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33164" w14:textId="2C97861E" w:rsidR="0035722C" w:rsidRPr="00591D09" w:rsidRDefault="00591D09" w:rsidP="0035722C">
      <w:pPr>
        <w:spacing w:before="240" w:after="240" w:line="360" w:lineRule="auto"/>
        <w:jc w:val="right"/>
        <w:rPr>
          <w:rFonts w:ascii="Times New Roman" w:hAnsi="Times New Roman" w:cs="Times New Roman"/>
          <w:b/>
          <w:bCs/>
          <w:i/>
          <w:iCs/>
        </w:rPr>
      </w:pPr>
      <w:r w:rsidRPr="00591D09">
        <w:rPr>
          <w:rFonts w:ascii="Times New Roman" w:hAnsi="Times New Roman" w:cs="Times New Roman"/>
          <w:b/>
          <w:bCs/>
          <w:i/>
          <w:iCs/>
        </w:rPr>
        <w:t>https://doi.org/10.23913/ricsh.v9i18.237</w:t>
      </w:r>
    </w:p>
    <w:p w14:paraId="2555DCB2" w14:textId="6A0061B8" w:rsidR="0035722C" w:rsidRDefault="0035722C" w:rsidP="0035722C">
      <w:pPr>
        <w:spacing w:before="240" w:after="240" w:line="360" w:lineRule="auto"/>
        <w:jc w:val="right"/>
        <w:rPr>
          <w:rFonts w:ascii="Times New Roman" w:hAnsi="Times New Roman" w:cs="Times New Roman"/>
          <w:b/>
          <w:color w:val="000000" w:themeColor="text1"/>
          <w:sz w:val="32"/>
          <w:szCs w:val="32"/>
        </w:rPr>
      </w:pPr>
      <w:r w:rsidRPr="00EF7EF8">
        <w:rPr>
          <w:rFonts w:ascii="Times New Roman" w:hAnsi="Times New Roman" w:cs="Times New Roman"/>
          <w:b/>
          <w:bCs/>
          <w:i/>
          <w:iCs/>
        </w:rPr>
        <w:t>Artículos Científicos</w:t>
      </w:r>
    </w:p>
    <w:p w14:paraId="550BCBAC" w14:textId="12977E02" w:rsidR="006311E0" w:rsidRPr="0035722C" w:rsidRDefault="2602DE22" w:rsidP="0035722C">
      <w:pPr>
        <w:spacing w:line="276" w:lineRule="auto"/>
        <w:jc w:val="right"/>
        <w:rPr>
          <w:rFonts w:ascii="Calibri" w:eastAsia="Times New Roman" w:hAnsi="Calibri" w:cs="Calibri"/>
          <w:b/>
          <w:color w:val="000000"/>
          <w:sz w:val="36"/>
          <w:szCs w:val="36"/>
          <w:lang w:val="es-MX" w:eastAsia="es-MX"/>
        </w:rPr>
      </w:pPr>
      <w:r w:rsidRPr="0035722C">
        <w:rPr>
          <w:rFonts w:ascii="Calibri" w:eastAsia="Times New Roman" w:hAnsi="Calibri" w:cs="Calibri"/>
          <w:b/>
          <w:color w:val="000000"/>
          <w:sz w:val="36"/>
          <w:szCs w:val="36"/>
          <w:lang w:val="es-MX" w:eastAsia="es-MX"/>
        </w:rPr>
        <w:t xml:space="preserve">Categorización </w:t>
      </w:r>
      <w:r w:rsidR="00C14411" w:rsidRPr="0035722C">
        <w:rPr>
          <w:rFonts w:ascii="Calibri" w:eastAsia="Times New Roman" w:hAnsi="Calibri" w:cs="Calibri"/>
          <w:b/>
          <w:color w:val="000000"/>
          <w:sz w:val="36"/>
          <w:szCs w:val="36"/>
          <w:lang w:val="es-MX" w:eastAsia="es-MX"/>
        </w:rPr>
        <w:t>cualitativa</w:t>
      </w:r>
      <w:r w:rsidRPr="0035722C">
        <w:rPr>
          <w:rFonts w:ascii="Calibri" w:eastAsia="Times New Roman" w:hAnsi="Calibri" w:cs="Calibri"/>
          <w:b/>
          <w:color w:val="000000"/>
          <w:sz w:val="36"/>
          <w:szCs w:val="36"/>
          <w:lang w:val="es-MX" w:eastAsia="es-MX"/>
        </w:rPr>
        <w:t xml:space="preserve"> para </w:t>
      </w:r>
      <w:r w:rsidR="00C14411" w:rsidRPr="0035722C">
        <w:rPr>
          <w:rFonts w:ascii="Calibri" w:eastAsia="Times New Roman" w:hAnsi="Calibri" w:cs="Calibri"/>
          <w:b/>
          <w:color w:val="000000"/>
          <w:sz w:val="36"/>
          <w:szCs w:val="36"/>
          <w:lang w:val="es-MX" w:eastAsia="es-MX"/>
        </w:rPr>
        <w:t>diseñar</w:t>
      </w:r>
      <w:r w:rsidRPr="0035722C">
        <w:rPr>
          <w:rFonts w:ascii="Calibri" w:eastAsia="Times New Roman" w:hAnsi="Calibri" w:cs="Calibri"/>
          <w:b/>
          <w:color w:val="000000"/>
          <w:sz w:val="36"/>
          <w:szCs w:val="36"/>
          <w:lang w:val="es-MX" w:eastAsia="es-MX"/>
        </w:rPr>
        <w:t xml:space="preserve"> marketing semiótico estratégico </w:t>
      </w:r>
      <w:r w:rsidR="00146E4C" w:rsidRPr="0035722C">
        <w:rPr>
          <w:rFonts w:ascii="Calibri" w:eastAsia="Times New Roman" w:hAnsi="Calibri" w:cs="Calibri"/>
          <w:b/>
          <w:color w:val="000000"/>
          <w:sz w:val="36"/>
          <w:szCs w:val="36"/>
          <w:lang w:val="es-MX" w:eastAsia="es-MX"/>
        </w:rPr>
        <w:t xml:space="preserve">en consumo sustentable: </w:t>
      </w:r>
      <w:r w:rsidR="00EF7D16">
        <w:rPr>
          <w:rFonts w:ascii="Calibri" w:eastAsia="Times New Roman" w:hAnsi="Calibri" w:cs="Calibri"/>
          <w:b/>
          <w:color w:val="000000"/>
          <w:sz w:val="36"/>
          <w:szCs w:val="36"/>
          <w:lang w:val="es-MX" w:eastAsia="es-MX"/>
        </w:rPr>
        <w:t>storytelling</w:t>
      </w:r>
      <w:r w:rsidRPr="0035722C">
        <w:rPr>
          <w:rFonts w:ascii="Calibri" w:eastAsia="Times New Roman" w:hAnsi="Calibri" w:cs="Calibri"/>
          <w:b/>
          <w:color w:val="000000"/>
          <w:sz w:val="36"/>
          <w:szCs w:val="36"/>
          <w:lang w:val="es-MX" w:eastAsia="es-MX"/>
        </w:rPr>
        <w:t xml:space="preserve"> y universitari</w:t>
      </w:r>
      <w:r w:rsidR="002F675F" w:rsidRPr="0035722C">
        <w:rPr>
          <w:rFonts w:ascii="Calibri" w:eastAsia="Times New Roman" w:hAnsi="Calibri" w:cs="Calibri"/>
          <w:b/>
          <w:color w:val="000000"/>
          <w:sz w:val="36"/>
          <w:szCs w:val="36"/>
          <w:lang w:val="es-MX" w:eastAsia="es-MX"/>
        </w:rPr>
        <w:t>o</w:t>
      </w:r>
      <w:r w:rsidR="00C14411" w:rsidRPr="0035722C">
        <w:rPr>
          <w:rFonts w:ascii="Calibri" w:eastAsia="Times New Roman" w:hAnsi="Calibri" w:cs="Calibri"/>
          <w:b/>
          <w:color w:val="000000"/>
          <w:sz w:val="36"/>
          <w:szCs w:val="36"/>
          <w:lang w:val="es-MX" w:eastAsia="es-MX"/>
        </w:rPr>
        <w:t>s</w:t>
      </w:r>
    </w:p>
    <w:p w14:paraId="409165D8" w14:textId="77777777" w:rsidR="00146E4C" w:rsidRPr="0035722C" w:rsidRDefault="00146E4C" w:rsidP="0035722C">
      <w:pPr>
        <w:spacing w:line="276" w:lineRule="auto"/>
        <w:jc w:val="right"/>
        <w:rPr>
          <w:rFonts w:ascii="Calibri" w:eastAsia="Times New Roman" w:hAnsi="Calibri" w:cs="Calibri"/>
          <w:b/>
          <w:color w:val="000000"/>
          <w:sz w:val="36"/>
          <w:szCs w:val="36"/>
          <w:lang w:val="es-MX" w:eastAsia="es-MX"/>
        </w:rPr>
      </w:pPr>
    </w:p>
    <w:p w14:paraId="24FCD993" w14:textId="52A56974" w:rsidR="00146E4C" w:rsidRPr="00EF7D16" w:rsidRDefault="00C14411" w:rsidP="0035722C">
      <w:pPr>
        <w:spacing w:line="276" w:lineRule="auto"/>
        <w:jc w:val="right"/>
        <w:rPr>
          <w:rFonts w:ascii="Calibri" w:eastAsia="Times New Roman" w:hAnsi="Calibri" w:cs="Calibri"/>
          <w:b/>
          <w:i/>
          <w:iCs/>
          <w:color w:val="000000"/>
          <w:sz w:val="28"/>
          <w:szCs w:val="28"/>
          <w:lang w:val="en-US" w:eastAsia="es-MX"/>
        </w:rPr>
      </w:pPr>
      <w:r w:rsidRPr="00EF7D16">
        <w:rPr>
          <w:rFonts w:ascii="Calibri" w:eastAsia="Times New Roman" w:hAnsi="Calibri" w:cs="Calibri"/>
          <w:b/>
          <w:i/>
          <w:iCs/>
          <w:color w:val="000000"/>
          <w:sz w:val="28"/>
          <w:szCs w:val="28"/>
          <w:lang w:val="en-US" w:eastAsia="es-MX"/>
        </w:rPr>
        <w:t>Q</w:t>
      </w:r>
      <w:r w:rsidR="00146E4C" w:rsidRPr="00EF7D16">
        <w:rPr>
          <w:rFonts w:ascii="Calibri" w:eastAsia="Times New Roman" w:hAnsi="Calibri" w:cs="Calibri"/>
          <w:b/>
          <w:i/>
          <w:iCs/>
          <w:color w:val="000000"/>
          <w:sz w:val="28"/>
          <w:szCs w:val="28"/>
          <w:lang w:val="en-US" w:eastAsia="es-MX"/>
        </w:rPr>
        <w:t xml:space="preserve">ualitative </w:t>
      </w:r>
      <w:r w:rsidRPr="00EF7D16">
        <w:rPr>
          <w:rFonts w:ascii="Calibri" w:eastAsia="Times New Roman" w:hAnsi="Calibri" w:cs="Calibri"/>
          <w:b/>
          <w:i/>
          <w:iCs/>
          <w:color w:val="000000"/>
          <w:sz w:val="28"/>
          <w:szCs w:val="28"/>
          <w:lang w:val="en-US" w:eastAsia="es-MX"/>
        </w:rPr>
        <w:t xml:space="preserve">categorization </w:t>
      </w:r>
      <w:r w:rsidR="00146E4C" w:rsidRPr="00EF7D16">
        <w:rPr>
          <w:rFonts w:ascii="Calibri" w:eastAsia="Times New Roman" w:hAnsi="Calibri" w:cs="Calibri"/>
          <w:b/>
          <w:i/>
          <w:iCs/>
          <w:color w:val="000000"/>
          <w:sz w:val="28"/>
          <w:szCs w:val="28"/>
          <w:lang w:val="en-US" w:eastAsia="es-MX"/>
        </w:rPr>
        <w:t xml:space="preserve">for the design of strategic semiotic marketing in sustainable consumption: </w:t>
      </w:r>
      <w:r w:rsidR="00EF7D16">
        <w:rPr>
          <w:rFonts w:ascii="Calibri" w:eastAsia="Times New Roman" w:hAnsi="Calibri" w:cs="Calibri"/>
          <w:b/>
          <w:i/>
          <w:iCs/>
          <w:color w:val="000000"/>
          <w:sz w:val="28"/>
          <w:szCs w:val="28"/>
          <w:lang w:val="en-US" w:eastAsia="es-MX"/>
        </w:rPr>
        <w:t>storytelling</w:t>
      </w:r>
      <w:r w:rsidR="00146E4C" w:rsidRPr="00EF7D16">
        <w:rPr>
          <w:rFonts w:ascii="Calibri" w:eastAsia="Times New Roman" w:hAnsi="Calibri" w:cs="Calibri"/>
          <w:b/>
          <w:i/>
          <w:iCs/>
          <w:color w:val="000000"/>
          <w:sz w:val="28"/>
          <w:szCs w:val="28"/>
          <w:lang w:val="en-US" w:eastAsia="es-MX"/>
        </w:rPr>
        <w:t xml:space="preserve"> and universi</w:t>
      </w:r>
      <w:r w:rsidR="002F675F" w:rsidRPr="00EF7D16">
        <w:rPr>
          <w:rFonts w:ascii="Calibri" w:eastAsia="Times New Roman" w:hAnsi="Calibri" w:cs="Calibri"/>
          <w:b/>
          <w:i/>
          <w:iCs/>
          <w:color w:val="000000"/>
          <w:sz w:val="28"/>
          <w:szCs w:val="28"/>
          <w:lang w:val="en-US" w:eastAsia="es-MX"/>
        </w:rPr>
        <w:t>ty</w:t>
      </w:r>
      <w:r w:rsidR="00146E4C" w:rsidRPr="00EF7D16">
        <w:rPr>
          <w:rFonts w:ascii="Calibri" w:eastAsia="Times New Roman" w:hAnsi="Calibri" w:cs="Calibri"/>
          <w:b/>
          <w:i/>
          <w:iCs/>
          <w:color w:val="000000"/>
          <w:sz w:val="28"/>
          <w:szCs w:val="28"/>
          <w:lang w:val="en-US" w:eastAsia="es-MX"/>
        </w:rPr>
        <w:t xml:space="preserve"> consumption</w:t>
      </w:r>
    </w:p>
    <w:p w14:paraId="39FC59BC" w14:textId="210B5777" w:rsidR="0035722C" w:rsidRPr="00EF7D16" w:rsidRDefault="0035722C" w:rsidP="0035722C">
      <w:pPr>
        <w:spacing w:line="276" w:lineRule="auto"/>
        <w:jc w:val="right"/>
        <w:rPr>
          <w:rFonts w:ascii="Calibri" w:eastAsia="Times New Roman" w:hAnsi="Calibri" w:cs="Calibri"/>
          <w:b/>
          <w:i/>
          <w:iCs/>
          <w:color w:val="000000"/>
          <w:sz w:val="28"/>
          <w:szCs w:val="28"/>
          <w:lang w:val="en-US" w:eastAsia="es-MX"/>
        </w:rPr>
      </w:pPr>
    </w:p>
    <w:p w14:paraId="4B2745B9" w14:textId="7AD70158" w:rsidR="0035722C" w:rsidRPr="00EF7D16" w:rsidRDefault="0035722C" w:rsidP="0035722C">
      <w:pPr>
        <w:spacing w:line="276" w:lineRule="auto"/>
        <w:jc w:val="right"/>
        <w:rPr>
          <w:rFonts w:ascii="Calibri" w:eastAsia="Times New Roman" w:hAnsi="Calibri" w:cs="Calibri"/>
          <w:b/>
          <w:i/>
          <w:iCs/>
          <w:color w:val="000000"/>
          <w:sz w:val="28"/>
          <w:szCs w:val="28"/>
          <w:lang w:val="pt-BR" w:eastAsia="es-MX"/>
        </w:rPr>
      </w:pPr>
      <w:r w:rsidRPr="00EF7D16">
        <w:rPr>
          <w:rFonts w:ascii="Calibri" w:eastAsia="Times New Roman" w:hAnsi="Calibri" w:cs="Calibri"/>
          <w:b/>
          <w:i/>
          <w:iCs/>
          <w:color w:val="000000"/>
          <w:sz w:val="28"/>
          <w:szCs w:val="28"/>
          <w:lang w:val="pt-BR" w:eastAsia="es-MX"/>
        </w:rPr>
        <w:t>Categorização qualitativa para projetar marketing semiótico estratégico no consumo sustentável: contação de histórias e estudantes universitários</w:t>
      </w:r>
    </w:p>
    <w:p w14:paraId="1333A888" w14:textId="77777777" w:rsidR="00011374" w:rsidRPr="00EF7D16" w:rsidRDefault="00011374" w:rsidP="00AE2045">
      <w:pPr>
        <w:jc w:val="both"/>
        <w:rPr>
          <w:rFonts w:ascii="Times New Roman" w:hAnsi="Times New Roman" w:cs="Times New Roman"/>
          <w:b/>
          <w:bCs/>
          <w:color w:val="000000" w:themeColor="text1"/>
          <w:lang w:val="pt-BR"/>
        </w:rPr>
      </w:pPr>
    </w:p>
    <w:p w14:paraId="39389F74" w14:textId="517F942C" w:rsidR="00630F9D" w:rsidRDefault="00630F9D" w:rsidP="00630F9D">
      <w:pPr>
        <w:shd w:val="clear" w:color="auto" w:fill="FFFFFF"/>
        <w:spacing w:line="276" w:lineRule="auto"/>
        <w:jc w:val="right"/>
        <w:rPr>
          <w:rFonts w:asciiTheme="majorHAnsi" w:eastAsia="Times New Roman" w:hAnsiTheme="majorHAnsi" w:cstheme="majorHAnsi"/>
          <w:b/>
          <w:bCs/>
          <w:color w:val="000000"/>
          <w:lang w:val="es-MX" w:eastAsia="es-MX"/>
        </w:rPr>
      </w:pPr>
      <w:r w:rsidRPr="00630F9D">
        <w:rPr>
          <w:rFonts w:asciiTheme="majorHAnsi" w:eastAsia="Times New Roman" w:hAnsiTheme="majorHAnsi" w:cstheme="majorHAnsi"/>
          <w:b/>
          <w:bCs/>
          <w:color w:val="000000"/>
          <w:lang w:val="es-MX" w:eastAsia="es-MX"/>
        </w:rPr>
        <w:t>Andrea Estupiñán Villanueva</w:t>
      </w:r>
    </w:p>
    <w:p w14:paraId="266439CC" w14:textId="2740E379" w:rsidR="00630F9D" w:rsidRPr="00630F9D" w:rsidRDefault="00630F9D" w:rsidP="00630F9D">
      <w:pPr>
        <w:shd w:val="clear" w:color="auto" w:fill="FFFFFF"/>
        <w:spacing w:line="276" w:lineRule="auto"/>
        <w:jc w:val="right"/>
        <w:rPr>
          <w:rFonts w:ascii="Times New Roman" w:eastAsia="Times New Roman" w:hAnsi="Times New Roman" w:cs="Times New Roman"/>
          <w:color w:val="000000"/>
          <w:lang w:val="es-MX" w:eastAsia="es-MX"/>
        </w:rPr>
      </w:pPr>
      <w:r w:rsidRPr="00630F9D">
        <w:rPr>
          <w:rFonts w:ascii="Times New Roman" w:eastAsia="Times New Roman" w:hAnsi="Times New Roman" w:cs="Times New Roman"/>
          <w:color w:val="000000"/>
          <w:lang w:val="es-MX" w:eastAsia="es-MX"/>
        </w:rPr>
        <w:t>Benemérita Universidad Autónoma de Puebla, México</w:t>
      </w:r>
    </w:p>
    <w:p w14:paraId="4C4A0725" w14:textId="77777777" w:rsidR="00630F9D" w:rsidRPr="00630F9D" w:rsidRDefault="00630F9D" w:rsidP="00630F9D">
      <w:pPr>
        <w:shd w:val="clear" w:color="auto" w:fill="FFFFFF"/>
        <w:spacing w:line="276" w:lineRule="auto"/>
        <w:jc w:val="right"/>
        <w:rPr>
          <w:rFonts w:ascii="Calibri" w:eastAsia="Times New Roman" w:hAnsi="Calibri" w:cs="Calibri"/>
          <w:color w:val="FF0000"/>
          <w:lang w:val="es-MX" w:eastAsia="es-MX"/>
        </w:rPr>
      </w:pPr>
      <w:r w:rsidRPr="00630F9D">
        <w:rPr>
          <w:rFonts w:ascii="Calibri" w:eastAsia="Times New Roman" w:hAnsi="Calibri" w:cs="Calibri"/>
          <w:color w:val="FF0000"/>
          <w:lang w:val="es-MX" w:eastAsia="es-MX"/>
        </w:rPr>
        <w:t>andrea.estupinan@correo.buap.mx</w:t>
      </w:r>
    </w:p>
    <w:p w14:paraId="4F0106C2" w14:textId="106AA89B" w:rsidR="00630F9D" w:rsidRPr="00630F9D" w:rsidRDefault="00630F9D" w:rsidP="00630F9D">
      <w:pPr>
        <w:shd w:val="clear" w:color="auto" w:fill="FFFFFF"/>
        <w:spacing w:line="276" w:lineRule="auto"/>
        <w:jc w:val="right"/>
        <w:rPr>
          <w:rFonts w:ascii="Times New Roman" w:eastAsia="Times New Roman" w:hAnsi="Times New Roman" w:cs="Times New Roman"/>
          <w:color w:val="000000"/>
          <w:lang w:val="es-MX" w:eastAsia="es-MX"/>
        </w:rPr>
      </w:pPr>
      <w:r w:rsidRPr="00630F9D">
        <w:rPr>
          <w:rFonts w:ascii="Times New Roman" w:eastAsia="Times New Roman" w:hAnsi="Times New Roman" w:cs="Times New Roman"/>
          <w:color w:val="000000"/>
          <w:lang w:val="es-MX" w:eastAsia="es-MX"/>
        </w:rPr>
        <w:t>https://orcid.org/0000-0002-9705-5440</w:t>
      </w:r>
    </w:p>
    <w:p w14:paraId="756D2507" w14:textId="77777777" w:rsidR="00630F9D" w:rsidRPr="00630F9D" w:rsidRDefault="00630F9D" w:rsidP="00630F9D">
      <w:pPr>
        <w:shd w:val="clear" w:color="auto" w:fill="FFFFFF"/>
        <w:spacing w:line="276" w:lineRule="auto"/>
        <w:jc w:val="right"/>
        <w:rPr>
          <w:rFonts w:ascii="Calibri" w:eastAsia="Times New Roman" w:hAnsi="Calibri" w:cs="Calibri"/>
          <w:color w:val="000000"/>
          <w:lang w:val="es-MX" w:eastAsia="es-MX"/>
        </w:rPr>
      </w:pPr>
    </w:p>
    <w:p w14:paraId="7732749A" w14:textId="7652D2A7" w:rsidR="00630F9D" w:rsidRDefault="00630F9D" w:rsidP="00630F9D">
      <w:pPr>
        <w:shd w:val="clear" w:color="auto" w:fill="FFFFFF"/>
        <w:spacing w:line="276" w:lineRule="auto"/>
        <w:jc w:val="right"/>
        <w:rPr>
          <w:rFonts w:asciiTheme="majorHAnsi" w:eastAsia="Times New Roman" w:hAnsiTheme="majorHAnsi" w:cstheme="majorHAnsi"/>
          <w:b/>
          <w:bCs/>
          <w:color w:val="000000"/>
          <w:lang w:val="es-MX" w:eastAsia="es-MX"/>
        </w:rPr>
      </w:pPr>
      <w:r w:rsidRPr="00630F9D">
        <w:rPr>
          <w:rFonts w:asciiTheme="majorHAnsi" w:eastAsia="Times New Roman" w:hAnsiTheme="majorHAnsi" w:cstheme="majorHAnsi"/>
          <w:b/>
          <w:bCs/>
          <w:color w:val="000000"/>
          <w:lang w:val="es-MX" w:eastAsia="es-MX"/>
        </w:rPr>
        <w:t>Edith Molina Carmona</w:t>
      </w:r>
    </w:p>
    <w:p w14:paraId="5752286A" w14:textId="77777777" w:rsidR="00630F9D" w:rsidRPr="00630F9D" w:rsidRDefault="00630F9D" w:rsidP="00630F9D">
      <w:pPr>
        <w:shd w:val="clear" w:color="auto" w:fill="FFFFFF"/>
        <w:spacing w:line="276" w:lineRule="auto"/>
        <w:jc w:val="right"/>
        <w:rPr>
          <w:rFonts w:ascii="Times New Roman" w:eastAsia="Times New Roman" w:hAnsi="Times New Roman" w:cs="Times New Roman"/>
          <w:color w:val="000000"/>
          <w:lang w:val="es-MX" w:eastAsia="es-MX"/>
        </w:rPr>
      </w:pPr>
      <w:r w:rsidRPr="00630F9D">
        <w:rPr>
          <w:rFonts w:ascii="Times New Roman" w:eastAsia="Times New Roman" w:hAnsi="Times New Roman" w:cs="Times New Roman"/>
          <w:color w:val="000000"/>
          <w:lang w:val="es-MX" w:eastAsia="es-MX"/>
        </w:rPr>
        <w:t>Benemérita Universidad Autónoma de Puebla, México</w:t>
      </w:r>
    </w:p>
    <w:p w14:paraId="65B029E9" w14:textId="77777777" w:rsidR="00630F9D" w:rsidRPr="00630F9D" w:rsidRDefault="00630F9D" w:rsidP="00630F9D">
      <w:pPr>
        <w:shd w:val="clear" w:color="auto" w:fill="FFFFFF"/>
        <w:spacing w:line="276" w:lineRule="auto"/>
        <w:jc w:val="right"/>
        <w:rPr>
          <w:rFonts w:ascii="Calibri" w:eastAsia="Times New Roman" w:hAnsi="Calibri" w:cs="Calibri"/>
          <w:color w:val="FF0000"/>
          <w:lang w:val="es-MX" w:eastAsia="es-MX"/>
        </w:rPr>
      </w:pPr>
      <w:r w:rsidRPr="00630F9D">
        <w:rPr>
          <w:rFonts w:ascii="Calibri" w:eastAsia="Times New Roman" w:hAnsi="Calibri" w:cs="Calibri"/>
          <w:color w:val="FF0000"/>
          <w:lang w:val="es-MX" w:eastAsia="es-MX"/>
        </w:rPr>
        <w:t>edith.molina@correo.buap.mx</w:t>
      </w:r>
    </w:p>
    <w:p w14:paraId="3244B420" w14:textId="422970F5" w:rsidR="00630F9D" w:rsidRPr="00630F9D" w:rsidRDefault="00630F9D" w:rsidP="00630F9D">
      <w:pPr>
        <w:shd w:val="clear" w:color="auto" w:fill="FFFFFF"/>
        <w:spacing w:line="276" w:lineRule="auto"/>
        <w:jc w:val="right"/>
        <w:rPr>
          <w:rFonts w:ascii="Times New Roman" w:eastAsia="Times New Roman" w:hAnsi="Times New Roman" w:cs="Times New Roman"/>
          <w:color w:val="000000"/>
          <w:lang w:val="es-MX" w:eastAsia="es-MX"/>
        </w:rPr>
      </w:pPr>
      <w:r w:rsidRPr="00630F9D">
        <w:rPr>
          <w:rFonts w:ascii="Times New Roman" w:eastAsia="Times New Roman" w:hAnsi="Times New Roman" w:cs="Times New Roman"/>
          <w:color w:val="000000"/>
          <w:lang w:val="es-MX" w:eastAsia="es-MX"/>
        </w:rPr>
        <w:t>https://orcid.org/0000-0002-2047-337X</w:t>
      </w:r>
    </w:p>
    <w:p w14:paraId="4EB72835" w14:textId="77777777" w:rsidR="0035722C" w:rsidRPr="00EF7D16" w:rsidRDefault="0035722C" w:rsidP="001145D3">
      <w:pPr>
        <w:spacing w:line="360" w:lineRule="auto"/>
        <w:jc w:val="center"/>
        <w:rPr>
          <w:rFonts w:ascii="Times New Roman" w:hAnsi="Times New Roman" w:cs="Times New Roman"/>
          <w:b/>
          <w:bCs/>
          <w:color w:val="000000" w:themeColor="text1"/>
          <w:sz w:val="32"/>
          <w:szCs w:val="32"/>
          <w:lang w:val="pt-BR"/>
        </w:rPr>
      </w:pPr>
    </w:p>
    <w:p w14:paraId="3FD531DD" w14:textId="638E61B4" w:rsidR="00AC1336" w:rsidRPr="0035722C" w:rsidRDefault="00AC1336" w:rsidP="0035722C">
      <w:pPr>
        <w:spacing w:line="360" w:lineRule="auto"/>
        <w:rPr>
          <w:rFonts w:asciiTheme="majorHAnsi" w:hAnsiTheme="majorHAnsi" w:cstheme="majorHAnsi"/>
          <w:b/>
          <w:bCs/>
          <w:color w:val="000000" w:themeColor="text1"/>
          <w:sz w:val="28"/>
          <w:szCs w:val="28"/>
        </w:rPr>
      </w:pPr>
      <w:r w:rsidRPr="0035722C">
        <w:rPr>
          <w:rFonts w:asciiTheme="majorHAnsi" w:hAnsiTheme="majorHAnsi" w:cstheme="majorHAnsi"/>
          <w:b/>
          <w:bCs/>
          <w:color w:val="000000" w:themeColor="text1"/>
          <w:sz w:val="28"/>
          <w:szCs w:val="28"/>
        </w:rPr>
        <w:t>Resumen</w:t>
      </w:r>
    </w:p>
    <w:p w14:paraId="70E6B78F" w14:textId="1B3458C7" w:rsidR="00FE17D2" w:rsidRPr="00E816A8" w:rsidRDefault="00B051B7" w:rsidP="00AE2045">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Los diversos esfuerzos por</w:t>
      </w:r>
      <w:r w:rsidR="002C6FE8" w:rsidRPr="00E816A8">
        <w:rPr>
          <w:rFonts w:ascii="Times New Roman" w:hAnsi="Times New Roman" w:cs="Times New Roman"/>
          <w:color w:val="000000" w:themeColor="text1"/>
        </w:rPr>
        <w:t xml:space="preserve"> detener el daño ambiental en el mundo</w:t>
      </w:r>
      <w:r w:rsidRPr="00E816A8">
        <w:rPr>
          <w:rFonts w:ascii="Times New Roman" w:hAnsi="Times New Roman" w:cs="Times New Roman"/>
          <w:color w:val="000000" w:themeColor="text1"/>
        </w:rPr>
        <w:t xml:space="preserve"> deben ir más allá de hacer conciencia</w:t>
      </w:r>
      <w:r w:rsidR="006311E0" w:rsidRPr="00E816A8">
        <w:rPr>
          <w:rFonts w:ascii="Times New Roman" w:hAnsi="Times New Roman" w:cs="Times New Roman"/>
          <w:color w:val="000000" w:themeColor="text1"/>
        </w:rPr>
        <w:t xml:space="preserve"> y enfocarse a desarrollar contenido comunicativo que genere acciones y cambios conductuales de los individuos</w:t>
      </w:r>
      <w:r w:rsidRPr="00E816A8">
        <w:rPr>
          <w:rFonts w:ascii="Times New Roman" w:hAnsi="Times New Roman" w:cs="Times New Roman"/>
          <w:color w:val="000000" w:themeColor="text1"/>
        </w:rPr>
        <w:t xml:space="preserve">. </w:t>
      </w:r>
      <w:r w:rsidR="00AE2045" w:rsidRPr="00E816A8">
        <w:rPr>
          <w:rFonts w:ascii="Times New Roman" w:hAnsi="Times New Roman" w:cs="Times New Roman"/>
          <w:color w:val="000000" w:themeColor="text1"/>
        </w:rPr>
        <w:t>En este trabajo l</w:t>
      </w:r>
      <w:r w:rsidRPr="00E816A8">
        <w:rPr>
          <w:rFonts w:ascii="Times New Roman" w:hAnsi="Times New Roman" w:cs="Times New Roman"/>
          <w:color w:val="000000" w:themeColor="text1"/>
        </w:rPr>
        <w:t>a comunidad conformada por universitarios fue utilizada para identificar categorí</w:t>
      </w:r>
      <w:r w:rsidR="002C6FE8" w:rsidRPr="00E816A8">
        <w:rPr>
          <w:rFonts w:ascii="Times New Roman" w:hAnsi="Times New Roman" w:cs="Times New Roman"/>
          <w:color w:val="000000" w:themeColor="text1"/>
        </w:rPr>
        <w:t xml:space="preserve">as de análisis cualitativas </w:t>
      </w:r>
      <w:r w:rsidR="00AE2045" w:rsidRPr="00E816A8">
        <w:rPr>
          <w:rFonts w:ascii="Times New Roman" w:hAnsi="Times New Roman" w:cs="Times New Roman"/>
          <w:color w:val="000000" w:themeColor="text1"/>
        </w:rPr>
        <w:t>aplicables</w:t>
      </w:r>
      <w:r w:rsidR="002C6FE8" w:rsidRPr="00E816A8">
        <w:rPr>
          <w:rFonts w:ascii="Times New Roman" w:hAnsi="Times New Roman" w:cs="Times New Roman"/>
          <w:color w:val="000000" w:themeColor="text1"/>
        </w:rPr>
        <w:t xml:space="preserve"> </w:t>
      </w:r>
      <w:r w:rsidR="006311E0" w:rsidRPr="00E816A8">
        <w:rPr>
          <w:rFonts w:ascii="Times New Roman" w:hAnsi="Times New Roman" w:cs="Times New Roman"/>
          <w:color w:val="000000" w:themeColor="text1"/>
        </w:rPr>
        <w:t>en el desarrollo de</w:t>
      </w:r>
      <w:r w:rsidR="002C6FE8" w:rsidRPr="00E816A8">
        <w:rPr>
          <w:rFonts w:ascii="Times New Roman" w:hAnsi="Times New Roman" w:cs="Times New Roman"/>
          <w:color w:val="000000" w:themeColor="text1"/>
        </w:rPr>
        <w:t xml:space="preserve"> estrategias que impulsen acciones que favorezcan el consumo sustentable. </w:t>
      </w:r>
      <w:r w:rsidR="001B059F" w:rsidRPr="00E816A8">
        <w:rPr>
          <w:rFonts w:ascii="Times New Roman" w:hAnsi="Times New Roman" w:cs="Times New Roman"/>
          <w:color w:val="000000" w:themeColor="text1"/>
        </w:rPr>
        <w:t xml:space="preserve">El objetivo fue </w:t>
      </w:r>
      <w:r w:rsidR="00AE2045" w:rsidRPr="00E816A8">
        <w:rPr>
          <w:rFonts w:ascii="Times New Roman" w:hAnsi="Times New Roman" w:cs="Times New Roman"/>
          <w:color w:val="000000" w:themeColor="text1"/>
        </w:rPr>
        <w:t xml:space="preserve">definir el tipo de estrategias que pudieran significar empatía </w:t>
      </w:r>
      <w:proofErr w:type="gramStart"/>
      <w:r w:rsidR="00AE2045" w:rsidRPr="00E816A8">
        <w:rPr>
          <w:rFonts w:ascii="Times New Roman" w:hAnsi="Times New Roman" w:cs="Times New Roman"/>
          <w:color w:val="000000" w:themeColor="text1"/>
        </w:rPr>
        <w:t>y</w:t>
      </w:r>
      <w:proofErr w:type="gramEnd"/>
      <w:r w:rsidR="00AE2045" w:rsidRPr="00E816A8">
        <w:rPr>
          <w:rFonts w:ascii="Times New Roman" w:hAnsi="Times New Roman" w:cs="Times New Roman"/>
          <w:color w:val="000000" w:themeColor="text1"/>
        </w:rPr>
        <w:t xml:space="preserve"> por ende, efectividad p</w:t>
      </w:r>
      <w:r w:rsidR="006311E0" w:rsidRPr="00E816A8">
        <w:rPr>
          <w:rFonts w:ascii="Times New Roman" w:hAnsi="Times New Roman" w:cs="Times New Roman"/>
          <w:color w:val="000000" w:themeColor="text1"/>
        </w:rPr>
        <w:t>ara el envío de</w:t>
      </w:r>
      <w:r w:rsidR="00AE2045" w:rsidRPr="00E816A8">
        <w:rPr>
          <w:rFonts w:ascii="Times New Roman" w:hAnsi="Times New Roman" w:cs="Times New Roman"/>
          <w:color w:val="000000" w:themeColor="text1"/>
        </w:rPr>
        <w:t xml:space="preserve"> mensajes </w:t>
      </w:r>
      <w:r w:rsidR="006311E0" w:rsidRPr="00E816A8">
        <w:rPr>
          <w:rFonts w:ascii="Times New Roman" w:hAnsi="Times New Roman" w:cs="Times New Roman"/>
          <w:color w:val="000000" w:themeColor="text1"/>
        </w:rPr>
        <w:t>que conlleven el</w:t>
      </w:r>
      <w:r w:rsidR="00AE2045" w:rsidRPr="00E816A8">
        <w:rPr>
          <w:rFonts w:ascii="Times New Roman" w:hAnsi="Times New Roman" w:cs="Times New Roman"/>
          <w:color w:val="000000" w:themeColor="text1"/>
        </w:rPr>
        <w:t xml:space="preserve"> actuar a favor del medio ambiente</w:t>
      </w:r>
      <w:r w:rsidR="004E2270" w:rsidRPr="00E816A8">
        <w:rPr>
          <w:rFonts w:ascii="Times New Roman" w:hAnsi="Times New Roman" w:cs="Times New Roman"/>
          <w:color w:val="000000" w:themeColor="text1"/>
        </w:rPr>
        <w:t>. Se recurrió</w:t>
      </w:r>
      <w:r w:rsidR="00AE2045" w:rsidRPr="00E816A8">
        <w:rPr>
          <w:rFonts w:ascii="Times New Roman" w:hAnsi="Times New Roman" w:cs="Times New Roman"/>
          <w:color w:val="000000" w:themeColor="text1"/>
        </w:rPr>
        <w:t xml:space="preserve"> a la </w:t>
      </w:r>
      <w:r w:rsidR="002C6FE8" w:rsidRPr="00E816A8">
        <w:rPr>
          <w:rFonts w:ascii="Times New Roman" w:hAnsi="Times New Roman" w:cs="Times New Roman"/>
          <w:color w:val="000000" w:themeColor="text1"/>
        </w:rPr>
        <w:t xml:space="preserve">fenomenología, </w:t>
      </w:r>
      <w:r w:rsidR="004E2270" w:rsidRPr="00E816A8">
        <w:rPr>
          <w:rFonts w:ascii="Times New Roman" w:hAnsi="Times New Roman" w:cs="Times New Roman"/>
          <w:color w:val="000000" w:themeColor="text1"/>
        </w:rPr>
        <w:t xml:space="preserve">al </w:t>
      </w:r>
      <w:r w:rsidR="002C6FE8" w:rsidRPr="00E816A8">
        <w:rPr>
          <w:rFonts w:ascii="Times New Roman" w:hAnsi="Times New Roman" w:cs="Times New Roman"/>
          <w:color w:val="000000" w:themeColor="text1"/>
        </w:rPr>
        <w:t xml:space="preserve">pragmatismo, </w:t>
      </w:r>
      <w:r w:rsidR="004E2270" w:rsidRPr="00E816A8">
        <w:rPr>
          <w:rFonts w:ascii="Times New Roman" w:hAnsi="Times New Roman" w:cs="Times New Roman"/>
          <w:color w:val="000000" w:themeColor="text1"/>
        </w:rPr>
        <w:t xml:space="preserve">al </w:t>
      </w:r>
      <w:r w:rsidR="002C6FE8" w:rsidRPr="00E816A8">
        <w:rPr>
          <w:rFonts w:ascii="Times New Roman" w:hAnsi="Times New Roman" w:cs="Times New Roman"/>
          <w:color w:val="000000" w:themeColor="text1"/>
        </w:rPr>
        <w:t xml:space="preserve">interaccionismo simbólico y </w:t>
      </w:r>
      <w:r w:rsidR="00AE2045" w:rsidRPr="00E816A8">
        <w:rPr>
          <w:rFonts w:ascii="Times New Roman" w:hAnsi="Times New Roman" w:cs="Times New Roman"/>
          <w:color w:val="000000" w:themeColor="text1"/>
        </w:rPr>
        <w:t xml:space="preserve">al </w:t>
      </w:r>
      <w:r w:rsidR="002C6FE8" w:rsidRPr="00E816A8">
        <w:rPr>
          <w:rFonts w:ascii="Times New Roman" w:hAnsi="Times New Roman" w:cs="Times New Roman"/>
          <w:i/>
          <w:color w:val="000000" w:themeColor="text1"/>
        </w:rPr>
        <w:t>marketing</w:t>
      </w:r>
      <w:r w:rsidR="002C6FE8" w:rsidRPr="00E816A8">
        <w:rPr>
          <w:rFonts w:ascii="Times New Roman" w:hAnsi="Times New Roman" w:cs="Times New Roman"/>
          <w:color w:val="000000" w:themeColor="text1"/>
        </w:rPr>
        <w:t xml:space="preserve"> </w:t>
      </w:r>
      <w:r w:rsidR="002C6FE8" w:rsidRPr="00E816A8">
        <w:rPr>
          <w:rFonts w:ascii="Times New Roman" w:hAnsi="Times New Roman" w:cs="Times New Roman"/>
          <w:color w:val="000000" w:themeColor="text1"/>
        </w:rPr>
        <w:lastRenderedPageBreak/>
        <w:t>semiótico</w:t>
      </w:r>
      <w:r w:rsidR="00AE2045" w:rsidRPr="00E816A8">
        <w:rPr>
          <w:rFonts w:ascii="Times New Roman" w:hAnsi="Times New Roman" w:cs="Times New Roman"/>
          <w:color w:val="000000" w:themeColor="text1"/>
        </w:rPr>
        <w:t xml:space="preserve"> utilizando como base metodológica entrevistas en profundidad r</w:t>
      </w:r>
      <w:r w:rsidR="00F155F2" w:rsidRPr="00E816A8">
        <w:rPr>
          <w:rFonts w:ascii="Times New Roman" w:hAnsi="Times New Roman" w:cs="Times New Roman"/>
          <w:color w:val="000000" w:themeColor="text1"/>
        </w:rPr>
        <w:t xml:space="preserve">ealizadas a sujetos en etapa </w:t>
      </w:r>
      <w:r w:rsidR="00AE2045" w:rsidRPr="00E816A8">
        <w:rPr>
          <w:rFonts w:ascii="Times New Roman" w:hAnsi="Times New Roman" w:cs="Times New Roman"/>
          <w:color w:val="000000" w:themeColor="text1"/>
        </w:rPr>
        <w:t>universitari</w:t>
      </w:r>
      <w:r w:rsidR="004E2270" w:rsidRPr="00E816A8">
        <w:rPr>
          <w:rFonts w:ascii="Times New Roman" w:hAnsi="Times New Roman" w:cs="Times New Roman"/>
          <w:color w:val="000000" w:themeColor="text1"/>
        </w:rPr>
        <w:t>a</w:t>
      </w:r>
      <w:r w:rsidR="00AE2045" w:rsidRPr="00E816A8">
        <w:rPr>
          <w:rFonts w:ascii="Times New Roman" w:hAnsi="Times New Roman" w:cs="Times New Roman"/>
          <w:color w:val="000000" w:themeColor="text1"/>
        </w:rPr>
        <w:t xml:space="preserve">. </w:t>
      </w:r>
      <w:r w:rsidR="00857601" w:rsidRPr="00E816A8">
        <w:rPr>
          <w:rFonts w:ascii="Times New Roman" w:hAnsi="Times New Roman" w:cs="Times New Roman"/>
          <w:color w:val="000000" w:themeColor="text1"/>
        </w:rPr>
        <w:t xml:space="preserve">Los diferentes códigos que </w:t>
      </w:r>
      <w:r w:rsidR="001B059F" w:rsidRPr="00E816A8">
        <w:rPr>
          <w:rFonts w:ascii="Times New Roman" w:hAnsi="Times New Roman" w:cs="Times New Roman"/>
          <w:color w:val="000000" w:themeColor="text1"/>
        </w:rPr>
        <w:t>emanaron</w:t>
      </w:r>
      <w:r w:rsidR="00857601" w:rsidRPr="00E816A8">
        <w:rPr>
          <w:rFonts w:ascii="Times New Roman" w:hAnsi="Times New Roman" w:cs="Times New Roman"/>
          <w:color w:val="000000" w:themeColor="text1"/>
        </w:rPr>
        <w:t xml:space="preserve"> para dar lugar a los contenidos efectivos en vías de acciones sustentables, </w:t>
      </w:r>
      <w:r w:rsidR="001B059F" w:rsidRPr="00E816A8">
        <w:rPr>
          <w:rFonts w:ascii="Times New Roman" w:hAnsi="Times New Roman" w:cs="Times New Roman"/>
          <w:color w:val="000000" w:themeColor="text1"/>
        </w:rPr>
        <w:t xml:space="preserve">fueron </w:t>
      </w:r>
      <w:r w:rsidR="00857601" w:rsidRPr="00E816A8">
        <w:rPr>
          <w:rFonts w:ascii="Times New Roman" w:hAnsi="Times New Roman" w:cs="Times New Roman"/>
          <w:color w:val="000000" w:themeColor="text1"/>
        </w:rPr>
        <w:t xml:space="preserve">conciencia, conductas, interacciones sociales, impacto, persuasión, selectividad, satisfacción de necesidades y convivencia. </w:t>
      </w:r>
      <w:r w:rsidR="001B059F" w:rsidRPr="00E816A8">
        <w:rPr>
          <w:rFonts w:ascii="Times New Roman" w:hAnsi="Times New Roman" w:cs="Times New Roman"/>
          <w:color w:val="000000" w:themeColor="text1"/>
        </w:rPr>
        <w:t xml:space="preserve">Con base en ello se propuso </w:t>
      </w:r>
      <w:r w:rsidR="00775FFE" w:rsidRPr="00E816A8">
        <w:rPr>
          <w:rFonts w:ascii="Times New Roman" w:hAnsi="Times New Roman" w:cs="Times New Roman"/>
          <w:color w:val="000000" w:themeColor="text1"/>
        </w:rPr>
        <w:t>desarrollar historias que narraran</w:t>
      </w:r>
      <w:r w:rsidR="00857601" w:rsidRPr="00E816A8">
        <w:rPr>
          <w:rFonts w:ascii="Times New Roman" w:hAnsi="Times New Roman" w:cs="Times New Roman"/>
          <w:color w:val="000000" w:themeColor="text1"/>
        </w:rPr>
        <w:t xml:space="preserve"> mensajes </w:t>
      </w:r>
      <w:r w:rsidR="00775FFE" w:rsidRPr="00E816A8">
        <w:rPr>
          <w:rFonts w:ascii="Times New Roman" w:hAnsi="Times New Roman" w:cs="Times New Roman"/>
          <w:color w:val="000000" w:themeColor="text1"/>
        </w:rPr>
        <w:t xml:space="preserve">a través de </w:t>
      </w:r>
      <w:r w:rsidR="00AC1336" w:rsidRPr="00E816A8">
        <w:rPr>
          <w:rFonts w:ascii="Times New Roman" w:hAnsi="Times New Roman" w:cs="Times New Roman"/>
          <w:color w:val="000000" w:themeColor="text1"/>
        </w:rPr>
        <w:t xml:space="preserve">diferentes piezas de </w:t>
      </w:r>
      <w:proofErr w:type="spellStart"/>
      <w:r w:rsidR="00EF7D16">
        <w:rPr>
          <w:rFonts w:ascii="Times New Roman" w:hAnsi="Times New Roman" w:cs="Times New Roman"/>
          <w:i/>
          <w:color w:val="000000" w:themeColor="text1"/>
        </w:rPr>
        <w:t>storytelling</w:t>
      </w:r>
      <w:proofErr w:type="spellEnd"/>
      <w:r w:rsidR="002C6FE8" w:rsidRPr="00E816A8">
        <w:rPr>
          <w:rFonts w:ascii="Times New Roman" w:hAnsi="Times New Roman" w:cs="Times New Roman"/>
          <w:color w:val="000000" w:themeColor="text1"/>
        </w:rPr>
        <w:t xml:space="preserve"> </w:t>
      </w:r>
      <w:r w:rsidR="00AC1336" w:rsidRPr="00E816A8">
        <w:rPr>
          <w:rFonts w:ascii="Times New Roman" w:hAnsi="Times New Roman" w:cs="Times New Roman"/>
          <w:color w:val="000000" w:themeColor="text1"/>
        </w:rPr>
        <w:t xml:space="preserve">como </w:t>
      </w:r>
      <w:r w:rsidR="002C6FE8" w:rsidRPr="00E816A8">
        <w:rPr>
          <w:rFonts w:ascii="Times New Roman" w:hAnsi="Times New Roman" w:cs="Times New Roman"/>
          <w:color w:val="000000" w:themeColor="text1"/>
        </w:rPr>
        <w:t>una opción viable ante el t</w:t>
      </w:r>
      <w:r w:rsidR="00AC1336" w:rsidRPr="00E816A8">
        <w:rPr>
          <w:rFonts w:ascii="Times New Roman" w:hAnsi="Times New Roman" w:cs="Times New Roman"/>
          <w:color w:val="000000" w:themeColor="text1"/>
        </w:rPr>
        <w:t>ipo de contenido comunicativo empático con l</w:t>
      </w:r>
      <w:r w:rsidR="002C6FE8" w:rsidRPr="00E816A8">
        <w:rPr>
          <w:rFonts w:ascii="Times New Roman" w:hAnsi="Times New Roman" w:cs="Times New Roman"/>
          <w:color w:val="000000" w:themeColor="text1"/>
        </w:rPr>
        <w:t xml:space="preserve">a comunidad de consumo elegida, y la urgencia de respuesta </w:t>
      </w:r>
      <w:r w:rsidR="00AC1336" w:rsidRPr="00E816A8">
        <w:rPr>
          <w:rFonts w:ascii="Times New Roman" w:hAnsi="Times New Roman" w:cs="Times New Roman"/>
          <w:color w:val="000000" w:themeColor="text1"/>
        </w:rPr>
        <w:t xml:space="preserve">que se requiere </w:t>
      </w:r>
      <w:r w:rsidR="002C6FE8" w:rsidRPr="00E816A8">
        <w:rPr>
          <w:rFonts w:ascii="Times New Roman" w:hAnsi="Times New Roman" w:cs="Times New Roman"/>
          <w:color w:val="000000" w:themeColor="text1"/>
        </w:rPr>
        <w:t>por parte de los individuos.</w:t>
      </w:r>
      <w:r w:rsidR="00857601" w:rsidRPr="00E816A8">
        <w:rPr>
          <w:rFonts w:ascii="Times New Roman" w:hAnsi="Times New Roman" w:cs="Times New Roman"/>
          <w:color w:val="000000" w:themeColor="text1"/>
        </w:rPr>
        <w:t xml:space="preserve"> </w:t>
      </w:r>
      <w:r w:rsidR="00CA58C3" w:rsidRPr="00E816A8">
        <w:rPr>
          <w:rFonts w:ascii="Times New Roman" w:hAnsi="Times New Roman" w:cs="Times New Roman"/>
          <w:color w:val="000000" w:themeColor="text1"/>
        </w:rPr>
        <w:t>Se concluyó que las</w:t>
      </w:r>
      <w:r w:rsidR="00775FFE" w:rsidRPr="00E816A8">
        <w:rPr>
          <w:rFonts w:ascii="Times New Roman" w:hAnsi="Times New Roman" w:cs="Times New Roman"/>
          <w:color w:val="000000" w:themeColor="text1"/>
        </w:rPr>
        <w:t xml:space="preserve"> técnicas</w:t>
      </w:r>
      <w:r w:rsidR="001B059F" w:rsidRPr="00E816A8">
        <w:rPr>
          <w:rFonts w:ascii="Times New Roman" w:hAnsi="Times New Roman" w:cs="Times New Roman"/>
          <w:color w:val="000000" w:themeColor="text1"/>
        </w:rPr>
        <w:t xml:space="preserve"> de alto impacto </w:t>
      </w:r>
      <w:r w:rsidR="00CA58C3" w:rsidRPr="00E816A8">
        <w:rPr>
          <w:rFonts w:ascii="Times New Roman" w:hAnsi="Times New Roman" w:cs="Times New Roman"/>
          <w:color w:val="000000" w:themeColor="text1"/>
        </w:rPr>
        <w:t>logran persuadir</w:t>
      </w:r>
      <w:r w:rsidR="001B059F" w:rsidRPr="00E816A8">
        <w:rPr>
          <w:rFonts w:ascii="Times New Roman" w:hAnsi="Times New Roman" w:cs="Times New Roman"/>
          <w:color w:val="000000" w:themeColor="text1"/>
        </w:rPr>
        <w:t xml:space="preserve"> al público receptor hacia tomar elecciones de acción a favor de satisfacer sus necesidades sin poner en riesgo la integridad de terceros ni futuras generaciones. </w:t>
      </w:r>
    </w:p>
    <w:p w14:paraId="5E1CE5B4" w14:textId="77777777" w:rsidR="00DD1E41" w:rsidRPr="00E816A8" w:rsidRDefault="00DD1E41" w:rsidP="00DD1E41">
      <w:pPr>
        <w:spacing w:line="360" w:lineRule="auto"/>
        <w:jc w:val="both"/>
        <w:rPr>
          <w:rFonts w:ascii="Times New Roman" w:hAnsi="Times New Roman" w:cs="Times New Roman"/>
          <w:color w:val="000000" w:themeColor="text1"/>
        </w:rPr>
      </w:pPr>
      <w:r w:rsidRPr="0035722C">
        <w:rPr>
          <w:rFonts w:asciiTheme="majorHAnsi" w:hAnsiTheme="majorHAnsi" w:cstheme="majorHAnsi"/>
          <w:b/>
          <w:bCs/>
          <w:color w:val="000000" w:themeColor="text1"/>
          <w:sz w:val="28"/>
          <w:szCs w:val="28"/>
        </w:rPr>
        <w:t>Palabras clave</w:t>
      </w:r>
      <w:r w:rsidR="00B475D2" w:rsidRPr="0035722C">
        <w:rPr>
          <w:rFonts w:asciiTheme="majorHAnsi" w:hAnsiTheme="majorHAnsi" w:cstheme="majorHAnsi"/>
          <w:b/>
          <w:bCs/>
          <w:color w:val="000000" w:themeColor="text1"/>
          <w:sz w:val="28"/>
          <w:szCs w:val="28"/>
        </w:rPr>
        <w:t>:</w:t>
      </w:r>
      <w:r w:rsidR="00B475D2" w:rsidRPr="00E816A8">
        <w:rPr>
          <w:rFonts w:ascii="Times New Roman" w:hAnsi="Times New Roman" w:cs="Times New Roman"/>
          <w:color w:val="000000" w:themeColor="text1"/>
        </w:rPr>
        <w:t xml:space="preserve"> </w:t>
      </w:r>
      <w:r w:rsidR="00233FA6" w:rsidRPr="00E816A8">
        <w:rPr>
          <w:rFonts w:ascii="Times New Roman" w:hAnsi="Times New Roman" w:cs="Times New Roman"/>
          <w:color w:val="000000" w:themeColor="text1"/>
        </w:rPr>
        <w:t xml:space="preserve">universitarios, categorías cualitativas, comportamiento del consumidor, </w:t>
      </w:r>
      <w:r w:rsidR="00F4631C" w:rsidRPr="00E816A8">
        <w:rPr>
          <w:rFonts w:ascii="Times New Roman" w:hAnsi="Times New Roman" w:cs="Times New Roman"/>
          <w:color w:val="000000" w:themeColor="text1"/>
        </w:rPr>
        <w:t>símbolos</w:t>
      </w:r>
      <w:r w:rsidR="00B475D2" w:rsidRPr="00E816A8">
        <w:rPr>
          <w:rFonts w:ascii="Times New Roman" w:hAnsi="Times New Roman" w:cs="Times New Roman"/>
          <w:color w:val="000000" w:themeColor="text1"/>
        </w:rPr>
        <w:t xml:space="preserve">, </w:t>
      </w:r>
      <w:r w:rsidR="0076512B" w:rsidRPr="00E816A8">
        <w:rPr>
          <w:rFonts w:ascii="Times New Roman" w:hAnsi="Times New Roman" w:cs="Times New Roman"/>
          <w:color w:val="000000" w:themeColor="text1"/>
        </w:rPr>
        <w:t>impacto ambiental.</w:t>
      </w:r>
    </w:p>
    <w:p w14:paraId="15A514DE" w14:textId="77777777" w:rsidR="004E2270" w:rsidRPr="00E816A8" w:rsidRDefault="004E2270" w:rsidP="00DD1E41">
      <w:pPr>
        <w:spacing w:line="360" w:lineRule="auto"/>
        <w:jc w:val="both"/>
        <w:rPr>
          <w:rFonts w:ascii="Times New Roman" w:hAnsi="Times New Roman" w:cs="Times New Roman"/>
          <w:color w:val="000000" w:themeColor="text1"/>
        </w:rPr>
      </w:pPr>
    </w:p>
    <w:p w14:paraId="605897F8" w14:textId="77777777" w:rsidR="00AB352F" w:rsidRPr="00EF7D16" w:rsidRDefault="00AC1336" w:rsidP="0035722C">
      <w:pPr>
        <w:spacing w:line="360" w:lineRule="auto"/>
        <w:rPr>
          <w:rFonts w:asciiTheme="majorHAnsi" w:hAnsiTheme="majorHAnsi" w:cstheme="majorHAnsi"/>
          <w:b/>
          <w:bCs/>
          <w:color w:val="000000" w:themeColor="text1"/>
          <w:sz w:val="28"/>
          <w:szCs w:val="28"/>
          <w:lang w:val="en-US"/>
        </w:rPr>
      </w:pPr>
      <w:r w:rsidRPr="00EF7D16">
        <w:rPr>
          <w:rFonts w:asciiTheme="majorHAnsi" w:hAnsiTheme="majorHAnsi" w:cstheme="majorHAnsi"/>
          <w:b/>
          <w:bCs/>
          <w:color w:val="000000" w:themeColor="text1"/>
          <w:sz w:val="28"/>
          <w:szCs w:val="28"/>
          <w:lang w:val="en-US"/>
        </w:rPr>
        <w:t>Abstract</w:t>
      </w:r>
    </w:p>
    <w:p w14:paraId="7A9CB9B9" w14:textId="76E6ACA2" w:rsidR="00AB352F" w:rsidRPr="0035722C" w:rsidRDefault="00AB352F" w:rsidP="00AB352F">
      <w:pPr>
        <w:spacing w:line="360" w:lineRule="auto"/>
        <w:ind w:firstLine="708"/>
        <w:jc w:val="both"/>
        <w:rPr>
          <w:rFonts w:ascii="inherit" w:hAnsi="inherit" w:hint="eastAsia"/>
          <w:color w:val="000000" w:themeColor="text1"/>
          <w:lang w:val="en-US"/>
        </w:rPr>
      </w:pPr>
      <w:r w:rsidRPr="0035722C">
        <w:rPr>
          <w:rFonts w:ascii="inherit" w:hAnsi="inherit"/>
          <w:color w:val="000000" w:themeColor="text1"/>
          <w:lang w:val="en-US"/>
        </w:rPr>
        <w:t xml:space="preserve">The various efforts to stop environmental damage in the world must go beyond raising awareness and focusing on developing communicative content that generates actions and behavioral changes for individuals. In this work, the community made up of university students was used to identify qualitative analysis categories applicable in the development of strategies that promote actions that favor sustainable consumption. The objective was to define the type of strategies that could mean empathy and, therefore, effectiveness for sending messages that involve acting in favor of the environment. Phenomenology, pragmatism, symbolic interactionism and semiotic marketing were resorted to using in-depth interviews with subjects at the university stage as a methodological basis. The different codes that emanated to give rise to effective content in the process of sustainable actions were awareness, behavior, social interactions, impact, persuasion, selectivity, satisfaction of needs and coexistence. Based on this, it was proposed to develop stories that narrated messages through different pieces of </w:t>
      </w:r>
      <w:r w:rsidR="00EF7D16" w:rsidRPr="00EF7D16">
        <w:rPr>
          <w:rFonts w:ascii="inherit" w:hAnsi="inherit"/>
          <w:i/>
          <w:iCs/>
          <w:color w:val="000000" w:themeColor="text1"/>
          <w:lang w:val="en-US"/>
        </w:rPr>
        <w:t>storytelling</w:t>
      </w:r>
      <w:r w:rsidRPr="0035722C">
        <w:rPr>
          <w:rFonts w:ascii="inherit" w:hAnsi="inherit"/>
          <w:color w:val="000000" w:themeColor="text1"/>
          <w:lang w:val="en-US"/>
        </w:rPr>
        <w:t xml:space="preserve"> as a viable option before the type of communicative content empathetic with the chosen consumer community, and the urgency of response required by individuals. It was concluded that high impact techniques succeed in persuading the receiving public to make action choices in favor of satisfying their needs without putting at risk the integrity of third parties or future generations.</w:t>
      </w:r>
    </w:p>
    <w:p w14:paraId="1D1E23A8" w14:textId="1E2C0D00" w:rsidR="00BD542F" w:rsidRDefault="00BD542F" w:rsidP="00CA58C3">
      <w:pPr>
        <w:spacing w:line="360" w:lineRule="auto"/>
        <w:jc w:val="both"/>
        <w:rPr>
          <w:rFonts w:ascii="Times New Roman" w:hAnsi="Times New Roman" w:cs="Times New Roman"/>
          <w:b/>
          <w:color w:val="000000" w:themeColor="text1"/>
          <w:lang w:val="en-US"/>
        </w:rPr>
      </w:pPr>
      <w:r w:rsidRPr="0035722C">
        <w:rPr>
          <w:rFonts w:asciiTheme="majorHAnsi" w:hAnsiTheme="majorHAnsi" w:cstheme="majorHAnsi"/>
          <w:b/>
          <w:bCs/>
          <w:color w:val="000000" w:themeColor="text1"/>
          <w:sz w:val="28"/>
          <w:szCs w:val="28"/>
          <w:lang w:val="en-US"/>
        </w:rPr>
        <w:lastRenderedPageBreak/>
        <w:t>Keywords:</w:t>
      </w:r>
      <w:r w:rsidRPr="00E816A8">
        <w:rPr>
          <w:rFonts w:ascii="inherit" w:hAnsi="inherit"/>
          <w:color w:val="000000" w:themeColor="text1"/>
          <w:lang w:val="en-US"/>
        </w:rPr>
        <w:t xml:space="preserve"> university students, qualitative categories, consumer behavior, </w:t>
      </w:r>
      <w:r w:rsidR="001145D3" w:rsidRPr="00E816A8">
        <w:rPr>
          <w:rFonts w:ascii="inherit" w:hAnsi="inherit"/>
          <w:color w:val="000000" w:themeColor="text1"/>
          <w:lang w:val="en-US"/>
        </w:rPr>
        <w:t>symbols, marketing</w:t>
      </w:r>
      <w:r w:rsidRPr="00E816A8">
        <w:rPr>
          <w:rFonts w:ascii="inherit" w:hAnsi="inherit"/>
          <w:color w:val="000000" w:themeColor="text1"/>
          <w:lang w:val="en-US"/>
        </w:rPr>
        <w:t>, environmental impact</w:t>
      </w:r>
      <w:r w:rsidR="00DB5681" w:rsidRPr="00E816A8">
        <w:rPr>
          <w:rFonts w:ascii="Times New Roman" w:hAnsi="Times New Roman" w:cs="Times New Roman"/>
          <w:b/>
          <w:color w:val="000000" w:themeColor="text1"/>
          <w:lang w:val="en-US"/>
        </w:rPr>
        <w:t>.</w:t>
      </w:r>
    </w:p>
    <w:p w14:paraId="3829F2D5" w14:textId="77777777" w:rsidR="00E8685C" w:rsidRDefault="00E8685C" w:rsidP="00CA58C3">
      <w:pPr>
        <w:spacing w:line="360" w:lineRule="auto"/>
        <w:jc w:val="both"/>
        <w:rPr>
          <w:rFonts w:ascii="Times New Roman" w:hAnsi="Times New Roman" w:cs="Times New Roman"/>
          <w:b/>
          <w:color w:val="000000" w:themeColor="text1"/>
          <w:lang w:val="en-US"/>
        </w:rPr>
      </w:pPr>
    </w:p>
    <w:p w14:paraId="0AE028E7" w14:textId="1741DD7E" w:rsidR="0035722C" w:rsidRPr="00EF7D16" w:rsidRDefault="0035722C" w:rsidP="00CA58C3">
      <w:pPr>
        <w:spacing w:line="360" w:lineRule="auto"/>
        <w:jc w:val="both"/>
        <w:rPr>
          <w:rFonts w:asciiTheme="majorHAnsi" w:hAnsiTheme="majorHAnsi" w:cstheme="majorHAnsi"/>
          <w:b/>
          <w:bCs/>
          <w:color w:val="000000" w:themeColor="text1"/>
          <w:sz w:val="28"/>
          <w:szCs w:val="28"/>
          <w:lang w:val="pt-BR"/>
        </w:rPr>
      </w:pPr>
      <w:r w:rsidRPr="00EF7D16">
        <w:rPr>
          <w:rFonts w:asciiTheme="majorHAnsi" w:hAnsiTheme="majorHAnsi" w:cstheme="majorHAnsi"/>
          <w:b/>
          <w:bCs/>
          <w:color w:val="000000" w:themeColor="text1"/>
          <w:sz w:val="28"/>
          <w:szCs w:val="28"/>
          <w:lang w:val="pt-BR"/>
        </w:rPr>
        <w:t>Resumo</w:t>
      </w:r>
    </w:p>
    <w:p w14:paraId="74647003" w14:textId="77777777" w:rsidR="0035722C" w:rsidRPr="00EF7D16" w:rsidRDefault="0035722C" w:rsidP="0035722C">
      <w:pPr>
        <w:spacing w:line="360" w:lineRule="auto"/>
        <w:jc w:val="both"/>
        <w:rPr>
          <w:rFonts w:ascii="Times New Roman" w:eastAsia="MS Mincho" w:hAnsi="Times New Roman" w:cs="Times New Roman"/>
          <w:color w:val="000000" w:themeColor="text1"/>
          <w:lang w:val="pt-BR"/>
        </w:rPr>
      </w:pPr>
      <w:r w:rsidRPr="00EF7D16">
        <w:rPr>
          <w:rFonts w:ascii="Times New Roman" w:eastAsia="MS Mincho" w:hAnsi="Times New Roman" w:cs="Times New Roman"/>
          <w:color w:val="000000" w:themeColor="text1"/>
          <w:lang w:val="pt-BR"/>
        </w:rPr>
        <w:t>Os diversos esforços para conter os danos ambientais no mundo devem ir além da conscientização e focar no desenvolvimento de conteúdos comunicativos que gerem ações e mudanças de comportamento nos indivíduos. Neste trabalho, a comunidade formada por estudantes universitários foi utilizada para identificar categorias de análise qualitativa aplicáveis ​​no desenvolvimento de estratégias que promovam ações que favoreçam o consumo sustentável. O objetivo foi definir o tipo de estratégias que poderiam significar empatia e, portanto, eficácia no envio de mensagens que envolvam atuar em prol do meio ambiente. Foram utilizados fenomenologia, pragmatismo, interacionismo simbólico e marketing semiótico, tendo como base metodológica entrevistas em profundidade com sujeitos em estágio universitário. Os diferentes códigos que emanaram para dar origem a conteúdos efetivos em formas de ações sustentáveis, foram consciência, comportamentos, interações sociais, impacto, persuasão, seletividade, satisfação de necessidades e convivência. A partir disso, propôs-se desenvolver histórias que narrem mensagens por meio de diferentes narrativas como uma opção viável diante do tipo de conteúdo comunicativo empático com a comunidade de consumidores escolhida e da urgência de resposta que é exigida dos indivíduos. Concluiu-se que as técnicas de alto impacto conseguem persuadir o público receptor a fazer escolhas de ações em prol da satisfação de suas necessidades, sem colocar em risco a integridade de terceiros ou das gerações futuras.</w:t>
      </w:r>
    </w:p>
    <w:p w14:paraId="54DAF567" w14:textId="000FA47C" w:rsidR="0035722C" w:rsidRPr="00EF7D16" w:rsidRDefault="0035722C" w:rsidP="0035722C">
      <w:pPr>
        <w:spacing w:line="360" w:lineRule="auto"/>
        <w:jc w:val="both"/>
        <w:rPr>
          <w:rFonts w:ascii="Times New Roman" w:eastAsia="MS Mincho" w:hAnsi="Times New Roman" w:cs="Times New Roman"/>
          <w:color w:val="000000" w:themeColor="text1"/>
          <w:lang w:val="pt-BR"/>
        </w:rPr>
      </w:pPr>
      <w:r w:rsidRPr="00EF7D16">
        <w:rPr>
          <w:rFonts w:asciiTheme="majorHAnsi" w:hAnsiTheme="majorHAnsi" w:cstheme="majorHAnsi"/>
          <w:b/>
          <w:bCs/>
          <w:color w:val="000000" w:themeColor="text1"/>
          <w:sz w:val="28"/>
          <w:szCs w:val="28"/>
          <w:lang w:val="pt-BR"/>
        </w:rPr>
        <w:t xml:space="preserve">Palavras-chave: </w:t>
      </w:r>
      <w:r w:rsidRPr="00EF7D16">
        <w:rPr>
          <w:rFonts w:ascii="Times New Roman" w:eastAsia="MS Mincho" w:hAnsi="Times New Roman" w:cs="Times New Roman"/>
          <w:color w:val="000000" w:themeColor="text1"/>
          <w:lang w:val="pt-BR"/>
        </w:rPr>
        <w:t>estudantes universitários, categorias qualitativas, comportamento do consumidor, símbolos, impacto ambiental.</w:t>
      </w:r>
    </w:p>
    <w:p w14:paraId="26B774E6" w14:textId="1CCED0F1" w:rsidR="0035722C" w:rsidRPr="00EF7EF8" w:rsidRDefault="0035722C" w:rsidP="0035722C">
      <w:pPr>
        <w:pStyle w:val="HTMLconformatoprevio"/>
        <w:spacing w:line="360" w:lineRule="auto"/>
        <w:rPr>
          <w:rFonts w:ascii="Times New Roman" w:hAnsi="Times New Roman" w:cs="Times New Roman"/>
          <w:color w:val="000000"/>
          <w:sz w:val="24"/>
        </w:rPr>
      </w:pPr>
      <w:r w:rsidRPr="00EF7EF8">
        <w:rPr>
          <w:rFonts w:ascii="Times New Roman" w:hAnsi="Times New Roman" w:cs="Times New Roman"/>
          <w:b/>
          <w:color w:val="000000"/>
          <w:sz w:val="24"/>
        </w:rPr>
        <w:t>Fecha Recepción:</w:t>
      </w:r>
      <w:r w:rsidRPr="00EF7EF8">
        <w:rPr>
          <w:rFonts w:ascii="Times New Roman" w:hAnsi="Times New Roman" w:cs="Times New Roman"/>
          <w:color w:val="000000"/>
          <w:sz w:val="24"/>
        </w:rPr>
        <w:t xml:space="preserve"> </w:t>
      </w:r>
      <w:proofErr w:type="gramStart"/>
      <w:r>
        <w:rPr>
          <w:rFonts w:ascii="Times New Roman" w:hAnsi="Times New Roman" w:cs="Times New Roman"/>
          <w:color w:val="000000"/>
          <w:sz w:val="24"/>
        </w:rPr>
        <w:t>Septiembre</w:t>
      </w:r>
      <w:proofErr w:type="gramEnd"/>
      <w:r>
        <w:rPr>
          <w:rFonts w:ascii="Times New Roman" w:hAnsi="Times New Roman" w:cs="Times New Roman"/>
          <w:color w:val="000000"/>
          <w:sz w:val="24"/>
        </w:rPr>
        <w:t xml:space="preserve"> 2019</w:t>
      </w:r>
      <w:r w:rsidRPr="00EF7EF8">
        <w:rPr>
          <w:rFonts w:ascii="Times New Roman" w:hAnsi="Times New Roman" w:cs="Times New Roman"/>
          <w:color w:val="000000"/>
          <w:sz w:val="24"/>
        </w:rPr>
        <w:t xml:space="preserve">                                   </w:t>
      </w:r>
      <w:r w:rsidRPr="00EF7EF8">
        <w:rPr>
          <w:rFonts w:ascii="Times New Roman" w:hAnsi="Times New Roman" w:cs="Times New Roman"/>
          <w:b/>
          <w:color w:val="000000"/>
          <w:sz w:val="24"/>
        </w:rPr>
        <w:t>Fecha Aceptación:</w:t>
      </w:r>
      <w:r w:rsidRPr="00EF7EF8">
        <w:rPr>
          <w:rFonts w:ascii="Times New Roman" w:hAnsi="Times New Roman" w:cs="Times New Roman"/>
          <w:color w:val="000000"/>
          <w:sz w:val="24"/>
        </w:rPr>
        <w:t xml:space="preserve"> Julio 2020</w:t>
      </w:r>
    </w:p>
    <w:p w14:paraId="670C6595" w14:textId="77777777" w:rsidR="0035722C" w:rsidRPr="00EF7EF8" w:rsidRDefault="00892AA7" w:rsidP="0035722C">
      <w:pPr>
        <w:spacing w:line="360" w:lineRule="auto"/>
        <w:jc w:val="both"/>
        <w:rPr>
          <w:rFonts w:ascii="Times New Roman" w:hAnsi="Times New Roman" w:cs="Times New Roman"/>
        </w:rPr>
      </w:pPr>
      <w:r>
        <w:rPr>
          <w:noProof/>
        </w:rPr>
        <w:pict w14:anchorId="149B5924">
          <v:rect id="_x0000_i1025" alt="" style="width:441.9pt;height:.05pt;mso-width-percent:0;mso-height-percent:0;mso-width-percent:0;mso-height-percent:0" o:hralign="center" o:hrstd="t" o:hr="t" fillcolor="#a0a0a0" stroked="f"/>
        </w:pict>
      </w:r>
    </w:p>
    <w:p w14:paraId="4FF10E5C" w14:textId="77777777" w:rsidR="00630F9D" w:rsidRDefault="00630F9D" w:rsidP="001145D3">
      <w:pPr>
        <w:spacing w:line="360" w:lineRule="auto"/>
        <w:jc w:val="center"/>
        <w:rPr>
          <w:rFonts w:ascii="Times New Roman" w:hAnsi="Times New Roman"/>
          <w:b/>
          <w:color w:val="000000" w:themeColor="text1"/>
          <w:sz w:val="32"/>
          <w:szCs w:val="32"/>
        </w:rPr>
      </w:pPr>
    </w:p>
    <w:p w14:paraId="17AC78B4" w14:textId="77777777" w:rsidR="00630F9D" w:rsidRDefault="00630F9D" w:rsidP="001145D3">
      <w:pPr>
        <w:spacing w:line="360" w:lineRule="auto"/>
        <w:jc w:val="center"/>
        <w:rPr>
          <w:rFonts w:ascii="Times New Roman" w:hAnsi="Times New Roman"/>
          <w:b/>
          <w:color w:val="000000" w:themeColor="text1"/>
          <w:sz w:val="32"/>
          <w:szCs w:val="32"/>
        </w:rPr>
      </w:pPr>
    </w:p>
    <w:p w14:paraId="4DF6D7C5" w14:textId="77777777" w:rsidR="00630F9D" w:rsidRDefault="00630F9D" w:rsidP="001145D3">
      <w:pPr>
        <w:spacing w:line="360" w:lineRule="auto"/>
        <w:jc w:val="center"/>
        <w:rPr>
          <w:rFonts w:ascii="Times New Roman" w:hAnsi="Times New Roman"/>
          <w:b/>
          <w:color w:val="000000" w:themeColor="text1"/>
          <w:sz w:val="32"/>
          <w:szCs w:val="32"/>
        </w:rPr>
      </w:pPr>
    </w:p>
    <w:p w14:paraId="21106EDA" w14:textId="77777777" w:rsidR="00630F9D" w:rsidRDefault="00630F9D" w:rsidP="001145D3">
      <w:pPr>
        <w:spacing w:line="360" w:lineRule="auto"/>
        <w:jc w:val="center"/>
        <w:rPr>
          <w:rFonts w:ascii="Times New Roman" w:hAnsi="Times New Roman"/>
          <w:b/>
          <w:color w:val="000000" w:themeColor="text1"/>
          <w:sz w:val="32"/>
          <w:szCs w:val="32"/>
        </w:rPr>
      </w:pPr>
    </w:p>
    <w:p w14:paraId="284AA2BF" w14:textId="11C0808D" w:rsidR="00382FED" w:rsidRPr="00E816A8" w:rsidRDefault="00AC1336" w:rsidP="001145D3">
      <w:pPr>
        <w:spacing w:line="360" w:lineRule="auto"/>
        <w:jc w:val="center"/>
        <w:rPr>
          <w:rFonts w:ascii="Times New Roman" w:hAnsi="Times New Roman"/>
          <w:b/>
          <w:color w:val="000000" w:themeColor="text1"/>
        </w:rPr>
      </w:pPr>
      <w:r w:rsidRPr="00E816A8">
        <w:rPr>
          <w:rFonts w:ascii="Times New Roman" w:hAnsi="Times New Roman"/>
          <w:b/>
          <w:color w:val="000000" w:themeColor="text1"/>
          <w:sz w:val="32"/>
          <w:szCs w:val="32"/>
        </w:rPr>
        <w:lastRenderedPageBreak/>
        <w:t>Introducción</w:t>
      </w:r>
    </w:p>
    <w:p w14:paraId="52525480" w14:textId="10464599" w:rsidR="00E74359" w:rsidRPr="00E816A8" w:rsidRDefault="00CE6F80" w:rsidP="002F675F">
      <w:pPr>
        <w:spacing w:line="360" w:lineRule="auto"/>
        <w:ind w:firstLine="708"/>
        <w:jc w:val="both"/>
        <w:rPr>
          <w:rFonts w:ascii="Times New Roman" w:eastAsia="MS Mincho" w:hAnsi="Times New Roman" w:cs="Times New Roman"/>
          <w:color w:val="000000" w:themeColor="text1"/>
        </w:rPr>
      </w:pPr>
      <w:r w:rsidRPr="00E816A8">
        <w:rPr>
          <w:rFonts w:ascii="Times New Roman" w:eastAsia="MS Mincho" w:hAnsi="Times New Roman" w:cs="Times New Roman"/>
          <w:color w:val="000000" w:themeColor="text1"/>
        </w:rPr>
        <w:t xml:space="preserve">El estudio del comportamiento del consumidor </w:t>
      </w:r>
      <w:r w:rsidR="005A15F6" w:rsidRPr="00E816A8">
        <w:rPr>
          <w:rFonts w:ascii="Times New Roman" w:eastAsia="MS Mincho" w:hAnsi="Times New Roman" w:cs="Times New Roman"/>
          <w:color w:val="000000" w:themeColor="text1"/>
        </w:rPr>
        <w:t xml:space="preserve">se ha asociado con </w:t>
      </w:r>
      <w:r w:rsidRPr="00E816A8">
        <w:rPr>
          <w:rFonts w:ascii="Times New Roman" w:eastAsia="MS Mincho" w:hAnsi="Times New Roman" w:cs="Times New Roman"/>
          <w:color w:val="000000" w:themeColor="text1"/>
        </w:rPr>
        <w:t xml:space="preserve">diferentes teorías y aportes científicos como los de </w:t>
      </w:r>
      <w:proofErr w:type="spellStart"/>
      <w:r w:rsidRPr="00E816A8">
        <w:rPr>
          <w:rFonts w:ascii="Times New Roman" w:eastAsia="MS Mincho" w:hAnsi="Times New Roman" w:cs="Times New Roman"/>
          <w:color w:val="000000" w:themeColor="text1"/>
        </w:rPr>
        <w:t>Sha</w:t>
      </w:r>
      <w:proofErr w:type="spellEnd"/>
      <w:r w:rsidR="00864B47" w:rsidRPr="00E816A8">
        <w:rPr>
          <w:rFonts w:ascii="Times New Roman" w:eastAsia="MS Mincho" w:hAnsi="Times New Roman" w:cs="Times New Roman"/>
          <w:color w:val="000000" w:themeColor="text1"/>
        </w:rPr>
        <w:t xml:space="preserve">, May y </w:t>
      </w:r>
      <w:proofErr w:type="spellStart"/>
      <w:r w:rsidR="00864B47" w:rsidRPr="00E816A8">
        <w:rPr>
          <w:rFonts w:ascii="Times New Roman" w:eastAsia="MS Mincho" w:hAnsi="Times New Roman" w:cs="Times New Roman"/>
          <w:color w:val="000000" w:themeColor="text1"/>
        </w:rPr>
        <w:t>Londerville</w:t>
      </w:r>
      <w:proofErr w:type="spellEnd"/>
      <w:r w:rsidRPr="00E816A8">
        <w:rPr>
          <w:rFonts w:ascii="Times New Roman" w:eastAsia="MS Mincho" w:hAnsi="Times New Roman" w:cs="Times New Roman"/>
          <w:color w:val="000000" w:themeColor="text1"/>
        </w:rPr>
        <w:t xml:space="preserve"> (2</w:t>
      </w:r>
      <w:r w:rsidR="001145D3" w:rsidRPr="00E816A8">
        <w:rPr>
          <w:rFonts w:ascii="Times New Roman" w:eastAsia="MS Mincho" w:hAnsi="Times New Roman" w:cs="Times New Roman"/>
          <w:color w:val="000000" w:themeColor="text1"/>
        </w:rPr>
        <w:t>0</w:t>
      </w:r>
      <w:r w:rsidR="00007684" w:rsidRPr="00E816A8">
        <w:rPr>
          <w:rFonts w:ascii="Times New Roman" w:eastAsia="MS Mincho" w:hAnsi="Times New Roman" w:cs="Times New Roman"/>
          <w:color w:val="000000" w:themeColor="text1"/>
        </w:rPr>
        <w:t>07</w:t>
      </w:r>
      <w:r w:rsidRPr="00E816A8">
        <w:rPr>
          <w:rFonts w:ascii="Times New Roman" w:eastAsia="MS Mincho" w:hAnsi="Times New Roman" w:cs="Times New Roman"/>
          <w:color w:val="000000" w:themeColor="text1"/>
        </w:rPr>
        <w:t xml:space="preserve">) o </w:t>
      </w:r>
      <w:proofErr w:type="spellStart"/>
      <w:r w:rsidR="00064679" w:rsidRPr="00E816A8">
        <w:rPr>
          <w:rFonts w:ascii="Times New Roman" w:eastAsia="MS Mincho" w:hAnsi="Times New Roman" w:cs="Times New Roman"/>
          <w:color w:val="000000" w:themeColor="text1"/>
        </w:rPr>
        <w:t>Ajz</w:t>
      </w:r>
      <w:r w:rsidRPr="00E816A8">
        <w:rPr>
          <w:rFonts w:ascii="Times New Roman" w:eastAsia="MS Mincho" w:hAnsi="Times New Roman" w:cs="Times New Roman"/>
          <w:color w:val="000000" w:themeColor="text1"/>
        </w:rPr>
        <w:t>en</w:t>
      </w:r>
      <w:proofErr w:type="spellEnd"/>
      <w:r w:rsidRPr="00E816A8">
        <w:rPr>
          <w:rFonts w:ascii="Times New Roman" w:eastAsia="MS Mincho" w:hAnsi="Times New Roman" w:cs="Times New Roman"/>
          <w:color w:val="000000" w:themeColor="text1"/>
        </w:rPr>
        <w:t xml:space="preserve"> y </w:t>
      </w:r>
      <w:proofErr w:type="spellStart"/>
      <w:r w:rsidRPr="00E816A8">
        <w:rPr>
          <w:rFonts w:ascii="Times New Roman" w:eastAsia="MS Mincho" w:hAnsi="Times New Roman" w:cs="Times New Roman"/>
          <w:color w:val="000000" w:themeColor="text1"/>
        </w:rPr>
        <w:t>Fishbein</w:t>
      </w:r>
      <w:proofErr w:type="spellEnd"/>
      <w:r w:rsidRPr="00E816A8">
        <w:rPr>
          <w:rFonts w:ascii="Times New Roman" w:eastAsia="MS Mincho" w:hAnsi="Times New Roman" w:cs="Times New Roman"/>
          <w:color w:val="000000" w:themeColor="text1"/>
        </w:rPr>
        <w:t xml:space="preserve"> (1980) así</w:t>
      </w:r>
      <w:r w:rsidR="00503C03" w:rsidRPr="00E816A8">
        <w:rPr>
          <w:rFonts w:ascii="Times New Roman" w:eastAsia="MS Mincho" w:hAnsi="Times New Roman" w:cs="Times New Roman"/>
          <w:color w:val="000000" w:themeColor="text1"/>
        </w:rPr>
        <w:t xml:space="preserve"> como Rodríguez</w:t>
      </w:r>
      <w:r w:rsidR="00115371" w:rsidRPr="00E816A8">
        <w:rPr>
          <w:rFonts w:ascii="Times New Roman" w:eastAsia="MS Mincho" w:hAnsi="Times New Roman" w:cs="Times New Roman"/>
          <w:color w:val="000000" w:themeColor="text1"/>
        </w:rPr>
        <w:t xml:space="preserve"> y Rabadán</w:t>
      </w:r>
      <w:r w:rsidR="00503C03" w:rsidRPr="00E816A8">
        <w:rPr>
          <w:rFonts w:ascii="Times New Roman" w:eastAsia="MS Mincho" w:hAnsi="Times New Roman" w:cs="Times New Roman"/>
          <w:color w:val="000000" w:themeColor="text1"/>
        </w:rPr>
        <w:t xml:space="preserve"> (2015</w:t>
      </w:r>
      <w:r w:rsidRPr="00E816A8">
        <w:rPr>
          <w:rFonts w:ascii="Times New Roman" w:eastAsia="MS Mincho" w:hAnsi="Times New Roman" w:cs="Times New Roman"/>
          <w:color w:val="000000" w:themeColor="text1"/>
        </w:rPr>
        <w:t>)</w:t>
      </w:r>
      <w:r w:rsidR="00DA1134" w:rsidRPr="00E816A8">
        <w:rPr>
          <w:rFonts w:ascii="Times New Roman" w:eastAsia="MS Mincho" w:hAnsi="Times New Roman" w:cs="Times New Roman"/>
          <w:color w:val="000000" w:themeColor="text1"/>
        </w:rPr>
        <w:t>,</w:t>
      </w:r>
      <w:r w:rsidRPr="00E816A8">
        <w:rPr>
          <w:rFonts w:ascii="Times New Roman" w:eastAsia="MS Mincho" w:hAnsi="Times New Roman" w:cs="Times New Roman"/>
          <w:color w:val="000000" w:themeColor="text1"/>
        </w:rPr>
        <w:t xml:space="preserve"> quienes entre analizar actitudes, conductas, factores psicológicos, personales, sociales y de mercado, profundizan en la forma en </w:t>
      </w:r>
      <w:r w:rsidR="006311E0" w:rsidRPr="00E816A8">
        <w:rPr>
          <w:rFonts w:ascii="Times New Roman" w:eastAsia="MS Mincho" w:hAnsi="Times New Roman" w:cs="Times New Roman"/>
          <w:color w:val="000000" w:themeColor="text1"/>
        </w:rPr>
        <w:t>la cual</w:t>
      </w:r>
      <w:r w:rsidRPr="00E816A8">
        <w:rPr>
          <w:rFonts w:ascii="Times New Roman" w:eastAsia="MS Mincho" w:hAnsi="Times New Roman" w:cs="Times New Roman"/>
          <w:color w:val="000000" w:themeColor="text1"/>
        </w:rPr>
        <w:t xml:space="preserve"> se puede construir un proceso </w:t>
      </w:r>
      <w:r w:rsidR="006311E0" w:rsidRPr="00E816A8">
        <w:rPr>
          <w:rFonts w:ascii="Times New Roman" w:eastAsia="MS Mincho" w:hAnsi="Times New Roman" w:cs="Times New Roman"/>
          <w:color w:val="000000" w:themeColor="text1"/>
        </w:rPr>
        <w:t>encaminado a</w:t>
      </w:r>
      <w:r w:rsidRPr="00E816A8">
        <w:rPr>
          <w:rFonts w:ascii="Times New Roman" w:eastAsia="MS Mincho" w:hAnsi="Times New Roman" w:cs="Times New Roman"/>
          <w:color w:val="000000" w:themeColor="text1"/>
        </w:rPr>
        <w:t xml:space="preserve"> la investigación </w:t>
      </w:r>
      <w:r w:rsidR="006311E0" w:rsidRPr="00E816A8">
        <w:rPr>
          <w:rFonts w:ascii="Times New Roman" w:eastAsia="MS Mincho" w:hAnsi="Times New Roman" w:cs="Times New Roman"/>
          <w:color w:val="000000" w:themeColor="text1"/>
        </w:rPr>
        <w:t>para</w:t>
      </w:r>
      <w:r w:rsidRPr="00E816A8">
        <w:rPr>
          <w:rFonts w:ascii="Times New Roman" w:eastAsia="MS Mincho" w:hAnsi="Times New Roman" w:cs="Times New Roman"/>
          <w:color w:val="000000" w:themeColor="text1"/>
        </w:rPr>
        <w:t xml:space="preserve"> la implementación de estrategias fundamentadas en métodos capaces de ser aplicados en diferentes contextos de comunidades de consumo similares. </w:t>
      </w:r>
    </w:p>
    <w:p w14:paraId="3B80878B" w14:textId="27AEBF91" w:rsidR="00CE6F80" w:rsidRPr="00E816A8" w:rsidRDefault="00953948" w:rsidP="00AC1336">
      <w:pPr>
        <w:spacing w:line="360" w:lineRule="auto"/>
        <w:ind w:firstLine="708"/>
        <w:jc w:val="both"/>
        <w:rPr>
          <w:rFonts w:ascii="Times New Roman" w:eastAsia="MS Mincho" w:hAnsi="Times New Roman" w:cs="Times New Roman"/>
          <w:color w:val="000000" w:themeColor="text1"/>
        </w:rPr>
      </w:pPr>
      <w:r w:rsidRPr="00E816A8">
        <w:rPr>
          <w:rFonts w:ascii="Times New Roman" w:eastAsia="MS Mincho" w:hAnsi="Times New Roman" w:cs="Times New Roman"/>
          <w:color w:val="000000" w:themeColor="text1"/>
        </w:rPr>
        <w:t>Paris (201</w:t>
      </w:r>
      <w:r w:rsidR="00115371" w:rsidRPr="00E816A8">
        <w:rPr>
          <w:rFonts w:ascii="Times New Roman" w:eastAsia="MS Mincho" w:hAnsi="Times New Roman" w:cs="Times New Roman"/>
          <w:color w:val="000000" w:themeColor="text1"/>
        </w:rPr>
        <w:t>5</w:t>
      </w:r>
      <w:r w:rsidR="00CE6F80" w:rsidRPr="00E816A8">
        <w:rPr>
          <w:rFonts w:ascii="Times New Roman" w:eastAsia="MS Mincho" w:hAnsi="Times New Roman" w:cs="Times New Roman"/>
          <w:color w:val="000000" w:themeColor="text1"/>
        </w:rPr>
        <w:t xml:space="preserve">), </w:t>
      </w:r>
      <w:proofErr w:type="spellStart"/>
      <w:r w:rsidR="00CE6F80" w:rsidRPr="00E816A8">
        <w:rPr>
          <w:rFonts w:ascii="Times New Roman" w:eastAsia="MS Mincho" w:hAnsi="Times New Roman" w:cs="Times New Roman"/>
          <w:color w:val="000000" w:themeColor="text1"/>
        </w:rPr>
        <w:t>Mickelsson</w:t>
      </w:r>
      <w:proofErr w:type="spellEnd"/>
      <w:r w:rsidR="00CE6F80" w:rsidRPr="00E816A8">
        <w:rPr>
          <w:rFonts w:ascii="Times New Roman" w:eastAsia="MS Mincho" w:hAnsi="Times New Roman" w:cs="Times New Roman"/>
          <w:color w:val="000000" w:themeColor="text1"/>
        </w:rPr>
        <w:t xml:space="preserve"> (2017</w:t>
      </w:r>
      <w:r w:rsidR="00777E43" w:rsidRPr="00E816A8">
        <w:rPr>
          <w:rFonts w:ascii="Times New Roman" w:eastAsia="MS Mincho" w:hAnsi="Times New Roman" w:cs="Times New Roman"/>
          <w:color w:val="000000" w:themeColor="text1"/>
        </w:rPr>
        <w:t>) y González (2016</w:t>
      </w:r>
      <w:r w:rsidR="00CE6F80" w:rsidRPr="00E816A8">
        <w:rPr>
          <w:rFonts w:ascii="Times New Roman" w:eastAsia="MS Mincho" w:hAnsi="Times New Roman" w:cs="Times New Roman"/>
          <w:color w:val="000000" w:themeColor="text1"/>
        </w:rPr>
        <w:t>) aseguran que los elementos gráficos y formales son determinantes al momento de permear y tomar la decisión de compra, siendo en este punto donde se interrelaciona el marketing con la semiótica al momento de diseñar mensajes dirigidos hacia cambios de conducta entre individuos con ciertas semejanzas y entornos a</w:t>
      </w:r>
      <w:r w:rsidR="00233FA6" w:rsidRPr="00E816A8">
        <w:rPr>
          <w:rFonts w:ascii="Times New Roman" w:eastAsia="MS Mincho" w:hAnsi="Times New Roman" w:cs="Times New Roman"/>
          <w:color w:val="000000" w:themeColor="text1"/>
        </w:rPr>
        <w:t>fines. En esta ocasión, el</w:t>
      </w:r>
      <w:r w:rsidR="00CE6F80" w:rsidRPr="00E816A8">
        <w:rPr>
          <w:rFonts w:ascii="Times New Roman" w:eastAsia="MS Mincho" w:hAnsi="Times New Roman" w:cs="Times New Roman"/>
          <w:color w:val="000000" w:themeColor="text1"/>
        </w:rPr>
        <w:t xml:space="preserve"> estudio apunta hacia los universitarios mexicanos de in</w:t>
      </w:r>
      <w:r w:rsidR="006311E0" w:rsidRPr="00E816A8">
        <w:rPr>
          <w:rFonts w:ascii="Times New Roman" w:eastAsia="MS Mincho" w:hAnsi="Times New Roman" w:cs="Times New Roman"/>
          <w:color w:val="000000" w:themeColor="text1"/>
        </w:rPr>
        <w:t xml:space="preserve">stituciones públicas en México. Para ello, se tomaron </w:t>
      </w:r>
      <w:r w:rsidR="00CE6F80" w:rsidRPr="00E816A8">
        <w:rPr>
          <w:rFonts w:ascii="Times New Roman" w:eastAsia="MS Mincho" w:hAnsi="Times New Roman" w:cs="Times New Roman"/>
          <w:color w:val="000000" w:themeColor="text1"/>
        </w:rPr>
        <w:t xml:space="preserve">estudios precedentes </w:t>
      </w:r>
      <w:r w:rsidR="00E74359" w:rsidRPr="00E816A8">
        <w:rPr>
          <w:rFonts w:ascii="Times New Roman" w:eastAsia="MS Mincho" w:hAnsi="Times New Roman" w:cs="Times New Roman"/>
          <w:color w:val="000000" w:themeColor="text1"/>
        </w:rPr>
        <w:t>d</w:t>
      </w:r>
      <w:r w:rsidR="00CE6F80" w:rsidRPr="00E816A8">
        <w:rPr>
          <w:rFonts w:ascii="Times New Roman" w:eastAsia="MS Mincho" w:hAnsi="Times New Roman" w:cs="Times New Roman"/>
          <w:color w:val="000000" w:themeColor="text1"/>
        </w:rPr>
        <w:t>entro de la Benemérita Universi</w:t>
      </w:r>
      <w:r w:rsidR="006311E0" w:rsidRPr="00E816A8">
        <w:rPr>
          <w:rFonts w:ascii="Times New Roman" w:eastAsia="MS Mincho" w:hAnsi="Times New Roman" w:cs="Times New Roman"/>
          <w:color w:val="000000" w:themeColor="text1"/>
        </w:rPr>
        <w:t>dad Autónoma de Puebla (BUAP)</w:t>
      </w:r>
      <w:r w:rsidR="00E74359" w:rsidRPr="00E816A8">
        <w:rPr>
          <w:rFonts w:ascii="Times New Roman" w:eastAsia="MS Mincho" w:hAnsi="Times New Roman" w:cs="Times New Roman"/>
          <w:color w:val="000000" w:themeColor="text1"/>
        </w:rPr>
        <w:t xml:space="preserve"> </w:t>
      </w:r>
      <w:r w:rsidR="006311E0" w:rsidRPr="00E816A8">
        <w:rPr>
          <w:rFonts w:ascii="Times New Roman" w:eastAsia="MS Mincho" w:hAnsi="Times New Roman" w:cs="Times New Roman"/>
          <w:color w:val="000000" w:themeColor="text1"/>
        </w:rPr>
        <w:t xml:space="preserve">y como muestra </w:t>
      </w:r>
      <w:r w:rsidR="00CE6F80" w:rsidRPr="00E816A8">
        <w:rPr>
          <w:rFonts w:ascii="Times New Roman" w:eastAsia="MS Mincho" w:hAnsi="Times New Roman" w:cs="Times New Roman"/>
          <w:color w:val="000000" w:themeColor="text1"/>
        </w:rPr>
        <w:t>a la Facultad de Ciencias de la Comunicación</w:t>
      </w:r>
      <w:r w:rsidR="00EF7D16">
        <w:rPr>
          <w:rFonts w:ascii="Times New Roman" w:eastAsia="MS Mincho" w:hAnsi="Times New Roman" w:cs="Times New Roman"/>
          <w:color w:val="000000" w:themeColor="text1"/>
        </w:rPr>
        <w:t xml:space="preserve"> (</w:t>
      </w:r>
      <w:proofErr w:type="spellStart"/>
      <w:r w:rsidR="00EF7D16">
        <w:rPr>
          <w:rFonts w:ascii="Times New Roman" w:eastAsia="MS Mincho" w:hAnsi="Times New Roman" w:cs="Times New Roman"/>
          <w:color w:val="000000" w:themeColor="text1"/>
        </w:rPr>
        <w:t>FCCom</w:t>
      </w:r>
      <w:proofErr w:type="spellEnd"/>
      <w:r w:rsidR="00EF7D16">
        <w:rPr>
          <w:rFonts w:ascii="Times New Roman" w:eastAsia="MS Mincho" w:hAnsi="Times New Roman" w:cs="Times New Roman"/>
          <w:color w:val="000000" w:themeColor="text1"/>
        </w:rPr>
        <w:t>)</w:t>
      </w:r>
      <w:r w:rsidR="006311E0" w:rsidRPr="00E816A8">
        <w:rPr>
          <w:rFonts w:ascii="Times New Roman" w:eastAsia="MS Mincho" w:hAnsi="Times New Roman" w:cs="Times New Roman"/>
          <w:color w:val="000000" w:themeColor="text1"/>
        </w:rPr>
        <w:t>,</w:t>
      </w:r>
      <w:r w:rsidR="00CE6F80" w:rsidRPr="00E816A8">
        <w:rPr>
          <w:rFonts w:ascii="Times New Roman" w:eastAsia="MS Mincho" w:hAnsi="Times New Roman" w:cs="Times New Roman"/>
          <w:color w:val="000000" w:themeColor="text1"/>
        </w:rPr>
        <w:t xml:space="preserve"> para establecer una metod</w:t>
      </w:r>
      <w:r w:rsidR="00E74359" w:rsidRPr="00E816A8">
        <w:rPr>
          <w:rFonts w:ascii="Times New Roman" w:eastAsia="MS Mincho" w:hAnsi="Times New Roman" w:cs="Times New Roman"/>
          <w:color w:val="000000" w:themeColor="text1"/>
        </w:rPr>
        <w:t>ología que impulse el consumo sustentable</w:t>
      </w:r>
      <w:r w:rsidR="00CE6F80" w:rsidRPr="00E816A8">
        <w:rPr>
          <w:rFonts w:ascii="Times New Roman" w:eastAsia="MS Mincho" w:hAnsi="Times New Roman" w:cs="Times New Roman"/>
          <w:color w:val="000000" w:themeColor="text1"/>
        </w:rPr>
        <w:t xml:space="preserve"> entre sus miembros</w:t>
      </w:r>
      <w:r w:rsidR="00E74359" w:rsidRPr="00E816A8">
        <w:rPr>
          <w:rFonts w:ascii="Times New Roman" w:eastAsia="MS Mincho" w:hAnsi="Times New Roman" w:cs="Times New Roman"/>
          <w:color w:val="000000" w:themeColor="text1"/>
        </w:rPr>
        <w:t>.</w:t>
      </w:r>
    </w:p>
    <w:p w14:paraId="4CDCBF8E" w14:textId="6DDB5833" w:rsidR="00382FED" w:rsidRDefault="000E0A19" w:rsidP="00AC1336">
      <w:pPr>
        <w:spacing w:line="360" w:lineRule="auto"/>
        <w:ind w:firstLine="708"/>
        <w:jc w:val="both"/>
        <w:rPr>
          <w:rFonts w:ascii="Times New Roman" w:hAnsi="Times New Roman" w:cs="Times New Roman"/>
          <w:color w:val="000000" w:themeColor="text1"/>
        </w:rPr>
      </w:pPr>
      <w:r w:rsidRPr="00E816A8">
        <w:rPr>
          <w:rFonts w:ascii="Times New Roman" w:hAnsi="Times New Roman" w:cs="Times New Roman"/>
          <w:color w:val="000000" w:themeColor="text1"/>
        </w:rPr>
        <w:t>Así, l</w:t>
      </w:r>
      <w:r w:rsidR="000A3A4C" w:rsidRPr="00E816A8">
        <w:rPr>
          <w:rFonts w:ascii="Times New Roman" w:hAnsi="Times New Roman" w:cs="Times New Roman"/>
          <w:color w:val="000000" w:themeColor="text1"/>
        </w:rPr>
        <w:t>os estudios relacionados con el comportamiento de los individuos y su relación temática con el entorno</w:t>
      </w:r>
      <w:r w:rsidR="00F01697" w:rsidRPr="00E816A8">
        <w:rPr>
          <w:rFonts w:ascii="Times New Roman" w:hAnsi="Times New Roman" w:cs="Times New Roman"/>
          <w:color w:val="000000" w:themeColor="text1"/>
        </w:rPr>
        <w:t>,</w:t>
      </w:r>
      <w:r w:rsidR="000A3A4C" w:rsidRPr="00E816A8">
        <w:rPr>
          <w:rFonts w:ascii="Times New Roman" w:hAnsi="Times New Roman" w:cs="Times New Roman"/>
          <w:color w:val="000000" w:themeColor="text1"/>
        </w:rPr>
        <w:t xml:space="preserve"> se ha</w:t>
      </w:r>
      <w:r w:rsidRPr="00E816A8">
        <w:rPr>
          <w:rFonts w:ascii="Times New Roman" w:hAnsi="Times New Roman" w:cs="Times New Roman"/>
          <w:color w:val="000000" w:themeColor="text1"/>
        </w:rPr>
        <w:t>n</w:t>
      </w:r>
      <w:r w:rsidR="000A3A4C" w:rsidRPr="00E816A8">
        <w:rPr>
          <w:rFonts w:ascii="Times New Roman" w:hAnsi="Times New Roman" w:cs="Times New Roman"/>
          <w:color w:val="000000" w:themeColor="text1"/>
        </w:rPr>
        <w:t xml:space="preserve"> abordado desde hace varias décadas (</w:t>
      </w:r>
      <w:proofErr w:type="spellStart"/>
      <w:r w:rsidR="000A3A4C" w:rsidRPr="00E816A8">
        <w:rPr>
          <w:rFonts w:ascii="Times New Roman" w:hAnsi="Times New Roman" w:cs="Times New Roman"/>
          <w:color w:val="000000" w:themeColor="text1"/>
        </w:rPr>
        <w:t>Schiffman</w:t>
      </w:r>
      <w:proofErr w:type="spellEnd"/>
      <w:r w:rsidR="000A3A4C" w:rsidRPr="00E816A8">
        <w:rPr>
          <w:rFonts w:ascii="Times New Roman" w:hAnsi="Times New Roman" w:cs="Times New Roman"/>
          <w:color w:val="000000" w:themeColor="text1"/>
        </w:rPr>
        <w:t xml:space="preserve"> y </w:t>
      </w:r>
      <w:proofErr w:type="spellStart"/>
      <w:r w:rsidR="000A3A4C" w:rsidRPr="00E816A8">
        <w:rPr>
          <w:rFonts w:ascii="Times New Roman" w:hAnsi="Times New Roman" w:cs="Times New Roman"/>
          <w:color w:val="000000" w:themeColor="text1"/>
        </w:rPr>
        <w:t>Kanuk</w:t>
      </w:r>
      <w:proofErr w:type="spellEnd"/>
      <w:r w:rsidR="000A3A4C" w:rsidRPr="00E816A8">
        <w:rPr>
          <w:rFonts w:ascii="Times New Roman" w:hAnsi="Times New Roman" w:cs="Times New Roman"/>
          <w:color w:val="000000" w:themeColor="text1"/>
        </w:rPr>
        <w:t>, 2005). El consumo sustentable revisa, analiza y propone diferentes enfoques relacionados con la forma en que las comunidades deciden consumir, lo que consumen y la manera en que lo hacen (Giddens, 2014</w:t>
      </w:r>
      <w:r w:rsidRPr="00E816A8">
        <w:rPr>
          <w:rFonts w:ascii="Times New Roman" w:hAnsi="Times New Roman" w:cs="Times New Roman"/>
          <w:color w:val="000000" w:themeColor="text1"/>
        </w:rPr>
        <w:t>), por lo que se</w:t>
      </w:r>
      <w:r w:rsidR="000A3A4C" w:rsidRPr="00E816A8">
        <w:rPr>
          <w:rFonts w:ascii="Times New Roman" w:hAnsi="Times New Roman" w:cs="Times New Roman"/>
          <w:color w:val="000000" w:themeColor="text1"/>
        </w:rPr>
        <w:t xml:space="preserve"> indaga la manera en que el marketing semiótico establece estrategias para promover el consumo de mercancías sin dañar el entorno, usando diferentes elementos simbólicos reconocibles por los individuos (Alonso, 20</w:t>
      </w:r>
      <w:r w:rsidR="00AD1376" w:rsidRPr="00E816A8">
        <w:rPr>
          <w:rFonts w:ascii="Times New Roman" w:hAnsi="Times New Roman" w:cs="Times New Roman"/>
          <w:color w:val="000000" w:themeColor="text1"/>
        </w:rPr>
        <w:t>08</w:t>
      </w:r>
      <w:r w:rsidR="000A3A4C" w:rsidRPr="00E816A8">
        <w:rPr>
          <w:rFonts w:ascii="Times New Roman" w:hAnsi="Times New Roman" w:cs="Times New Roman"/>
          <w:color w:val="000000" w:themeColor="text1"/>
        </w:rPr>
        <w:t xml:space="preserve">). </w:t>
      </w:r>
      <w:r w:rsidR="006311E0" w:rsidRPr="00E816A8">
        <w:rPr>
          <w:rFonts w:ascii="Times New Roman" w:hAnsi="Times New Roman" w:cs="Times New Roman"/>
          <w:color w:val="000000" w:themeColor="text1"/>
        </w:rPr>
        <w:t>Esto es,</w:t>
      </w:r>
      <w:r w:rsidR="000A3A4C" w:rsidRPr="00E816A8">
        <w:rPr>
          <w:rFonts w:ascii="Times New Roman" w:hAnsi="Times New Roman" w:cs="Times New Roman"/>
          <w:color w:val="000000" w:themeColor="text1"/>
        </w:rPr>
        <w:t xml:space="preserve"> conformar procedimientos que f</w:t>
      </w:r>
      <w:r w:rsidRPr="00E816A8">
        <w:rPr>
          <w:rFonts w:ascii="Times New Roman" w:hAnsi="Times New Roman" w:cs="Times New Roman"/>
          <w:color w:val="000000" w:themeColor="text1"/>
        </w:rPr>
        <w:t xml:space="preserve">ormen metodologías </w:t>
      </w:r>
      <w:r w:rsidR="006311E0" w:rsidRPr="00E816A8">
        <w:rPr>
          <w:rFonts w:ascii="Times New Roman" w:hAnsi="Times New Roman" w:cs="Times New Roman"/>
          <w:color w:val="000000" w:themeColor="text1"/>
        </w:rPr>
        <w:t>para</w:t>
      </w:r>
      <w:r w:rsidRPr="00E816A8">
        <w:rPr>
          <w:rFonts w:ascii="Times New Roman" w:hAnsi="Times New Roman" w:cs="Times New Roman"/>
          <w:color w:val="000000" w:themeColor="text1"/>
        </w:rPr>
        <w:t xml:space="preserve"> </w:t>
      </w:r>
      <w:r w:rsidR="006311E0" w:rsidRPr="00E816A8">
        <w:rPr>
          <w:rFonts w:ascii="Times New Roman" w:hAnsi="Times New Roman" w:cs="Times New Roman"/>
          <w:color w:val="000000" w:themeColor="text1"/>
        </w:rPr>
        <w:t>establecer</w:t>
      </w:r>
      <w:r w:rsidR="000A3A4C" w:rsidRPr="00E816A8">
        <w:rPr>
          <w:rFonts w:ascii="Times New Roman" w:hAnsi="Times New Roman" w:cs="Times New Roman"/>
          <w:color w:val="000000" w:themeColor="text1"/>
        </w:rPr>
        <w:t xml:space="preserve"> las etapas que impacten en un consumo consciente (Saldívar</w:t>
      </w:r>
      <w:r w:rsidR="00E14307" w:rsidRPr="00E816A8">
        <w:rPr>
          <w:rFonts w:ascii="Times New Roman" w:hAnsi="Times New Roman" w:cs="Times New Roman"/>
          <w:color w:val="000000" w:themeColor="text1"/>
        </w:rPr>
        <w:t>,</w:t>
      </w:r>
      <w:r w:rsidR="000A3A4C" w:rsidRPr="00E816A8">
        <w:rPr>
          <w:rFonts w:ascii="Times New Roman" w:hAnsi="Times New Roman" w:cs="Times New Roman"/>
          <w:color w:val="000000" w:themeColor="text1"/>
        </w:rPr>
        <w:t xml:space="preserve"> et al, 2002</w:t>
      </w:r>
      <w:r w:rsidRPr="00E816A8">
        <w:rPr>
          <w:rFonts w:ascii="Times New Roman" w:hAnsi="Times New Roman" w:cs="Times New Roman"/>
          <w:color w:val="000000" w:themeColor="text1"/>
        </w:rPr>
        <w:t>). Aquí se propone una categorización cualitativa</w:t>
      </w:r>
      <w:r w:rsidR="000A3A4C" w:rsidRPr="00E816A8">
        <w:rPr>
          <w:rFonts w:ascii="Times New Roman" w:hAnsi="Times New Roman" w:cs="Times New Roman"/>
          <w:color w:val="000000" w:themeColor="text1"/>
        </w:rPr>
        <w:t xml:space="preserve"> a través de una guía de entrevista en profundidad diseñada con base en la revisión de literatura aplicada a un miembro de cada uno de los sectores de la comunidad universitaria de la BUAP</w:t>
      </w:r>
      <w:r w:rsidR="001F3104" w:rsidRPr="00E816A8">
        <w:rPr>
          <w:rFonts w:ascii="Times New Roman" w:hAnsi="Times New Roman" w:cs="Times New Roman"/>
          <w:color w:val="000000" w:themeColor="text1"/>
        </w:rPr>
        <w:t xml:space="preserve"> </w:t>
      </w:r>
      <w:r w:rsidRPr="00E816A8">
        <w:rPr>
          <w:rFonts w:ascii="Times New Roman" w:hAnsi="Times New Roman" w:cs="Times New Roman"/>
          <w:color w:val="000000" w:themeColor="text1"/>
        </w:rPr>
        <w:t xml:space="preserve">que permita definir la estructura de una </w:t>
      </w:r>
      <w:proofErr w:type="spellStart"/>
      <w:r w:rsidR="00EF7D16">
        <w:rPr>
          <w:rFonts w:ascii="Times New Roman" w:hAnsi="Times New Roman" w:cs="Times New Roman"/>
          <w:color w:val="000000" w:themeColor="text1"/>
        </w:rPr>
        <w:t>storytelling</w:t>
      </w:r>
      <w:proofErr w:type="spellEnd"/>
      <w:r w:rsidRPr="00E816A8">
        <w:rPr>
          <w:rFonts w:ascii="Times New Roman" w:hAnsi="Times New Roman" w:cs="Times New Roman"/>
          <w:color w:val="000000" w:themeColor="text1"/>
        </w:rPr>
        <w:t xml:space="preserve"> como estrategia hacia el consumo sustentable.</w:t>
      </w:r>
      <w:r w:rsidR="000A3A4C" w:rsidRPr="00E816A8">
        <w:rPr>
          <w:rFonts w:ascii="Times New Roman" w:hAnsi="Times New Roman" w:cs="Times New Roman"/>
          <w:color w:val="000000" w:themeColor="text1"/>
        </w:rPr>
        <w:t xml:space="preserve"> </w:t>
      </w:r>
    </w:p>
    <w:p w14:paraId="3C3B9F85" w14:textId="77777777" w:rsidR="00E8685C" w:rsidRPr="00E816A8" w:rsidRDefault="00E8685C" w:rsidP="00AC1336">
      <w:pPr>
        <w:spacing w:line="360" w:lineRule="auto"/>
        <w:ind w:firstLine="708"/>
        <w:jc w:val="both"/>
        <w:rPr>
          <w:rFonts w:ascii="Times New Roman" w:hAnsi="Times New Roman" w:cs="Times New Roman"/>
          <w:color w:val="000000" w:themeColor="text1"/>
        </w:rPr>
      </w:pPr>
    </w:p>
    <w:p w14:paraId="60BA9042" w14:textId="77777777" w:rsidR="00630F9D" w:rsidRDefault="00630F9D" w:rsidP="001145D3">
      <w:pPr>
        <w:spacing w:line="360" w:lineRule="auto"/>
        <w:jc w:val="center"/>
        <w:rPr>
          <w:rFonts w:ascii="Times New Roman" w:hAnsi="Times New Roman" w:cs="Times New Roman"/>
          <w:b/>
          <w:color w:val="000000" w:themeColor="text1"/>
          <w:sz w:val="32"/>
          <w:szCs w:val="32"/>
        </w:rPr>
      </w:pPr>
    </w:p>
    <w:p w14:paraId="4BAD7F2E" w14:textId="0E795B91" w:rsidR="000B7DFD" w:rsidRPr="00E816A8" w:rsidRDefault="000B7DFD" w:rsidP="001145D3">
      <w:pPr>
        <w:spacing w:line="360" w:lineRule="auto"/>
        <w:jc w:val="center"/>
        <w:rPr>
          <w:rFonts w:ascii="Times New Roman" w:hAnsi="Times New Roman" w:cs="Times New Roman"/>
          <w:b/>
          <w:color w:val="000000" w:themeColor="text1"/>
          <w:sz w:val="32"/>
          <w:szCs w:val="32"/>
        </w:rPr>
      </w:pPr>
      <w:r w:rsidRPr="00E816A8">
        <w:rPr>
          <w:rFonts w:ascii="Times New Roman" w:hAnsi="Times New Roman" w:cs="Times New Roman"/>
          <w:b/>
          <w:color w:val="000000" w:themeColor="text1"/>
          <w:sz w:val="32"/>
          <w:szCs w:val="32"/>
        </w:rPr>
        <w:lastRenderedPageBreak/>
        <w:t>Método</w:t>
      </w:r>
    </w:p>
    <w:p w14:paraId="59F4E452" w14:textId="77777777" w:rsidR="00AC1336" w:rsidRPr="00E816A8" w:rsidRDefault="00382FED" w:rsidP="001145D3">
      <w:pPr>
        <w:spacing w:line="360" w:lineRule="auto"/>
        <w:jc w:val="center"/>
        <w:rPr>
          <w:rFonts w:ascii="Times New Roman" w:hAnsi="Times New Roman"/>
          <w:b/>
          <w:color w:val="000000" w:themeColor="text1"/>
          <w:sz w:val="28"/>
          <w:szCs w:val="28"/>
        </w:rPr>
      </w:pPr>
      <w:r w:rsidRPr="00E816A8">
        <w:rPr>
          <w:rFonts w:ascii="Times New Roman" w:hAnsi="Times New Roman"/>
          <w:b/>
          <w:color w:val="000000" w:themeColor="text1"/>
          <w:sz w:val="28"/>
          <w:szCs w:val="28"/>
        </w:rPr>
        <w:t>Consumo y sustentabilidad</w:t>
      </w:r>
    </w:p>
    <w:p w14:paraId="4190A5B9" w14:textId="77777777" w:rsidR="00B73C5A" w:rsidRPr="00E816A8" w:rsidRDefault="007E25C5" w:rsidP="00B73C5A">
      <w:pPr>
        <w:spacing w:line="360" w:lineRule="auto"/>
        <w:jc w:val="both"/>
        <w:rPr>
          <w:rFonts w:ascii="Times New Roman" w:hAnsi="Times New Roman"/>
          <w:b/>
          <w:color w:val="000000" w:themeColor="text1"/>
        </w:rPr>
      </w:pPr>
      <w:r w:rsidRPr="00E816A8">
        <w:rPr>
          <w:rFonts w:ascii="Times New Roman" w:hAnsi="Times New Roman"/>
          <w:color w:val="000000" w:themeColor="text1"/>
        </w:rPr>
        <w:t>E</w:t>
      </w:r>
      <w:r w:rsidR="00DD5056" w:rsidRPr="00E816A8">
        <w:rPr>
          <w:rFonts w:ascii="Times New Roman" w:hAnsi="Times New Roman"/>
          <w:color w:val="000000" w:themeColor="text1"/>
        </w:rPr>
        <w:t>l egoísmo de</w:t>
      </w:r>
      <w:r w:rsidRPr="00E816A8">
        <w:rPr>
          <w:rFonts w:ascii="Times New Roman" w:hAnsi="Times New Roman"/>
          <w:color w:val="000000" w:themeColor="text1"/>
        </w:rPr>
        <w:t xml:space="preserve"> </w:t>
      </w:r>
      <w:r w:rsidR="00DD5056" w:rsidRPr="00E816A8">
        <w:rPr>
          <w:rFonts w:ascii="Times New Roman" w:hAnsi="Times New Roman"/>
          <w:color w:val="000000" w:themeColor="text1"/>
        </w:rPr>
        <w:t>mujeres</w:t>
      </w:r>
      <w:r w:rsidRPr="00E816A8">
        <w:rPr>
          <w:rFonts w:ascii="Times New Roman" w:hAnsi="Times New Roman"/>
          <w:color w:val="000000" w:themeColor="text1"/>
        </w:rPr>
        <w:t xml:space="preserve"> </w:t>
      </w:r>
      <w:r w:rsidR="00DD5056" w:rsidRPr="00E816A8">
        <w:rPr>
          <w:rFonts w:ascii="Times New Roman" w:hAnsi="Times New Roman"/>
          <w:color w:val="000000" w:themeColor="text1"/>
        </w:rPr>
        <w:t xml:space="preserve">y hombres, </w:t>
      </w:r>
      <w:r w:rsidRPr="00E816A8">
        <w:rPr>
          <w:rFonts w:ascii="Times New Roman" w:hAnsi="Times New Roman"/>
          <w:color w:val="000000" w:themeColor="text1"/>
        </w:rPr>
        <w:t xml:space="preserve">no tiene medida. </w:t>
      </w:r>
      <w:proofErr w:type="spellStart"/>
      <w:r w:rsidR="00DB5681" w:rsidRPr="00E816A8">
        <w:rPr>
          <w:rFonts w:ascii="Times New Roman" w:hAnsi="Times New Roman"/>
          <w:color w:val="000000" w:themeColor="text1"/>
        </w:rPr>
        <w:t>Bur</w:t>
      </w:r>
      <w:proofErr w:type="spellEnd"/>
      <w:r w:rsidR="00DB5681" w:rsidRPr="00E816A8">
        <w:rPr>
          <w:rFonts w:ascii="Times New Roman" w:hAnsi="Times New Roman"/>
          <w:color w:val="000000" w:themeColor="text1"/>
        </w:rPr>
        <w:t xml:space="preserve"> (2013</w:t>
      </w:r>
      <w:r w:rsidR="00C85D1C" w:rsidRPr="00E816A8">
        <w:rPr>
          <w:rFonts w:ascii="Times New Roman" w:hAnsi="Times New Roman"/>
          <w:color w:val="000000" w:themeColor="text1"/>
        </w:rPr>
        <w:t xml:space="preserve">) refiere al desarrollo sustentable como las actividades que no deterioran los elementos que lo hacen posible, conservan el medio ambiente y favorecen el bienestar de las personas, se traduce en un crecimiento económico que promueve la equidad social y establece una relación no destructiva con la naturaleza. Ante esto, </w:t>
      </w:r>
      <w:proofErr w:type="spellStart"/>
      <w:r w:rsidRPr="00E816A8">
        <w:rPr>
          <w:rFonts w:ascii="Times New Roman" w:hAnsi="Times New Roman"/>
          <w:color w:val="000000" w:themeColor="text1"/>
        </w:rPr>
        <w:t>Löbler</w:t>
      </w:r>
      <w:proofErr w:type="spellEnd"/>
      <w:r w:rsidRPr="00E816A8">
        <w:rPr>
          <w:rFonts w:ascii="Times New Roman" w:hAnsi="Times New Roman"/>
          <w:color w:val="000000" w:themeColor="text1"/>
        </w:rPr>
        <w:t xml:space="preserve"> (2017) </w:t>
      </w:r>
      <w:r w:rsidR="006552AE" w:rsidRPr="00E816A8">
        <w:rPr>
          <w:rFonts w:ascii="Times New Roman" w:hAnsi="Times New Roman"/>
          <w:color w:val="000000" w:themeColor="text1"/>
        </w:rPr>
        <w:t xml:space="preserve">añade </w:t>
      </w:r>
      <w:r w:rsidRPr="00E816A8">
        <w:rPr>
          <w:rFonts w:ascii="Times New Roman" w:hAnsi="Times New Roman"/>
          <w:color w:val="000000" w:themeColor="text1"/>
        </w:rPr>
        <w:t xml:space="preserve">que el ser humano adolece de un antropocentrismo extremo </w:t>
      </w:r>
      <w:r w:rsidR="005D36C5" w:rsidRPr="00E816A8">
        <w:rPr>
          <w:rFonts w:ascii="Times New Roman" w:hAnsi="Times New Roman"/>
          <w:color w:val="000000" w:themeColor="text1"/>
        </w:rPr>
        <w:t>siendo urgente no so</w:t>
      </w:r>
      <w:r w:rsidRPr="00E816A8">
        <w:rPr>
          <w:rFonts w:ascii="Times New Roman" w:hAnsi="Times New Roman"/>
          <w:color w:val="000000" w:themeColor="text1"/>
        </w:rPr>
        <w:t xml:space="preserve">lo que comprenda, sino que admita llevar a cabo acciones que favorezcan la calidad de vida para las generaciones futuras, y por lo tanto la naturaleza seguramente puede sobrevivir sin los humanos, pero </w:t>
      </w:r>
      <w:r w:rsidR="006311E0" w:rsidRPr="00E816A8">
        <w:rPr>
          <w:rFonts w:ascii="Times New Roman" w:hAnsi="Times New Roman"/>
          <w:color w:val="000000" w:themeColor="text1"/>
        </w:rPr>
        <w:t>estos</w:t>
      </w:r>
      <w:r w:rsidRPr="00E816A8">
        <w:rPr>
          <w:rFonts w:ascii="Times New Roman" w:hAnsi="Times New Roman"/>
          <w:color w:val="000000" w:themeColor="text1"/>
        </w:rPr>
        <w:t xml:space="preserve"> no podrán hacerlo sin la naturaleza (</w:t>
      </w:r>
      <w:proofErr w:type="spellStart"/>
      <w:r w:rsidRPr="00E816A8">
        <w:rPr>
          <w:rFonts w:ascii="Times New Roman" w:hAnsi="Times New Roman"/>
          <w:color w:val="000000" w:themeColor="text1"/>
        </w:rPr>
        <w:t>Löbler</w:t>
      </w:r>
      <w:proofErr w:type="spellEnd"/>
      <w:r w:rsidRPr="00E816A8">
        <w:rPr>
          <w:rFonts w:ascii="Times New Roman" w:hAnsi="Times New Roman"/>
          <w:color w:val="000000" w:themeColor="text1"/>
        </w:rPr>
        <w:t>, 2017</w:t>
      </w:r>
      <w:r w:rsidR="00DB24B5" w:rsidRPr="00E816A8">
        <w:rPr>
          <w:rFonts w:ascii="Times New Roman" w:hAnsi="Times New Roman"/>
          <w:color w:val="000000" w:themeColor="text1"/>
        </w:rPr>
        <w:t>).</w:t>
      </w:r>
      <w:r w:rsidRPr="00E816A8">
        <w:rPr>
          <w:rFonts w:ascii="Times New Roman" w:hAnsi="Times New Roman"/>
          <w:color w:val="000000" w:themeColor="text1"/>
        </w:rPr>
        <w:t xml:space="preserve"> Se han hecho diferentes esfuerzos por influir en la conducta sobre el consumo y la relación de éste con el bienestar holístico, sin un resultado favorable. Incluso </w:t>
      </w:r>
      <w:proofErr w:type="spellStart"/>
      <w:r w:rsidRPr="00E816A8">
        <w:rPr>
          <w:rFonts w:ascii="Times New Roman" w:hAnsi="Times New Roman"/>
          <w:color w:val="000000" w:themeColor="text1"/>
        </w:rPr>
        <w:t>L</w:t>
      </w:r>
      <w:r w:rsidR="001F3104" w:rsidRPr="00E816A8">
        <w:rPr>
          <w:rFonts w:ascii="Times New Roman" w:hAnsi="Times New Roman"/>
          <w:color w:val="000000" w:themeColor="text1"/>
        </w:rPr>
        <w:t>ö</w:t>
      </w:r>
      <w:r w:rsidRPr="00E816A8">
        <w:rPr>
          <w:rFonts w:ascii="Times New Roman" w:hAnsi="Times New Roman"/>
          <w:color w:val="000000" w:themeColor="text1"/>
        </w:rPr>
        <w:t>bler</w:t>
      </w:r>
      <w:proofErr w:type="spellEnd"/>
      <w:r w:rsidRPr="00E816A8">
        <w:rPr>
          <w:rFonts w:ascii="Times New Roman" w:hAnsi="Times New Roman"/>
          <w:color w:val="000000" w:themeColor="text1"/>
        </w:rPr>
        <w:t xml:space="preserve"> (2017) refiere la necesidad de establecer una relación de marketing entre la naturaleza</w:t>
      </w:r>
      <w:r w:rsidR="00777E43" w:rsidRPr="00E816A8">
        <w:rPr>
          <w:rFonts w:ascii="Times New Roman" w:hAnsi="Times New Roman"/>
          <w:color w:val="000000" w:themeColor="text1"/>
        </w:rPr>
        <w:t xml:space="preserve"> y el ser humano. González (2016</w:t>
      </w:r>
      <w:r w:rsidRPr="00E816A8">
        <w:rPr>
          <w:rFonts w:ascii="Times New Roman" w:hAnsi="Times New Roman"/>
          <w:color w:val="000000" w:themeColor="text1"/>
        </w:rPr>
        <w:t xml:space="preserve">) por su parte, ahonda en que deben implementarse herramientas del mercado que fomenten las prácticas hacia un consumo </w:t>
      </w:r>
      <w:r w:rsidR="00DB24B5" w:rsidRPr="00E816A8">
        <w:rPr>
          <w:rFonts w:ascii="Times New Roman" w:hAnsi="Times New Roman"/>
          <w:color w:val="000000" w:themeColor="text1"/>
        </w:rPr>
        <w:t>sustentable</w:t>
      </w:r>
      <w:r w:rsidR="00B73C5A" w:rsidRPr="00E816A8">
        <w:rPr>
          <w:rFonts w:ascii="Times New Roman" w:hAnsi="Times New Roman"/>
          <w:color w:val="000000" w:themeColor="text1"/>
        </w:rPr>
        <w:t>.</w:t>
      </w:r>
      <w:r w:rsidR="00B73C5A" w:rsidRPr="00E816A8">
        <w:rPr>
          <w:rFonts w:ascii="Times New Roman" w:hAnsi="Times New Roman"/>
          <w:b/>
          <w:color w:val="000000" w:themeColor="text1"/>
        </w:rPr>
        <w:t xml:space="preserve"> </w:t>
      </w:r>
    </w:p>
    <w:p w14:paraId="578368D2" w14:textId="2ECB73B7" w:rsidR="00B73C5A" w:rsidRPr="00E816A8" w:rsidRDefault="00B73C5A" w:rsidP="00B73C5A">
      <w:pPr>
        <w:spacing w:line="360" w:lineRule="auto"/>
        <w:ind w:firstLine="708"/>
        <w:jc w:val="both"/>
        <w:rPr>
          <w:rFonts w:ascii="Times New Roman" w:hAnsi="Times New Roman"/>
          <w:b/>
          <w:color w:val="000000" w:themeColor="text1"/>
        </w:rPr>
      </w:pPr>
      <w:r w:rsidRPr="00E816A8">
        <w:rPr>
          <w:rFonts w:ascii="Times New Roman" w:eastAsia="Times New Roman" w:hAnsi="Times New Roman" w:cs="Times New Roman"/>
          <w:color w:val="000000" w:themeColor="text1"/>
          <w:shd w:val="clear" w:color="auto" w:fill="FFFFFF"/>
        </w:rPr>
        <w:t>La cuestión es conocer la manera en que una estrategia puede representar el motivo por el que funcionen los mensajes construidos en pro de un cambio de conducta. González (2016) enfatiza que deben proponerse mecanismos para “apoyar el logro de los objetivos de desarrollo sostenible sobre los residuos alimentarios” (p. 185).</w:t>
      </w:r>
    </w:p>
    <w:p w14:paraId="3AFF0B89" w14:textId="4E22EE86" w:rsidR="00190625" w:rsidRDefault="007E25C5" w:rsidP="00DB5681">
      <w:pPr>
        <w:spacing w:line="360" w:lineRule="auto"/>
        <w:ind w:firstLine="708"/>
        <w:jc w:val="both"/>
        <w:rPr>
          <w:rFonts w:ascii="Times New Roman" w:hAnsi="Times New Roman" w:cs="Times New Roman"/>
          <w:color w:val="000000" w:themeColor="text1"/>
        </w:rPr>
      </w:pPr>
      <w:r w:rsidRPr="00E816A8">
        <w:rPr>
          <w:rFonts w:ascii="Times New Roman" w:hAnsi="Times New Roman" w:cs="Times New Roman"/>
          <w:color w:val="000000" w:themeColor="text1"/>
        </w:rPr>
        <w:t>Debe considerarse que la producción hoy es más que en serie y la generación de productos atiende cada vez más a fragmentos de audi</w:t>
      </w:r>
      <w:r w:rsidR="005D36C5" w:rsidRPr="00E816A8">
        <w:rPr>
          <w:rFonts w:ascii="Times New Roman" w:hAnsi="Times New Roman" w:cs="Times New Roman"/>
          <w:color w:val="000000" w:themeColor="text1"/>
        </w:rPr>
        <w:t>encias dispuestas a gastar no so</w:t>
      </w:r>
      <w:r w:rsidRPr="00E816A8">
        <w:rPr>
          <w:rFonts w:ascii="Times New Roman" w:hAnsi="Times New Roman" w:cs="Times New Roman"/>
          <w:color w:val="000000" w:themeColor="text1"/>
        </w:rPr>
        <w:t xml:space="preserve">lo su dinero, sino su vida misma por la comodidad y prontitud del </w:t>
      </w:r>
      <w:r w:rsidR="00777E43" w:rsidRPr="00E816A8">
        <w:rPr>
          <w:rFonts w:ascii="Times New Roman" w:hAnsi="Times New Roman" w:cs="Times New Roman"/>
          <w:color w:val="000000" w:themeColor="text1"/>
        </w:rPr>
        <w:t>consumo (González, 2016</w:t>
      </w:r>
      <w:r w:rsidRPr="00E816A8">
        <w:rPr>
          <w:rFonts w:ascii="Times New Roman" w:hAnsi="Times New Roman" w:cs="Times New Roman"/>
          <w:color w:val="000000" w:themeColor="text1"/>
        </w:rPr>
        <w:t>).</w:t>
      </w:r>
    </w:p>
    <w:p w14:paraId="4206E46A" w14:textId="77777777" w:rsidR="00E8685C" w:rsidRPr="00E816A8" w:rsidRDefault="00E8685C" w:rsidP="00DB5681">
      <w:pPr>
        <w:spacing w:line="360" w:lineRule="auto"/>
        <w:ind w:firstLine="708"/>
        <w:jc w:val="both"/>
        <w:rPr>
          <w:rFonts w:ascii="Times New Roman" w:hAnsi="Times New Roman" w:cs="Times New Roman"/>
          <w:color w:val="000000" w:themeColor="text1"/>
        </w:rPr>
      </w:pPr>
    </w:p>
    <w:p w14:paraId="656A62DB" w14:textId="77777777" w:rsidR="00382FED" w:rsidRPr="00E816A8" w:rsidRDefault="00382FED" w:rsidP="001145D3">
      <w:pPr>
        <w:spacing w:line="360" w:lineRule="auto"/>
        <w:jc w:val="center"/>
        <w:rPr>
          <w:rFonts w:ascii="Times New Roman" w:hAnsi="Times New Roman"/>
          <w:b/>
          <w:color w:val="000000" w:themeColor="text1"/>
          <w:sz w:val="28"/>
          <w:szCs w:val="28"/>
        </w:rPr>
      </w:pPr>
      <w:r w:rsidRPr="00E816A8">
        <w:rPr>
          <w:rFonts w:ascii="Times New Roman" w:hAnsi="Times New Roman"/>
          <w:b/>
          <w:color w:val="000000" w:themeColor="text1"/>
          <w:sz w:val="28"/>
          <w:szCs w:val="28"/>
        </w:rPr>
        <w:t>Comportamiento de la comunidad de consumo universitaria</w:t>
      </w:r>
    </w:p>
    <w:p w14:paraId="3D5F4E77" w14:textId="703D11DC" w:rsidR="00F2766B" w:rsidRDefault="00872A7E" w:rsidP="00CB3048">
      <w:pPr>
        <w:spacing w:line="360" w:lineRule="auto"/>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Como se revisó anteriormente, </w:t>
      </w:r>
      <w:r w:rsidR="007E25C5" w:rsidRPr="00E816A8">
        <w:rPr>
          <w:rFonts w:ascii="Times New Roman" w:hAnsi="Times New Roman" w:cs="Times New Roman"/>
          <w:color w:val="000000" w:themeColor="text1"/>
        </w:rPr>
        <w:t xml:space="preserve">los hábitos de los consumidores </w:t>
      </w:r>
      <w:r w:rsidRPr="00E816A8">
        <w:rPr>
          <w:rFonts w:ascii="Times New Roman" w:hAnsi="Times New Roman" w:cs="Times New Roman"/>
          <w:color w:val="000000" w:themeColor="text1"/>
        </w:rPr>
        <w:t xml:space="preserve">universitarios </w:t>
      </w:r>
      <w:r w:rsidR="007E25C5" w:rsidRPr="00E816A8">
        <w:rPr>
          <w:rFonts w:ascii="Times New Roman" w:hAnsi="Times New Roman" w:cs="Times New Roman"/>
          <w:color w:val="000000" w:themeColor="text1"/>
        </w:rPr>
        <w:t xml:space="preserve">afectan el entorno, </w:t>
      </w:r>
      <w:r w:rsidRPr="00E816A8">
        <w:rPr>
          <w:rFonts w:ascii="Times New Roman" w:hAnsi="Times New Roman" w:cs="Times New Roman"/>
          <w:color w:val="000000" w:themeColor="text1"/>
        </w:rPr>
        <w:t>por lo que,</w:t>
      </w:r>
      <w:r w:rsidR="007E25C5" w:rsidRPr="00E816A8">
        <w:rPr>
          <w:rFonts w:ascii="Times New Roman" w:hAnsi="Times New Roman" w:cs="Times New Roman"/>
          <w:color w:val="000000" w:themeColor="text1"/>
        </w:rPr>
        <w:t xml:space="preserve"> debiera hacerse un esfuerzo por comprender los</w:t>
      </w:r>
      <w:r w:rsidRPr="00E816A8">
        <w:rPr>
          <w:rFonts w:ascii="Times New Roman" w:hAnsi="Times New Roman" w:cs="Times New Roman"/>
          <w:color w:val="000000" w:themeColor="text1"/>
        </w:rPr>
        <w:t xml:space="preserve"> motivos del comportamiento de estas</w:t>
      </w:r>
      <w:r w:rsidR="007E25C5" w:rsidRPr="00E816A8">
        <w:rPr>
          <w:rFonts w:ascii="Times New Roman" w:hAnsi="Times New Roman" w:cs="Times New Roman"/>
          <w:color w:val="000000" w:themeColor="text1"/>
        </w:rPr>
        <w:t xml:space="preserve"> comunidades de consumo, así como los factores y elementos que pueden apoyar en la decisión de compra </w:t>
      </w:r>
      <w:r w:rsidR="006311E0" w:rsidRPr="00E816A8">
        <w:rPr>
          <w:rFonts w:ascii="Times New Roman" w:hAnsi="Times New Roman" w:cs="Times New Roman"/>
          <w:color w:val="000000" w:themeColor="text1"/>
        </w:rPr>
        <w:t xml:space="preserve">y </w:t>
      </w:r>
      <w:r w:rsidR="007E25C5" w:rsidRPr="00E816A8">
        <w:rPr>
          <w:rFonts w:ascii="Times New Roman" w:hAnsi="Times New Roman" w:cs="Times New Roman"/>
          <w:color w:val="000000" w:themeColor="text1"/>
        </w:rPr>
        <w:t>genera</w:t>
      </w:r>
      <w:r w:rsidR="006311E0" w:rsidRPr="00E816A8">
        <w:rPr>
          <w:rFonts w:ascii="Times New Roman" w:hAnsi="Times New Roman" w:cs="Times New Roman"/>
          <w:color w:val="000000" w:themeColor="text1"/>
        </w:rPr>
        <w:t>r</w:t>
      </w:r>
      <w:r w:rsidR="007E25C5" w:rsidRPr="00E816A8">
        <w:rPr>
          <w:rFonts w:ascii="Times New Roman" w:hAnsi="Times New Roman" w:cs="Times New Roman"/>
          <w:color w:val="000000" w:themeColor="text1"/>
        </w:rPr>
        <w:t xml:space="preserve"> acciones </w:t>
      </w:r>
      <w:r w:rsidR="006311E0" w:rsidRPr="00E816A8">
        <w:rPr>
          <w:rFonts w:ascii="Times New Roman" w:hAnsi="Times New Roman" w:cs="Times New Roman"/>
          <w:color w:val="000000" w:themeColor="text1"/>
        </w:rPr>
        <w:t>para</w:t>
      </w:r>
      <w:r w:rsidR="007E25C5" w:rsidRPr="00E816A8">
        <w:rPr>
          <w:rFonts w:ascii="Times New Roman" w:hAnsi="Times New Roman" w:cs="Times New Roman"/>
          <w:color w:val="000000" w:themeColor="text1"/>
        </w:rPr>
        <w:t xml:space="preserve"> </w:t>
      </w:r>
      <w:r w:rsidR="006311E0" w:rsidRPr="00E816A8">
        <w:rPr>
          <w:rFonts w:ascii="Times New Roman" w:hAnsi="Times New Roman" w:cs="Times New Roman"/>
          <w:color w:val="000000" w:themeColor="text1"/>
        </w:rPr>
        <w:t>afectar</w:t>
      </w:r>
      <w:r w:rsidR="007E25C5" w:rsidRPr="00E816A8">
        <w:rPr>
          <w:rFonts w:ascii="Times New Roman" w:hAnsi="Times New Roman" w:cs="Times New Roman"/>
          <w:color w:val="000000" w:themeColor="text1"/>
        </w:rPr>
        <w:t xml:space="preserve"> lo menos posible el ambiente.</w:t>
      </w:r>
    </w:p>
    <w:p w14:paraId="71E3159C" w14:textId="77777777" w:rsidR="00630F9D" w:rsidRPr="00E816A8" w:rsidRDefault="00630F9D" w:rsidP="00CB3048">
      <w:pPr>
        <w:spacing w:line="360" w:lineRule="auto"/>
        <w:jc w:val="both"/>
        <w:rPr>
          <w:rFonts w:ascii="Times New Roman" w:hAnsi="Times New Roman" w:cs="Times New Roman"/>
          <w:color w:val="000000" w:themeColor="text1"/>
        </w:rPr>
      </w:pPr>
    </w:p>
    <w:p w14:paraId="0C51FC15" w14:textId="77777777" w:rsidR="00F2766B" w:rsidRPr="00E816A8" w:rsidRDefault="00F2766B" w:rsidP="00F2766B">
      <w:pPr>
        <w:spacing w:line="360" w:lineRule="auto"/>
        <w:ind w:firstLine="708"/>
        <w:jc w:val="both"/>
        <w:rPr>
          <w:rFonts w:ascii="Times New Roman" w:hAnsi="Times New Roman" w:cs="Times New Roman"/>
          <w:b/>
          <w:color w:val="000000" w:themeColor="text1"/>
        </w:rPr>
      </w:pPr>
      <w:r w:rsidRPr="00E816A8">
        <w:rPr>
          <w:rFonts w:ascii="Times New Roman" w:hAnsi="Times New Roman" w:cs="Times New Roman"/>
          <w:color w:val="000000" w:themeColor="text1"/>
        </w:rPr>
        <w:lastRenderedPageBreak/>
        <w:t xml:space="preserve">En el año 2013 se llevó a cabo un estudio dentro de la Benemérita Universidad Autónoma de Puebla (BUAP) donde se identificó un problema severo de consumo y desecho de unicel donde los individuos actuaban de manera poco consciente. El objetivo </w:t>
      </w:r>
      <w:r w:rsidR="006311E0" w:rsidRPr="00E816A8">
        <w:rPr>
          <w:rFonts w:ascii="Times New Roman" w:hAnsi="Times New Roman" w:cs="Times New Roman"/>
          <w:color w:val="000000" w:themeColor="text1"/>
        </w:rPr>
        <w:t>fue</w:t>
      </w:r>
      <w:r w:rsidRPr="00E816A8">
        <w:rPr>
          <w:rFonts w:ascii="Times New Roman" w:hAnsi="Times New Roman" w:cs="Times New Roman"/>
          <w:color w:val="000000" w:themeColor="text1"/>
        </w:rPr>
        <w:t xml:space="preserve"> distinguir la conducta que tenía la comunidad universitaria con respecto al uso, consumo y desecho de residuos. </w:t>
      </w:r>
      <w:r w:rsidR="006311E0" w:rsidRPr="00E816A8">
        <w:rPr>
          <w:rFonts w:ascii="Times New Roman" w:hAnsi="Times New Roman" w:cs="Times New Roman"/>
          <w:color w:val="000000" w:themeColor="text1"/>
        </w:rPr>
        <w:t xml:space="preserve">Este estudio </w:t>
      </w:r>
      <w:r w:rsidRPr="00E816A8">
        <w:rPr>
          <w:rFonts w:ascii="Times New Roman" w:hAnsi="Times New Roman" w:cs="Times New Roman"/>
          <w:color w:val="000000" w:themeColor="text1"/>
        </w:rPr>
        <w:t xml:space="preserve">se apoyó en un </w:t>
      </w:r>
      <w:r w:rsidR="006311E0" w:rsidRPr="00E816A8">
        <w:rPr>
          <w:rFonts w:ascii="Times New Roman" w:hAnsi="Times New Roman" w:cs="Times New Roman"/>
          <w:color w:val="000000" w:themeColor="text1"/>
        </w:rPr>
        <w:t>proyecto surgido en el año 2007 dentro de</w:t>
      </w:r>
      <w:r w:rsidRPr="00E816A8">
        <w:rPr>
          <w:rFonts w:ascii="Times New Roman" w:hAnsi="Times New Roman" w:cs="Times New Roman"/>
          <w:color w:val="000000" w:themeColor="text1"/>
        </w:rPr>
        <w:t xml:space="preserve"> la Facultad</w:t>
      </w:r>
      <w:r w:rsidR="006311E0" w:rsidRPr="00E816A8">
        <w:rPr>
          <w:rFonts w:ascii="Times New Roman" w:hAnsi="Times New Roman" w:cs="Times New Roman"/>
          <w:color w:val="000000" w:themeColor="text1"/>
        </w:rPr>
        <w:t xml:space="preserve"> de Ciencias de la Comunicación y desarrollado a través del </w:t>
      </w:r>
      <w:r w:rsidRPr="00E816A8">
        <w:rPr>
          <w:rFonts w:ascii="Times New Roman" w:hAnsi="Times New Roman" w:cs="Times New Roman"/>
          <w:color w:val="000000" w:themeColor="text1"/>
        </w:rPr>
        <w:t>Cuerpo Ac</w:t>
      </w:r>
      <w:r w:rsidR="006311E0" w:rsidRPr="00E816A8">
        <w:rPr>
          <w:rFonts w:ascii="Times New Roman" w:hAnsi="Times New Roman" w:cs="Times New Roman"/>
          <w:color w:val="000000" w:themeColor="text1"/>
        </w:rPr>
        <w:t xml:space="preserve">adémico </w:t>
      </w:r>
      <w:r w:rsidR="006311E0" w:rsidRPr="00E816A8">
        <w:rPr>
          <w:rFonts w:ascii="Times New Roman" w:hAnsi="Times New Roman" w:cs="Times New Roman"/>
          <w:i/>
          <w:color w:val="000000" w:themeColor="text1"/>
        </w:rPr>
        <w:t>Comunicación y Sociedad</w:t>
      </w:r>
      <w:r w:rsidR="006311E0" w:rsidRPr="00E816A8">
        <w:rPr>
          <w:rFonts w:ascii="Times New Roman" w:hAnsi="Times New Roman" w:cs="Times New Roman"/>
          <w:color w:val="000000" w:themeColor="text1"/>
        </w:rPr>
        <w:t>. Bajo el nombre</w:t>
      </w:r>
      <w:r w:rsidRPr="00E816A8">
        <w:rPr>
          <w:rFonts w:ascii="Times New Roman" w:hAnsi="Times New Roman" w:cs="Times New Roman"/>
          <w:color w:val="000000" w:themeColor="text1"/>
        </w:rPr>
        <w:t xml:space="preserve"> </w:t>
      </w:r>
      <w:r w:rsidRPr="00E816A8">
        <w:rPr>
          <w:rFonts w:ascii="Times New Roman" w:hAnsi="Times New Roman" w:cs="Times New Roman"/>
          <w:i/>
          <w:color w:val="000000" w:themeColor="text1"/>
        </w:rPr>
        <w:t>Megaproyecto Universidad y Medio Ambiente (UMA)</w:t>
      </w:r>
      <w:r w:rsidRPr="00E816A8">
        <w:rPr>
          <w:rFonts w:ascii="Times New Roman" w:hAnsi="Times New Roman" w:cs="Times New Roman"/>
          <w:color w:val="000000" w:themeColor="text1"/>
        </w:rPr>
        <w:t xml:space="preserve"> </w:t>
      </w:r>
      <w:r w:rsidR="006311E0" w:rsidRPr="00E816A8">
        <w:rPr>
          <w:rFonts w:ascii="Times New Roman" w:hAnsi="Times New Roman" w:cs="Times New Roman"/>
          <w:color w:val="000000" w:themeColor="text1"/>
        </w:rPr>
        <w:t>se logró identificar, tanto</w:t>
      </w:r>
      <w:r w:rsidRPr="00E816A8">
        <w:rPr>
          <w:rFonts w:ascii="Times New Roman" w:hAnsi="Times New Roman" w:cs="Times New Roman"/>
          <w:color w:val="000000" w:themeColor="text1"/>
        </w:rPr>
        <w:t xml:space="preserve"> la percepción que </w:t>
      </w:r>
      <w:r w:rsidR="006311E0" w:rsidRPr="00E816A8">
        <w:rPr>
          <w:rFonts w:ascii="Times New Roman" w:hAnsi="Times New Roman" w:cs="Times New Roman"/>
          <w:color w:val="000000" w:themeColor="text1"/>
        </w:rPr>
        <w:t>tenía</w:t>
      </w:r>
      <w:r w:rsidRPr="00E816A8">
        <w:rPr>
          <w:rFonts w:ascii="Times New Roman" w:hAnsi="Times New Roman" w:cs="Times New Roman"/>
          <w:color w:val="000000" w:themeColor="text1"/>
        </w:rPr>
        <w:t xml:space="preserve"> la comunidad </w:t>
      </w:r>
      <w:r w:rsidR="006311E0" w:rsidRPr="00E816A8">
        <w:rPr>
          <w:rFonts w:ascii="Times New Roman" w:hAnsi="Times New Roman" w:cs="Times New Roman"/>
          <w:color w:val="000000" w:themeColor="text1"/>
        </w:rPr>
        <w:t>acerca</w:t>
      </w:r>
      <w:r w:rsidRPr="00E816A8">
        <w:rPr>
          <w:rFonts w:ascii="Times New Roman" w:hAnsi="Times New Roman" w:cs="Times New Roman"/>
          <w:color w:val="000000" w:themeColor="text1"/>
        </w:rPr>
        <w:t xml:space="preserve"> </w:t>
      </w:r>
      <w:r w:rsidR="006311E0" w:rsidRPr="00E816A8">
        <w:rPr>
          <w:rFonts w:ascii="Times New Roman" w:hAnsi="Times New Roman" w:cs="Times New Roman"/>
          <w:color w:val="000000" w:themeColor="text1"/>
        </w:rPr>
        <w:t>d</w:t>
      </w:r>
      <w:r w:rsidRPr="00E816A8">
        <w:rPr>
          <w:rFonts w:ascii="Times New Roman" w:hAnsi="Times New Roman" w:cs="Times New Roman"/>
          <w:color w:val="000000" w:themeColor="text1"/>
        </w:rPr>
        <w:t>el cuidado del entorno</w:t>
      </w:r>
      <w:r w:rsidR="006311E0" w:rsidRPr="00E816A8">
        <w:rPr>
          <w:rFonts w:ascii="Times New Roman" w:hAnsi="Times New Roman" w:cs="Times New Roman"/>
          <w:color w:val="000000" w:themeColor="text1"/>
        </w:rPr>
        <w:t xml:space="preserve">, </w:t>
      </w:r>
      <w:r w:rsidRPr="00E816A8">
        <w:rPr>
          <w:rFonts w:ascii="Times New Roman" w:hAnsi="Times New Roman" w:cs="Times New Roman"/>
          <w:color w:val="000000" w:themeColor="text1"/>
        </w:rPr>
        <w:t xml:space="preserve">como definir los elementos que </w:t>
      </w:r>
      <w:r w:rsidR="006311E0" w:rsidRPr="00E816A8">
        <w:rPr>
          <w:rFonts w:ascii="Times New Roman" w:hAnsi="Times New Roman" w:cs="Times New Roman"/>
          <w:color w:val="000000" w:themeColor="text1"/>
        </w:rPr>
        <w:t>debían</w:t>
      </w:r>
      <w:r w:rsidRPr="00E816A8">
        <w:rPr>
          <w:rFonts w:ascii="Times New Roman" w:hAnsi="Times New Roman" w:cs="Times New Roman"/>
          <w:color w:val="000000" w:themeColor="text1"/>
        </w:rPr>
        <w:t xml:space="preserve"> aplicarse para generar propuestas </w:t>
      </w:r>
      <w:r w:rsidR="006311E0" w:rsidRPr="00E816A8">
        <w:rPr>
          <w:rFonts w:ascii="Times New Roman" w:hAnsi="Times New Roman" w:cs="Times New Roman"/>
          <w:color w:val="000000" w:themeColor="text1"/>
        </w:rPr>
        <w:t>e</w:t>
      </w:r>
      <w:r w:rsidRPr="00E816A8">
        <w:rPr>
          <w:rFonts w:ascii="Times New Roman" w:hAnsi="Times New Roman" w:cs="Times New Roman"/>
          <w:color w:val="000000" w:themeColor="text1"/>
        </w:rPr>
        <w:t xml:space="preserve"> influir en la conducta de los universitarios respecto </w:t>
      </w:r>
      <w:r w:rsidR="006311E0" w:rsidRPr="00E816A8">
        <w:rPr>
          <w:rFonts w:ascii="Times New Roman" w:hAnsi="Times New Roman" w:cs="Times New Roman"/>
          <w:color w:val="000000" w:themeColor="text1"/>
        </w:rPr>
        <w:t>a ese tópico</w:t>
      </w:r>
      <w:r w:rsidRPr="00E816A8">
        <w:rPr>
          <w:rFonts w:ascii="Times New Roman" w:hAnsi="Times New Roman" w:cs="Times New Roman"/>
          <w:color w:val="000000" w:themeColor="text1"/>
        </w:rPr>
        <w:t xml:space="preserve">. </w:t>
      </w:r>
    </w:p>
    <w:p w14:paraId="404064BB" w14:textId="14706769" w:rsidR="00F2766B" w:rsidRPr="00E816A8" w:rsidRDefault="00F2766B" w:rsidP="00F2766B">
      <w:pPr>
        <w:spacing w:line="360" w:lineRule="auto"/>
        <w:ind w:firstLine="708"/>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La información </w:t>
      </w:r>
      <w:r w:rsidR="006311E0" w:rsidRPr="00E816A8">
        <w:rPr>
          <w:rFonts w:ascii="Times New Roman" w:hAnsi="Times New Roman" w:cs="Times New Roman"/>
          <w:color w:val="000000" w:themeColor="text1"/>
        </w:rPr>
        <w:t>obtenida mostró</w:t>
      </w:r>
      <w:r w:rsidR="005D36C5" w:rsidRPr="00E816A8">
        <w:rPr>
          <w:rFonts w:ascii="Times New Roman" w:hAnsi="Times New Roman" w:cs="Times New Roman"/>
          <w:color w:val="000000" w:themeColor="text1"/>
        </w:rPr>
        <w:t>, no so</w:t>
      </w:r>
      <w:r w:rsidRPr="00E816A8">
        <w:rPr>
          <w:rFonts w:ascii="Times New Roman" w:hAnsi="Times New Roman" w:cs="Times New Roman"/>
          <w:color w:val="000000" w:themeColor="text1"/>
        </w:rPr>
        <w:t>lo la falta de conciencia de los actos del uso, consumo y desecho</w:t>
      </w:r>
      <w:r w:rsidR="006311E0" w:rsidRPr="00E816A8">
        <w:rPr>
          <w:rFonts w:ascii="Times New Roman" w:hAnsi="Times New Roman" w:cs="Times New Roman"/>
          <w:color w:val="000000" w:themeColor="text1"/>
        </w:rPr>
        <w:t xml:space="preserve"> del unicel</w:t>
      </w:r>
      <w:r w:rsidRPr="00E816A8">
        <w:rPr>
          <w:rFonts w:ascii="Times New Roman" w:hAnsi="Times New Roman" w:cs="Times New Roman"/>
          <w:color w:val="000000" w:themeColor="text1"/>
        </w:rPr>
        <w:t xml:space="preserve">, sino lo que desechan y la forma en que lo </w:t>
      </w:r>
      <w:r w:rsidR="006311E0" w:rsidRPr="00E816A8">
        <w:rPr>
          <w:rFonts w:ascii="Times New Roman" w:hAnsi="Times New Roman" w:cs="Times New Roman"/>
          <w:color w:val="000000" w:themeColor="text1"/>
        </w:rPr>
        <w:t>hacían. Mediante</w:t>
      </w:r>
      <w:r w:rsidRPr="00E816A8">
        <w:rPr>
          <w:rFonts w:ascii="Times New Roman" w:hAnsi="Times New Roman" w:cs="Times New Roman"/>
          <w:color w:val="000000" w:themeColor="text1"/>
        </w:rPr>
        <w:t xml:space="preserve"> la observación directa dentro de las facultades de Ciudad Universitaria de la BUAP se distinguió</w:t>
      </w:r>
      <w:r w:rsidR="006311E0" w:rsidRPr="00E816A8">
        <w:rPr>
          <w:rFonts w:ascii="Times New Roman" w:hAnsi="Times New Roman" w:cs="Times New Roman"/>
          <w:color w:val="000000" w:themeColor="text1"/>
        </w:rPr>
        <w:t>, por un lado,</w:t>
      </w:r>
      <w:r w:rsidRPr="00E816A8">
        <w:rPr>
          <w:rFonts w:ascii="Times New Roman" w:hAnsi="Times New Roman" w:cs="Times New Roman"/>
          <w:color w:val="000000" w:themeColor="text1"/>
        </w:rPr>
        <w:t xml:space="preserve"> </w:t>
      </w:r>
      <w:r w:rsidR="006311E0" w:rsidRPr="00E816A8">
        <w:rPr>
          <w:rFonts w:ascii="Times New Roman" w:hAnsi="Times New Roman" w:cs="Times New Roman"/>
          <w:color w:val="000000" w:themeColor="text1"/>
        </w:rPr>
        <w:t>la</w:t>
      </w:r>
      <w:r w:rsidRPr="00E816A8">
        <w:rPr>
          <w:rFonts w:ascii="Times New Roman" w:hAnsi="Times New Roman" w:cs="Times New Roman"/>
          <w:color w:val="000000" w:themeColor="text1"/>
        </w:rPr>
        <w:t xml:space="preserve"> falta de identidad en el diseño de los mensajes dirigidos al propósito de orientar e informar sobre el tema, </w:t>
      </w:r>
      <w:r w:rsidR="006311E0" w:rsidRPr="00E816A8">
        <w:rPr>
          <w:rFonts w:ascii="Times New Roman" w:hAnsi="Times New Roman" w:cs="Times New Roman"/>
          <w:color w:val="000000" w:themeColor="text1"/>
        </w:rPr>
        <w:t>y por el otro, la</w:t>
      </w:r>
      <w:r w:rsidRPr="00E816A8">
        <w:rPr>
          <w:rFonts w:ascii="Times New Roman" w:hAnsi="Times New Roman" w:cs="Times New Roman"/>
          <w:color w:val="000000" w:themeColor="text1"/>
        </w:rPr>
        <w:t xml:space="preserve"> </w:t>
      </w:r>
      <w:r w:rsidR="006311E0" w:rsidRPr="00E816A8">
        <w:rPr>
          <w:rFonts w:ascii="Times New Roman" w:hAnsi="Times New Roman" w:cs="Times New Roman"/>
          <w:color w:val="000000" w:themeColor="text1"/>
        </w:rPr>
        <w:t>ausencia</w:t>
      </w:r>
      <w:r w:rsidRPr="00E816A8">
        <w:rPr>
          <w:rFonts w:ascii="Times New Roman" w:hAnsi="Times New Roman" w:cs="Times New Roman"/>
          <w:color w:val="000000" w:themeColor="text1"/>
        </w:rPr>
        <w:t xml:space="preserve"> de hábitos sobre los materiales en los que se consumen los alimentos. Ante ello, se </w:t>
      </w:r>
      <w:r w:rsidR="006311E0" w:rsidRPr="00E816A8">
        <w:rPr>
          <w:rFonts w:ascii="Times New Roman" w:hAnsi="Times New Roman" w:cs="Times New Roman"/>
          <w:color w:val="000000" w:themeColor="text1"/>
        </w:rPr>
        <w:t>hizo</w:t>
      </w:r>
      <w:r w:rsidRPr="00E816A8">
        <w:rPr>
          <w:rFonts w:ascii="Times New Roman" w:hAnsi="Times New Roman" w:cs="Times New Roman"/>
          <w:color w:val="000000" w:themeColor="text1"/>
        </w:rPr>
        <w:t xml:space="preserve"> evidente la necesidad de identificar los factores que influyen en el comportamiento de los consumidores, así como el impacto de cada uno de ellos en esa to</w:t>
      </w:r>
      <w:r w:rsidR="00777E43" w:rsidRPr="00E816A8">
        <w:rPr>
          <w:rFonts w:ascii="Times New Roman" w:hAnsi="Times New Roman" w:cs="Times New Roman"/>
          <w:color w:val="000000" w:themeColor="text1"/>
        </w:rPr>
        <w:t>ma de decisiones (González, 2016</w:t>
      </w:r>
      <w:r w:rsidRPr="00E816A8">
        <w:rPr>
          <w:rFonts w:ascii="Times New Roman" w:hAnsi="Times New Roman" w:cs="Times New Roman"/>
          <w:color w:val="000000" w:themeColor="text1"/>
        </w:rPr>
        <w:t>), ya que pareciera ser que no es una de sus prioridades.</w:t>
      </w:r>
    </w:p>
    <w:p w14:paraId="01652F22" w14:textId="1D758137" w:rsidR="00F2766B" w:rsidRDefault="00F2766B" w:rsidP="00DB5681">
      <w:pPr>
        <w:spacing w:line="360" w:lineRule="auto"/>
        <w:ind w:firstLine="708"/>
        <w:jc w:val="both"/>
        <w:rPr>
          <w:rFonts w:ascii="Times New Roman" w:hAnsi="Times New Roman" w:cs="Times New Roman"/>
          <w:color w:val="000000" w:themeColor="text1"/>
        </w:rPr>
      </w:pPr>
      <w:r w:rsidRPr="00E816A8">
        <w:rPr>
          <w:rFonts w:ascii="Times New Roman" w:hAnsi="Times New Roman" w:cs="Times New Roman"/>
          <w:color w:val="000000" w:themeColor="text1"/>
        </w:rPr>
        <w:t>Así, en el año 2013 se da seguimiento al problema abordado por U</w:t>
      </w:r>
      <w:r w:rsidR="006311E0" w:rsidRPr="00E816A8">
        <w:rPr>
          <w:rFonts w:ascii="Times New Roman" w:hAnsi="Times New Roman" w:cs="Times New Roman"/>
          <w:color w:val="000000" w:themeColor="text1"/>
        </w:rPr>
        <w:t xml:space="preserve">MA </w:t>
      </w:r>
      <w:r w:rsidRPr="00E816A8">
        <w:rPr>
          <w:rFonts w:ascii="Times New Roman" w:hAnsi="Times New Roman" w:cs="Times New Roman"/>
          <w:color w:val="000000" w:themeColor="text1"/>
        </w:rPr>
        <w:t>y se toma la línea del consum</w:t>
      </w:r>
      <w:r w:rsidR="00864426" w:rsidRPr="00E816A8">
        <w:rPr>
          <w:rFonts w:ascii="Times New Roman" w:hAnsi="Times New Roman" w:cs="Times New Roman"/>
          <w:color w:val="000000" w:themeColor="text1"/>
        </w:rPr>
        <w:t>o de unicel en Ciudad Universit</w:t>
      </w:r>
      <w:r w:rsidR="006311E0" w:rsidRPr="00E816A8">
        <w:rPr>
          <w:rFonts w:ascii="Times New Roman" w:hAnsi="Times New Roman" w:cs="Times New Roman"/>
          <w:color w:val="000000" w:themeColor="text1"/>
        </w:rPr>
        <w:t>aria de BUAP. Se identificó que</w:t>
      </w:r>
      <w:r w:rsidRPr="00E816A8">
        <w:rPr>
          <w:rFonts w:ascii="Times New Roman" w:hAnsi="Times New Roman" w:cs="Times New Roman"/>
          <w:color w:val="000000" w:themeColor="text1"/>
        </w:rPr>
        <w:t xml:space="preserve"> se consumían alimentos en recipientes desechables que generaban a la semana más de 270,000 piezas de unicel. Esto aunado a las enormes cantidades de PET, plástico, aluminio, cartón, papel, residuos electrónicos y productos tóxicos emanados de laboratorios de la Institución. Un foco rojo de contaminación integral</w:t>
      </w:r>
      <w:r w:rsidR="006311E0" w:rsidRPr="00E816A8">
        <w:rPr>
          <w:rFonts w:ascii="Times New Roman" w:hAnsi="Times New Roman" w:cs="Times New Roman"/>
          <w:color w:val="000000" w:themeColor="text1"/>
        </w:rPr>
        <w:t xml:space="preserve"> en una comunidad educada en valores de responsabilidad social y respeto por su entorno</w:t>
      </w:r>
      <w:r w:rsidRPr="00E816A8">
        <w:rPr>
          <w:rFonts w:ascii="Times New Roman" w:hAnsi="Times New Roman" w:cs="Times New Roman"/>
          <w:color w:val="000000" w:themeColor="text1"/>
        </w:rPr>
        <w:t xml:space="preserve">. </w:t>
      </w:r>
    </w:p>
    <w:p w14:paraId="3FEAD221" w14:textId="2FC10912" w:rsidR="00E8685C" w:rsidRDefault="00E8685C" w:rsidP="00DB5681">
      <w:pPr>
        <w:spacing w:line="360" w:lineRule="auto"/>
        <w:ind w:firstLine="708"/>
        <w:jc w:val="both"/>
        <w:rPr>
          <w:rFonts w:ascii="Times New Roman" w:hAnsi="Times New Roman" w:cs="Times New Roman"/>
          <w:b/>
          <w:color w:val="000000" w:themeColor="text1"/>
        </w:rPr>
      </w:pPr>
    </w:p>
    <w:p w14:paraId="1B85B3B6" w14:textId="734BFB1F" w:rsidR="00630F9D" w:rsidRDefault="00630F9D" w:rsidP="00DB5681">
      <w:pPr>
        <w:spacing w:line="360" w:lineRule="auto"/>
        <w:ind w:firstLine="708"/>
        <w:jc w:val="both"/>
        <w:rPr>
          <w:rFonts w:ascii="Times New Roman" w:hAnsi="Times New Roman" w:cs="Times New Roman"/>
          <w:b/>
          <w:color w:val="000000" w:themeColor="text1"/>
        </w:rPr>
      </w:pPr>
    </w:p>
    <w:p w14:paraId="44EDC255" w14:textId="70450A45" w:rsidR="00630F9D" w:rsidRDefault="00630F9D" w:rsidP="00DB5681">
      <w:pPr>
        <w:spacing w:line="360" w:lineRule="auto"/>
        <w:ind w:firstLine="708"/>
        <w:jc w:val="both"/>
        <w:rPr>
          <w:rFonts w:ascii="Times New Roman" w:hAnsi="Times New Roman" w:cs="Times New Roman"/>
          <w:b/>
          <w:color w:val="000000" w:themeColor="text1"/>
        </w:rPr>
      </w:pPr>
    </w:p>
    <w:p w14:paraId="23A7FFA4" w14:textId="7F06F2BE" w:rsidR="00630F9D" w:rsidRDefault="00630F9D" w:rsidP="00DB5681">
      <w:pPr>
        <w:spacing w:line="360" w:lineRule="auto"/>
        <w:ind w:firstLine="708"/>
        <w:jc w:val="both"/>
        <w:rPr>
          <w:rFonts w:ascii="Times New Roman" w:hAnsi="Times New Roman" w:cs="Times New Roman"/>
          <w:b/>
          <w:color w:val="000000" w:themeColor="text1"/>
        </w:rPr>
      </w:pPr>
    </w:p>
    <w:p w14:paraId="489B5DC1" w14:textId="77777777" w:rsidR="00630F9D" w:rsidRPr="00E816A8" w:rsidRDefault="00630F9D" w:rsidP="00DB5681">
      <w:pPr>
        <w:spacing w:line="360" w:lineRule="auto"/>
        <w:ind w:firstLine="708"/>
        <w:jc w:val="both"/>
        <w:rPr>
          <w:rFonts w:ascii="Times New Roman" w:hAnsi="Times New Roman" w:cs="Times New Roman"/>
          <w:b/>
          <w:color w:val="000000" w:themeColor="text1"/>
        </w:rPr>
      </w:pPr>
    </w:p>
    <w:p w14:paraId="21CDCC9F" w14:textId="77777777" w:rsidR="007E25C5" w:rsidRPr="00E816A8" w:rsidRDefault="002F7A54" w:rsidP="001145D3">
      <w:pPr>
        <w:spacing w:line="360" w:lineRule="auto"/>
        <w:jc w:val="center"/>
        <w:rPr>
          <w:rFonts w:ascii="Times New Roman" w:hAnsi="Times New Roman"/>
          <w:b/>
          <w:color w:val="000000" w:themeColor="text1"/>
          <w:sz w:val="28"/>
          <w:szCs w:val="28"/>
        </w:rPr>
      </w:pPr>
      <w:r w:rsidRPr="00E816A8">
        <w:rPr>
          <w:rFonts w:ascii="Times New Roman" w:hAnsi="Times New Roman"/>
          <w:b/>
          <w:color w:val="000000" w:themeColor="text1"/>
          <w:sz w:val="28"/>
          <w:szCs w:val="28"/>
        </w:rPr>
        <w:lastRenderedPageBreak/>
        <w:t xml:space="preserve">Postura teórico-estratégica </w:t>
      </w:r>
      <w:r w:rsidR="00382FED" w:rsidRPr="00E816A8">
        <w:rPr>
          <w:rFonts w:ascii="Times New Roman" w:hAnsi="Times New Roman"/>
          <w:b/>
          <w:color w:val="000000" w:themeColor="text1"/>
          <w:sz w:val="28"/>
          <w:szCs w:val="28"/>
        </w:rPr>
        <w:t>hacia el comportamiento social</w:t>
      </w:r>
      <w:r w:rsidR="007E1135" w:rsidRPr="00E816A8">
        <w:rPr>
          <w:rFonts w:ascii="Times New Roman" w:hAnsi="Times New Roman"/>
          <w:b/>
          <w:color w:val="000000" w:themeColor="text1"/>
          <w:sz w:val="28"/>
          <w:szCs w:val="28"/>
        </w:rPr>
        <w:t>: c</w:t>
      </w:r>
      <w:r w:rsidR="00382FED" w:rsidRPr="00E816A8">
        <w:rPr>
          <w:rFonts w:ascii="Times New Roman" w:hAnsi="Times New Roman"/>
          <w:b/>
          <w:color w:val="000000" w:themeColor="text1"/>
          <w:sz w:val="28"/>
          <w:szCs w:val="28"/>
        </w:rPr>
        <w:t xml:space="preserve">ategorías </w:t>
      </w:r>
      <w:r w:rsidR="007E25C5" w:rsidRPr="00E816A8">
        <w:rPr>
          <w:rFonts w:ascii="Times New Roman" w:hAnsi="Times New Roman"/>
          <w:b/>
          <w:color w:val="000000" w:themeColor="text1"/>
          <w:sz w:val="28"/>
          <w:szCs w:val="28"/>
        </w:rPr>
        <w:t xml:space="preserve">y códigos de análisis </w:t>
      </w:r>
      <w:r w:rsidR="007E1135" w:rsidRPr="00E816A8">
        <w:rPr>
          <w:rFonts w:ascii="Times New Roman" w:hAnsi="Times New Roman"/>
          <w:b/>
          <w:color w:val="000000" w:themeColor="text1"/>
          <w:sz w:val="28"/>
          <w:szCs w:val="28"/>
        </w:rPr>
        <w:t>sobre el problema</w:t>
      </w:r>
    </w:p>
    <w:p w14:paraId="6F2FBC1D" w14:textId="42CD4649" w:rsidR="00F919F8" w:rsidRPr="00E816A8" w:rsidRDefault="007E25C5" w:rsidP="00AC1336">
      <w:pPr>
        <w:spacing w:line="360" w:lineRule="auto"/>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Para </w:t>
      </w:r>
      <w:r w:rsidR="00F919F8" w:rsidRPr="00E816A8">
        <w:rPr>
          <w:rFonts w:ascii="Times New Roman" w:hAnsi="Times New Roman" w:cs="Times New Roman"/>
          <w:color w:val="000000" w:themeColor="text1"/>
        </w:rPr>
        <w:t>profundizar</w:t>
      </w:r>
      <w:r w:rsidRPr="00E816A8">
        <w:rPr>
          <w:rFonts w:ascii="Times New Roman" w:hAnsi="Times New Roman" w:cs="Times New Roman"/>
          <w:color w:val="000000" w:themeColor="text1"/>
        </w:rPr>
        <w:t xml:space="preserve"> en </w:t>
      </w:r>
      <w:r w:rsidR="00F919F8" w:rsidRPr="00E816A8">
        <w:rPr>
          <w:rFonts w:ascii="Times New Roman" w:hAnsi="Times New Roman" w:cs="Times New Roman"/>
          <w:color w:val="000000" w:themeColor="text1"/>
        </w:rPr>
        <w:t>el presente tema</w:t>
      </w:r>
      <w:r w:rsidRPr="00E816A8">
        <w:rPr>
          <w:rFonts w:ascii="Times New Roman" w:hAnsi="Times New Roman" w:cs="Times New Roman"/>
          <w:color w:val="000000" w:themeColor="text1"/>
        </w:rPr>
        <w:t xml:space="preserve"> se hizo una búsqueda digital basada en las </w:t>
      </w:r>
      <w:r w:rsidR="00F919F8" w:rsidRPr="00E816A8">
        <w:rPr>
          <w:rFonts w:ascii="Times New Roman" w:hAnsi="Times New Roman" w:cs="Times New Roman"/>
          <w:color w:val="000000" w:themeColor="text1"/>
        </w:rPr>
        <w:t xml:space="preserve">categorías </w:t>
      </w:r>
      <w:r w:rsidRPr="00E816A8">
        <w:rPr>
          <w:rFonts w:ascii="Times New Roman" w:hAnsi="Times New Roman" w:cs="Times New Roman"/>
          <w:color w:val="000000" w:themeColor="text1"/>
        </w:rPr>
        <w:t xml:space="preserve">consumo </w:t>
      </w:r>
      <w:r w:rsidR="00872A7E" w:rsidRPr="00E816A8">
        <w:rPr>
          <w:rFonts w:ascii="Times New Roman" w:hAnsi="Times New Roman" w:cs="Times New Roman"/>
          <w:color w:val="000000" w:themeColor="text1"/>
        </w:rPr>
        <w:t>sustentable y</w:t>
      </w:r>
      <w:r w:rsidRPr="00E816A8">
        <w:rPr>
          <w:rFonts w:ascii="Times New Roman" w:hAnsi="Times New Roman" w:cs="Times New Roman"/>
          <w:color w:val="000000" w:themeColor="text1"/>
        </w:rPr>
        <w:t xml:space="preserve"> marketing semiótico. </w:t>
      </w:r>
      <w:r w:rsidR="00476968" w:rsidRPr="00E816A8">
        <w:rPr>
          <w:rFonts w:ascii="Times New Roman" w:hAnsi="Times New Roman" w:cs="Times New Roman"/>
          <w:color w:val="000000" w:themeColor="text1"/>
        </w:rPr>
        <w:t xml:space="preserve">Entre las generalidades </w:t>
      </w:r>
      <w:r w:rsidR="006311E0" w:rsidRPr="00E816A8">
        <w:rPr>
          <w:rFonts w:ascii="Times New Roman" w:hAnsi="Times New Roman" w:cs="Times New Roman"/>
          <w:color w:val="000000" w:themeColor="text1"/>
        </w:rPr>
        <w:t>encontradas</w:t>
      </w:r>
      <w:r w:rsidR="00476968" w:rsidRPr="00E816A8">
        <w:rPr>
          <w:rFonts w:ascii="Times New Roman" w:hAnsi="Times New Roman" w:cs="Times New Roman"/>
          <w:color w:val="000000" w:themeColor="text1"/>
        </w:rPr>
        <w:t xml:space="preserve"> </w:t>
      </w:r>
      <w:r w:rsidR="00FF57E0" w:rsidRPr="00E816A8">
        <w:rPr>
          <w:rFonts w:ascii="Times New Roman" w:hAnsi="Times New Roman" w:cs="Times New Roman"/>
          <w:color w:val="000000" w:themeColor="text1"/>
        </w:rPr>
        <w:t>está</w:t>
      </w:r>
      <w:r w:rsidR="006311E0" w:rsidRPr="00E816A8">
        <w:rPr>
          <w:rFonts w:ascii="Times New Roman" w:hAnsi="Times New Roman" w:cs="Times New Roman"/>
          <w:color w:val="000000" w:themeColor="text1"/>
        </w:rPr>
        <w:t>n</w:t>
      </w:r>
      <w:r w:rsidR="00FF57E0" w:rsidRPr="00E816A8">
        <w:rPr>
          <w:rFonts w:ascii="Times New Roman" w:hAnsi="Times New Roman" w:cs="Times New Roman"/>
          <w:color w:val="000000" w:themeColor="text1"/>
        </w:rPr>
        <w:t xml:space="preserve"> </w:t>
      </w:r>
      <w:r w:rsidR="006311E0" w:rsidRPr="00E816A8">
        <w:rPr>
          <w:rFonts w:ascii="Times New Roman" w:hAnsi="Times New Roman" w:cs="Times New Roman"/>
          <w:color w:val="000000" w:themeColor="text1"/>
        </w:rPr>
        <w:t>la</w:t>
      </w:r>
      <w:r w:rsidR="00FF57E0" w:rsidRPr="00E816A8">
        <w:rPr>
          <w:rFonts w:ascii="Times New Roman" w:hAnsi="Times New Roman" w:cs="Times New Roman"/>
          <w:color w:val="000000" w:themeColor="text1"/>
        </w:rPr>
        <w:t xml:space="preserve">s </w:t>
      </w:r>
      <w:r w:rsidR="00F919F8" w:rsidRPr="00E816A8">
        <w:rPr>
          <w:rFonts w:ascii="Times New Roman" w:hAnsi="Times New Roman" w:cs="Times New Roman"/>
          <w:color w:val="000000" w:themeColor="text1"/>
        </w:rPr>
        <w:t>men</w:t>
      </w:r>
      <w:r w:rsidR="00FF57E0" w:rsidRPr="00E816A8">
        <w:rPr>
          <w:rFonts w:ascii="Times New Roman" w:hAnsi="Times New Roman" w:cs="Times New Roman"/>
          <w:color w:val="000000" w:themeColor="text1"/>
        </w:rPr>
        <w:t>cio</w:t>
      </w:r>
      <w:r w:rsidR="006311E0" w:rsidRPr="00E816A8">
        <w:rPr>
          <w:rFonts w:ascii="Times New Roman" w:hAnsi="Times New Roman" w:cs="Times New Roman"/>
          <w:color w:val="000000" w:themeColor="text1"/>
        </w:rPr>
        <w:t>nadas por</w:t>
      </w:r>
      <w:r w:rsidR="00C524DE" w:rsidRPr="00E816A8">
        <w:rPr>
          <w:rFonts w:ascii="Times New Roman" w:hAnsi="Times New Roman" w:cs="Times New Roman"/>
          <w:color w:val="000000" w:themeColor="text1"/>
        </w:rPr>
        <w:t xml:space="preserve"> </w:t>
      </w:r>
      <w:r w:rsidR="008B32E0" w:rsidRPr="00E816A8">
        <w:rPr>
          <w:rFonts w:ascii="Times New Roman" w:hAnsi="Times New Roman" w:cs="Times New Roman"/>
          <w:color w:val="000000" w:themeColor="text1"/>
        </w:rPr>
        <w:t>Fe</w:t>
      </w:r>
      <w:r w:rsidR="00CD04E9" w:rsidRPr="00E816A8">
        <w:rPr>
          <w:rFonts w:ascii="Times New Roman" w:hAnsi="Times New Roman" w:cs="Times New Roman"/>
          <w:color w:val="000000" w:themeColor="text1"/>
        </w:rPr>
        <w:t>r</w:t>
      </w:r>
      <w:r w:rsidR="006311E0" w:rsidRPr="00E816A8">
        <w:rPr>
          <w:rFonts w:ascii="Times New Roman" w:hAnsi="Times New Roman" w:cs="Times New Roman"/>
          <w:color w:val="000000" w:themeColor="text1"/>
        </w:rPr>
        <w:t>nández (2018, quien retoma</w:t>
      </w:r>
      <w:r w:rsidR="00C524DE" w:rsidRPr="00E816A8">
        <w:rPr>
          <w:rFonts w:ascii="Times New Roman" w:hAnsi="Times New Roman" w:cs="Times New Roman"/>
          <w:color w:val="000000" w:themeColor="text1"/>
        </w:rPr>
        <w:t xml:space="preserve"> a </w:t>
      </w:r>
      <w:proofErr w:type="spellStart"/>
      <w:r w:rsidR="00C524DE" w:rsidRPr="00E816A8">
        <w:rPr>
          <w:rFonts w:ascii="Times New Roman" w:hAnsi="Times New Roman" w:cs="Times New Roman"/>
          <w:color w:val="000000" w:themeColor="text1"/>
        </w:rPr>
        <w:t>Ajz</w:t>
      </w:r>
      <w:r w:rsidR="006311E0" w:rsidRPr="00E816A8">
        <w:rPr>
          <w:rFonts w:ascii="Times New Roman" w:hAnsi="Times New Roman" w:cs="Times New Roman"/>
          <w:color w:val="000000" w:themeColor="text1"/>
        </w:rPr>
        <w:t>en</w:t>
      </w:r>
      <w:proofErr w:type="spellEnd"/>
      <w:r w:rsidR="006311E0" w:rsidRPr="00E816A8">
        <w:rPr>
          <w:rFonts w:ascii="Times New Roman" w:hAnsi="Times New Roman" w:cs="Times New Roman"/>
          <w:color w:val="000000" w:themeColor="text1"/>
        </w:rPr>
        <w:t xml:space="preserve"> y </w:t>
      </w:r>
      <w:proofErr w:type="spellStart"/>
      <w:r w:rsidR="006311E0" w:rsidRPr="00E816A8">
        <w:rPr>
          <w:rFonts w:ascii="Times New Roman" w:hAnsi="Times New Roman" w:cs="Times New Roman"/>
          <w:color w:val="000000" w:themeColor="text1"/>
        </w:rPr>
        <w:t>Fishbein</w:t>
      </w:r>
      <w:proofErr w:type="spellEnd"/>
      <w:r w:rsidR="006311E0" w:rsidRPr="00E816A8">
        <w:rPr>
          <w:rFonts w:ascii="Times New Roman" w:hAnsi="Times New Roman" w:cs="Times New Roman"/>
          <w:color w:val="000000" w:themeColor="text1"/>
        </w:rPr>
        <w:t>, 1980) quien asocia</w:t>
      </w:r>
      <w:r w:rsidRPr="00E816A8">
        <w:rPr>
          <w:rFonts w:ascii="Times New Roman" w:hAnsi="Times New Roman" w:cs="Times New Roman"/>
          <w:color w:val="000000" w:themeColor="text1"/>
        </w:rPr>
        <w:t xml:space="preserve"> la teoría de la acción razonada </w:t>
      </w:r>
      <w:r w:rsidR="006311E0" w:rsidRPr="00E816A8">
        <w:rPr>
          <w:rFonts w:ascii="Times New Roman" w:hAnsi="Times New Roman" w:cs="Times New Roman"/>
          <w:color w:val="000000" w:themeColor="text1"/>
        </w:rPr>
        <w:t>con el</w:t>
      </w:r>
      <w:r w:rsidRPr="00E816A8">
        <w:rPr>
          <w:rFonts w:ascii="Times New Roman" w:hAnsi="Times New Roman" w:cs="Times New Roman"/>
          <w:color w:val="000000" w:themeColor="text1"/>
        </w:rPr>
        <w:t xml:space="preserve"> análisis de la actitud y la conducta sobre dicho comportamiento</w:t>
      </w:r>
      <w:r w:rsidR="006311E0" w:rsidRPr="00E816A8">
        <w:rPr>
          <w:rFonts w:ascii="Times New Roman" w:hAnsi="Times New Roman" w:cs="Times New Roman"/>
          <w:color w:val="000000" w:themeColor="text1"/>
        </w:rPr>
        <w:t xml:space="preserve">. Este autor </w:t>
      </w:r>
      <w:r w:rsidRPr="00E816A8">
        <w:rPr>
          <w:rFonts w:ascii="Times New Roman" w:hAnsi="Times New Roman" w:cs="Times New Roman"/>
          <w:color w:val="000000" w:themeColor="text1"/>
        </w:rPr>
        <w:t>r</w:t>
      </w:r>
      <w:r w:rsidR="006311E0" w:rsidRPr="00E816A8">
        <w:rPr>
          <w:rFonts w:ascii="Times New Roman" w:hAnsi="Times New Roman" w:cs="Times New Roman"/>
          <w:color w:val="000000" w:themeColor="text1"/>
        </w:rPr>
        <w:t xml:space="preserve">esalta </w:t>
      </w:r>
      <w:r w:rsidRPr="00E816A8">
        <w:rPr>
          <w:rFonts w:ascii="Times New Roman" w:hAnsi="Times New Roman" w:cs="Times New Roman"/>
          <w:color w:val="000000" w:themeColor="text1"/>
        </w:rPr>
        <w:t xml:space="preserve">que la elección </w:t>
      </w:r>
      <w:r w:rsidR="006311E0" w:rsidRPr="00E816A8">
        <w:rPr>
          <w:rFonts w:ascii="Times New Roman" w:hAnsi="Times New Roman" w:cs="Times New Roman"/>
          <w:color w:val="000000" w:themeColor="text1"/>
        </w:rPr>
        <w:t xml:space="preserve">de los individuos </w:t>
      </w:r>
      <w:r w:rsidRPr="00E816A8">
        <w:rPr>
          <w:rFonts w:ascii="Times New Roman" w:hAnsi="Times New Roman" w:cs="Times New Roman"/>
          <w:color w:val="000000" w:themeColor="text1"/>
        </w:rPr>
        <w:t>atiende a factores psicológicos, personales, sociales y de mercado</w:t>
      </w:r>
      <w:r w:rsidR="00465780" w:rsidRPr="00E816A8">
        <w:rPr>
          <w:rFonts w:ascii="Times New Roman" w:hAnsi="Times New Roman" w:cs="Times New Roman"/>
          <w:color w:val="000000" w:themeColor="text1"/>
        </w:rPr>
        <w:t xml:space="preserve"> con los que se simpatiza</w:t>
      </w:r>
      <w:r w:rsidRPr="00E816A8">
        <w:rPr>
          <w:rFonts w:ascii="Times New Roman" w:hAnsi="Times New Roman" w:cs="Times New Roman"/>
          <w:color w:val="000000" w:themeColor="text1"/>
        </w:rPr>
        <w:t xml:space="preserve">. </w:t>
      </w:r>
      <w:r w:rsidR="00D13CF0" w:rsidRPr="00E816A8">
        <w:rPr>
          <w:rFonts w:ascii="Times New Roman" w:hAnsi="Times New Roman" w:cs="Times New Roman"/>
          <w:color w:val="000000" w:themeColor="text1"/>
        </w:rPr>
        <w:t xml:space="preserve">Su y </w:t>
      </w:r>
      <w:proofErr w:type="gramStart"/>
      <w:r w:rsidR="00D13CF0" w:rsidRPr="00E816A8">
        <w:rPr>
          <w:rFonts w:ascii="Times New Roman" w:hAnsi="Times New Roman" w:cs="Times New Roman"/>
          <w:color w:val="000000" w:themeColor="text1"/>
        </w:rPr>
        <w:t>Chang</w:t>
      </w:r>
      <w:r w:rsidR="00A66411" w:rsidRPr="00E816A8">
        <w:rPr>
          <w:rFonts w:ascii="Times New Roman" w:hAnsi="Times New Roman" w:cs="Times New Roman"/>
          <w:color w:val="000000" w:themeColor="text1"/>
        </w:rPr>
        <w:t xml:space="preserve"> </w:t>
      </w:r>
      <w:r w:rsidRPr="00E816A8">
        <w:rPr>
          <w:rFonts w:ascii="Times New Roman" w:hAnsi="Times New Roman" w:cs="Times New Roman"/>
          <w:color w:val="000000" w:themeColor="text1"/>
        </w:rPr>
        <w:t xml:space="preserve"> (</w:t>
      </w:r>
      <w:proofErr w:type="gramEnd"/>
      <w:r w:rsidRPr="00E816A8">
        <w:rPr>
          <w:rFonts w:ascii="Times New Roman" w:hAnsi="Times New Roman" w:cs="Times New Roman"/>
          <w:color w:val="000000" w:themeColor="text1"/>
        </w:rPr>
        <w:t>201</w:t>
      </w:r>
      <w:r w:rsidR="00D13CF0" w:rsidRPr="00E816A8">
        <w:rPr>
          <w:rFonts w:ascii="Times New Roman" w:hAnsi="Times New Roman" w:cs="Times New Roman"/>
          <w:color w:val="000000" w:themeColor="text1"/>
        </w:rPr>
        <w:t>8</w:t>
      </w:r>
      <w:r w:rsidRPr="00E816A8">
        <w:rPr>
          <w:rFonts w:ascii="Times New Roman" w:hAnsi="Times New Roman" w:cs="Times New Roman"/>
          <w:color w:val="000000" w:themeColor="text1"/>
        </w:rPr>
        <w:t>) menciona</w:t>
      </w:r>
      <w:r w:rsidR="00A66411" w:rsidRPr="00E816A8">
        <w:rPr>
          <w:rFonts w:ascii="Times New Roman" w:hAnsi="Times New Roman" w:cs="Times New Roman"/>
          <w:color w:val="000000" w:themeColor="text1"/>
        </w:rPr>
        <w:t>n</w:t>
      </w:r>
      <w:r w:rsidRPr="00E816A8">
        <w:rPr>
          <w:rFonts w:ascii="Times New Roman" w:hAnsi="Times New Roman" w:cs="Times New Roman"/>
          <w:color w:val="000000" w:themeColor="text1"/>
        </w:rPr>
        <w:t xml:space="preserve"> la importancia de elementos visuales</w:t>
      </w:r>
      <w:r w:rsidR="00465780" w:rsidRPr="00E816A8">
        <w:rPr>
          <w:rFonts w:ascii="Times New Roman" w:hAnsi="Times New Roman" w:cs="Times New Roman"/>
          <w:color w:val="000000" w:themeColor="text1"/>
        </w:rPr>
        <w:t xml:space="preserve"> ya sea gráficos o creados en los referentes del consumidor</w:t>
      </w:r>
      <w:r w:rsidR="006311E0" w:rsidRPr="00E816A8">
        <w:rPr>
          <w:rFonts w:ascii="Times New Roman" w:hAnsi="Times New Roman" w:cs="Times New Roman"/>
          <w:color w:val="000000" w:themeColor="text1"/>
        </w:rPr>
        <w:t xml:space="preserve"> y sostiene </w:t>
      </w:r>
      <w:r w:rsidRPr="00E816A8">
        <w:rPr>
          <w:rFonts w:ascii="Times New Roman" w:hAnsi="Times New Roman" w:cs="Times New Roman"/>
          <w:color w:val="000000" w:themeColor="text1"/>
        </w:rPr>
        <w:t xml:space="preserve">que los textos de este tipo fomentan la lealtad de marca en mercados segmentados. </w:t>
      </w:r>
    </w:p>
    <w:p w14:paraId="15508D66" w14:textId="77777777" w:rsidR="00465780" w:rsidRPr="00E816A8" w:rsidRDefault="007E25C5" w:rsidP="00CB3048">
      <w:pPr>
        <w:spacing w:line="360" w:lineRule="auto"/>
        <w:ind w:firstLine="708"/>
        <w:jc w:val="both"/>
        <w:rPr>
          <w:rFonts w:ascii="Times New Roman" w:hAnsi="Times New Roman" w:cs="Times New Roman"/>
          <w:color w:val="000000" w:themeColor="text1"/>
        </w:rPr>
      </w:pPr>
      <w:r w:rsidRPr="00E816A8">
        <w:rPr>
          <w:rFonts w:ascii="Times New Roman" w:hAnsi="Times New Roman" w:cs="Times New Roman"/>
          <w:color w:val="000000" w:themeColor="text1"/>
        </w:rPr>
        <w:t>En esta misma línea, se ha abordado el tema de los significados locales y globales en consumidores, dividiéndolos en tres tipos</w:t>
      </w:r>
      <w:r w:rsidR="00476968" w:rsidRPr="00E816A8">
        <w:rPr>
          <w:rFonts w:ascii="Times New Roman" w:hAnsi="Times New Roman" w:cs="Times New Roman"/>
          <w:color w:val="000000" w:themeColor="text1"/>
        </w:rPr>
        <w:t xml:space="preserve"> de dimensión de consumidores</w:t>
      </w:r>
      <w:r w:rsidRPr="00E816A8">
        <w:rPr>
          <w:rFonts w:ascii="Times New Roman" w:hAnsi="Times New Roman" w:cs="Times New Roman"/>
          <w:color w:val="000000" w:themeColor="text1"/>
        </w:rPr>
        <w:t xml:space="preserve">: subcultivo, </w:t>
      </w:r>
      <w:proofErr w:type="spellStart"/>
      <w:r w:rsidRPr="00E816A8">
        <w:rPr>
          <w:rFonts w:ascii="Times New Roman" w:hAnsi="Times New Roman" w:cs="Times New Roman"/>
          <w:color w:val="000000" w:themeColor="text1"/>
        </w:rPr>
        <w:t>ne</w:t>
      </w:r>
      <w:r w:rsidR="00476968" w:rsidRPr="00E816A8">
        <w:rPr>
          <w:rFonts w:ascii="Times New Roman" w:hAnsi="Times New Roman" w:cs="Times New Roman"/>
          <w:color w:val="000000" w:themeColor="text1"/>
        </w:rPr>
        <w:t>o</w:t>
      </w:r>
      <w:r w:rsidRPr="00E816A8">
        <w:rPr>
          <w:rFonts w:ascii="Times New Roman" w:hAnsi="Times New Roman" w:cs="Times New Roman"/>
          <w:color w:val="000000" w:themeColor="text1"/>
        </w:rPr>
        <w:t>tribu</w:t>
      </w:r>
      <w:proofErr w:type="spellEnd"/>
      <w:r w:rsidRPr="00E816A8">
        <w:rPr>
          <w:rFonts w:ascii="Times New Roman" w:hAnsi="Times New Roman" w:cs="Times New Roman"/>
          <w:color w:val="000000" w:themeColor="text1"/>
        </w:rPr>
        <w:t xml:space="preserve"> y comunidad de marca, esto gracias a un análisis semiótico de los contenidos de mensajes enviados a través de medios digitales</w:t>
      </w:r>
      <w:r w:rsidR="00F13E27" w:rsidRPr="00E816A8">
        <w:rPr>
          <w:rFonts w:ascii="Times New Roman" w:hAnsi="Times New Roman" w:cs="Times New Roman"/>
          <w:color w:val="000000" w:themeColor="text1"/>
        </w:rPr>
        <w:t xml:space="preserve"> (Rodríguez y Rabadán, 2015)</w:t>
      </w:r>
      <w:r w:rsidRPr="00E816A8">
        <w:rPr>
          <w:rFonts w:ascii="Times New Roman" w:hAnsi="Times New Roman" w:cs="Times New Roman"/>
          <w:color w:val="000000" w:themeColor="text1"/>
        </w:rPr>
        <w:t>. A partir de esto, se resalta la importancia de considerar comu</w:t>
      </w:r>
      <w:r w:rsidR="005D36C5" w:rsidRPr="00E816A8">
        <w:rPr>
          <w:rFonts w:ascii="Times New Roman" w:hAnsi="Times New Roman" w:cs="Times New Roman"/>
          <w:color w:val="000000" w:themeColor="text1"/>
        </w:rPr>
        <w:t>nidades de consumo basadas no so</w:t>
      </w:r>
      <w:r w:rsidRPr="00E816A8">
        <w:rPr>
          <w:rFonts w:ascii="Times New Roman" w:hAnsi="Times New Roman" w:cs="Times New Roman"/>
          <w:color w:val="000000" w:themeColor="text1"/>
        </w:rPr>
        <w:t>lo en una dimensión que caracterice</w:t>
      </w:r>
      <w:r w:rsidR="00476968" w:rsidRPr="00E816A8">
        <w:rPr>
          <w:rFonts w:ascii="Times New Roman" w:hAnsi="Times New Roman" w:cs="Times New Roman"/>
          <w:color w:val="000000" w:themeColor="text1"/>
        </w:rPr>
        <w:t xml:space="preserve"> a las audiencias (</w:t>
      </w:r>
      <w:r w:rsidR="00503C03" w:rsidRPr="00E816A8">
        <w:rPr>
          <w:rFonts w:ascii="Times New Roman" w:hAnsi="Times New Roman" w:cs="Times New Roman"/>
          <w:color w:val="000000" w:themeColor="text1"/>
        </w:rPr>
        <w:t>Rodríguez</w:t>
      </w:r>
      <w:r w:rsidR="00115371" w:rsidRPr="00E816A8">
        <w:rPr>
          <w:rFonts w:ascii="Times New Roman" w:hAnsi="Times New Roman" w:cs="Times New Roman"/>
          <w:color w:val="000000" w:themeColor="text1"/>
        </w:rPr>
        <w:t xml:space="preserve"> y Rabadán</w:t>
      </w:r>
      <w:r w:rsidR="00503C03" w:rsidRPr="00E816A8">
        <w:rPr>
          <w:rFonts w:ascii="Times New Roman" w:hAnsi="Times New Roman" w:cs="Times New Roman"/>
          <w:color w:val="000000" w:themeColor="text1"/>
        </w:rPr>
        <w:t>, 2015</w:t>
      </w:r>
      <w:r w:rsidR="00476968" w:rsidRPr="00E816A8">
        <w:rPr>
          <w:rFonts w:ascii="Times New Roman" w:hAnsi="Times New Roman" w:cs="Times New Roman"/>
          <w:color w:val="000000" w:themeColor="text1"/>
        </w:rPr>
        <w:t xml:space="preserve">) sino en comunidades que cuentan con una dimensión múltiple en la manera </w:t>
      </w:r>
      <w:r w:rsidR="00465780" w:rsidRPr="00E816A8">
        <w:rPr>
          <w:rFonts w:ascii="Times New Roman" w:hAnsi="Times New Roman" w:cs="Times New Roman"/>
          <w:color w:val="000000" w:themeColor="text1"/>
        </w:rPr>
        <w:t xml:space="preserve">en que perciben los significados </w:t>
      </w:r>
      <w:r w:rsidR="00F13E27" w:rsidRPr="00E816A8">
        <w:rPr>
          <w:rFonts w:ascii="Times New Roman" w:hAnsi="Times New Roman" w:cs="Times New Roman"/>
          <w:color w:val="000000" w:themeColor="text1"/>
        </w:rPr>
        <w:t>y,</w:t>
      </w:r>
      <w:r w:rsidR="00465780" w:rsidRPr="00E816A8">
        <w:rPr>
          <w:rFonts w:ascii="Times New Roman" w:hAnsi="Times New Roman" w:cs="Times New Roman"/>
          <w:color w:val="000000" w:themeColor="text1"/>
        </w:rPr>
        <w:t xml:space="preserve"> por ende, actúan</w:t>
      </w:r>
      <w:r w:rsidR="00476968" w:rsidRPr="00E816A8">
        <w:rPr>
          <w:rFonts w:ascii="Times New Roman" w:hAnsi="Times New Roman" w:cs="Times New Roman"/>
          <w:color w:val="000000" w:themeColor="text1"/>
        </w:rPr>
        <w:t xml:space="preserve"> en relación </w:t>
      </w:r>
      <w:r w:rsidR="006311E0" w:rsidRPr="00E816A8">
        <w:rPr>
          <w:rFonts w:ascii="Times New Roman" w:hAnsi="Times New Roman" w:cs="Times New Roman"/>
          <w:color w:val="000000" w:themeColor="text1"/>
        </w:rPr>
        <w:t>con</w:t>
      </w:r>
      <w:r w:rsidR="00476968" w:rsidRPr="00E816A8">
        <w:rPr>
          <w:rFonts w:ascii="Times New Roman" w:hAnsi="Times New Roman" w:cs="Times New Roman"/>
          <w:color w:val="000000" w:themeColor="text1"/>
        </w:rPr>
        <w:t xml:space="preserve"> ello.</w:t>
      </w:r>
    </w:p>
    <w:p w14:paraId="4E4D50A7" w14:textId="77777777" w:rsidR="000D1CF5" w:rsidRPr="00E816A8" w:rsidRDefault="00465780" w:rsidP="00CB3048">
      <w:pPr>
        <w:spacing w:line="360" w:lineRule="auto"/>
        <w:ind w:firstLine="708"/>
        <w:jc w:val="both"/>
        <w:rPr>
          <w:rFonts w:ascii="Times New Roman" w:hAnsi="Times New Roman" w:cs="Times New Roman"/>
          <w:color w:val="000000" w:themeColor="text1"/>
        </w:rPr>
      </w:pPr>
      <w:r w:rsidRPr="00E816A8">
        <w:rPr>
          <w:rFonts w:ascii="Times New Roman" w:hAnsi="Times New Roman" w:cs="Times New Roman"/>
          <w:color w:val="000000" w:themeColor="text1"/>
        </w:rPr>
        <w:t>Lo</w:t>
      </w:r>
      <w:r w:rsidR="007E25C5" w:rsidRPr="00E816A8">
        <w:rPr>
          <w:rFonts w:ascii="Times New Roman" w:hAnsi="Times New Roman" w:cs="Times New Roman"/>
          <w:color w:val="000000" w:themeColor="text1"/>
        </w:rPr>
        <w:t xml:space="preserve">s estudios enfocados a la percepción </w:t>
      </w:r>
      <w:r w:rsidRPr="00E816A8">
        <w:rPr>
          <w:rFonts w:ascii="Times New Roman" w:hAnsi="Times New Roman" w:cs="Times New Roman"/>
          <w:color w:val="000000" w:themeColor="text1"/>
        </w:rPr>
        <w:t>sensorial</w:t>
      </w:r>
      <w:r w:rsidR="007E25C5" w:rsidRPr="00E816A8">
        <w:rPr>
          <w:rFonts w:ascii="Times New Roman" w:hAnsi="Times New Roman" w:cs="Times New Roman"/>
          <w:color w:val="000000" w:themeColor="text1"/>
        </w:rPr>
        <w:t xml:space="preserve"> del consumidor han utilizado los </w:t>
      </w:r>
      <w:proofErr w:type="spellStart"/>
      <w:r w:rsidR="007E25C5" w:rsidRPr="00E816A8">
        <w:rPr>
          <w:rFonts w:ascii="Times New Roman" w:hAnsi="Times New Roman" w:cs="Times New Roman"/>
          <w:i/>
          <w:color w:val="000000" w:themeColor="text1"/>
        </w:rPr>
        <w:t>insights</w:t>
      </w:r>
      <w:proofErr w:type="spellEnd"/>
      <w:r w:rsidR="007E25C5" w:rsidRPr="00E816A8">
        <w:rPr>
          <w:rFonts w:ascii="Times New Roman" w:hAnsi="Times New Roman" w:cs="Times New Roman"/>
          <w:color w:val="000000" w:themeColor="text1"/>
        </w:rPr>
        <w:t xml:space="preserve"> o autofotos, como posibles desestabilizadores de la percepción del consumidor al momento de elegir una marca (</w:t>
      </w:r>
      <w:proofErr w:type="spellStart"/>
      <w:r w:rsidR="007E25C5" w:rsidRPr="00E816A8">
        <w:rPr>
          <w:rFonts w:ascii="Times New Roman" w:hAnsi="Times New Roman" w:cs="Times New Roman"/>
          <w:color w:val="000000" w:themeColor="text1"/>
        </w:rPr>
        <w:t>Rokka</w:t>
      </w:r>
      <w:proofErr w:type="spellEnd"/>
      <w:r w:rsidR="007E25C5" w:rsidRPr="00E816A8">
        <w:rPr>
          <w:rFonts w:ascii="Times New Roman" w:hAnsi="Times New Roman" w:cs="Times New Roman"/>
          <w:color w:val="000000" w:themeColor="text1"/>
        </w:rPr>
        <w:t xml:space="preserve"> y </w:t>
      </w:r>
      <w:proofErr w:type="spellStart"/>
      <w:r w:rsidR="007E25C5" w:rsidRPr="00E816A8">
        <w:rPr>
          <w:rFonts w:ascii="Times New Roman" w:hAnsi="Times New Roman" w:cs="Times New Roman"/>
          <w:color w:val="000000" w:themeColor="text1"/>
        </w:rPr>
        <w:t>Canniford</w:t>
      </w:r>
      <w:proofErr w:type="spellEnd"/>
      <w:r w:rsidR="007E25C5" w:rsidRPr="00E816A8">
        <w:rPr>
          <w:rFonts w:ascii="Times New Roman" w:hAnsi="Times New Roman" w:cs="Times New Roman"/>
          <w:color w:val="000000" w:themeColor="text1"/>
        </w:rPr>
        <w:t xml:space="preserve">, 2016). Esta técnica ha sido ampliamente considerada en el estudio del marketing semiótico (Presi, </w:t>
      </w:r>
      <w:proofErr w:type="spellStart"/>
      <w:r w:rsidR="007E25C5" w:rsidRPr="00E816A8">
        <w:rPr>
          <w:rFonts w:ascii="Times New Roman" w:hAnsi="Times New Roman" w:cs="Times New Roman"/>
          <w:color w:val="000000" w:themeColor="text1"/>
        </w:rPr>
        <w:t>Maehle</w:t>
      </w:r>
      <w:proofErr w:type="spellEnd"/>
      <w:r w:rsidR="007E25C5" w:rsidRPr="00E816A8">
        <w:rPr>
          <w:rFonts w:ascii="Times New Roman" w:hAnsi="Times New Roman" w:cs="Times New Roman"/>
          <w:color w:val="000000" w:themeColor="text1"/>
        </w:rPr>
        <w:t xml:space="preserve"> y </w:t>
      </w:r>
      <w:proofErr w:type="spellStart"/>
      <w:r w:rsidR="007E25C5" w:rsidRPr="00E816A8">
        <w:rPr>
          <w:rFonts w:ascii="Times New Roman" w:hAnsi="Times New Roman" w:cs="Times New Roman"/>
          <w:color w:val="000000" w:themeColor="text1"/>
        </w:rPr>
        <w:t>Kleppe</w:t>
      </w:r>
      <w:proofErr w:type="spellEnd"/>
      <w:r w:rsidR="007E25C5" w:rsidRPr="00E816A8">
        <w:rPr>
          <w:rFonts w:ascii="Times New Roman" w:hAnsi="Times New Roman" w:cs="Times New Roman"/>
          <w:color w:val="000000" w:themeColor="text1"/>
        </w:rPr>
        <w:t xml:space="preserve">, 2016) definiendo a los </w:t>
      </w:r>
      <w:proofErr w:type="spellStart"/>
      <w:r w:rsidR="007E25C5" w:rsidRPr="00EF7D16">
        <w:rPr>
          <w:rFonts w:ascii="Times New Roman" w:hAnsi="Times New Roman" w:cs="Times New Roman"/>
          <w:i/>
          <w:iCs/>
          <w:color w:val="000000" w:themeColor="text1"/>
        </w:rPr>
        <w:t>insights</w:t>
      </w:r>
      <w:proofErr w:type="spellEnd"/>
      <w:r w:rsidR="007E25C5" w:rsidRPr="00E816A8">
        <w:rPr>
          <w:rFonts w:ascii="Times New Roman" w:hAnsi="Times New Roman" w:cs="Times New Roman"/>
          <w:color w:val="000000" w:themeColor="text1"/>
        </w:rPr>
        <w:t xml:space="preserve"> como ricos textos visuales </w:t>
      </w:r>
      <w:r w:rsidRPr="00E816A8">
        <w:rPr>
          <w:rFonts w:ascii="Times New Roman" w:hAnsi="Times New Roman" w:cs="Times New Roman"/>
          <w:color w:val="000000" w:themeColor="text1"/>
        </w:rPr>
        <w:t xml:space="preserve">y auditivos </w:t>
      </w:r>
      <w:r w:rsidR="007E25C5" w:rsidRPr="00E816A8">
        <w:rPr>
          <w:rFonts w:ascii="Times New Roman" w:hAnsi="Times New Roman" w:cs="Times New Roman"/>
          <w:color w:val="000000" w:themeColor="text1"/>
        </w:rPr>
        <w:t xml:space="preserve">que se estudian a partir de cuatro tipos de análisis: descriptivo, de respuesta, formal y temático </w:t>
      </w:r>
      <w:proofErr w:type="spellStart"/>
      <w:r w:rsidR="007E25C5" w:rsidRPr="00E816A8">
        <w:rPr>
          <w:rFonts w:ascii="Times New Roman" w:hAnsi="Times New Roman" w:cs="Times New Roman"/>
          <w:color w:val="000000" w:themeColor="text1"/>
        </w:rPr>
        <w:t>politextual</w:t>
      </w:r>
      <w:proofErr w:type="spellEnd"/>
      <w:r w:rsidR="000D1CF5" w:rsidRPr="00E816A8">
        <w:rPr>
          <w:rFonts w:ascii="Times New Roman" w:hAnsi="Times New Roman" w:cs="Times New Roman"/>
          <w:color w:val="000000" w:themeColor="text1"/>
        </w:rPr>
        <w:t xml:space="preserve"> que son decodificados por los tres tipos de dimensiones de consumidores</w:t>
      </w:r>
      <w:r w:rsidR="007E25C5" w:rsidRPr="00E816A8">
        <w:rPr>
          <w:rFonts w:ascii="Times New Roman" w:hAnsi="Times New Roman" w:cs="Times New Roman"/>
          <w:color w:val="000000" w:themeColor="text1"/>
        </w:rPr>
        <w:t xml:space="preserve">. </w:t>
      </w:r>
    </w:p>
    <w:p w14:paraId="071C0544" w14:textId="0B49E2D6" w:rsidR="007E25C5" w:rsidRPr="00E816A8" w:rsidRDefault="007E25C5" w:rsidP="00CB3048">
      <w:pPr>
        <w:spacing w:line="360" w:lineRule="auto"/>
        <w:ind w:firstLine="708"/>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 </w:t>
      </w:r>
      <w:r w:rsidR="00921874" w:rsidRPr="00E816A8">
        <w:rPr>
          <w:rFonts w:ascii="Times New Roman" w:hAnsi="Times New Roman" w:cs="Times New Roman"/>
          <w:color w:val="000000" w:themeColor="text1"/>
        </w:rPr>
        <w:t>Barrio</w:t>
      </w:r>
      <w:r w:rsidRPr="00E816A8">
        <w:rPr>
          <w:rFonts w:ascii="Times New Roman" w:hAnsi="Times New Roman" w:cs="Times New Roman"/>
          <w:color w:val="000000" w:themeColor="text1"/>
        </w:rPr>
        <w:t xml:space="preserve">, </w:t>
      </w:r>
      <w:r w:rsidR="00921874" w:rsidRPr="00E816A8">
        <w:rPr>
          <w:rFonts w:ascii="Times New Roman" w:hAnsi="Times New Roman" w:cs="Times New Roman"/>
          <w:color w:val="000000" w:themeColor="text1"/>
        </w:rPr>
        <w:t>(</w:t>
      </w:r>
      <w:r w:rsidRPr="00E816A8">
        <w:rPr>
          <w:rFonts w:ascii="Times New Roman" w:hAnsi="Times New Roman" w:cs="Times New Roman"/>
          <w:color w:val="000000" w:themeColor="text1"/>
        </w:rPr>
        <w:t>20</w:t>
      </w:r>
      <w:r w:rsidR="00921874" w:rsidRPr="00E816A8">
        <w:rPr>
          <w:rFonts w:ascii="Times New Roman" w:hAnsi="Times New Roman" w:cs="Times New Roman"/>
          <w:color w:val="000000" w:themeColor="text1"/>
        </w:rPr>
        <w:t>17</w:t>
      </w:r>
      <w:r w:rsidR="000D1CF5" w:rsidRPr="00E816A8">
        <w:rPr>
          <w:rFonts w:ascii="Times New Roman" w:hAnsi="Times New Roman" w:cs="Times New Roman"/>
          <w:color w:val="000000" w:themeColor="text1"/>
        </w:rPr>
        <w:t xml:space="preserve">) asocia a los </w:t>
      </w:r>
      <w:proofErr w:type="spellStart"/>
      <w:r w:rsidR="000D1CF5" w:rsidRPr="00E816A8">
        <w:rPr>
          <w:rFonts w:ascii="Times New Roman" w:hAnsi="Times New Roman" w:cs="Times New Roman"/>
          <w:i/>
          <w:color w:val="000000" w:themeColor="text1"/>
        </w:rPr>
        <w:t>insights</w:t>
      </w:r>
      <w:proofErr w:type="spellEnd"/>
      <w:r w:rsidR="000D1CF5" w:rsidRPr="00E816A8">
        <w:rPr>
          <w:rFonts w:ascii="Times New Roman" w:hAnsi="Times New Roman" w:cs="Times New Roman"/>
          <w:color w:val="000000" w:themeColor="text1"/>
        </w:rPr>
        <w:t xml:space="preserve"> con categorías </w:t>
      </w:r>
      <w:r w:rsidRPr="00E816A8">
        <w:rPr>
          <w:rFonts w:ascii="Times New Roman" w:hAnsi="Times New Roman" w:cs="Times New Roman"/>
          <w:color w:val="000000" w:themeColor="text1"/>
        </w:rPr>
        <w:t>como actitud y conducta</w:t>
      </w:r>
      <w:r w:rsidR="000D1CF5" w:rsidRPr="00E816A8">
        <w:rPr>
          <w:rFonts w:ascii="Times New Roman" w:hAnsi="Times New Roman" w:cs="Times New Roman"/>
          <w:color w:val="000000" w:themeColor="text1"/>
        </w:rPr>
        <w:t>, que,</w:t>
      </w:r>
      <w:r w:rsidRPr="00E816A8">
        <w:rPr>
          <w:rFonts w:ascii="Times New Roman" w:hAnsi="Times New Roman" w:cs="Times New Roman"/>
          <w:color w:val="000000" w:themeColor="text1"/>
        </w:rPr>
        <w:t xml:space="preserve"> relacionados </w:t>
      </w:r>
      <w:r w:rsidR="006311E0" w:rsidRPr="00E816A8">
        <w:rPr>
          <w:rFonts w:ascii="Times New Roman" w:hAnsi="Times New Roman" w:cs="Times New Roman"/>
          <w:color w:val="000000" w:themeColor="text1"/>
        </w:rPr>
        <w:t>con</w:t>
      </w:r>
      <w:r w:rsidRPr="00E816A8">
        <w:rPr>
          <w:rFonts w:ascii="Times New Roman" w:hAnsi="Times New Roman" w:cs="Times New Roman"/>
          <w:color w:val="000000" w:themeColor="text1"/>
        </w:rPr>
        <w:t xml:space="preserve"> los elementos </w:t>
      </w:r>
      <w:r w:rsidR="00F672B5" w:rsidRPr="00E816A8">
        <w:rPr>
          <w:rFonts w:ascii="Times New Roman" w:hAnsi="Times New Roman" w:cs="Times New Roman"/>
          <w:color w:val="000000" w:themeColor="text1"/>
        </w:rPr>
        <w:t>audio</w:t>
      </w:r>
      <w:r w:rsidR="000D1CF5" w:rsidRPr="00E816A8">
        <w:rPr>
          <w:rFonts w:ascii="Times New Roman" w:hAnsi="Times New Roman" w:cs="Times New Roman"/>
          <w:color w:val="000000" w:themeColor="text1"/>
        </w:rPr>
        <w:t xml:space="preserve">visuales, definen </w:t>
      </w:r>
      <w:r w:rsidR="00F672B5" w:rsidRPr="00E816A8">
        <w:rPr>
          <w:rFonts w:ascii="Times New Roman" w:hAnsi="Times New Roman" w:cs="Times New Roman"/>
          <w:color w:val="000000" w:themeColor="text1"/>
        </w:rPr>
        <w:t>los d</w:t>
      </w:r>
      <w:r w:rsidR="000D1CF5" w:rsidRPr="00E816A8">
        <w:rPr>
          <w:rFonts w:ascii="Times New Roman" w:hAnsi="Times New Roman" w:cs="Times New Roman"/>
          <w:color w:val="000000" w:themeColor="text1"/>
        </w:rPr>
        <w:t>iferentes tipos de consumidores a partir de la manera en que</w:t>
      </w:r>
      <w:r w:rsidRPr="00E816A8">
        <w:rPr>
          <w:rFonts w:ascii="Times New Roman" w:hAnsi="Times New Roman" w:cs="Times New Roman"/>
          <w:color w:val="000000" w:themeColor="text1"/>
        </w:rPr>
        <w:t xml:space="preserve"> generan </w:t>
      </w:r>
      <w:r w:rsidR="000D1CF5" w:rsidRPr="00E816A8">
        <w:rPr>
          <w:rFonts w:ascii="Times New Roman" w:hAnsi="Times New Roman" w:cs="Times New Roman"/>
          <w:color w:val="000000" w:themeColor="text1"/>
        </w:rPr>
        <w:t>la interpretación de</w:t>
      </w:r>
      <w:r w:rsidR="00F672B5" w:rsidRPr="00E816A8">
        <w:rPr>
          <w:rFonts w:ascii="Times New Roman" w:hAnsi="Times New Roman" w:cs="Times New Roman"/>
          <w:color w:val="000000" w:themeColor="text1"/>
        </w:rPr>
        <w:t xml:space="preserve"> los significados. </w:t>
      </w:r>
      <w:r w:rsidR="00921874" w:rsidRPr="00E816A8">
        <w:rPr>
          <w:rFonts w:ascii="Times New Roman" w:hAnsi="Times New Roman" w:cs="Times New Roman"/>
          <w:color w:val="000000" w:themeColor="text1"/>
        </w:rPr>
        <w:t>Otros autores</w:t>
      </w:r>
      <w:r w:rsidRPr="00E816A8">
        <w:rPr>
          <w:rFonts w:ascii="Times New Roman" w:hAnsi="Times New Roman" w:cs="Times New Roman"/>
          <w:color w:val="000000" w:themeColor="text1"/>
        </w:rPr>
        <w:t xml:space="preserve"> destaca</w:t>
      </w:r>
      <w:r w:rsidR="006311E0" w:rsidRPr="00E816A8">
        <w:rPr>
          <w:rFonts w:ascii="Times New Roman" w:hAnsi="Times New Roman" w:cs="Times New Roman"/>
          <w:color w:val="000000" w:themeColor="text1"/>
        </w:rPr>
        <w:t>n</w:t>
      </w:r>
      <w:r w:rsidRPr="00E816A8">
        <w:rPr>
          <w:rFonts w:ascii="Times New Roman" w:hAnsi="Times New Roman" w:cs="Times New Roman"/>
          <w:color w:val="000000" w:themeColor="text1"/>
        </w:rPr>
        <w:t xml:space="preserve"> el uso de otra diversidad de metodologías en el marketing semiótico (</w:t>
      </w:r>
      <w:proofErr w:type="spellStart"/>
      <w:r w:rsidRPr="00E816A8">
        <w:rPr>
          <w:rFonts w:ascii="Times New Roman" w:hAnsi="Times New Roman" w:cs="Times New Roman"/>
          <w:color w:val="000000" w:themeColor="text1"/>
        </w:rPr>
        <w:t>Henninger</w:t>
      </w:r>
      <w:proofErr w:type="spellEnd"/>
      <w:r w:rsidRPr="00E816A8">
        <w:rPr>
          <w:rFonts w:ascii="Times New Roman" w:hAnsi="Times New Roman" w:cs="Times New Roman"/>
          <w:color w:val="000000" w:themeColor="text1"/>
        </w:rPr>
        <w:t xml:space="preserve">, </w:t>
      </w:r>
      <w:proofErr w:type="spellStart"/>
      <w:r w:rsidRPr="00E816A8">
        <w:rPr>
          <w:rFonts w:ascii="Times New Roman" w:hAnsi="Times New Roman" w:cs="Times New Roman"/>
          <w:color w:val="000000" w:themeColor="text1"/>
        </w:rPr>
        <w:t>Alevizou</w:t>
      </w:r>
      <w:proofErr w:type="spellEnd"/>
      <w:r w:rsidRPr="00E816A8">
        <w:rPr>
          <w:rFonts w:ascii="Times New Roman" w:hAnsi="Times New Roman" w:cs="Times New Roman"/>
          <w:color w:val="000000" w:themeColor="text1"/>
        </w:rPr>
        <w:t xml:space="preserve"> y </w:t>
      </w:r>
      <w:proofErr w:type="spellStart"/>
      <w:r w:rsidRPr="00E816A8">
        <w:rPr>
          <w:rFonts w:ascii="Times New Roman" w:hAnsi="Times New Roman" w:cs="Times New Roman"/>
          <w:color w:val="000000" w:themeColor="text1"/>
        </w:rPr>
        <w:t>Oates</w:t>
      </w:r>
      <w:proofErr w:type="spellEnd"/>
      <w:r w:rsidRPr="00E816A8">
        <w:rPr>
          <w:rFonts w:ascii="Times New Roman" w:hAnsi="Times New Roman" w:cs="Times New Roman"/>
          <w:color w:val="000000" w:themeColor="text1"/>
        </w:rPr>
        <w:t>, 2016) principalmente cuando se trata de estudiar el consumo s</w:t>
      </w:r>
      <w:r w:rsidR="00465780" w:rsidRPr="00E816A8">
        <w:rPr>
          <w:rFonts w:ascii="Times New Roman" w:hAnsi="Times New Roman" w:cs="Times New Roman"/>
          <w:color w:val="000000" w:themeColor="text1"/>
        </w:rPr>
        <w:t>ustentable</w:t>
      </w:r>
      <w:r w:rsidRPr="00E816A8">
        <w:rPr>
          <w:rFonts w:ascii="Times New Roman" w:hAnsi="Times New Roman" w:cs="Times New Roman"/>
          <w:color w:val="000000" w:themeColor="text1"/>
        </w:rPr>
        <w:t xml:space="preserve"> </w:t>
      </w:r>
      <w:r w:rsidRPr="00E816A8">
        <w:rPr>
          <w:rFonts w:ascii="Times New Roman" w:hAnsi="Times New Roman" w:cs="Times New Roman"/>
          <w:color w:val="000000" w:themeColor="text1"/>
        </w:rPr>
        <w:lastRenderedPageBreak/>
        <w:t>a través de nuevas metodologías, donde los consumidores asocian ciertos aspectos de valor en los significados</w:t>
      </w:r>
      <w:r w:rsidR="000D1CF5" w:rsidRPr="00E816A8">
        <w:rPr>
          <w:rFonts w:ascii="Times New Roman" w:hAnsi="Times New Roman" w:cs="Times New Roman"/>
          <w:color w:val="000000" w:themeColor="text1"/>
        </w:rPr>
        <w:t xml:space="preserve"> con los que se van encontrando durante </w:t>
      </w:r>
      <w:r w:rsidRPr="00E816A8">
        <w:rPr>
          <w:rFonts w:ascii="Times New Roman" w:hAnsi="Times New Roman" w:cs="Times New Roman"/>
          <w:color w:val="000000" w:themeColor="text1"/>
        </w:rPr>
        <w:t xml:space="preserve">el proceso de consumo. </w:t>
      </w:r>
    </w:p>
    <w:p w14:paraId="5902B913" w14:textId="2E8C09D7" w:rsidR="001145D3" w:rsidRDefault="007E25C5" w:rsidP="00DB5681">
      <w:pPr>
        <w:spacing w:line="360" w:lineRule="auto"/>
        <w:ind w:firstLine="708"/>
        <w:jc w:val="both"/>
        <w:rPr>
          <w:rFonts w:ascii="Times New Roman" w:hAnsi="Times New Roman" w:cs="Times New Roman"/>
          <w:color w:val="000000" w:themeColor="text1"/>
        </w:rPr>
      </w:pPr>
      <w:r w:rsidRPr="00E816A8">
        <w:rPr>
          <w:rFonts w:ascii="Times New Roman" w:hAnsi="Times New Roman" w:cs="Times New Roman"/>
          <w:color w:val="000000" w:themeColor="text1"/>
        </w:rPr>
        <w:t>Otras investigaciones han abordado el estudio de símbolos y significados enfatizando el papel del diseño en la construcción de los mensajes (</w:t>
      </w:r>
      <w:proofErr w:type="spellStart"/>
      <w:r w:rsidRPr="00E816A8">
        <w:rPr>
          <w:rFonts w:ascii="Times New Roman" w:hAnsi="Times New Roman" w:cs="Times New Roman"/>
          <w:color w:val="000000" w:themeColor="text1"/>
        </w:rPr>
        <w:t>Gurrieri</w:t>
      </w:r>
      <w:proofErr w:type="spellEnd"/>
      <w:r w:rsidRPr="00E816A8">
        <w:rPr>
          <w:rFonts w:ascii="Times New Roman" w:hAnsi="Times New Roman" w:cs="Times New Roman"/>
          <w:color w:val="000000" w:themeColor="text1"/>
        </w:rPr>
        <w:t xml:space="preserve">, </w:t>
      </w:r>
      <w:proofErr w:type="spellStart"/>
      <w:r w:rsidRPr="00E816A8">
        <w:rPr>
          <w:rFonts w:ascii="Times New Roman" w:hAnsi="Times New Roman" w:cs="Times New Roman"/>
          <w:color w:val="000000" w:themeColor="text1"/>
        </w:rPr>
        <w:t>Govan</w:t>
      </w:r>
      <w:proofErr w:type="spellEnd"/>
      <w:r w:rsidRPr="00E816A8">
        <w:rPr>
          <w:rFonts w:ascii="Times New Roman" w:hAnsi="Times New Roman" w:cs="Times New Roman"/>
          <w:color w:val="000000" w:themeColor="text1"/>
        </w:rPr>
        <w:t xml:space="preserve"> y </w:t>
      </w:r>
      <w:proofErr w:type="spellStart"/>
      <w:r w:rsidRPr="00E816A8">
        <w:rPr>
          <w:rFonts w:ascii="Times New Roman" w:hAnsi="Times New Roman" w:cs="Times New Roman"/>
          <w:color w:val="000000" w:themeColor="text1"/>
        </w:rPr>
        <w:t>Cherrier</w:t>
      </w:r>
      <w:proofErr w:type="spellEnd"/>
      <w:r w:rsidRPr="00E816A8">
        <w:rPr>
          <w:rFonts w:ascii="Times New Roman" w:hAnsi="Times New Roman" w:cs="Times New Roman"/>
          <w:color w:val="000000" w:themeColor="text1"/>
        </w:rPr>
        <w:t xml:space="preserve">, 2016) y su uso en la interpretación, persuasión y preferencia hacia un producto (Le Roux, </w:t>
      </w:r>
      <w:proofErr w:type="spellStart"/>
      <w:r w:rsidRPr="00E816A8">
        <w:rPr>
          <w:rFonts w:ascii="Times New Roman" w:hAnsi="Times New Roman" w:cs="Times New Roman"/>
          <w:color w:val="000000" w:themeColor="text1"/>
        </w:rPr>
        <w:t>Thébault</w:t>
      </w:r>
      <w:proofErr w:type="spellEnd"/>
      <w:r w:rsidRPr="00E816A8">
        <w:rPr>
          <w:rFonts w:ascii="Times New Roman" w:hAnsi="Times New Roman" w:cs="Times New Roman"/>
          <w:color w:val="000000" w:themeColor="text1"/>
        </w:rPr>
        <w:t xml:space="preserve">, Roy y </w:t>
      </w:r>
      <w:proofErr w:type="spellStart"/>
      <w:r w:rsidRPr="00E816A8">
        <w:rPr>
          <w:rFonts w:ascii="Times New Roman" w:hAnsi="Times New Roman" w:cs="Times New Roman"/>
          <w:color w:val="000000" w:themeColor="text1"/>
        </w:rPr>
        <w:t>Bobrie</w:t>
      </w:r>
      <w:proofErr w:type="spellEnd"/>
      <w:r w:rsidRPr="00E816A8">
        <w:rPr>
          <w:rFonts w:ascii="Times New Roman" w:hAnsi="Times New Roman" w:cs="Times New Roman"/>
          <w:color w:val="000000" w:themeColor="text1"/>
        </w:rPr>
        <w:t xml:space="preserve">, 2016). </w:t>
      </w:r>
      <w:proofErr w:type="spellStart"/>
      <w:r w:rsidRPr="00E816A8">
        <w:rPr>
          <w:rFonts w:ascii="Times New Roman" w:hAnsi="Times New Roman" w:cs="Times New Roman"/>
          <w:color w:val="000000" w:themeColor="text1"/>
        </w:rPr>
        <w:t>Maddock</w:t>
      </w:r>
      <w:proofErr w:type="spellEnd"/>
      <w:r w:rsidRPr="00E816A8">
        <w:rPr>
          <w:rFonts w:ascii="Times New Roman" w:hAnsi="Times New Roman" w:cs="Times New Roman"/>
          <w:color w:val="000000" w:themeColor="text1"/>
        </w:rPr>
        <w:t xml:space="preserve"> y Colina (2016) abordaron la importancia de los productos con la manera en que son anunciados a través de un análisis de imágenes visuales</w:t>
      </w:r>
      <w:r w:rsidR="00465780" w:rsidRPr="00E816A8">
        <w:rPr>
          <w:rFonts w:ascii="Times New Roman" w:hAnsi="Times New Roman" w:cs="Times New Roman"/>
          <w:color w:val="000000" w:themeColor="text1"/>
        </w:rPr>
        <w:t xml:space="preserve"> y referentes auditivos</w:t>
      </w:r>
      <w:r w:rsidR="008E7DD6" w:rsidRPr="00E816A8">
        <w:rPr>
          <w:rFonts w:ascii="Times New Roman" w:hAnsi="Times New Roman" w:cs="Times New Roman"/>
          <w:color w:val="000000" w:themeColor="text1"/>
        </w:rPr>
        <w:t xml:space="preserve"> vinculado</w:t>
      </w:r>
      <w:r w:rsidRPr="00E816A8">
        <w:rPr>
          <w:rFonts w:ascii="Times New Roman" w:hAnsi="Times New Roman" w:cs="Times New Roman"/>
          <w:color w:val="000000" w:themeColor="text1"/>
        </w:rPr>
        <w:t xml:space="preserve">s con alimentos. Martin y </w:t>
      </w:r>
      <w:proofErr w:type="spellStart"/>
      <w:r w:rsidRPr="00E816A8">
        <w:rPr>
          <w:rFonts w:ascii="Times New Roman" w:hAnsi="Times New Roman" w:cs="Times New Roman"/>
          <w:color w:val="000000" w:themeColor="text1"/>
        </w:rPr>
        <w:t>Väistö</w:t>
      </w:r>
      <w:proofErr w:type="spellEnd"/>
      <w:r w:rsidRPr="00E816A8">
        <w:rPr>
          <w:rFonts w:ascii="Times New Roman" w:hAnsi="Times New Roman" w:cs="Times New Roman"/>
          <w:color w:val="000000" w:themeColor="text1"/>
        </w:rPr>
        <w:t xml:space="preserve"> (2016) recomiendan que es necesario utilizar más la teoría del consumo para entender el vínculo entre aspectos hedónicos, estéticos y cognitivo-racionales del consumo s</w:t>
      </w:r>
      <w:r w:rsidR="00465780" w:rsidRPr="00E816A8">
        <w:rPr>
          <w:rFonts w:ascii="Times New Roman" w:hAnsi="Times New Roman" w:cs="Times New Roman"/>
          <w:color w:val="000000" w:themeColor="text1"/>
        </w:rPr>
        <w:t xml:space="preserve">ustentable </w:t>
      </w:r>
      <w:r w:rsidRPr="00E816A8">
        <w:rPr>
          <w:rFonts w:ascii="Times New Roman" w:hAnsi="Times New Roman" w:cs="Times New Roman"/>
          <w:color w:val="000000" w:themeColor="text1"/>
        </w:rPr>
        <w:t xml:space="preserve">ya que la lectura socio-semiótica es un recurso que favorece la confianza de los consumidores </w:t>
      </w:r>
      <w:r w:rsidR="00372298" w:rsidRPr="00E816A8">
        <w:rPr>
          <w:rFonts w:ascii="Times New Roman" w:hAnsi="Times New Roman" w:cs="Times New Roman"/>
          <w:color w:val="000000" w:themeColor="text1"/>
        </w:rPr>
        <w:t xml:space="preserve">hacia los cambios en sus acciones, esto </w:t>
      </w:r>
      <w:r w:rsidRPr="00E816A8">
        <w:rPr>
          <w:rFonts w:ascii="Times New Roman" w:hAnsi="Times New Roman" w:cs="Times New Roman"/>
          <w:color w:val="000000" w:themeColor="text1"/>
        </w:rPr>
        <w:t>a través de las estructuras semánticas</w:t>
      </w:r>
      <w:r w:rsidR="00C90F3A" w:rsidRPr="00E816A8">
        <w:rPr>
          <w:rFonts w:ascii="Times New Roman" w:hAnsi="Times New Roman" w:cs="Times New Roman"/>
          <w:color w:val="000000" w:themeColor="text1"/>
        </w:rPr>
        <w:t xml:space="preserve"> que </w:t>
      </w:r>
      <w:r w:rsidR="00465780" w:rsidRPr="00E816A8">
        <w:rPr>
          <w:rFonts w:ascii="Times New Roman" w:hAnsi="Times New Roman" w:cs="Times New Roman"/>
          <w:color w:val="000000" w:themeColor="text1"/>
        </w:rPr>
        <w:t xml:space="preserve">presenten historias </w:t>
      </w:r>
      <w:r w:rsidR="00C90F3A" w:rsidRPr="00E816A8">
        <w:rPr>
          <w:rFonts w:ascii="Times New Roman" w:hAnsi="Times New Roman" w:cs="Times New Roman"/>
          <w:color w:val="000000" w:themeColor="text1"/>
        </w:rPr>
        <w:t xml:space="preserve">empáticas a sus </w:t>
      </w:r>
      <w:r w:rsidR="00007A0E" w:rsidRPr="00E816A8">
        <w:rPr>
          <w:rFonts w:ascii="Times New Roman" w:hAnsi="Times New Roman" w:cs="Times New Roman"/>
          <w:color w:val="000000" w:themeColor="text1"/>
        </w:rPr>
        <w:t>percepciones (Cid, 2002</w:t>
      </w:r>
      <w:r w:rsidRPr="00E816A8">
        <w:rPr>
          <w:rFonts w:ascii="Times New Roman" w:hAnsi="Times New Roman" w:cs="Times New Roman"/>
          <w:color w:val="000000" w:themeColor="text1"/>
        </w:rPr>
        <w:t xml:space="preserve">). </w:t>
      </w:r>
    </w:p>
    <w:p w14:paraId="4D624C61" w14:textId="77777777" w:rsidR="00E8685C" w:rsidRPr="00E816A8" w:rsidRDefault="00E8685C" w:rsidP="00DB5681">
      <w:pPr>
        <w:spacing w:line="360" w:lineRule="auto"/>
        <w:ind w:firstLine="708"/>
        <w:jc w:val="both"/>
        <w:rPr>
          <w:rFonts w:ascii="Times New Roman" w:hAnsi="Times New Roman" w:cs="Times New Roman"/>
          <w:color w:val="000000" w:themeColor="text1"/>
        </w:rPr>
      </w:pPr>
    </w:p>
    <w:p w14:paraId="5882F0A8" w14:textId="5B5BA1D0" w:rsidR="00F919F8" w:rsidRPr="00E816A8" w:rsidRDefault="00F919F8" w:rsidP="001145D3">
      <w:pPr>
        <w:spacing w:line="360" w:lineRule="auto"/>
        <w:jc w:val="center"/>
        <w:rPr>
          <w:rFonts w:ascii="Times New Roman" w:hAnsi="Times New Roman"/>
          <w:b/>
          <w:color w:val="000000" w:themeColor="text1"/>
          <w:sz w:val="28"/>
          <w:szCs w:val="28"/>
        </w:rPr>
      </w:pPr>
      <w:r w:rsidRPr="00E816A8">
        <w:rPr>
          <w:rFonts w:ascii="Times New Roman" w:hAnsi="Times New Roman"/>
          <w:b/>
          <w:color w:val="000000" w:themeColor="text1"/>
          <w:sz w:val="28"/>
          <w:szCs w:val="28"/>
        </w:rPr>
        <w:t xml:space="preserve">Marketing estratégico sustentable: el </w:t>
      </w:r>
      <w:proofErr w:type="spellStart"/>
      <w:r w:rsidR="00EF7D16" w:rsidRPr="00EF7D16">
        <w:rPr>
          <w:rFonts w:ascii="Times New Roman" w:hAnsi="Times New Roman"/>
          <w:b/>
          <w:i/>
          <w:iCs/>
          <w:color w:val="000000" w:themeColor="text1"/>
          <w:sz w:val="28"/>
          <w:szCs w:val="28"/>
        </w:rPr>
        <w:t>storytelling</w:t>
      </w:r>
      <w:proofErr w:type="spellEnd"/>
      <w:r w:rsidRPr="00E816A8">
        <w:rPr>
          <w:rFonts w:ascii="Times New Roman" w:hAnsi="Times New Roman"/>
          <w:b/>
          <w:color w:val="000000" w:themeColor="text1"/>
          <w:sz w:val="28"/>
          <w:szCs w:val="28"/>
        </w:rPr>
        <w:t xml:space="preserve"> y su categorización cualitativa</w:t>
      </w:r>
    </w:p>
    <w:p w14:paraId="3257464F" w14:textId="3F38A09F" w:rsidR="007E25C5" w:rsidRPr="00E816A8" w:rsidRDefault="00440426" w:rsidP="00AC1336">
      <w:pPr>
        <w:spacing w:line="360" w:lineRule="auto"/>
        <w:jc w:val="both"/>
        <w:rPr>
          <w:rFonts w:ascii="Times New Roman" w:hAnsi="Times New Roman" w:cs="Times New Roman"/>
          <w:color w:val="000000" w:themeColor="text1"/>
        </w:rPr>
      </w:pPr>
      <w:r w:rsidRPr="00E816A8">
        <w:rPr>
          <w:rFonts w:ascii="Times New Roman" w:hAnsi="Times New Roman" w:cs="Times New Roman"/>
          <w:color w:val="000000" w:themeColor="text1"/>
        </w:rPr>
        <w:t>Despué</w:t>
      </w:r>
      <w:r w:rsidR="007E25C5" w:rsidRPr="00E816A8">
        <w:rPr>
          <w:rFonts w:ascii="Times New Roman" w:hAnsi="Times New Roman" w:cs="Times New Roman"/>
          <w:color w:val="000000" w:themeColor="text1"/>
        </w:rPr>
        <w:t>s de llevar a cabo la revisión de textos y c</w:t>
      </w:r>
      <w:r w:rsidR="00436BE8" w:rsidRPr="00E816A8">
        <w:rPr>
          <w:rFonts w:ascii="Times New Roman" w:hAnsi="Times New Roman" w:cs="Times New Roman"/>
          <w:color w:val="000000" w:themeColor="text1"/>
        </w:rPr>
        <w:t xml:space="preserve">asos relacionados con el tema, </w:t>
      </w:r>
      <w:r w:rsidR="00C50601" w:rsidRPr="00E816A8">
        <w:rPr>
          <w:rFonts w:ascii="Times New Roman" w:hAnsi="Times New Roman" w:cs="Times New Roman"/>
          <w:color w:val="000000" w:themeColor="text1"/>
        </w:rPr>
        <w:t>el propósito es</w:t>
      </w:r>
      <w:r w:rsidRPr="00E816A8">
        <w:rPr>
          <w:rFonts w:ascii="Times New Roman" w:hAnsi="Times New Roman" w:cs="Times New Roman"/>
          <w:color w:val="000000" w:themeColor="text1"/>
        </w:rPr>
        <w:t xml:space="preserve"> establecer los parámetros para </w:t>
      </w:r>
      <w:r w:rsidR="007E25C5" w:rsidRPr="00E816A8">
        <w:rPr>
          <w:rFonts w:ascii="Times New Roman" w:hAnsi="Times New Roman" w:cs="Times New Roman"/>
          <w:color w:val="000000" w:themeColor="text1"/>
        </w:rPr>
        <w:t xml:space="preserve">el </w:t>
      </w:r>
      <w:r w:rsidR="00436BE8" w:rsidRPr="00E816A8">
        <w:rPr>
          <w:rFonts w:ascii="Times New Roman" w:hAnsi="Times New Roman" w:cs="Times New Roman"/>
          <w:color w:val="000000" w:themeColor="text1"/>
        </w:rPr>
        <w:t>contenido que</w:t>
      </w:r>
      <w:r w:rsidR="007E25C5" w:rsidRPr="00E816A8">
        <w:rPr>
          <w:rFonts w:ascii="Times New Roman" w:hAnsi="Times New Roman" w:cs="Times New Roman"/>
          <w:color w:val="000000" w:themeColor="text1"/>
        </w:rPr>
        <w:t xml:space="preserve"> debe conformar la </w:t>
      </w:r>
      <w:r w:rsidR="00436BE8" w:rsidRPr="00E816A8">
        <w:rPr>
          <w:rFonts w:ascii="Times New Roman" w:hAnsi="Times New Roman" w:cs="Times New Roman"/>
          <w:color w:val="000000" w:themeColor="text1"/>
        </w:rPr>
        <w:t xml:space="preserve">estrategia </w:t>
      </w:r>
      <w:r w:rsidRPr="00E816A8">
        <w:rPr>
          <w:rFonts w:ascii="Times New Roman" w:hAnsi="Times New Roman" w:cs="Times New Roman"/>
          <w:color w:val="000000" w:themeColor="text1"/>
        </w:rPr>
        <w:t>que persuada</w:t>
      </w:r>
      <w:r w:rsidR="00436BE8" w:rsidRPr="00E816A8">
        <w:rPr>
          <w:rFonts w:ascii="Times New Roman" w:hAnsi="Times New Roman" w:cs="Times New Roman"/>
          <w:color w:val="000000" w:themeColor="text1"/>
        </w:rPr>
        <w:t xml:space="preserve"> hacia el consumo sustentable</w:t>
      </w:r>
      <w:r w:rsidR="00C90F3A" w:rsidRPr="00E816A8">
        <w:rPr>
          <w:rFonts w:ascii="Times New Roman" w:hAnsi="Times New Roman" w:cs="Times New Roman"/>
          <w:color w:val="000000" w:themeColor="text1"/>
        </w:rPr>
        <w:t>. También</w:t>
      </w:r>
      <w:r w:rsidRPr="00E816A8">
        <w:rPr>
          <w:rFonts w:ascii="Times New Roman" w:hAnsi="Times New Roman" w:cs="Times New Roman"/>
          <w:color w:val="000000" w:themeColor="text1"/>
        </w:rPr>
        <w:t xml:space="preserve"> </w:t>
      </w:r>
      <w:r w:rsidR="007E25C5" w:rsidRPr="00E816A8">
        <w:rPr>
          <w:rFonts w:ascii="Times New Roman" w:hAnsi="Times New Roman" w:cs="Times New Roman"/>
          <w:color w:val="000000" w:themeColor="text1"/>
        </w:rPr>
        <w:t>identificar los elementos simbólicos que deben conformar</w:t>
      </w:r>
      <w:r w:rsidR="00C90F3A" w:rsidRPr="00E816A8">
        <w:rPr>
          <w:rFonts w:ascii="Times New Roman" w:hAnsi="Times New Roman" w:cs="Times New Roman"/>
          <w:color w:val="000000" w:themeColor="text1"/>
        </w:rPr>
        <w:t xml:space="preserve"> esa estrategia. Y</w:t>
      </w:r>
      <w:r w:rsidR="007E25C5" w:rsidRPr="00E816A8">
        <w:rPr>
          <w:rFonts w:ascii="Times New Roman" w:hAnsi="Times New Roman" w:cs="Times New Roman"/>
          <w:color w:val="000000" w:themeColor="text1"/>
        </w:rPr>
        <w:t xml:space="preserve"> finalmente, </w:t>
      </w:r>
      <w:r w:rsidR="00436BE8" w:rsidRPr="00E816A8">
        <w:rPr>
          <w:rFonts w:ascii="Times New Roman" w:hAnsi="Times New Roman" w:cs="Times New Roman"/>
          <w:color w:val="000000" w:themeColor="text1"/>
        </w:rPr>
        <w:t xml:space="preserve">establecer los parámetros de </w:t>
      </w:r>
      <w:r w:rsidR="007E25C5" w:rsidRPr="00E816A8">
        <w:rPr>
          <w:rFonts w:ascii="Times New Roman" w:hAnsi="Times New Roman" w:cs="Times New Roman"/>
          <w:color w:val="000000" w:themeColor="text1"/>
        </w:rPr>
        <w:t>e</w:t>
      </w:r>
      <w:r w:rsidR="00436BE8" w:rsidRPr="00E816A8">
        <w:rPr>
          <w:rFonts w:ascii="Times New Roman" w:hAnsi="Times New Roman" w:cs="Times New Roman"/>
          <w:color w:val="000000" w:themeColor="text1"/>
        </w:rPr>
        <w:t>valuació</w:t>
      </w:r>
      <w:r w:rsidRPr="00E816A8">
        <w:rPr>
          <w:rFonts w:ascii="Times New Roman" w:hAnsi="Times New Roman" w:cs="Times New Roman"/>
          <w:color w:val="000000" w:themeColor="text1"/>
        </w:rPr>
        <w:t>n de</w:t>
      </w:r>
      <w:r w:rsidR="007E25C5" w:rsidRPr="00E816A8">
        <w:rPr>
          <w:rFonts w:ascii="Times New Roman" w:hAnsi="Times New Roman" w:cs="Times New Roman"/>
          <w:color w:val="000000" w:themeColor="text1"/>
        </w:rPr>
        <w:t xml:space="preserve"> la </w:t>
      </w:r>
      <w:r w:rsidR="00436BE8" w:rsidRPr="00E816A8">
        <w:rPr>
          <w:rFonts w:ascii="Times New Roman" w:hAnsi="Times New Roman" w:cs="Times New Roman"/>
          <w:color w:val="000000" w:themeColor="text1"/>
        </w:rPr>
        <w:t>estrategia</w:t>
      </w:r>
      <w:r w:rsidR="007E25C5" w:rsidRPr="00E816A8">
        <w:rPr>
          <w:rFonts w:ascii="Times New Roman" w:hAnsi="Times New Roman" w:cs="Times New Roman"/>
          <w:color w:val="000000" w:themeColor="text1"/>
        </w:rPr>
        <w:t xml:space="preserve"> </w:t>
      </w:r>
      <w:r w:rsidRPr="00E816A8">
        <w:rPr>
          <w:rFonts w:ascii="Times New Roman" w:hAnsi="Times New Roman" w:cs="Times New Roman"/>
          <w:color w:val="000000" w:themeColor="text1"/>
        </w:rPr>
        <w:t xml:space="preserve">elegida para </w:t>
      </w:r>
      <w:r w:rsidR="007E25C5" w:rsidRPr="00E816A8">
        <w:rPr>
          <w:rFonts w:ascii="Times New Roman" w:hAnsi="Times New Roman" w:cs="Times New Roman"/>
          <w:color w:val="000000" w:themeColor="text1"/>
        </w:rPr>
        <w:t>una comunidad de consumo dentro de una universidad pública en México.</w:t>
      </w:r>
    </w:p>
    <w:p w14:paraId="5931000B" w14:textId="06E7EA14" w:rsidR="007E25C5" w:rsidRPr="00E816A8" w:rsidRDefault="007E25C5" w:rsidP="00CB3048">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Para ello, </w:t>
      </w:r>
      <w:r w:rsidR="00440426" w:rsidRPr="00E816A8">
        <w:rPr>
          <w:rFonts w:ascii="Times New Roman" w:hAnsi="Times New Roman" w:cs="Times New Roman"/>
          <w:color w:val="000000" w:themeColor="text1"/>
        </w:rPr>
        <w:t xml:space="preserve">se planteó el interés sobre definir los elementos simbólicos significativos que </w:t>
      </w:r>
      <w:r w:rsidRPr="00E816A8">
        <w:rPr>
          <w:rFonts w:ascii="Times New Roman" w:hAnsi="Times New Roman" w:cs="Times New Roman"/>
          <w:color w:val="000000" w:themeColor="text1"/>
        </w:rPr>
        <w:t xml:space="preserve">deben incluirse en una </w:t>
      </w:r>
      <w:r w:rsidR="00440426" w:rsidRPr="00E816A8">
        <w:rPr>
          <w:rFonts w:ascii="Times New Roman" w:hAnsi="Times New Roman" w:cs="Times New Roman"/>
          <w:color w:val="000000" w:themeColor="text1"/>
        </w:rPr>
        <w:t>estrategia de</w:t>
      </w:r>
      <w:r w:rsidRPr="00E816A8">
        <w:rPr>
          <w:rFonts w:ascii="Times New Roman" w:hAnsi="Times New Roman" w:cs="Times New Roman"/>
          <w:color w:val="000000" w:themeColor="text1"/>
        </w:rPr>
        <w:t xml:space="preserve"> marketing semiótico para fomentar el consumo s</w:t>
      </w:r>
      <w:r w:rsidR="00440426" w:rsidRPr="00E816A8">
        <w:rPr>
          <w:rFonts w:ascii="Times New Roman" w:hAnsi="Times New Roman" w:cs="Times New Roman"/>
          <w:color w:val="000000" w:themeColor="text1"/>
        </w:rPr>
        <w:t xml:space="preserve">ustentable </w:t>
      </w:r>
      <w:r w:rsidRPr="00E816A8">
        <w:rPr>
          <w:rFonts w:ascii="Times New Roman" w:hAnsi="Times New Roman" w:cs="Times New Roman"/>
          <w:color w:val="000000" w:themeColor="text1"/>
        </w:rPr>
        <w:t>entre la població</w:t>
      </w:r>
      <w:r w:rsidR="00440426" w:rsidRPr="00E816A8">
        <w:rPr>
          <w:rFonts w:ascii="Times New Roman" w:hAnsi="Times New Roman" w:cs="Times New Roman"/>
          <w:color w:val="000000" w:themeColor="text1"/>
        </w:rPr>
        <w:t xml:space="preserve">n de comunidades universitarias. Esto incluye </w:t>
      </w:r>
      <w:r w:rsidRPr="00E816A8">
        <w:rPr>
          <w:rFonts w:ascii="Times New Roman" w:hAnsi="Times New Roman" w:cs="Times New Roman"/>
          <w:color w:val="000000" w:themeColor="text1"/>
        </w:rPr>
        <w:t>los códigos</w:t>
      </w:r>
      <w:r w:rsidR="00440426" w:rsidRPr="00E816A8">
        <w:rPr>
          <w:rFonts w:ascii="Times New Roman" w:hAnsi="Times New Roman" w:cs="Times New Roman"/>
          <w:color w:val="000000" w:themeColor="text1"/>
        </w:rPr>
        <w:t xml:space="preserve"> de la categoría que son: tipo de</w:t>
      </w:r>
      <w:r w:rsidRPr="00E816A8">
        <w:rPr>
          <w:rFonts w:ascii="Times New Roman" w:hAnsi="Times New Roman" w:cs="Times New Roman"/>
          <w:color w:val="000000" w:themeColor="text1"/>
        </w:rPr>
        <w:t xml:space="preserve"> público</w:t>
      </w:r>
      <w:r w:rsidR="00440426" w:rsidRPr="00E816A8">
        <w:rPr>
          <w:rFonts w:ascii="Times New Roman" w:hAnsi="Times New Roman" w:cs="Times New Roman"/>
          <w:color w:val="000000" w:themeColor="text1"/>
        </w:rPr>
        <w:t>s</w:t>
      </w:r>
      <w:r w:rsidRPr="00E816A8">
        <w:rPr>
          <w:rFonts w:ascii="Times New Roman" w:hAnsi="Times New Roman" w:cs="Times New Roman"/>
          <w:color w:val="000000" w:themeColor="text1"/>
        </w:rPr>
        <w:t>, ob</w:t>
      </w:r>
      <w:r w:rsidR="00C90F3A" w:rsidRPr="00E816A8">
        <w:rPr>
          <w:rFonts w:ascii="Times New Roman" w:hAnsi="Times New Roman" w:cs="Times New Roman"/>
          <w:color w:val="000000" w:themeColor="text1"/>
        </w:rPr>
        <w:t>jetivos, tácticas y estrategias.</w:t>
      </w:r>
      <w:r w:rsidRPr="00E816A8">
        <w:rPr>
          <w:rFonts w:ascii="Times New Roman" w:hAnsi="Times New Roman" w:cs="Times New Roman"/>
          <w:color w:val="000000" w:themeColor="text1"/>
        </w:rPr>
        <w:t xml:space="preserve"> </w:t>
      </w:r>
      <w:r w:rsidR="00C90F3A" w:rsidRPr="00E816A8">
        <w:rPr>
          <w:rFonts w:ascii="Times New Roman" w:hAnsi="Times New Roman" w:cs="Times New Roman"/>
          <w:color w:val="000000" w:themeColor="text1"/>
        </w:rPr>
        <w:t>S</w:t>
      </w:r>
      <w:r w:rsidRPr="00E816A8">
        <w:rPr>
          <w:rFonts w:ascii="Times New Roman" w:hAnsi="Times New Roman" w:cs="Times New Roman"/>
          <w:color w:val="000000" w:themeColor="text1"/>
        </w:rPr>
        <w:t>e retoman aseveraciones dentro</w:t>
      </w:r>
      <w:r w:rsidR="00C90F3A" w:rsidRPr="00E816A8">
        <w:rPr>
          <w:rFonts w:ascii="Times New Roman" w:hAnsi="Times New Roman" w:cs="Times New Roman"/>
          <w:color w:val="000000" w:themeColor="text1"/>
        </w:rPr>
        <w:t xml:space="preserve"> de lo manifestado en</w:t>
      </w:r>
      <w:r w:rsidR="00440426" w:rsidRPr="00E816A8">
        <w:rPr>
          <w:rFonts w:ascii="Times New Roman" w:hAnsi="Times New Roman" w:cs="Times New Roman"/>
          <w:color w:val="000000" w:themeColor="text1"/>
        </w:rPr>
        <w:t xml:space="preserve"> la categoría</w:t>
      </w:r>
      <w:r w:rsidR="00C90F3A" w:rsidRPr="00E816A8">
        <w:rPr>
          <w:rFonts w:ascii="Times New Roman" w:hAnsi="Times New Roman" w:cs="Times New Roman"/>
          <w:color w:val="000000" w:themeColor="text1"/>
        </w:rPr>
        <w:t xml:space="preserve"> de marketing semiótico para </w:t>
      </w:r>
      <w:r w:rsidR="00440426" w:rsidRPr="00E816A8">
        <w:rPr>
          <w:rFonts w:ascii="Times New Roman" w:hAnsi="Times New Roman" w:cs="Times New Roman"/>
          <w:color w:val="000000" w:themeColor="text1"/>
        </w:rPr>
        <w:t>establece</w:t>
      </w:r>
      <w:r w:rsidR="00C90F3A" w:rsidRPr="00E816A8">
        <w:rPr>
          <w:rFonts w:ascii="Times New Roman" w:hAnsi="Times New Roman" w:cs="Times New Roman"/>
          <w:color w:val="000000" w:themeColor="text1"/>
        </w:rPr>
        <w:t>r</w:t>
      </w:r>
      <w:r w:rsidR="00440426" w:rsidRPr="00E816A8">
        <w:rPr>
          <w:rFonts w:ascii="Times New Roman" w:hAnsi="Times New Roman" w:cs="Times New Roman"/>
          <w:color w:val="000000" w:themeColor="text1"/>
        </w:rPr>
        <w:t xml:space="preserve"> que </w:t>
      </w:r>
      <w:r w:rsidR="00C90F3A" w:rsidRPr="00E816A8">
        <w:rPr>
          <w:rFonts w:ascii="Times New Roman" w:hAnsi="Times New Roman" w:cs="Times New Roman"/>
          <w:color w:val="000000" w:themeColor="text1"/>
        </w:rPr>
        <w:t>los mensajes</w:t>
      </w:r>
      <w:r w:rsidRPr="00E816A8">
        <w:rPr>
          <w:rFonts w:ascii="Times New Roman" w:hAnsi="Times New Roman" w:cs="Times New Roman"/>
          <w:color w:val="000000" w:themeColor="text1"/>
        </w:rPr>
        <w:t xml:space="preserve"> </w:t>
      </w:r>
      <w:r w:rsidR="00440426" w:rsidRPr="00E816A8">
        <w:rPr>
          <w:rFonts w:ascii="Times New Roman" w:hAnsi="Times New Roman" w:cs="Times New Roman"/>
          <w:color w:val="000000" w:themeColor="text1"/>
        </w:rPr>
        <w:t>deben atender determinado tiempo de reflexión y pregnancia para permear en la mente del consumidor. T</w:t>
      </w:r>
      <w:r w:rsidRPr="00E816A8">
        <w:rPr>
          <w:rFonts w:ascii="Times New Roman" w:hAnsi="Times New Roman" w:cs="Times New Roman"/>
          <w:color w:val="000000" w:themeColor="text1"/>
        </w:rPr>
        <w:t>ambién</w:t>
      </w:r>
      <w:r w:rsidR="00440426" w:rsidRPr="00E816A8">
        <w:rPr>
          <w:rFonts w:ascii="Times New Roman" w:hAnsi="Times New Roman" w:cs="Times New Roman"/>
          <w:color w:val="000000" w:themeColor="text1"/>
        </w:rPr>
        <w:t>, el contenido del mensaje debe abarcar</w:t>
      </w:r>
      <w:r w:rsidRPr="00E816A8">
        <w:rPr>
          <w:rFonts w:ascii="Times New Roman" w:hAnsi="Times New Roman" w:cs="Times New Roman"/>
          <w:color w:val="000000" w:themeColor="text1"/>
        </w:rPr>
        <w:t xml:space="preserve"> cuestiones </w:t>
      </w:r>
      <w:r w:rsidR="00C90F3A" w:rsidRPr="00E816A8">
        <w:rPr>
          <w:rFonts w:ascii="Times New Roman" w:hAnsi="Times New Roman" w:cs="Times New Roman"/>
          <w:color w:val="000000" w:themeColor="text1"/>
        </w:rPr>
        <w:t>en las cuales</w:t>
      </w:r>
      <w:r w:rsidRPr="00E816A8">
        <w:rPr>
          <w:rFonts w:ascii="Times New Roman" w:hAnsi="Times New Roman" w:cs="Times New Roman"/>
          <w:color w:val="000000" w:themeColor="text1"/>
        </w:rPr>
        <w:t xml:space="preserve"> se manifiesten vivencias, tipo </w:t>
      </w:r>
      <w:proofErr w:type="spellStart"/>
      <w:r w:rsidR="00EF7D16" w:rsidRPr="00EF7D16">
        <w:rPr>
          <w:rFonts w:ascii="Times New Roman" w:hAnsi="Times New Roman" w:cs="Times New Roman"/>
          <w:i/>
          <w:iCs/>
          <w:color w:val="000000" w:themeColor="text1"/>
        </w:rPr>
        <w:t>storytelling</w:t>
      </w:r>
      <w:proofErr w:type="spellEnd"/>
      <w:r w:rsidRPr="00E816A8">
        <w:rPr>
          <w:rFonts w:ascii="Times New Roman" w:hAnsi="Times New Roman" w:cs="Times New Roman"/>
          <w:i/>
          <w:color w:val="000000" w:themeColor="text1"/>
        </w:rPr>
        <w:t xml:space="preserve"> </w:t>
      </w:r>
      <w:r w:rsidRPr="00E816A8">
        <w:rPr>
          <w:rFonts w:ascii="Times New Roman" w:hAnsi="Times New Roman" w:cs="Times New Roman"/>
          <w:color w:val="000000" w:themeColor="text1"/>
        </w:rPr>
        <w:t>en donde se muestren casos empáticos con el público de la Facultad.</w:t>
      </w:r>
    </w:p>
    <w:p w14:paraId="47DB7A71" w14:textId="23E855D9" w:rsidR="007E25C5" w:rsidRPr="00E816A8" w:rsidRDefault="007E25C5" w:rsidP="00CB3048">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lastRenderedPageBreak/>
        <w:t>Esto</w:t>
      </w:r>
      <w:r w:rsidR="007E62FE" w:rsidRPr="00E816A8">
        <w:rPr>
          <w:rFonts w:ascii="Times New Roman" w:hAnsi="Times New Roman" w:cs="Times New Roman"/>
          <w:color w:val="000000" w:themeColor="text1"/>
        </w:rPr>
        <w:t xml:space="preserve"> es posible al elegir estrategias que fomenten la </w:t>
      </w:r>
      <w:r w:rsidRPr="00E816A8">
        <w:rPr>
          <w:rFonts w:ascii="Times New Roman" w:hAnsi="Times New Roman" w:cs="Times New Roman"/>
          <w:color w:val="000000" w:themeColor="text1"/>
        </w:rPr>
        <w:t>importancia en temas como la pertinencia social, el impulso de comportamientos basados en v</w:t>
      </w:r>
      <w:r w:rsidR="00C90F3A" w:rsidRPr="00E816A8">
        <w:rPr>
          <w:rFonts w:ascii="Times New Roman" w:hAnsi="Times New Roman" w:cs="Times New Roman"/>
          <w:color w:val="000000" w:themeColor="text1"/>
        </w:rPr>
        <w:t>alores</w:t>
      </w:r>
      <w:r w:rsidRPr="00E816A8">
        <w:rPr>
          <w:rFonts w:ascii="Times New Roman" w:hAnsi="Times New Roman" w:cs="Times New Roman"/>
          <w:color w:val="000000" w:themeColor="text1"/>
        </w:rPr>
        <w:t xml:space="preserve"> y en la mirada hacia la búsqueda de soluciones </w:t>
      </w:r>
      <w:r w:rsidR="007E62FE" w:rsidRPr="00E816A8">
        <w:rPr>
          <w:rFonts w:ascii="Times New Roman" w:hAnsi="Times New Roman" w:cs="Times New Roman"/>
          <w:color w:val="000000" w:themeColor="text1"/>
        </w:rPr>
        <w:t>a estos problemas. Esta situació</w:t>
      </w:r>
      <w:r w:rsidRPr="00E816A8">
        <w:rPr>
          <w:rFonts w:ascii="Times New Roman" w:hAnsi="Times New Roman" w:cs="Times New Roman"/>
          <w:color w:val="000000" w:themeColor="text1"/>
        </w:rPr>
        <w:t>n ha llevado a cuestionar las formas en que se es</w:t>
      </w:r>
      <w:r w:rsidR="007E62FE" w:rsidRPr="00E816A8">
        <w:rPr>
          <w:rFonts w:ascii="Times New Roman" w:hAnsi="Times New Roman" w:cs="Times New Roman"/>
          <w:color w:val="000000" w:themeColor="text1"/>
        </w:rPr>
        <w:t>tá haciendo llegar la informació</w:t>
      </w:r>
      <w:r w:rsidRPr="00E816A8">
        <w:rPr>
          <w:rFonts w:ascii="Times New Roman" w:hAnsi="Times New Roman" w:cs="Times New Roman"/>
          <w:color w:val="000000" w:themeColor="text1"/>
        </w:rPr>
        <w:t xml:space="preserve">n sobre la conciencia de la sustentabilidad, del consumo y del posible cambio de conducta, </w:t>
      </w:r>
      <w:r w:rsidR="007E62FE" w:rsidRPr="00E816A8">
        <w:rPr>
          <w:rFonts w:ascii="Times New Roman" w:hAnsi="Times New Roman" w:cs="Times New Roman"/>
          <w:color w:val="000000" w:themeColor="text1"/>
        </w:rPr>
        <w:t xml:space="preserve">obligando a revisar las opciones de mayor innovación en comunicación consciente sobre estas </w:t>
      </w:r>
      <w:r w:rsidRPr="00E816A8">
        <w:rPr>
          <w:rFonts w:ascii="Times New Roman" w:hAnsi="Times New Roman" w:cs="Times New Roman"/>
          <w:color w:val="000000" w:themeColor="text1"/>
        </w:rPr>
        <w:t>temática</w:t>
      </w:r>
      <w:r w:rsidR="007E62FE" w:rsidRPr="00E816A8">
        <w:rPr>
          <w:rFonts w:ascii="Times New Roman" w:hAnsi="Times New Roman" w:cs="Times New Roman"/>
          <w:color w:val="000000" w:themeColor="text1"/>
        </w:rPr>
        <w:t>s.</w:t>
      </w:r>
    </w:p>
    <w:p w14:paraId="49F50FBA" w14:textId="2E25201A" w:rsidR="00575590" w:rsidRPr="00E816A8" w:rsidRDefault="00575590" w:rsidP="00CB3048">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De este modo, l</w:t>
      </w:r>
      <w:r w:rsidR="007E25C5" w:rsidRPr="00E816A8">
        <w:rPr>
          <w:rFonts w:ascii="Times New Roman" w:hAnsi="Times New Roman" w:cs="Times New Roman"/>
          <w:color w:val="000000" w:themeColor="text1"/>
        </w:rPr>
        <w:t xml:space="preserve">a propuesta parece tender hacia hacer este abordaje desde los códigos simbólicos, culturales y arquetipos, de hecho, existen varios estudios que apelan a la necesidad de trabajar enfoques semióticos para la comprensión del marketing y su relación con distintas variables del marketing. </w:t>
      </w:r>
      <w:proofErr w:type="spellStart"/>
      <w:r w:rsidR="007E25C5" w:rsidRPr="00E816A8">
        <w:rPr>
          <w:rFonts w:ascii="Times New Roman" w:hAnsi="Times New Roman" w:cs="Times New Roman"/>
          <w:color w:val="000000" w:themeColor="text1"/>
        </w:rPr>
        <w:t>Mickelsson</w:t>
      </w:r>
      <w:proofErr w:type="spellEnd"/>
      <w:r w:rsidR="007E25C5" w:rsidRPr="00E816A8">
        <w:rPr>
          <w:rFonts w:ascii="Times New Roman" w:hAnsi="Times New Roman" w:cs="Times New Roman"/>
          <w:color w:val="000000" w:themeColor="text1"/>
        </w:rPr>
        <w:t xml:space="preserve"> (2017) aborda la vinculación entre temas diversos como la su</w:t>
      </w:r>
      <w:r w:rsidR="00C85D1C" w:rsidRPr="00E816A8">
        <w:rPr>
          <w:rFonts w:ascii="Times New Roman" w:hAnsi="Times New Roman" w:cs="Times New Roman"/>
          <w:color w:val="000000" w:themeColor="text1"/>
        </w:rPr>
        <w:t>stenta</w:t>
      </w:r>
      <w:r w:rsidR="007E25C5" w:rsidRPr="00E816A8">
        <w:rPr>
          <w:rFonts w:ascii="Times New Roman" w:hAnsi="Times New Roman" w:cs="Times New Roman"/>
          <w:color w:val="000000" w:themeColor="text1"/>
        </w:rPr>
        <w:t>bilidad y el marketing semiótico en comunidades de consumo (</w:t>
      </w:r>
      <w:r w:rsidR="00503C03" w:rsidRPr="00E816A8">
        <w:rPr>
          <w:rFonts w:ascii="Times New Roman" w:hAnsi="Times New Roman" w:cs="Times New Roman"/>
          <w:color w:val="000000" w:themeColor="text1"/>
        </w:rPr>
        <w:t>Rodríguez</w:t>
      </w:r>
      <w:r w:rsidR="00115371" w:rsidRPr="00E816A8">
        <w:rPr>
          <w:rFonts w:ascii="Times New Roman" w:hAnsi="Times New Roman" w:cs="Times New Roman"/>
          <w:color w:val="000000" w:themeColor="text1"/>
        </w:rPr>
        <w:t xml:space="preserve"> y Rabadán</w:t>
      </w:r>
      <w:r w:rsidR="00503C03" w:rsidRPr="00E816A8">
        <w:rPr>
          <w:rFonts w:ascii="Times New Roman" w:hAnsi="Times New Roman" w:cs="Times New Roman"/>
          <w:color w:val="000000" w:themeColor="text1"/>
        </w:rPr>
        <w:t>, 2015</w:t>
      </w:r>
      <w:r w:rsidR="007E25C5" w:rsidRPr="00E816A8">
        <w:rPr>
          <w:rFonts w:ascii="Times New Roman" w:hAnsi="Times New Roman" w:cs="Times New Roman"/>
          <w:color w:val="000000" w:themeColor="text1"/>
        </w:rPr>
        <w:t xml:space="preserve">), como es la de los jóvenes universitarios. La construcción de narrativas basadas en marketing semiótico </w:t>
      </w:r>
      <w:r w:rsidR="00952394" w:rsidRPr="00E816A8">
        <w:rPr>
          <w:rFonts w:ascii="Times New Roman" w:hAnsi="Times New Roman" w:cs="Times New Roman"/>
          <w:color w:val="000000" w:themeColor="text1"/>
        </w:rPr>
        <w:t xml:space="preserve">estratégico </w:t>
      </w:r>
      <w:r w:rsidR="007E25C5" w:rsidRPr="00E816A8">
        <w:rPr>
          <w:rFonts w:ascii="Times New Roman" w:hAnsi="Times New Roman" w:cs="Times New Roman"/>
          <w:color w:val="000000" w:themeColor="text1"/>
        </w:rPr>
        <w:t xml:space="preserve">sobre productos relacionados con el consumo sustentable requiere de un espacio en la investigación </w:t>
      </w:r>
      <w:r w:rsidR="00C90F3A" w:rsidRPr="00E816A8">
        <w:rPr>
          <w:rFonts w:ascii="Times New Roman" w:hAnsi="Times New Roman" w:cs="Times New Roman"/>
          <w:color w:val="000000" w:themeColor="text1"/>
        </w:rPr>
        <w:t xml:space="preserve">que permita asociar a los actores con el consumo y encontrar </w:t>
      </w:r>
      <w:r w:rsidR="007E25C5" w:rsidRPr="00E816A8">
        <w:rPr>
          <w:rFonts w:ascii="Times New Roman" w:hAnsi="Times New Roman" w:cs="Times New Roman"/>
          <w:color w:val="000000" w:themeColor="text1"/>
        </w:rPr>
        <w:t>la manera en que coinci</w:t>
      </w:r>
      <w:r w:rsidRPr="00E816A8">
        <w:rPr>
          <w:rFonts w:ascii="Times New Roman" w:hAnsi="Times New Roman" w:cs="Times New Roman"/>
          <w:color w:val="000000" w:themeColor="text1"/>
        </w:rPr>
        <w:t>d</w:t>
      </w:r>
      <w:r w:rsidR="007E25C5" w:rsidRPr="00E816A8">
        <w:rPr>
          <w:rFonts w:ascii="Times New Roman" w:hAnsi="Times New Roman" w:cs="Times New Roman"/>
          <w:color w:val="000000" w:themeColor="text1"/>
        </w:rPr>
        <w:t>a la semiótica con el ámbito comercial de la imagen del marketing</w:t>
      </w:r>
      <w:r w:rsidR="00C90F3A" w:rsidRPr="00E816A8">
        <w:rPr>
          <w:rFonts w:ascii="Times New Roman" w:hAnsi="Times New Roman" w:cs="Times New Roman"/>
          <w:color w:val="000000" w:themeColor="text1"/>
        </w:rPr>
        <w:t xml:space="preserve">. Esto, </w:t>
      </w:r>
      <w:r w:rsidR="007E25C5" w:rsidRPr="00E816A8">
        <w:rPr>
          <w:rFonts w:ascii="Times New Roman" w:hAnsi="Times New Roman" w:cs="Times New Roman"/>
          <w:color w:val="000000" w:themeColor="text1"/>
        </w:rPr>
        <w:t xml:space="preserve">desde el consumo, debe implicar conductas </w:t>
      </w:r>
      <w:r w:rsidR="00952394" w:rsidRPr="00E816A8">
        <w:rPr>
          <w:rFonts w:ascii="Times New Roman" w:hAnsi="Times New Roman" w:cs="Times New Roman"/>
          <w:color w:val="000000" w:themeColor="text1"/>
        </w:rPr>
        <w:t>estratégicas favorables</w:t>
      </w:r>
      <w:r w:rsidR="007E25C5" w:rsidRPr="00E816A8">
        <w:rPr>
          <w:rFonts w:ascii="Times New Roman" w:hAnsi="Times New Roman" w:cs="Times New Roman"/>
          <w:color w:val="000000" w:themeColor="text1"/>
        </w:rPr>
        <w:t xml:space="preserve"> al entorno y al impacto social (</w:t>
      </w:r>
      <w:proofErr w:type="spellStart"/>
      <w:r w:rsidR="00F13E27" w:rsidRPr="00E816A8">
        <w:rPr>
          <w:rFonts w:ascii="Times New Roman" w:hAnsi="Times New Roman" w:cs="Times New Roman"/>
          <w:color w:val="000000" w:themeColor="text1"/>
        </w:rPr>
        <w:t>Raghda</w:t>
      </w:r>
      <w:proofErr w:type="spellEnd"/>
      <w:r w:rsidR="007E25C5" w:rsidRPr="00E816A8">
        <w:rPr>
          <w:rFonts w:ascii="Times New Roman" w:hAnsi="Times New Roman" w:cs="Times New Roman"/>
          <w:color w:val="000000" w:themeColor="text1"/>
        </w:rPr>
        <w:t>, 2013).</w:t>
      </w:r>
    </w:p>
    <w:p w14:paraId="596921C5" w14:textId="7FB6FC75" w:rsidR="00191AE0" w:rsidRPr="00E816A8" w:rsidRDefault="00575590" w:rsidP="00CB3048">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Así, e</w:t>
      </w:r>
      <w:r w:rsidR="007E25C5" w:rsidRPr="00E816A8">
        <w:rPr>
          <w:rFonts w:ascii="Times New Roman" w:hAnsi="Times New Roman" w:cs="Times New Roman"/>
          <w:color w:val="000000" w:themeColor="text1"/>
        </w:rPr>
        <w:t xml:space="preserve">n la ardua tarea de sensibilizar y concientizar a las </w:t>
      </w:r>
      <w:r w:rsidR="00952394" w:rsidRPr="00E816A8">
        <w:rPr>
          <w:rFonts w:ascii="Times New Roman" w:hAnsi="Times New Roman" w:cs="Times New Roman"/>
          <w:color w:val="000000" w:themeColor="text1"/>
        </w:rPr>
        <w:t>organizaciones</w:t>
      </w:r>
      <w:r w:rsidR="007E25C5" w:rsidRPr="00E816A8">
        <w:rPr>
          <w:rFonts w:ascii="Times New Roman" w:hAnsi="Times New Roman" w:cs="Times New Roman"/>
          <w:color w:val="000000" w:themeColor="text1"/>
        </w:rPr>
        <w:t xml:space="preserve"> (Peterson y </w:t>
      </w:r>
      <w:proofErr w:type="spellStart"/>
      <w:r w:rsidR="007E25C5" w:rsidRPr="00E816A8">
        <w:rPr>
          <w:rFonts w:ascii="Times New Roman" w:hAnsi="Times New Roman" w:cs="Times New Roman"/>
          <w:color w:val="000000" w:themeColor="text1"/>
        </w:rPr>
        <w:t>Lunden</w:t>
      </w:r>
      <w:proofErr w:type="spellEnd"/>
      <w:r w:rsidR="007E25C5" w:rsidRPr="00E816A8">
        <w:rPr>
          <w:rFonts w:ascii="Times New Roman" w:hAnsi="Times New Roman" w:cs="Times New Roman"/>
          <w:color w:val="000000" w:themeColor="text1"/>
        </w:rPr>
        <w:t xml:space="preserve">, 2016), es necesario fundamentar los pasos a seguir para construir </w:t>
      </w:r>
      <w:r w:rsidR="001B0434" w:rsidRPr="00E816A8">
        <w:rPr>
          <w:rFonts w:ascii="Times New Roman" w:hAnsi="Times New Roman" w:cs="Times New Roman"/>
          <w:color w:val="000000" w:themeColor="text1"/>
        </w:rPr>
        <w:t>propuestas que</w:t>
      </w:r>
      <w:r w:rsidR="00EF7D16">
        <w:rPr>
          <w:rFonts w:ascii="Times New Roman" w:hAnsi="Times New Roman" w:cs="Times New Roman"/>
          <w:color w:val="000000" w:themeColor="text1"/>
        </w:rPr>
        <w:t xml:space="preserve"> </w:t>
      </w:r>
      <w:r w:rsidR="001B0434" w:rsidRPr="00E816A8">
        <w:rPr>
          <w:rFonts w:ascii="Times New Roman" w:hAnsi="Times New Roman" w:cs="Times New Roman"/>
          <w:color w:val="000000" w:themeColor="text1"/>
        </w:rPr>
        <w:t>apliquen la construcción simbólica y</w:t>
      </w:r>
      <w:r w:rsidR="007E25C5" w:rsidRPr="00E816A8">
        <w:rPr>
          <w:rFonts w:ascii="Times New Roman" w:hAnsi="Times New Roman" w:cs="Times New Roman"/>
          <w:color w:val="000000" w:themeColor="text1"/>
        </w:rPr>
        <w:t xml:space="preserve"> la asociación de símbolos empáticos con el consumo consciente de productos amigables con el</w:t>
      </w:r>
      <w:r w:rsidR="00E031BB" w:rsidRPr="00E816A8">
        <w:rPr>
          <w:rFonts w:ascii="Times New Roman" w:hAnsi="Times New Roman" w:cs="Times New Roman"/>
          <w:color w:val="000000" w:themeColor="text1"/>
        </w:rPr>
        <w:t xml:space="preserve"> medio ambiente. Esto es</w:t>
      </w:r>
      <w:r w:rsidR="002F7A54" w:rsidRPr="00E816A8">
        <w:rPr>
          <w:rFonts w:ascii="Times New Roman" w:hAnsi="Times New Roman" w:cs="Times New Roman"/>
          <w:color w:val="000000" w:themeColor="text1"/>
        </w:rPr>
        <w:t>,</w:t>
      </w:r>
      <w:r w:rsidR="00E031BB" w:rsidRPr="00E816A8">
        <w:rPr>
          <w:rFonts w:ascii="Times New Roman" w:hAnsi="Times New Roman" w:cs="Times New Roman"/>
          <w:color w:val="000000" w:themeColor="text1"/>
        </w:rPr>
        <w:t xml:space="preserve"> rediseñar</w:t>
      </w:r>
      <w:r w:rsidR="00C85D1C" w:rsidRPr="00E816A8">
        <w:rPr>
          <w:rFonts w:ascii="Times New Roman" w:hAnsi="Times New Roman" w:cs="Times New Roman"/>
          <w:color w:val="000000" w:themeColor="text1"/>
        </w:rPr>
        <w:t xml:space="preserve"> </w:t>
      </w:r>
      <w:r w:rsidR="001B0434" w:rsidRPr="00E816A8">
        <w:rPr>
          <w:rFonts w:ascii="Times New Roman" w:hAnsi="Times New Roman" w:cs="Times New Roman"/>
          <w:color w:val="000000" w:themeColor="text1"/>
        </w:rPr>
        <w:t>métodos</w:t>
      </w:r>
      <w:r w:rsidR="00C85D1C" w:rsidRPr="00E816A8">
        <w:rPr>
          <w:rFonts w:ascii="Times New Roman" w:hAnsi="Times New Roman" w:cs="Times New Roman"/>
          <w:color w:val="000000" w:themeColor="text1"/>
        </w:rPr>
        <w:t xml:space="preserve"> que fomenten</w:t>
      </w:r>
      <w:r w:rsidR="007E25C5" w:rsidRPr="00E816A8">
        <w:rPr>
          <w:rFonts w:ascii="Times New Roman" w:hAnsi="Times New Roman" w:cs="Times New Roman"/>
          <w:color w:val="000000" w:themeColor="text1"/>
        </w:rPr>
        <w:t xml:space="preserve"> prácticas de consumo s</w:t>
      </w:r>
      <w:r w:rsidR="00E031BB" w:rsidRPr="00E816A8">
        <w:rPr>
          <w:rFonts w:ascii="Times New Roman" w:hAnsi="Times New Roman" w:cs="Times New Roman"/>
          <w:color w:val="000000" w:themeColor="text1"/>
        </w:rPr>
        <w:t>ustentable</w:t>
      </w:r>
      <w:r w:rsidR="00B3217B" w:rsidRPr="00E816A8">
        <w:rPr>
          <w:rFonts w:ascii="Times New Roman" w:hAnsi="Times New Roman" w:cs="Times New Roman"/>
          <w:color w:val="000000" w:themeColor="text1"/>
        </w:rPr>
        <w:t xml:space="preserve">. </w:t>
      </w:r>
      <w:r w:rsidR="00E031BB" w:rsidRPr="00E816A8">
        <w:rPr>
          <w:rFonts w:ascii="Times New Roman" w:hAnsi="Times New Roman" w:cs="Times New Roman"/>
          <w:color w:val="000000" w:themeColor="text1"/>
        </w:rPr>
        <w:t xml:space="preserve">Ante esto, se </w:t>
      </w:r>
      <w:r w:rsidR="001B0434" w:rsidRPr="00E816A8">
        <w:rPr>
          <w:rFonts w:ascii="Times New Roman" w:hAnsi="Times New Roman" w:cs="Times New Roman"/>
          <w:color w:val="000000" w:themeColor="text1"/>
        </w:rPr>
        <w:t>propone la</w:t>
      </w:r>
      <w:r w:rsidR="00E031BB" w:rsidRPr="00E816A8">
        <w:rPr>
          <w:rFonts w:ascii="Times New Roman" w:hAnsi="Times New Roman" w:cs="Times New Roman"/>
          <w:color w:val="000000" w:themeColor="text1"/>
        </w:rPr>
        <w:t xml:space="preserve"> estrategia denominada </w:t>
      </w:r>
      <w:proofErr w:type="spellStart"/>
      <w:r w:rsidR="00EF7D16" w:rsidRPr="00EF7D16">
        <w:rPr>
          <w:rFonts w:ascii="Times New Roman" w:hAnsi="Times New Roman" w:cs="Times New Roman"/>
          <w:i/>
          <w:iCs/>
          <w:color w:val="000000" w:themeColor="text1"/>
        </w:rPr>
        <w:t>storytelling</w:t>
      </w:r>
      <w:proofErr w:type="spellEnd"/>
      <w:r w:rsidR="00E031BB" w:rsidRPr="00EF7D16">
        <w:rPr>
          <w:rFonts w:ascii="Times New Roman" w:hAnsi="Times New Roman" w:cs="Times New Roman"/>
          <w:i/>
          <w:iCs/>
          <w:color w:val="000000" w:themeColor="text1"/>
        </w:rPr>
        <w:t>,</w:t>
      </w:r>
      <w:r w:rsidR="00E031BB" w:rsidRPr="00E816A8">
        <w:rPr>
          <w:rFonts w:ascii="Times New Roman" w:hAnsi="Times New Roman" w:cs="Times New Roman"/>
          <w:color w:val="000000" w:themeColor="text1"/>
        </w:rPr>
        <w:t xml:space="preserve"> </w:t>
      </w:r>
      <w:r w:rsidR="00191AE0" w:rsidRPr="00E816A8">
        <w:rPr>
          <w:rFonts w:ascii="Times New Roman" w:hAnsi="Times New Roman" w:cs="Times New Roman"/>
          <w:color w:val="000000" w:themeColor="text1"/>
        </w:rPr>
        <w:t>una historia hecha de tal manera que genera empatía con el receptor al interiorizar, c</w:t>
      </w:r>
      <w:r w:rsidR="00047799" w:rsidRPr="00E816A8">
        <w:rPr>
          <w:rFonts w:ascii="Times New Roman" w:hAnsi="Times New Roman" w:cs="Times New Roman"/>
          <w:color w:val="000000" w:themeColor="text1"/>
        </w:rPr>
        <w:t xml:space="preserve">omprender y crear significados (Salmón, 2008) </w:t>
      </w:r>
      <w:r w:rsidR="002F7A54" w:rsidRPr="00E816A8">
        <w:rPr>
          <w:rFonts w:ascii="Times New Roman" w:hAnsi="Times New Roman" w:cs="Times New Roman"/>
          <w:color w:val="000000" w:themeColor="text1"/>
        </w:rPr>
        <w:t>gracias a</w:t>
      </w:r>
      <w:r w:rsidR="00191AE0" w:rsidRPr="00E816A8">
        <w:rPr>
          <w:rFonts w:ascii="Times New Roman" w:hAnsi="Times New Roman" w:cs="Times New Roman"/>
          <w:color w:val="000000" w:themeColor="text1"/>
        </w:rPr>
        <w:t xml:space="preserve"> los referentes que tienen de determinadas situaciones, con lo que se sienten i</w:t>
      </w:r>
      <w:r w:rsidR="00C90F3A" w:rsidRPr="00E816A8">
        <w:rPr>
          <w:rFonts w:ascii="Times New Roman" w:hAnsi="Times New Roman" w:cs="Times New Roman"/>
          <w:color w:val="000000" w:themeColor="text1"/>
        </w:rPr>
        <w:t xml:space="preserve">dentificados </w:t>
      </w:r>
      <w:proofErr w:type="gramStart"/>
      <w:r w:rsidR="00191AE0" w:rsidRPr="00E816A8">
        <w:rPr>
          <w:rFonts w:ascii="Times New Roman" w:hAnsi="Times New Roman" w:cs="Times New Roman"/>
          <w:color w:val="000000" w:themeColor="text1"/>
        </w:rPr>
        <w:t>y</w:t>
      </w:r>
      <w:proofErr w:type="gramEnd"/>
      <w:r w:rsidR="00191AE0" w:rsidRPr="00E816A8">
        <w:rPr>
          <w:rFonts w:ascii="Times New Roman" w:hAnsi="Times New Roman" w:cs="Times New Roman"/>
          <w:color w:val="000000" w:themeColor="text1"/>
        </w:rPr>
        <w:t xml:space="preserve"> por ende</w:t>
      </w:r>
      <w:r w:rsidR="00C90F3A" w:rsidRPr="00E816A8">
        <w:rPr>
          <w:rFonts w:ascii="Times New Roman" w:hAnsi="Times New Roman" w:cs="Times New Roman"/>
          <w:color w:val="000000" w:themeColor="text1"/>
        </w:rPr>
        <w:t>,</w:t>
      </w:r>
      <w:r w:rsidR="00191AE0" w:rsidRPr="00E816A8">
        <w:rPr>
          <w:rFonts w:ascii="Times New Roman" w:hAnsi="Times New Roman" w:cs="Times New Roman"/>
          <w:color w:val="000000" w:themeColor="text1"/>
        </w:rPr>
        <w:t xml:space="preserve"> es más factible persuadirlos hacia un cambio en sus comportamientos. Esta es u</w:t>
      </w:r>
      <w:r w:rsidR="00E031BB" w:rsidRPr="00E816A8">
        <w:rPr>
          <w:rFonts w:ascii="Times New Roman" w:hAnsi="Times New Roman" w:cs="Times New Roman"/>
          <w:color w:val="000000" w:themeColor="text1"/>
        </w:rPr>
        <w:t>na inno</w:t>
      </w:r>
      <w:r w:rsidR="002F7A54" w:rsidRPr="00E816A8">
        <w:rPr>
          <w:rFonts w:ascii="Times New Roman" w:hAnsi="Times New Roman" w:cs="Times New Roman"/>
          <w:color w:val="000000" w:themeColor="text1"/>
        </w:rPr>
        <w:t>vación de marketing semiótico</w:t>
      </w:r>
      <w:r w:rsidR="00191AE0" w:rsidRPr="00E816A8">
        <w:rPr>
          <w:rFonts w:ascii="Times New Roman" w:hAnsi="Times New Roman" w:cs="Times New Roman"/>
          <w:color w:val="000000" w:themeColor="text1"/>
        </w:rPr>
        <w:t xml:space="preserve"> hacia el</w:t>
      </w:r>
      <w:r w:rsidR="00E031BB" w:rsidRPr="00E816A8">
        <w:rPr>
          <w:rFonts w:ascii="Times New Roman" w:hAnsi="Times New Roman" w:cs="Times New Roman"/>
          <w:color w:val="000000" w:themeColor="text1"/>
        </w:rPr>
        <w:t xml:space="preserve"> fomento de prácticas socialmente favorables con el entorno.</w:t>
      </w:r>
    </w:p>
    <w:p w14:paraId="31415C2F" w14:textId="5F3E600D" w:rsidR="003D3C02" w:rsidRPr="00E816A8" w:rsidRDefault="002F7A54" w:rsidP="00CB3048">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Salmón (20</w:t>
      </w:r>
      <w:r w:rsidR="00F13E27" w:rsidRPr="00E816A8">
        <w:rPr>
          <w:rFonts w:ascii="Times New Roman" w:hAnsi="Times New Roman" w:cs="Times New Roman"/>
          <w:color w:val="000000" w:themeColor="text1"/>
        </w:rPr>
        <w:t>0</w:t>
      </w:r>
      <w:r w:rsidRPr="00E816A8">
        <w:rPr>
          <w:rFonts w:ascii="Times New Roman" w:hAnsi="Times New Roman" w:cs="Times New Roman"/>
          <w:color w:val="000000" w:themeColor="text1"/>
        </w:rPr>
        <w:t xml:space="preserve">8) </w:t>
      </w:r>
      <w:r w:rsidR="001B0434" w:rsidRPr="00E816A8">
        <w:rPr>
          <w:rFonts w:ascii="Times New Roman" w:hAnsi="Times New Roman" w:cs="Times New Roman"/>
          <w:color w:val="000000" w:themeColor="text1"/>
        </w:rPr>
        <w:t>refiere que</w:t>
      </w:r>
      <w:r w:rsidRPr="00E816A8">
        <w:rPr>
          <w:rFonts w:ascii="Times New Roman" w:hAnsi="Times New Roman" w:cs="Times New Roman"/>
          <w:color w:val="000000" w:themeColor="text1"/>
        </w:rPr>
        <w:t xml:space="preserve"> el </w:t>
      </w:r>
      <w:proofErr w:type="spellStart"/>
      <w:r w:rsidR="00EF7D16" w:rsidRPr="00EF7D16">
        <w:rPr>
          <w:rFonts w:ascii="Times New Roman" w:hAnsi="Times New Roman" w:cs="Times New Roman"/>
          <w:i/>
          <w:iCs/>
          <w:color w:val="000000" w:themeColor="text1"/>
        </w:rPr>
        <w:t>storytelling</w:t>
      </w:r>
      <w:proofErr w:type="spellEnd"/>
      <w:r w:rsidRPr="00E816A8">
        <w:rPr>
          <w:rFonts w:ascii="Times New Roman" w:hAnsi="Times New Roman" w:cs="Times New Roman"/>
          <w:color w:val="000000" w:themeColor="text1"/>
        </w:rPr>
        <w:t xml:space="preserve"> establece vínculos emocionales con los consumidores</w:t>
      </w:r>
      <w:r w:rsidR="001B0434" w:rsidRPr="00E816A8">
        <w:rPr>
          <w:rFonts w:ascii="Times New Roman" w:hAnsi="Times New Roman" w:cs="Times New Roman"/>
          <w:color w:val="000000" w:themeColor="text1"/>
        </w:rPr>
        <w:t xml:space="preserve"> por la relación simbólica que manifiestan</w:t>
      </w:r>
      <w:r w:rsidRPr="00E816A8">
        <w:rPr>
          <w:rFonts w:ascii="Times New Roman" w:hAnsi="Times New Roman" w:cs="Times New Roman"/>
          <w:color w:val="000000" w:themeColor="text1"/>
        </w:rPr>
        <w:t>. Es una herramienta de investigación cualitat</w:t>
      </w:r>
      <w:r w:rsidR="001B0434" w:rsidRPr="00E816A8">
        <w:rPr>
          <w:rFonts w:ascii="Times New Roman" w:hAnsi="Times New Roman" w:cs="Times New Roman"/>
          <w:color w:val="000000" w:themeColor="text1"/>
        </w:rPr>
        <w:t xml:space="preserve">iva </w:t>
      </w:r>
      <w:r w:rsidR="00C90F3A" w:rsidRPr="00E816A8">
        <w:rPr>
          <w:rFonts w:ascii="Times New Roman" w:hAnsi="Times New Roman" w:cs="Times New Roman"/>
          <w:color w:val="000000" w:themeColor="text1"/>
        </w:rPr>
        <w:t>para</w:t>
      </w:r>
      <w:r w:rsidR="001B0434" w:rsidRPr="00E816A8">
        <w:rPr>
          <w:rFonts w:ascii="Times New Roman" w:hAnsi="Times New Roman" w:cs="Times New Roman"/>
          <w:color w:val="000000" w:themeColor="text1"/>
        </w:rPr>
        <w:t xml:space="preserve"> describir momentos personales, situaciones</w:t>
      </w:r>
      <w:r w:rsidRPr="00E816A8">
        <w:rPr>
          <w:rFonts w:ascii="Times New Roman" w:hAnsi="Times New Roman" w:cs="Times New Roman"/>
          <w:color w:val="000000" w:themeColor="text1"/>
        </w:rPr>
        <w:t xml:space="preserve"> con detalles que aportan elementos </w:t>
      </w:r>
      <w:r w:rsidR="00C90F3A" w:rsidRPr="00E816A8">
        <w:rPr>
          <w:rFonts w:ascii="Times New Roman" w:hAnsi="Times New Roman" w:cs="Times New Roman"/>
          <w:color w:val="000000" w:themeColor="text1"/>
        </w:rPr>
        <w:t>en</w:t>
      </w:r>
      <w:r w:rsidRPr="00E816A8">
        <w:rPr>
          <w:rFonts w:ascii="Times New Roman" w:hAnsi="Times New Roman" w:cs="Times New Roman"/>
          <w:color w:val="000000" w:themeColor="text1"/>
        </w:rPr>
        <w:t xml:space="preserve"> la elaboración de mensajes cargados de definida intencionalidad por parte de los emisores</w:t>
      </w:r>
      <w:r w:rsidR="001B0434" w:rsidRPr="00E816A8">
        <w:rPr>
          <w:rFonts w:ascii="Times New Roman" w:hAnsi="Times New Roman" w:cs="Times New Roman"/>
          <w:color w:val="000000" w:themeColor="text1"/>
        </w:rPr>
        <w:t>. Debe considerarse que</w:t>
      </w:r>
      <w:r w:rsidR="00EF7D16">
        <w:rPr>
          <w:rFonts w:ascii="Times New Roman" w:hAnsi="Times New Roman" w:cs="Times New Roman"/>
          <w:color w:val="000000" w:themeColor="text1"/>
        </w:rPr>
        <w:t>,</w:t>
      </w:r>
      <w:r w:rsidR="001B0434" w:rsidRPr="00E816A8">
        <w:rPr>
          <w:rFonts w:ascii="Times New Roman" w:hAnsi="Times New Roman" w:cs="Times New Roman"/>
          <w:color w:val="000000" w:themeColor="text1"/>
        </w:rPr>
        <w:t xml:space="preserve"> como </w:t>
      </w:r>
      <w:r w:rsidR="00B53AB0" w:rsidRPr="00E816A8">
        <w:rPr>
          <w:rFonts w:ascii="Times New Roman" w:hAnsi="Times New Roman" w:cs="Times New Roman"/>
          <w:color w:val="000000" w:themeColor="text1"/>
        </w:rPr>
        <w:t xml:space="preserve">cualquier herramienta de esta naturaleza </w:t>
      </w:r>
      <w:r w:rsidR="00B53AB0" w:rsidRPr="00E816A8">
        <w:rPr>
          <w:rFonts w:ascii="Times New Roman" w:hAnsi="Times New Roman" w:cs="Times New Roman"/>
          <w:color w:val="000000" w:themeColor="text1"/>
        </w:rPr>
        <w:lastRenderedPageBreak/>
        <w:t>cualitativa, está sometido a la comprensión interpretativa de la experiencia humana (Durán, 2012).</w:t>
      </w:r>
    </w:p>
    <w:p w14:paraId="337A33D8" w14:textId="16F17E7F" w:rsidR="00DA1029" w:rsidRPr="00E816A8" w:rsidRDefault="003D3C02" w:rsidP="00CB3048">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El ab</w:t>
      </w:r>
      <w:r w:rsidR="005D36C5" w:rsidRPr="00E816A8">
        <w:rPr>
          <w:rFonts w:ascii="Times New Roman" w:hAnsi="Times New Roman" w:cs="Times New Roman"/>
          <w:color w:val="000000" w:themeColor="text1"/>
        </w:rPr>
        <w:t>ordaje de esta herramienta no so</w:t>
      </w:r>
      <w:r w:rsidRPr="00E816A8">
        <w:rPr>
          <w:rFonts w:ascii="Times New Roman" w:hAnsi="Times New Roman" w:cs="Times New Roman"/>
          <w:color w:val="000000" w:themeColor="text1"/>
        </w:rPr>
        <w:t xml:space="preserve">lo de investigación, sino estratégica, permite identificar significados emanados de los propios informantes. </w:t>
      </w:r>
      <w:r w:rsidR="00C90F3A" w:rsidRPr="00E816A8">
        <w:rPr>
          <w:rFonts w:ascii="Times New Roman" w:hAnsi="Times New Roman" w:cs="Times New Roman"/>
          <w:color w:val="000000" w:themeColor="text1"/>
        </w:rPr>
        <w:t>L</w:t>
      </w:r>
      <w:r w:rsidRPr="00E816A8">
        <w:rPr>
          <w:rFonts w:ascii="Times New Roman" w:hAnsi="Times New Roman" w:cs="Times New Roman"/>
          <w:color w:val="000000" w:themeColor="text1"/>
        </w:rPr>
        <w:t xml:space="preserve">a aplicación del </w:t>
      </w:r>
      <w:proofErr w:type="spellStart"/>
      <w:r w:rsidR="00EF7D16" w:rsidRPr="00EF7D16">
        <w:rPr>
          <w:rFonts w:ascii="Times New Roman" w:hAnsi="Times New Roman" w:cs="Times New Roman"/>
          <w:i/>
          <w:iCs/>
          <w:color w:val="000000" w:themeColor="text1"/>
        </w:rPr>
        <w:t>storytelling</w:t>
      </w:r>
      <w:proofErr w:type="spellEnd"/>
      <w:r w:rsidR="00C90F3A" w:rsidRPr="00E816A8">
        <w:rPr>
          <w:rFonts w:ascii="Times New Roman" w:hAnsi="Times New Roman" w:cs="Times New Roman"/>
          <w:color w:val="000000" w:themeColor="text1"/>
        </w:rPr>
        <w:t xml:space="preserve"> es así</w:t>
      </w:r>
      <w:r w:rsidRPr="00E816A8">
        <w:rPr>
          <w:rFonts w:ascii="Times New Roman" w:hAnsi="Times New Roman" w:cs="Times New Roman"/>
          <w:color w:val="000000" w:themeColor="text1"/>
        </w:rPr>
        <w:t xml:space="preserve"> una transferencia de conocimiento del inve</w:t>
      </w:r>
      <w:r w:rsidR="00C90F3A" w:rsidRPr="00E816A8">
        <w:rPr>
          <w:rFonts w:ascii="Times New Roman" w:hAnsi="Times New Roman" w:cs="Times New Roman"/>
          <w:color w:val="000000" w:themeColor="text1"/>
        </w:rPr>
        <w:t>stigador al lector que logra la creación de</w:t>
      </w:r>
      <w:r w:rsidRPr="00E816A8">
        <w:rPr>
          <w:rFonts w:ascii="Times New Roman" w:hAnsi="Times New Roman" w:cs="Times New Roman"/>
          <w:color w:val="000000" w:themeColor="text1"/>
        </w:rPr>
        <w:t xml:space="preserve"> historias empáticas </w:t>
      </w:r>
      <w:r w:rsidR="00C90F3A" w:rsidRPr="00E816A8">
        <w:rPr>
          <w:rFonts w:ascii="Times New Roman" w:hAnsi="Times New Roman" w:cs="Times New Roman"/>
          <w:color w:val="000000" w:themeColor="text1"/>
        </w:rPr>
        <w:t>para la</w:t>
      </w:r>
      <w:r w:rsidRPr="00E816A8">
        <w:rPr>
          <w:rFonts w:ascii="Times New Roman" w:hAnsi="Times New Roman" w:cs="Times New Roman"/>
          <w:color w:val="000000" w:themeColor="text1"/>
        </w:rPr>
        <w:t xml:space="preserve"> adopción de conductas favorables</w:t>
      </w:r>
      <w:r w:rsidR="00C90F3A" w:rsidRPr="00E816A8">
        <w:rPr>
          <w:rFonts w:ascii="Times New Roman" w:hAnsi="Times New Roman" w:cs="Times New Roman"/>
          <w:color w:val="000000" w:themeColor="text1"/>
        </w:rPr>
        <w:t xml:space="preserve"> hacia el consumo sustentable</w:t>
      </w:r>
      <w:r w:rsidRPr="00E816A8">
        <w:rPr>
          <w:rFonts w:ascii="Times New Roman" w:hAnsi="Times New Roman" w:cs="Times New Roman"/>
          <w:color w:val="000000" w:themeColor="text1"/>
        </w:rPr>
        <w:t xml:space="preserve"> (</w:t>
      </w:r>
      <w:proofErr w:type="spellStart"/>
      <w:r w:rsidRPr="00E816A8">
        <w:rPr>
          <w:rFonts w:ascii="Times New Roman" w:hAnsi="Times New Roman" w:cs="Times New Roman"/>
          <w:color w:val="000000" w:themeColor="text1"/>
        </w:rPr>
        <w:t>Stake</w:t>
      </w:r>
      <w:proofErr w:type="spellEnd"/>
      <w:r w:rsidRPr="00E816A8">
        <w:rPr>
          <w:rFonts w:ascii="Times New Roman" w:hAnsi="Times New Roman" w:cs="Times New Roman"/>
          <w:color w:val="000000" w:themeColor="text1"/>
        </w:rPr>
        <w:t>, 2005).</w:t>
      </w:r>
    </w:p>
    <w:p w14:paraId="7223A4DB" w14:textId="7D7AAC9F" w:rsidR="00576848" w:rsidRPr="00E816A8" w:rsidRDefault="00DA1029" w:rsidP="00CB3048">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Las categorías</w:t>
      </w:r>
      <w:r w:rsidR="00576848" w:rsidRPr="00E816A8">
        <w:rPr>
          <w:rFonts w:ascii="Times New Roman" w:hAnsi="Times New Roman" w:cs="Times New Roman"/>
          <w:color w:val="000000" w:themeColor="text1"/>
        </w:rPr>
        <w:t xml:space="preserve"> utilizadas para esta investigación cualitativa fueron la fenomenología, el pragmatismo y el interaccionismo simbólico, todas ellas desde la mirada social que permitiera indagar desde la </w:t>
      </w:r>
      <w:r w:rsidRPr="00E816A8">
        <w:rPr>
          <w:rFonts w:ascii="Times New Roman" w:hAnsi="Times New Roman" w:cs="Times New Roman"/>
          <w:color w:val="000000" w:themeColor="text1"/>
        </w:rPr>
        <w:t xml:space="preserve">información </w:t>
      </w:r>
      <w:r w:rsidR="00576848" w:rsidRPr="00E816A8">
        <w:rPr>
          <w:rFonts w:ascii="Times New Roman" w:hAnsi="Times New Roman" w:cs="Times New Roman"/>
          <w:color w:val="000000" w:themeColor="text1"/>
        </w:rPr>
        <w:t xml:space="preserve">otorgada por cada individuo entrevistado, </w:t>
      </w:r>
      <w:r w:rsidR="00C90F3A" w:rsidRPr="00E816A8">
        <w:rPr>
          <w:rFonts w:ascii="Times New Roman" w:hAnsi="Times New Roman" w:cs="Times New Roman"/>
          <w:color w:val="000000" w:themeColor="text1"/>
        </w:rPr>
        <w:t>categorías</w:t>
      </w:r>
      <w:r w:rsidR="00576848" w:rsidRPr="00E816A8">
        <w:rPr>
          <w:rFonts w:ascii="Times New Roman" w:hAnsi="Times New Roman" w:cs="Times New Roman"/>
          <w:color w:val="000000" w:themeColor="text1"/>
        </w:rPr>
        <w:t xml:space="preserve"> que apoya</w:t>
      </w:r>
      <w:r w:rsidR="00C90F3A" w:rsidRPr="00E816A8">
        <w:rPr>
          <w:rFonts w:ascii="Times New Roman" w:hAnsi="Times New Roman" w:cs="Times New Roman"/>
          <w:color w:val="000000" w:themeColor="text1"/>
        </w:rPr>
        <w:t>rá</w:t>
      </w:r>
      <w:r w:rsidR="00576848" w:rsidRPr="00E816A8">
        <w:rPr>
          <w:rFonts w:ascii="Times New Roman" w:hAnsi="Times New Roman" w:cs="Times New Roman"/>
          <w:color w:val="000000" w:themeColor="text1"/>
        </w:rPr>
        <w:t xml:space="preserve">n en la construcción de una estrategia efectiva, empática, funcional, propositiva, y factible. Para </w:t>
      </w:r>
      <w:r w:rsidR="0044251B" w:rsidRPr="00E816A8">
        <w:rPr>
          <w:rFonts w:ascii="Times New Roman" w:hAnsi="Times New Roman" w:cs="Times New Roman"/>
          <w:color w:val="000000" w:themeColor="text1"/>
        </w:rPr>
        <w:t xml:space="preserve">la construcción de esta estrategia, </w:t>
      </w:r>
      <w:r w:rsidR="00576848" w:rsidRPr="00E816A8">
        <w:rPr>
          <w:rFonts w:ascii="Times New Roman" w:hAnsi="Times New Roman" w:cs="Times New Roman"/>
          <w:color w:val="000000" w:themeColor="text1"/>
        </w:rPr>
        <w:t xml:space="preserve">se consideraron unos enunciados sobre marketing semiótico y consumo sustentable, para finalmente, una </w:t>
      </w:r>
      <w:r w:rsidR="00F25763" w:rsidRPr="00E816A8">
        <w:rPr>
          <w:rFonts w:ascii="Times New Roman" w:hAnsi="Times New Roman" w:cs="Times New Roman"/>
          <w:color w:val="000000" w:themeColor="text1"/>
        </w:rPr>
        <w:t>dimensión de la categoría consumo sustentable, que es</w:t>
      </w:r>
      <w:r w:rsidR="00576848" w:rsidRPr="00E816A8">
        <w:rPr>
          <w:rFonts w:ascii="Times New Roman" w:hAnsi="Times New Roman" w:cs="Times New Roman"/>
          <w:color w:val="000000" w:themeColor="text1"/>
        </w:rPr>
        <w:t xml:space="preserve"> más descriptiva </w:t>
      </w:r>
      <w:r w:rsidR="00F25763" w:rsidRPr="00E816A8">
        <w:rPr>
          <w:rFonts w:ascii="Times New Roman" w:hAnsi="Times New Roman" w:cs="Times New Roman"/>
          <w:color w:val="000000" w:themeColor="text1"/>
        </w:rPr>
        <w:t>y</w:t>
      </w:r>
      <w:r w:rsidR="00347F94" w:rsidRPr="00E816A8">
        <w:rPr>
          <w:rFonts w:ascii="Times New Roman" w:hAnsi="Times New Roman" w:cs="Times New Roman"/>
          <w:color w:val="000000" w:themeColor="text1"/>
        </w:rPr>
        <w:t xml:space="preserve"> halla</w:t>
      </w:r>
      <w:r w:rsidR="00F25763" w:rsidRPr="00E816A8">
        <w:rPr>
          <w:rFonts w:ascii="Times New Roman" w:hAnsi="Times New Roman" w:cs="Times New Roman"/>
          <w:color w:val="000000" w:themeColor="text1"/>
        </w:rPr>
        <w:t xml:space="preserve"> conductas específicas, ésta es la</w:t>
      </w:r>
      <w:r w:rsidR="00576848" w:rsidRPr="00E816A8">
        <w:rPr>
          <w:rFonts w:ascii="Times New Roman" w:hAnsi="Times New Roman" w:cs="Times New Roman"/>
          <w:color w:val="000000" w:themeColor="text1"/>
        </w:rPr>
        <w:t xml:space="preserve"> de acciones sustentables. </w:t>
      </w:r>
    </w:p>
    <w:p w14:paraId="5C785906" w14:textId="7B936FC1" w:rsidR="00576848" w:rsidRPr="00E816A8" w:rsidRDefault="00576848" w:rsidP="00CB3048">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El perfil de los entrevistados fue de representación de sectores dentro de la </w:t>
      </w:r>
      <w:proofErr w:type="spellStart"/>
      <w:r w:rsidRPr="00E816A8">
        <w:rPr>
          <w:rFonts w:ascii="Times New Roman" w:hAnsi="Times New Roman" w:cs="Times New Roman"/>
          <w:color w:val="000000" w:themeColor="text1"/>
        </w:rPr>
        <w:t>FCCom</w:t>
      </w:r>
      <w:proofErr w:type="spellEnd"/>
      <w:r w:rsidRPr="00E816A8">
        <w:rPr>
          <w:rFonts w:ascii="Times New Roman" w:hAnsi="Times New Roman" w:cs="Times New Roman"/>
          <w:color w:val="000000" w:themeColor="text1"/>
        </w:rPr>
        <w:t>, e</w:t>
      </w:r>
      <w:r w:rsidR="00DA1029" w:rsidRPr="00E816A8">
        <w:rPr>
          <w:rFonts w:ascii="Times New Roman" w:hAnsi="Times New Roman" w:cs="Times New Roman"/>
          <w:color w:val="000000" w:themeColor="text1"/>
        </w:rPr>
        <w:t xml:space="preserve">sto es un académico, un no académico y un estudiante. La guía de preguntas </w:t>
      </w:r>
      <w:r w:rsidR="00E8213F" w:rsidRPr="00E816A8">
        <w:rPr>
          <w:rFonts w:ascii="Times New Roman" w:hAnsi="Times New Roman" w:cs="Times New Roman"/>
          <w:color w:val="000000" w:themeColor="text1"/>
        </w:rPr>
        <w:t xml:space="preserve">para entrevistas en profundidad que se les aplicó, </w:t>
      </w:r>
      <w:r w:rsidR="00DA1029" w:rsidRPr="00E816A8">
        <w:rPr>
          <w:rFonts w:ascii="Times New Roman" w:hAnsi="Times New Roman" w:cs="Times New Roman"/>
          <w:color w:val="000000" w:themeColor="text1"/>
        </w:rPr>
        <w:t>dio lugar a la estrateg</w:t>
      </w:r>
      <w:r w:rsidR="00E8213F" w:rsidRPr="00E816A8">
        <w:rPr>
          <w:rFonts w:ascii="Times New Roman" w:hAnsi="Times New Roman" w:cs="Times New Roman"/>
          <w:color w:val="000000" w:themeColor="text1"/>
        </w:rPr>
        <w:t xml:space="preserve">ia de </w:t>
      </w:r>
      <w:proofErr w:type="spellStart"/>
      <w:r w:rsidR="00EF7D16" w:rsidRPr="00EF7D16">
        <w:rPr>
          <w:rFonts w:ascii="Times New Roman" w:hAnsi="Times New Roman" w:cs="Times New Roman"/>
          <w:i/>
          <w:iCs/>
          <w:color w:val="000000" w:themeColor="text1"/>
        </w:rPr>
        <w:t>storytelling</w:t>
      </w:r>
      <w:proofErr w:type="spellEnd"/>
      <w:r w:rsidR="00E8213F" w:rsidRPr="00E816A8">
        <w:rPr>
          <w:rFonts w:ascii="Times New Roman" w:hAnsi="Times New Roman" w:cs="Times New Roman"/>
          <w:color w:val="000000" w:themeColor="text1"/>
        </w:rPr>
        <w:t xml:space="preserve"> como una opción de promoción hacia el consumo sustentable. </w:t>
      </w:r>
      <w:r w:rsidR="00B24E02" w:rsidRPr="00E816A8">
        <w:rPr>
          <w:rFonts w:ascii="Times New Roman" w:hAnsi="Times New Roman" w:cs="Times New Roman"/>
          <w:color w:val="000000" w:themeColor="text1"/>
        </w:rPr>
        <w:t xml:space="preserve">De este modo se entenderán de la siguiente manera: A1 es </w:t>
      </w:r>
      <w:r w:rsidR="00CC2B41" w:rsidRPr="00E816A8">
        <w:rPr>
          <w:rFonts w:ascii="Times New Roman" w:hAnsi="Times New Roman" w:cs="Times New Roman"/>
          <w:color w:val="000000" w:themeColor="text1"/>
        </w:rPr>
        <w:t>A</w:t>
      </w:r>
      <w:r w:rsidR="00DD5056" w:rsidRPr="00E816A8">
        <w:rPr>
          <w:rFonts w:ascii="Times New Roman" w:hAnsi="Times New Roman" w:cs="Times New Roman"/>
          <w:color w:val="000000" w:themeColor="text1"/>
        </w:rPr>
        <w:t>dministrativo</w:t>
      </w:r>
      <w:r w:rsidR="00B24E02" w:rsidRPr="00E816A8">
        <w:rPr>
          <w:rFonts w:ascii="Times New Roman" w:hAnsi="Times New Roman" w:cs="Times New Roman"/>
          <w:color w:val="000000" w:themeColor="text1"/>
        </w:rPr>
        <w:t xml:space="preserve">, E1 es Estudiante, y D1 es Docente. </w:t>
      </w:r>
    </w:p>
    <w:p w14:paraId="0FFC1193" w14:textId="4F1905D2" w:rsidR="00A2666A" w:rsidRDefault="00E8213F" w:rsidP="00CB3048">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Así, la entrevista giró en torno a</w:t>
      </w:r>
      <w:r w:rsidR="00A2666A" w:rsidRPr="00E816A8">
        <w:rPr>
          <w:rFonts w:ascii="Times New Roman" w:hAnsi="Times New Roman" w:cs="Times New Roman"/>
          <w:color w:val="000000" w:themeColor="text1"/>
        </w:rPr>
        <w:t>l tema</w:t>
      </w:r>
      <w:r w:rsidRPr="00E816A8">
        <w:rPr>
          <w:rFonts w:ascii="Times New Roman" w:hAnsi="Times New Roman" w:cs="Times New Roman"/>
          <w:color w:val="000000" w:themeColor="text1"/>
        </w:rPr>
        <w:t xml:space="preserve"> de </w:t>
      </w:r>
      <w:r w:rsidR="00A2666A" w:rsidRPr="00E816A8">
        <w:rPr>
          <w:rFonts w:ascii="Times New Roman" w:hAnsi="Times New Roman" w:cs="Times New Roman"/>
          <w:color w:val="000000" w:themeColor="text1"/>
        </w:rPr>
        <w:t>la relación del co</w:t>
      </w:r>
      <w:r w:rsidRPr="00E816A8">
        <w:rPr>
          <w:rFonts w:ascii="Times New Roman" w:hAnsi="Times New Roman" w:cs="Times New Roman"/>
          <w:color w:val="000000" w:themeColor="text1"/>
        </w:rPr>
        <w:t>mportamiento de los miembros un</w:t>
      </w:r>
      <w:r w:rsidR="00A2666A" w:rsidRPr="00E816A8">
        <w:rPr>
          <w:rFonts w:ascii="Times New Roman" w:hAnsi="Times New Roman" w:cs="Times New Roman"/>
          <w:color w:val="000000" w:themeColor="text1"/>
        </w:rPr>
        <w:t>i</w:t>
      </w:r>
      <w:r w:rsidRPr="00E816A8">
        <w:rPr>
          <w:rFonts w:ascii="Times New Roman" w:hAnsi="Times New Roman" w:cs="Times New Roman"/>
          <w:color w:val="000000" w:themeColor="text1"/>
        </w:rPr>
        <w:t>v</w:t>
      </w:r>
      <w:r w:rsidR="00A2666A" w:rsidRPr="00E816A8">
        <w:rPr>
          <w:rFonts w:ascii="Times New Roman" w:hAnsi="Times New Roman" w:cs="Times New Roman"/>
          <w:color w:val="000000" w:themeColor="text1"/>
        </w:rPr>
        <w:t xml:space="preserve">ersitarios, </w:t>
      </w:r>
      <w:r w:rsidR="00576848" w:rsidRPr="00E816A8">
        <w:rPr>
          <w:rFonts w:ascii="Times New Roman" w:hAnsi="Times New Roman" w:cs="Times New Roman"/>
          <w:color w:val="000000" w:themeColor="text1"/>
        </w:rPr>
        <w:t xml:space="preserve">donde </w:t>
      </w:r>
      <w:r w:rsidR="00A2666A" w:rsidRPr="00E816A8">
        <w:rPr>
          <w:rFonts w:ascii="Times New Roman" w:hAnsi="Times New Roman" w:cs="Times New Roman"/>
          <w:color w:val="000000" w:themeColor="text1"/>
        </w:rPr>
        <w:t xml:space="preserve">el marketing semiótico </w:t>
      </w:r>
      <w:r w:rsidR="00576848" w:rsidRPr="00E816A8">
        <w:rPr>
          <w:rFonts w:ascii="Times New Roman" w:hAnsi="Times New Roman" w:cs="Times New Roman"/>
          <w:color w:val="000000" w:themeColor="text1"/>
        </w:rPr>
        <w:t>es un método para alcanzar el propósito de un cambio hacia el consumo sustentable.</w:t>
      </w:r>
      <w:r w:rsidR="00262DCF" w:rsidRPr="00E816A8">
        <w:rPr>
          <w:rFonts w:ascii="Times New Roman" w:hAnsi="Times New Roman" w:cs="Times New Roman"/>
          <w:color w:val="000000" w:themeColor="text1"/>
        </w:rPr>
        <w:t xml:space="preserve"> </w:t>
      </w:r>
      <w:r w:rsidR="00C90F3A" w:rsidRPr="00E816A8">
        <w:rPr>
          <w:rFonts w:ascii="Times New Roman" w:hAnsi="Times New Roman" w:cs="Times New Roman"/>
          <w:color w:val="000000" w:themeColor="text1"/>
        </w:rPr>
        <w:t>Se emplearon</w:t>
      </w:r>
      <w:r w:rsidR="00262DCF" w:rsidRPr="00E816A8">
        <w:rPr>
          <w:rFonts w:ascii="Times New Roman" w:hAnsi="Times New Roman" w:cs="Times New Roman"/>
          <w:color w:val="000000" w:themeColor="text1"/>
        </w:rPr>
        <w:t xml:space="preserve"> 31 preguntas.</w:t>
      </w:r>
      <w:r w:rsidR="00576848" w:rsidRPr="00E816A8">
        <w:rPr>
          <w:rFonts w:ascii="Times New Roman" w:hAnsi="Times New Roman" w:cs="Times New Roman"/>
          <w:color w:val="000000" w:themeColor="text1"/>
        </w:rPr>
        <w:t xml:space="preserve"> </w:t>
      </w:r>
      <w:r w:rsidR="00262DCF" w:rsidRPr="00E816A8">
        <w:rPr>
          <w:rFonts w:ascii="Times New Roman" w:hAnsi="Times New Roman" w:cs="Times New Roman"/>
          <w:color w:val="000000" w:themeColor="text1"/>
        </w:rPr>
        <w:t>Los ejes de las entrevistas a partir de las categorías se</w:t>
      </w:r>
      <w:r w:rsidRPr="00E816A8">
        <w:rPr>
          <w:rFonts w:ascii="Times New Roman" w:hAnsi="Times New Roman" w:cs="Times New Roman"/>
          <w:color w:val="000000" w:themeColor="text1"/>
        </w:rPr>
        <w:t xml:space="preserve"> muestra</w:t>
      </w:r>
      <w:r w:rsidR="00262DCF" w:rsidRPr="00E816A8">
        <w:rPr>
          <w:rFonts w:ascii="Times New Roman" w:hAnsi="Times New Roman" w:cs="Times New Roman"/>
          <w:color w:val="000000" w:themeColor="text1"/>
        </w:rPr>
        <w:t>n</w:t>
      </w:r>
      <w:r w:rsidRPr="00E816A8">
        <w:rPr>
          <w:rFonts w:ascii="Times New Roman" w:hAnsi="Times New Roman" w:cs="Times New Roman"/>
          <w:color w:val="000000" w:themeColor="text1"/>
        </w:rPr>
        <w:t xml:space="preserve"> en la Tabla 1</w:t>
      </w:r>
      <w:r w:rsidR="00A2666A" w:rsidRPr="00E816A8">
        <w:rPr>
          <w:rFonts w:ascii="Times New Roman" w:hAnsi="Times New Roman" w:cs="Times New Roman"/>
          <w:color w:val="000000" w:themeColor="text1"/>
        </w:rPr>
        <w:t>.</w:t>
      </w:r>
    </w:p>
    <w:p w14:paraId="0E01284D" w14:textId="77777777" w:rsidR="00E8685C" w:rsidRPr="00E816A8" w:rsidRDefault="00E8685C" w:rsidP="00CB3048">
      <w:pPr>
        <w:spacing w:line="360" w:lineRule="auto"/>
        <w:ind w:firstLine="360"/>
        <w:jc w:val="both"/>
        <w:rPr>
          <w:rFonts w:ascii="Times New Roman" w:hAnsi="Times New Roman" w:cs="Times New Roman"/>
          <w:color w:val="000000" w:themeColor="text1"/>
        </w:rPr>
      </w:pPr>
    </w:p>
    <w:p w14:paraId="543AF870" w14:textId="53586AC0" w:rsidR="00A2666A" w:rsidRPr="00E816A8" w:rsidRDefault="00E8213F" w:rsidP="00CB3048">
      <w:pPr>
        <w:jc w:val="center"/>
        <w:rPr>
          <w:rFonts w:ascii="Times New Roman" w:hAnsi="Times New Roman" w:cs="Times New Roman"/>
          <w:color w:val="000000" w:themeColor="text1"/>
        </w:rPr>
      </w:pPr>
      <w:r w:rsidRPr="00E8685C">
        <w:rPr>
          <w:rFonts w:ascii="Times New Roman" w:hAnsi="Times New Roman" w:cs="Times New Roman"/>
          <w:b/>
          <w:bCs/>
          <w:color w:val="000000" w:themeColor="text1"/>
        </w:rPr>
        <w:t>Tabla 1</w:t>
      </w:r>
      <w:r w:rsidR="00A2666A" w:rsidRPr="00E8685C">
        <w:rPr>
          <w:rFonts w:ascii="Times New Roman" w:hAnsi="Times New Roman" w:cs="Times New Roman"/>
          <w:b/>
          <w:bCs/>
          <w:color w:val="000000" w:themeColor="text1"/>
        </w:rPr>
        <w:t>.</w:t>
      </w:r>
      <w:r w:rsidR="00A2666A" w:rsidRPr="00E816A8">
        <w:rPr>
          <w:rFonts w:ascii="Times New Roman" w:hAnsi="Times New Roman" w:cs="Times New Roman"/>
          <w:color w:val="000000" w:themeColor="text1"/>
        </w:rPr>
        <w:t xml:space="preserve"> Guía de Entrevista en Profundidad</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55"/>
      </w:tblGrid>
      <w:tr w:rsidR="00E816A8" w:rsidRPr="00E816A8" w14:paraId="03CFC7F6" w14:textId="77777777" w:rsidTr="00E8685C">
        <w:trPr>
          <w:trHeight w:val="300"/>
          <w:jc w:val="center"/>
        </w:trPr>
        <w:tc>
          <w:tcPr>
            <w:tcW w:w="9155" w:type="dxa"/>
            <w:shd w:val="clear" w:color="auto" w:fill="auto"/>
            <w:noWrap/>
            <w:vAlign w:val="center"/>
            <w:hideMark/>
          </w:tcPr>
          <w:p w14:paraId="0DEE2360" w14:textId="77777777" w:rsidR="00A2666A" w:rsidRPr="00E816A8" w:rsidRDefault="00A2666A" w:rsidP="00504C8E">
            <w:pPr>
              <w:jc w:val="both"/>
              <w:rPr>
                <w:rFonts w:ascii="Times New Roman" w:eastAsia="Times New Roman" w:hAnsi="Times New Roman" w:cs="Times New Roman"/>
                <w:bCs/>
                <w:color w:val="000000" w:themeColor="text1"/>
              </w:rPr>
            </w:pPr>
            <w:r w:rsidRPr="00E816A8">
              <w:rPr>
                <w:rFonts w:ascii="Times New Roman" w:eastAsia="Times New Roman" w:hAnsi="Times New Roman" w:cs="Times New Roman"/>
                <w:bCs/>
                <w:color w:val="000000" w:themeColor="text1"/>
              </w:rPr>
              <w:t xml:space="preserve">Categoría: </w:t>
            </w:r>
            <w:proofErr w:type="gramStart"/>
            <w:r w:rsidRPr="00E816A8">
              <w:rPr>
                <w:rFonts w:ascii="Times New Roman" w:eastAsia="Times New Roman" w:hAnsi="Times New Roman" w:cs="Times New Roman"/>
                <w:bCs/>
                <w:color w:val="000000" w:themeColor="text1"/>
              </w:rPr>
              <w:t>Fenomenología</w:t>
            </w:r>
            <w:r w:rsidR="00262DCF" w:rsidRPr="00E816A8">
              <w:rPr>
                <w:rFonts w:ascii="Times New Roman" w:eastAsia="Times New Roman" w:hAnsi="Times New Roman" w:cs="Times New Roman"/>
                <w:bCs/>
                <w:color w:val="000000" w:themeColor="text1"/>
              </w:rPr>
              <w:t>.-</w:t>
            </w:r>
            <w:proofErr w:type="gramEnd"/>
            <w:r w:rsidR="00262DCF" w:rsidRPr="00E816A8">
              <w:rPr>
                <w:rFonts w:ascii="Times New Roman" w:eastAsia="Times New Roman" w:hAnsi="Times New Roman" w:cs="Times New Roman"/>
                <w:bCs/>
                <w:color w:val="000000" w:themeColor="text1"/>
              </w:rPr>
              <w:t xml:space="preserve"> </w:t>
            </w:r>
            <w:r w:rsidRPr="00E816A8">
              <w:rPr>
                <w:rFonts w:ascii="Times New Roman" w:eastAsia="Times New Roman" w:hAnsi="Times New Roman" w:cs="Times New Roman"/>
                <w:bCs/>
                <w:color w:val="000000" w:themeColor="text1"/>
              </w:rPr>
              <w:t>Relación de acciones, sociedad, e individuos</w:t>
            </w:r>
          </w:p>
        </w:tc>
      </w:tr>
      <w:tr w:rsidR="00E816A8" w:rsidRPr="00E816A8" w14:paraId="32F07269" w14:textId="77777777" w:rsidTr="00E8685C">
        <w:trPr>
          <w:trHeight w:val="300"/>
          <w:jc w:val="center"/>
        </w:trPr>
        <w:tc>
          <w:tcPr>
            <w:tcW w:w="9155" w:type="dxa"/>
            <w:shd w:val="clear" w:color="auto" w:fill="auto"/>
            <w:noWrap/>
            <w:vAlign w:val="center"/>
            <w:hideMark/>
          </w:tcPr>
          <w:p w14:paraId="5536D0AD" w14:textId="77777777" w:rsidR="00A2666A" w:rsidRPr="00E816A8" w:rsidRDefault="00A2666A" w:rsidP="00504C8E">
            <w:pPr>
              <w:jc w:val="both"/>
              <w:rPr>
                <w:rFonts w:ascii="Times New Roman" w:eastAsia="Times New Roman" w:hAnsi="Times New Roman" w:cs="Times New Roman"/>
                <w:bCs/>
                <w:color w:val="000000" w:themeColor="text1"/>
              </w:rPr>
            </w:pPr>
            <w:r w:rsidRPr="00E816A8">
              <w:rPr>
                <w:rFonts w:ascii="Times New Roman" w:eastAsia="Times New Roman" w:hAnsi="Times New Roman" w:cs="Times New Roman"/>
                <w:bCs/>
                <w:color w:val="000000" w:themeColor="text1"/>
              </w:rPr>
              <w:t xml:space="preserve">Categoría: </w:t>
            </w:r>
            <w:proofErr w:type="gramStart"/>
            <w:r w:rsidRPr="00E816A8">
              <w:rPr>
                <w:rFonts w:ascii="Times New Roman" w:eastAsia="Times New Roman" w:hAnsi="Times New Roman" w:cs="Times New Roman"/>
                <w:bCs/>
                <w:color w:val="000000" w:themeColor="text1"/>
              </w:rPr>
              <w:t>Pragmatismo</w:t>
            </w:r>
            <w:r w:rsidR="00262DCF" w:rsidRPr="00E816A8">
              <w:rPr>
                <w:rFonts w:ascii="Times New Roman" w:eastAsia="Times New Roman" w:hAnsi="Times New Roman" w:cs="Times New Roman"/>
                <w:bCs/>
                <w:color w:val="000000" w:themeColor="text1"/>
              </w:rPr>
              <w:t>.-</w:t>
            </w:r>
            <w:proofErr w:type="gramEnd"/>
            <w:r w:rsidR="00262DCF" w:rsidRPr="00E816A8">
              <w:rPr>
                <w:rFonts w:ascii="Times New Roman" w:eastAsia="Times New Roman" w:hAnsi="Times New Roman" w:cs="Times New Roman"/>
                <w:bCs/>
                <w:color w:val="000000" w:themeColor="text1"/>
              </w:rPr>
              <w:t xml:space="preserve"> </w:t>
            </w:r>
            <w:r w:rsidRPr="00E816A8">
              <w:rPr>
                <w:rFonts w:ascii="Times New Roman" w:eastAsia="Times New Roman" w:hAnsi="Times New Roman" w:cs="Times New Roman"/>
                <w:bCs/>
                <w:color w:val="000000" w:themeColor="text1"/>
              </w:rPr>
              <w:t>Interpretación de su realidad</w:t>
            </w:r>
          </w:p>
        </w:tc>
      </w:tr>
      <w:tr w:rsidR="00E816A8" w:rsidRPr="00E816A8" w14:paraId="439D989B" w14:textId="77777777" w:rsidTr="00E8685C">
        <w:trPr>
          <w:trHeight w:val="300"/>
          <w:jc w:val="center"/>
        </w:trPr>
        <w:tc>
          <w:tcPr>
            <w:tcW w:w="9155" w:type="dxa"/>
            <w:shd w:val="clear" w:color="auto" w:fill="auto"/>
            <w:noWrap/>
            <w:vAlign w:val="center"/>
            <w:hideMark/>
          </w:tcPr>
          <w:p w14:paraId="4D61FFC2" w14:textId="77777777" w:rsidR="00A2666A" w:rsidRPr="00E816A8" w:rsidRDefault="00A2666A" w:rsidP="00504C8E">
            <w:pPr>
              <w:jc w:val="both"/>
              <w:rPr>
                <w:rFonts w:ascii="Times New Roman" w:eastAsia="Times New Roman" w:hAnsi="Times New Roman" w:cs="Times New Roman"/>
                <w:bCs/>
                <w:color w:val="000000" w:themeColor="text1"/>
              </w:rPr>
            </w:pPr>
            <w:r w:rsidRPr="00E816A8">
              <w:rPr>
                <w:rFonts w:ascii="Times New Roman" w:eastAsia="Times New Roman" w:hAnsi="Times New Roman" w:cs="Times New Roman"/>
                <w:bCs/>
                <w:color w:val="000000" w:themeColor="text1"/>
              </w:rPr>
              <w:t xml:space="preserve">Categoría: Interaccionismo </w:t>
            </w:r>
            <w:proofErr w:type="gramStart"/>
            <w:r w:rsidRPr="00E816A8">
              <w:rPr>
                <w:rFonts w:ascii="Times New Roman" w:eastAsia="Times New Roman" w:hAnsi="Times New Roman" w:cs="Times New Roman"/>
                <w:bCs/>
                <w:color w:val="000000" w:themeColor="text1"/>
              </w:rPr>
              <w:t>simbólico.</w:t>
            </w:r>
            <w:r w:rsidR="00262DCF" w:rsidRPr="00E816A8">
              <w:rPr>
                <w:rFonts w:ascii="Times New Roman" w:eastAsia="Times New Roman" w:hAnsi="Times New Roman" w:cs="Times New Roman"/>
                <w:bCs/>
                <w:color w:val="000000" w:themeColor="text1"/>
              </w:rPr>
              <w:t>-</w:t>
            </w:r>
            <w:proofErr w:type="gramEnd"/>
            <w:r w:rsidRPr="00E816A8">
              <w:rPr>
                <w:rFonts w:ascii="Times New Roman" w:eastAsia="Times New Roman" w:hAnsi="Times New Roman" w:cs="Times New Roman"/>
                <w:bCs/>
                <w:color w:val="000000" w:themeColor="text1"/>
              </w:rPr>
              <w:t>Consenso y significados</w:t>
            </w:r>
          </w:p>
        </w:tc>
      </w:tr>
      <w:tr w:rsidR="00E816A8" w:rsidRPr="00E816A8" w14:paraId="2BE32AEA" w14:textId="77777777" w:rsidTr="00E8685C">
        <w:trPr>
          <w:trHeight w:val="300"/>
          <w:jc w:val="center"/>
        </w:trPr>
        <w:tc>
          <w:tcPr>
            <w:tcW w:w="9155" w:type="dxa"/>
            <w:shd w:val="clear" w:color="auto" w:fill="auto"/>
            <w:noWrap/>
            <w:vAlign w:val="center"/>
            <w:hideMark/>
          </w:tcPr>
          <w:p w14:paraId="0FF45811" w14:textId="77777777" w:rsidR="00A2666A" w:rsidRPr="00E816A8" w:rsidRDefault="00A2666A" w:rsidP="00504C8E">
            <w:pPr>
              <w:jc w:val="both"/>
              <w:rPr>
                <w:rFonts w:ascii="Times New Roman" w:eastAsia="Times New Roman" w:hAnsi="Times New Roman" w:cs="Times New Roman"/>
                <w:bCs/>
                <w:color w:val="000000" w:themeColor="text1"/>
              </w:rPr>
            </w:pPr>
            <w:r w:rsidRPr="00E816A8">
              <w:rPr>
                <w:rFonts w:ascii="Times New Roman" w:eastAsia="Times New Roman" w:hAnsi="Times New Roman" w:cs="Times New Roman"/>
                <w:bCs/>
                <w:color w:val="000000" w:themeColor="text1"/>
              </w:rPr>
              <w:t>Categoría: Consumo sustentable (Actitudes hacia el consumo y sustentabilidad)</w:t>
            </w:r>
          </w:p>
        </w:tc>
      </w:tr>
      <w:tr w:rsidR="00E816A8" w:rsidRPr="00E816A8" w14:paraId="19283896" w14:textId="77777777" w:rsidTr="00E8685C">
        <w:trPr>
          <w:trHeight w:val="300"/>
          <w:jc w:val="center"/>
        </w:trPr>
        <w:tc>
          <w:tcPr>
            <w:tcW w:w="9155" w:type="dxa"/>
            <w:shd w:val="clear" w:color="auto" w:fill="auto"/>
            <w:noWrap/>
            <w:vAlign w:val="center"/>
            <w:hideMark/>
          </w:tcPr>
          <w:p w14:paraId="44F22953" w14:textId="77777777" w:rsidR="00A2666A" w:rsidRPr="00E816A8" w:rsidRDefault="00A2666A" w:rsidP="00504C8E">
            <w:pPr>
              <w:jc w:val="both"/>
              <w:rPr>
                <w:rFonts w:ascii="Times New Roman" w:eastAsia="Times New Roman" w:hAnsi="Times New Roman" w:cs="Times New Roman"/>
                <w:bCs/>
                <w:color w:val="000000" w:themeColor="text1"/>
              </w:rPr>
            </w:pPr>
            <w:r w:rsidRPr="00E816A8">
              <w:rPr>
                <w:rFonts w:ascii="Times New Roman" w:eastAsia="Times New Roman" w:hAnsi="Times New Roman" w:cs="Times New Roman"/>
                <w:bCs/>
                <w:color w:val="000000" w:themeColor="text1"/>
              </w:rPr>
              <w:t>Categoría: Marketing semiótico (Mensajes sobre consumo sustentable)</w:t>
            </w:r>
          </w:p>
        </w:tc>
      </w:tr>
      <w:tr w:rsidR="00E816A8" w:rsidRPr="00E816A8" w14:paraId="69C9EA4E" w14:textId="77777777" w:rsidTr="00E8685C">
        <w:trPr>
          <w:trHeight w:val="300"/>
          <w:jc w:val="center"/>
        </w:trPr>
        <w:tc>
          <w:tcPr>
            <w:tcW w:w="9155" w:type="dxa"/>
            <w:shd w:val="clear" w:color="auto" w:fill="auto"/>
            <w:noWrap/>
            <w:vAlign w:val="center"/>
          </w:tcPr>
          <w:p w14:paraId="370F8764" w14:textId="77777777" w:rsidR="00A2666A" w:rsidRPr="00E816A8" w:rsidRDefault="00A2666A" w:rsidP="00504C8E">
            <w:pPr>
              <w:jc w:val="both"/>
              <w:rPr>
                <w:rFonts w:ascii="Times New Roman" w:eastAsia="Times New Roman" w:hAnsi="Times New Roman" w:cs="Times New Roman"/>
                <w:color w:val="000000" w:themeColor="text1"/>
              </w:rPr>
            </w:pPr>
            <w:r w:rsidRPr="00E816A8">
              <w:rPr>
                <w:rFonts w:ascii="Times New Roman" w:eastAsia="Times New Roman" w:hAnsi="Times New Roman" w:cs="Times New Roman"/>
                <w:color w:val="000000" w:themeColor="text1"/>
              </w:rPr>
              <w:t xml:space="preserve">Categoría: </w:t>
            </w:r>
            <w:r w:rsidR="00E8213F" w:rsidRPr="00E816A8">
              <w:rPr>
                <w:rFonts w:ascii="Times New Roman" w:eastAsia="Times New Roman" w:hAnsi="Times New Roman" w:cs="Times New Roman"/>
                <w:color w:val="000000" w:themeColor="text1"/>
              </w:rPr>
              <w:t>Acciones sustentables</w:t>
            </w:r>
            <w:r w:rsidRPr="00E816A8">
              <w:rPr>
                <w:rFonts w:ascii="Times New Roman" w:eastAsia="Times New Roman" w:hAnsi="Times New Roman" w:cs="Times New Roman"/>
                <w:color w:val="000000" w:themeColor="text1"/>
              </w:rPr>
              <w:t xml:space="preserve"> (elementos para est</w:t>
            </w:r>
            <w:r w:rsidR="00E8213F" w:rsidRPr="00E816A8">
              <w:rPr>
                <w:rFonts w:ascii="Times New Roman" w:eastAsia="Times New Roman" w:hAnsi="Times New Roman" w:cs="Times New Roman"/>
                <w:color w:val="000000" w:themeColor="text1"/>
              </w:rPr>
              <w:t>a</w:t>
            </w:r>
            <w:r w:rsidRPr="00E816A8">
              <w:rPr>
                <w:rFonts w:ascii="Times New Roman" w:eastAsia="Times New Roman" w:hAnsi="Times New Roman" w:cs="Times New Roman"/>
                <w:color w:val="000000" w:themeColor="text1"/>
              </w:rPr>
              <w:t xml:space="preserve">blecer </w:t>
            </w:r>
            <w:r w:rsidR="00E8213F" w:rsidRPr="00E816A8">
              <w:rPr>
                <w:rFonts w:ascii="Times New Roman" w:eastAsia="Times New Roman" w:hAnsi="Times New Roman" w:cs="Times New Roman"/>
                <w:color w:val="000000" w:themeColor="text1"/>
              </w:rPr>
              <w:t>estrategias</w:t>
            </w:r>
            <w:r w:rsidRPr="00E816A8">
              <w:rPr>
                <w:rFonts w:ascii="Times New Roman" w:eastAsia="Times New Roman" w:hAnsi="Times New Roman" w:cs="Times New Roman"/>
                <w:color w:val="000000" w:themeColor="text1"/>
              </w:rPr>
              <w:t>)</w:t>
            </w:r>
          </w:p>
        </w:tc>
      </w:tr>
    </w:tbl>
    <w:p w14:paraId="022EB085" w14:textId="77777777" w:rsidR="00E8213F" w:rsidRPr="00E816A8" w:rsidRDefault="00A2666A" w:rsidP="00EA3274">
      <w:pPr>
        <w:jc w:val="center"/>
        <w:rPr>
          <w:rFonts w:ascii="Times New Roman" w:eastAsia="MS Mincho" w:hAnsi="Times New Roman" w:cs="Times New Roman"/>
          <w:color w:val="000000" w:themeColor="text1"/>
        </w:rPr>
      </w:pPr>
      <w:r w:rsidRPr="00E816A8">
        <w:rPr>
          <w:rFonts w:ascii="Times New Roman" w:eastAsia="MS Mincho" w:hAnsi="Times New Roman" w:cs="Times New Roman"/>
          <w:color w:val="000000" w:themeColor="text1"/>
        </w:rPr>
        <w:t>Fuente: Elaboración propia, 2018.</w:t>
      </w:r>
    </w:p>
    <w:p w14:paraId="54368D4C" w14:textId="77777777" w:rsidR="00CB3048" w:rsidRPr="00E816A8" w:rsidRDefault="00CB3048" w:rsidP="00CB3048">
      <w:pPr>
        <w:jc w:val="center"/>
        <w:rPr>
          <w:rFonts w:ascii="Times New Roman" w:eastAsia="MS Mincho" w:hAnsi="Times New Roman" w:cs="Times New Roman"/>
          <w:color w:val="000000" w:themeColor="text1"/>
        </w:rPr>
      </w:pPr>
    </w:p>
    <w:p w14:paraId="4BD7722E" w14:textId="2FD29590" w:rsidR="00A2666A" w:rsidRDefault="00E8213F" w:rsidP="00CB3048">
      <w:pPr>
        <w:spacing w:line="360" w:lineRule="auto"/>
        <w:jc w:val="both"/>
        <w:rPr>
          <w:rFonts w:ascii="Times New Roman" w:eastAsia="MS Mincho" w:hAnsi="Times New Roman" w:cs="Times New Roman"/>
          <w:color w:val="000000" w:themeColor="text1"/>
        </w:rPr>
      </w:pPr>
      <w:r w:rsidRPr="00E816A8">
        <w:rPr>
          <w:rFonts w:ascii="Times New Roman" w:eastAsia="MS Mincho" w:hAnsi="Times New Roman" w:cs="Times New Roman"/>
          <w:color w:val="000000" w:themeColor="text1"/>
        </w:rPr>
        <w:lastRenderedPageBreak/>
        <w:tab/>
        <w:t>Los hallazgos emanados de la aplicación</w:t>
      </w:r>
      <w:r w:rsidR="0092258B" w:rsidRPr="00E816A8">
        <w:rPr>
          <w:rFonts w:ascii="Times New Roman" w:eastAsia="MS Mincho" w:hAnsi="Times New Roman" w:cs="Times New Roman"/>
          <w:color w:val="000000" w:themeColor="text1"/>
        </w:rPr>
        <w:t xml:space="preserve"> </w:t>
      </w:r>
      <w:r w:rsidR="00C90F3A" w:rsidRPr="00E816A8">
        <w:rPr>
          <w:rFonts w:ascii="Times New Roman" w:eastAsia="MS Mincho" w:hAnsi="Times New Roman" w:cs="Times New Roman"/>
          <w:color w:val="000000" w:themeColor="text1"/>
        </w:rPr>
        <w:t>de este instrumento cualitativo</w:t>
      </w:r>
      <w:r w:rsidR="0092258B" w:rsidRPr="00E816A8">
        <w:rPr>
          <w:rFonts w:ascii="Times New Roman" w:eastAsia="MS Mincho" w:hAnsi="Times New Roman" w:cs="Times New Roman"/>
          <w:color w:val="000000" w:themeColor="text1"/>
        </w:rPr>
        <w:t xml:space="preserve"> se detallan a continuación a través de </w:t>
      </w:r>
      <w:r w:rsidR="00A2666A" w:rsidRPr="00E816A8">
        <w:rPr>
          <w:rFonts w:ascii="Times New Roman" w:eastAsia="MS Mincho" w:hAnsi="Times New Roman" w:cs="Times New Roman"/>
          <w:color w:val="000000" w:themeColor="text1"/>
        </w:rPr>
        <w:t>un extracto del análisis e interpretación de los resultados encontrados en la aplicación de</w:t>
      </w:r>
      <w:r w:rsidR="00C90F3A" w:rsidRPr="00E816A8">
        <w:rPr>
          <w:rFonts w:ascii="Times New Roman" w:eastAsia="MS Mincho" w:hAnsi="Times New Roman" w:cs="Times New Roman"/>
          <w:color w:val="000000" w:themeColor="text1"/>
        </w:rPr>
        <w:t xml:space="preserve"> las entrevistas en profundidad. Se </w:t>
      </w:r>
      <w:r w:rsidR="00A2666A" w:rsidRPr="00E816A8">
        <w:rPr>
          <w:rFonts w:ascii="Times New Roman" w:eastAsia="MS Mincho" w:hAnsi="Times New Roman" w:cs="Times New Roman"/>
          <w:color w:val="000000" w:themeColor="text1"/>
        </w:rPr>
        <w:t>d</w:t>
      </w:r>
      <w:r w:rsidR="00C90F3A" w:rsidRPr="00E816A8">
        <w:rPr>
          <w:rFonts w:ascii="Times New Roman" w:eastAsia="MS Mincho" w:hAnsi="Times New Roman" w:cs="Times New Roman"/>
          <w:color w:val="000000" w:themeColor="text1"/>
        </w:rPr>
        <w:t>istinguen</w:t>
      </w:r>
      <w:r w:rsidR="00A2666A" w:rsidRPr="00E816A8">
        <w:rPr>
          <w:rFonts w:ascii="Times New Roman" w:eastAsia="MS Mincho" w:hAnsi="Times New Roman" w:cs="Times New Roman"/>
          <w:color w:val="000000" w:themeColor="text1"/>
        </w:rPr>
        <w:t xml:space="preserve">, durante la redacción, las citas textuales de lo narrado por los individuos, </w:t>
      </w:r>
      <w:r w:rsidR="00C90F3A" w:rsidRPr="00E816A8">
        <w:rPr>
          <w:rFonts w:ascii="Times New Roman" w:eastAsia="MS Mincho" w:hAnsi="Times New Roman" w:cs="Times New Roman"/>
          <w:color w:val="000000" w:themeColor="text1"/>
        </w:rPr>
        <w:t>así como</w:t>
      </w:r>
      <w:r w:rsidR="00A2666A" w:rsidRPr="00E816A8">
        <w:rPr>
          <w:rFonts w:ascii="Times New Roman" w:eastAsia="MS Mincho" w:hAnsi="Times New Roman" w:cs="Times New Roman"/>
          <w:color w:val="000000" w:themeColor="text1"/>
        </w:rPr>
        <w:t xml:space="preserve"> el cruce con el constructo teórico.</w:t>
      </w:r>
      <w:r w:rsidR="00576848" w:rsidRPr="00E816A8">
        <w:rPr>
          <w:rFonts w:ascii="Times New Roman" w:eastAsia="MS Mincho" w:hAnsi="Times New Roman" w:cs="Times New Roman"/>
          <w:color w:val="000000" w:themeColor="text1"/>
        </w:rPr>
        <w:t xml:space="preserve"> De este modo, se va describiendo el esbozo teórico que sustenta el a</w:t>
      </w:r>
      <w:r w:rsidR="00C90F3A" w:rsidRPr="00E816A8">
        <w:rPr>
          <w:rFonts w:ascii="Times New Roman" w:eastAsia="MS Mincho" w:hAnsi="Times New Roman" w:cs="Times New Roman"/>
          <w:color w:val="000000" w:themeColor="text1"/>
        </w:rPr>
        <w:t>nálisis</w:t>
      </w:r>
      <w:r w:rsidR="00576848" w:rsidRPr="00E816A8">
        <w:rPr>
          <w:rFonts w:ascii="Times New Roman" w:eastAsia="MS Mincho" w:hAnsi="Times New Roman" w:cs="Times New Roman"/>
          <w:color w:val="000000" w:themeColor="text1"/>
        </w:rPr>
        <w:t xml:space="preserve"> y la importancia de la relación entre las categorías. </w:t>
      </w:r>
      <w:r w:rsidR="00A2666A" w:rsidRPr="00E816A8">
        <w:rPr>
          <w:rFonts w:ascii="Times New Roman" w:eastAsia="MS Mincho" w:hAnsi="Times New Roman" w:cs="Times New Roman"/>
          <w:color w:val="000000" w:themeColor="text1"/>
        </w:rPr>
        <w:t xml:space="preserve"> </w:t>
      </w:r>
    </w:p>
    <w:p w14:paraId="3CC08EC7" w14:textId="77777777" w:rsidR="00E8685C" w:rsidRPr="00E816A8" w:rsidRDefault="00E8685C" w:rsidP="00CB3048">
      <w:pPr>
        <w:spacing w:line="360" w:lineRule="auto"/>
        <w:jc w:val="both"/>
        <w:rPr>
          <w:rFonts w:ascii="Times New Roman" w:eastAsia="MS Mincho" w:hAnsi="Times New Roman" w:cs="Times New Roman"/>
          <w:color w:val="000000" w:themeColor="text1"/>
        </w:rPr>
      </w:pPr>
    </w:p>
    <w:p w14:paraId="234429D3" w14:textId="77777777" w:rsidR="001145D3" w:rsidRPr="00E816A8" w:rsidRDefault="00211BCB" w:rsidP="002F675F">
      <w:pPr>
        <w:spacing w:line="360" w:lineRule="auto"/>
        <w:jc w:val="center"/>
        <w:rPr>
          <w:rFonts w:ascii="Times New Roman" w:eastAsia="MS Mincho" w:hAnsi="Times New Roman" w:cs="Times New Roman"/>
          <w:b/>
          <w:bCs/>
          <w:color w:val="000000" w:themeColor="text1"/>
          <w:sz w:val="32"/>
          <w:szCs w:val="32"/>
        </w:rPr>
      </w:pPr>
      <w:r w:rsidRPr="00E816A8">
        <w:rPr>
          <w:rFonts w:ascii="Times New Roman" w:eastAsia="MS Mincho" w:hAnsi="Times New Roman" w:cs="Times New Roman"/>
          <w:b/>
          <w:bCs/>
          <w:color w:val="000000" w:themeColor="text1"/>
          <w:sz w:val="32"/>
          <w:szCs w:val="32"/>
        </w:rPr>
        <w:t>Resultados</w:t>
      </w:r>
    </w:p>
    <w:p w14:paraId="090558B3" w14:textId="77777777" w:rsidR="00576848" w:rsidRPr="00E816A8" w:rsidRDefault="2602DE22" w:rsidP="00E8685C">
      <w:pPr>
        <w:spacing w:line="360" w:lineRule="auto"/>
        <w:jc w:val="center"/>
        <w:rPr>
          <w:rFonts w:ascii="Times New Roman" w:eastAsia="MS Mincho" w:hAnsi="Times New Roman" w:cs="Times New Roman"/>
          <w:b/>
          <w:bCs/>
          <w:color w:val="000000" w:themeColor="text1"/>
          <w:sz w:val="28"/>
          <w:szCs w:val="28"/>
        </w:rPr>
      </w:pPr>
      <w:r w:rsidRPr="00E816A8">
        <w:rPr>
          <w:rFonts w:ascii="Times New Roman" w:eastAsia="MS Mincho" w:hAnsi="Times New Roman" w:cs="Times New Roman"/>
          <w:b/>
          <w:bCs/>
          <w:color w:val="000000" w:themeColor="text1"/>
          <w:sz w:val="28"/>
          <w:szCs w:val="28"/>
        </w:rPr>
        <w:t>Interpretación de resultados de la investigación cualitativa</w:t>
      </w:r>
    </w:p>
    <w:p w14:paraId="3B19C143" w14:textId="42323D7D" w:rsidR="00143C25" w:rsidRDefault="00A2666A" w:rsidP="00CB3048">
      <w:pPr>
        <w:spacing w:line="360" w:lineRule="auto"/>
        <w:jc w:val="both"/>
        <w:rPr>
          <w:rFonts w:ascii="Times New Roman" w:hAnsi="Times New Roman" w:cs="Times New Roman"/>
          <w:color w:val="000000" w:themeColor="text1"/>
        </w:rPr>
      </w:pPr>
      <w:r w:rsidRPr="00E816A8">
        <w:rPr>
          <w:rFonts w:ascii="Times New Roman" w:eastAsia="MS Mincho" w:hAnsi="Times New Roman" w:cs="Times New Roman"/>
          <w:color w:val="000000" w:themeColor="text1"/>
        </w:rPr>
        <w:t xml:space="preserve">Cada una de las entrevistas se llevó a </w:t>
      </w:r>
      <w:r w:rsidR="0092258B" w:rsidRPr="00E816A8">
        <w:rPr>
          <w:rFonts w:ascii="Times New Roman" w:eastAsia="MS Mincho" w:hAnsi="Times New Roman" w:cs="Times New Roman"/>
          <w:color w:val="000000" w:themeColor="text1"/>
        </w:rPr>
        <w:t>cabo dentro de instalaciones un</w:t>
      </w:r>
      <w:r w:rsidRPr="00E816A8">
        <w:rPr>
          <w:rFonts w:ascii="Times New Roman" w:eastAsia="MS Mincho" w:hAnsi="Times New Roman" w:cs="Times New Roman"/>
          <w:color w:val="000000" w:themeColor="text1"/>
        </w:rPr>
        <w:t>i</w:t>
      </w:r>
      <w:r w:rsidR="0092258B" w:rsidRPr="00E816A8">
        <w:rPr>
          <w:rFonts w:ascii="Times New Roman" w:eastAsia="MS Mincho" w:hAnsi="Times New Roman" w:cs="Times New Roman"/>
          <w:color w:val="000000" w:themeColor="text1"/>
        </w:rPr>
        <w:t>v</w:t>
      </w:r>
      <w:r w:rsidRPr="00E816A8">
        <w:rPr>
          <w:rFonts w:ascii="Times New Roman" w:eastAsia="MS Mincho" w:hAnsi="Times New Roman" w:cs="Times New Roman"/>
          <w:color w:val="000000" w:themeColor="text1"/>
        </w:rPr>
        <w:t>ersitarias</w:t>
      </w:r>
      <w:r w:rsidR="00C90F3A" w:rsidRPr="00E816A8">
        <w:rPr>
          <w:rFonts w:ascii="Times New Roman" w:eastAsia="MS Mincho" w:hAnsi="Times New Roman" w:cs="Times New Roman"/>
          <w:color w:val="000000" w:themeColor="text1"/>
        </w:rPr>
        <w:t xml:space="preserve">. Los temas se fueron </w:t>
      </w:r>
      <w:r w:rsidRPr="00E816A8">
        <w:rPr>
          <w:rFonts w:ascii="Times New Roman" w:eastAsia="MS Mincho" w:hAnsi="Times New Roman" w:cs="Times New Roman"/>
          <w:color w:val="000000" w:themeColor="text1"/>
        </w:rPr>
        <w:t>abordando conforme los sujetos</w:t>
      </w:r>
      <w:r w:rsidR="00C90F3A" w:rsidRPr="00E816A8">
        <w:rPr>
          <w:rFonts w:ascii="Times New Roman" w:eastAsia="MS Mincho" w:hAnsi="Times New Roman" w:cs="Times New Roman"/>
          <w:color w:val="000000" w:themeColor="text1"/>
        </w:rPr>
        <w:t xml:space="preserve"> las iban manifestando en sus respuestas</w:t>
      </w:r>
      <w:r w:rsidRPr="00E816A8">
        <w:rPr>
          <w:rFonts w:ascii="Times New Roman" w:eastAsia="MS Mincho" w:hAnsi="Times New Roman" w:cs="Times New Roman"/>
          <w:color w:val="000000" w:themeColor="text1"/>
        </w:rPr>
        <w:t xml:space="preserve">. Por tal motivo, si bien se abordaron todas las categorías, éstas fueron resueltas de manera indistinta en vías de provocar una narración más libre por parte de los entrevistados. </w:t>
      </w:r>
      <w:r w:rsidR="0092258B" w:rsidRPr="00E816A8">
        <w:rPr>
          <w:rFonts w:ascii="Times New Roman" w:hAnsi="Times New Roman" w:cs="Times New Roman"/>
          <w:color w:val="000000" w:themeColor="text1"/>
        </w:rPr>
        <w:t xml:space="preserve">Los resultados </w:t>
      </w:r>
      <w:r w:rsidRPr="00E816A8">
        <w:rPr>
          <w:rFonts w:ascii="Times New Roman" w:hAnsi="Times New Roman" w:cs="Times New Roman"/>
          <w:color w:val="000000" w:themeColor="text1"/>
        </w:rPr>
        <w:t xml:space="preserve">emanados </w:t>
      </w:r>
      <w:r w:rsidR="0092258B" w:rsidRPr="00E816A8">
        <w:rPr>
          <w:rFonts w:ascii="Times New Roman" w:hAnsi="Times New Roman" w:cs="Times New Roman"/>
          <w:color w:val="000000" w:themeColor="text1"/>
        </w:rPr>
        <w:t>de</w:t>
      </w:r>
      <w:r w:rsidRPr="00E816A8">
        <w:rPr>
          <w:rFonts w:ascii="Times New Roman" w:hAnsi="Times New Roman" w:cs="Times New Roman"/>
          <w:color w:val="000000" w:themeColor="text1"/>
        </w:rPr>
        <w:t xml:space="preserve"> la categoría de fenomenología, muestran tres manifestaciones de la conciencia</w:t>
      </w:r>
      <w:r w:rsidR="00001E65" w:rsidRPr="00E816A8">
        <w:rPr>
          <w:rFonts w:ascii="Times New Roman" w:hAnsi="Times New Roman" w:cs="Times New Roman"/>
          <w:color w:val="000000" w:themeColor="text1"/>
        </w:rPr>
        <w:t xml:space="preserve"> intencional </w:t>
      </w:r>
      <w:r w:rsidR="00143C25" w:rsidRPr="00E816A8">
        <w:rPr>
          <w:rFonts w:ascii="Times New Roman" w:hAnsi="Times New Roman" w:cs="Times New Roman"/>
          <w:color w:val="000000" w:themeColor="text1"/>
        </w:rPr>
        <w:t>que a contin</w:t>
      </w:r>
      <w:r w:rsidR="00576A13" w:rsidRPr="00E816A8">
        <w:rPr>
          <w:rFonts w:ascii="Times New Roman" w:hAnsi="Times New Roman" w:cs="Times New Roman"/>
          <w:color w:val="000000" w:themeColor="text1"/>
        </w:rPr>
        <w:t>uación se explican en la Tabla 2</w:t>
      </w:r>
      <w:r w:rsidR="00143C25" w:rsidRPr="00E816A8">
        <w:rPr>
          <w:rFonts w:ascii="Times New Roman" w:hAnsi="Times New Roman" w:cs="Times New Roman"/>
          <w:color w:val="000000" w:themeColor="text1"/>
        </w:rPr>
        <w:t>:</w:t>
      </w:r>
      <w:r w:rsidRPr="00E816A8">
        <w:rPr>
          <w:rFonts w:ascii="Times New Roman" w:hAnsi="Times New Roman" w:cs="Times New Roman"/>
          <w:color w:val="000000" w:themeColor="text1"/>
        </w:rPr>
        <w:t xml:space="preserve"> </w:t>
      </w:r>
    </w:p>
    <w:p w14:paraId="1C6DAC0B" w14:textId="77777777" w:rsidR="00E8685C" w:rsidRPr="00E816A8" w:rsidRDefault="00E8685C" w:rsidP="00CB3048">
      <w:pPr>
        <w:spacing w:line="360" w:lineRule="auto"/>
        <w:jc w:val="both"/>
        <w:rPr>
          <w:rFonts w:ascii="Times New Roman" w:hAnsi="Times New Roman" w:cs="Times New Roman"/>
          <w:color w:val="000000" w:themeColor="text1"/>
        </w:rPr>
      </w:pPr>
    </w:p>
    <w:p w14:paraId="26C799D8" w14:textId="3F69D3C1" w:rsidR="00001E65" w:rsidRPr="00E816A8" w:rsidRDefault="00143C25" w:rsidP="00143C25">
      <w:pPr>
        <w:spacing w:line="360" w:lineRule="auto"/>
        <w:jc w:val="center"/>
        <w:rPr>
          <w:rFonts w:ascii="Times New Roman" w:hAnsi="Times New Roman" w:cs="Times New Roman"/>
          <w:color w:val="000000" w:themeColor="text1"/>
        </w:rPr>
      </w:pPr>
      <w:r w:rsidRPr="00E8685C">
        <w:rPr>
          <w:rFonts w:ascii="Times New Roman" w:hAnsi="Times New Roman" w:cs="Times New Roman"/>
          <w:b/>
          <w:bCs/>
          <w:color w:val="000000" w:themeColor="text1"/>
        </w:rPr>
        <w:t>Tabla</w:t>
      </w:r>
      <w:r w:rsidR="00576A13" w:rsidRPr="00E8685C">
        <w:rPr>
          <w:rFonts w:ascii="Times New Roman" w:hAnsi="Times New Roman" w:cs="Times New Roman"/>
          <w:b/>
          <w:bCs/>
          <w:color w:val="000000" w:themeColor="text1"/>
        </w:rPr>
        <w:t xml:space="preserve"> 2</w:t>
      </w:r>
      <w:r w:rsidRPr="00E8685C">
        <w:rPr>
          <w:rFonts w:ascii="Times New Roman" w:hAnsi="Times New Roman" w:cs="Times New Roman"/>
          <w:b/>
          <w:bCs/>
          <w:color w:val="000000" w:themeColor="text1"/>
        </w:rPr>
        <w:t>.</w:t>
      </w:r>
      <w:r w:rsidRPr="00E816A8">
        <w:rPr>
          <w:rFonts w:ascii="Times New Roman" w:hAnsi="Times New Roman" w:cs="Times New Roman"/>
          <w:color w:val="000000" w:themeColor="text1"/>
        </w:rPr>
        <w:t xml:space="preserve"> Manifestaciones de la conciencia intencional</w:t>
      </w:r>
    </w:p>
    <w:tbl>
      <w:tblPr>
        <w:tblStyle w:val="Tablaconcuadrcula"/>
        <w:tblW w:w="0" w:type="auto"/>
        <w:tblLook w:val="04A0" w:firstRow="1" w:lastRow="0" w:firstColumn="1" w:lastColumn="0" w:noHBand="0" w:noVBand="1"/>
      </w:tblPr>
      <w:tblGrid>
        <w:gridCol w:w="2463"/>
        <w:gridCol w:w="4389"/>
        <w:gridCol w:w="1976"/>
      </w:tblGrid>
      <w:tr w:rsidR="00E816A8" w:rsidRPr="00E816A8" w14:paraId="0616AD17" w14:textId="77777777" w:rsidTr="00E8685C">
        <w:tc>
          <w:tcPr>
            <w:tcW w:w="9054" w:type="dxa"/>
            <w:gridSpan w:val="3"/>
          </w:tcPr>
          <w:p w14:paraId="23E06BDF" w14:textId="77777777" w:rsidR="00001E65" w:rsidRPr="00E816A8" w:rsidRDefault="00001E65" w:rsidP="00143C25">
            <w:pPr>
              <w:jc w:val="center"/>
              <w:rPr>
                <w:rFonts w:ascii="Times New Roman" w:hAnsi="Times New Roman" w:cs="Times New Roman"/>
                <w:color w:val="000000" w:themeColor="text1"/>
              </w:rPr>
            </w:pPr>
            <w:bookmarkStart w:id="0" w:name="OLE_LINK16"/>
            <w:r w:rsidRPr="00E816A8">
              <w:rPr>
                <w:rFonts w:ascii="Times New Roman" w:hAnsi="Times New Roman" w:cs="Times New Roman"/>
                <w:color w:val="000000" w:themeColor="text1"/>
              </w:rPr>
              <w:t xml:space="preserve">Intencionalidad (propósito) = intencional = vivencia intencional </w:t>
            </w:r>
          </w:p>
          <w:p w14:paraId="7397153D" w14:textId="77777777" w:rsidR="00001E65" w:rsidRPr="00E816A8" w:rsidRDefault="00001E65" w:rsidP="00143C25">
            <w:pPr>
              <w:jc w:val="center"/>
              <w:rPr>
                <w:rFonts w:ascii="Times New Roman" w:hAnsi="Times New Roman" w:cs="Times New Roman"/>
                <w:color w:val="000000" w:themeColor="text1"/>
              </w:rPr>
            </w:pPr>
            <w:r w:rsidRPr="00E816A8">
              <w:rPr>
                <w:rFonts w:ascii="Times New Roman" w:hAnsi="Times New Roman" w:cs="Times New Roman"/>
                <w:color w:val="000000" w:themeColor="text1"/>
              </w:rPr>
              <w:t>(enmarcada en un tiempo y espacio)</w:t>
            </w:r>
          </w:p>
        </w:tc>
      </w:tr>
      <w:tr w:rsidR="00E816A8" w:rsidRPr="00E816A8" w14:paraId="555609B5" w14:textId="77777777" w:rsidTr="00E8685C">
        <w:tc>
          <w:tcPr>
            <w:tcW w:w="2518" w:type="dxa"/>
          </w:tcPr>
          <w:p w14:paraId="2EFAFC6F" w14:textId="77777777" w:rsidR="00001E65" w:rsidRPr="00E816A8" w:rsidRDefault="00001E65" w:rsidP="00143C25">
            <w:pPr>
              <w:spacing w:line="360" w:lineRule="auto"/>
              <w:jc w:val="both"/>
              <w:rPr>
                <w:rFonts w:ascii="Times New Roman" w:hAnsi="Times New Roman" w:cs="Times New Roman"/>
                <w:color w:val="000000" w:themeColor="text1"/>
              </w:rPr>
            </w:pPr>
            <w:r w:rsidRPr="00E816A8">
              <w:rPr>
                <w:rFonts w:ascii="Times New Roman" w:hAnsi="Times New Roman" w:cs="Times New Roman"/>
                <w:color w:val="000000" w:themeColor="text1"/>
              </w:rPr>
              <w:t>Conciencia actual</w:t>
            </w:r>
          </w:p>
        </w:tc>
        <w:tc>
          <w:tcPr>
            <w:tcW w:w="4536" w:type="dxa"/>
          </w:tcPr>
          <w:p w14:paraId="6DB30730" w14:textId="77777777" w:rsidR="00001E65" w:rsidRPr="00E816A8" w:rsidRDefault="00001E65" w:rsidP="00143C25">
            <w:pPr>
              <w:jc w:val="both"/>
              <w:rPr>
                <w:rFonts w:ascii="Times New Roman" w:hAnsi="Times New Roman" w:cs="Times New Roman"/>
                <w:color w:val="000000" w:themeColor="text1"/>
              </w:rPr>
            </w:pPr>
            <w:r w:rsidRPr="00E816A8">
              <w:rPr>
                <w:rFonts w:ascii="Times New Roman" w:hAnsi="Times New Roman" w:cs="Times New Roman"/>
                <w:color w:val="000000" w:themeColor="text1"/>
              </w:rPr>
              <w:t>Identificar el problema (consumo de productos dañinos)</w:t>
            </w:r>
          </w:p>
        </w:tc>
        <w:tc>
          <w:tcPr>
            <w:tcW w:w="2000" w:type="dxa"/>
            <w:vMerge w:val="restart"/>
          </w:tcPr>
          <w:p w14:paraId="0827A69D" w14:textId="77777777" w:rsidR="00001E65" w:rsidRPr="00E816A8" w:rsidRDefault="00001E65" w:rsidP="00143C25">
            <w:pPr>
              <w:rPr>
                <w:rFonts w:ascii="Times New Roman" w:hAnsi="Times New Roman" w:cs="Times New Roman"/>
                <w:color w:val="000000" w:themeColor="text1"/>
              </w:rPr>
            </w:pPr>
          </w:p>
          <w:p w14:paraId="742F9758" w14:textId="77777777" w:rsidR="00001E65" w:rsidRPr="00E816A8" w:rsidRDefault="00001E65" w:rsidP="00143C25">
            <w:pPr>
              <w:jc w:val="center"/>
              <w:rPr>
                <w:rFonts w:ascii="Times New Roman" w:hAnsi="Times New Roman" w:cs="Times New Roman"/>
                <w:color w:val="000000" w:themeColor="text1"/>
              </w:rPr>
            </w:pPr>
          </w:p>
          <w:p w14:paraId="60CE01A7" w14:textId="77777777" w:rsidR="00001E65" w:rsidRPr="00E816A8" w:rsidRDefault="00001E65" w:rsidP="00143C25">
            <w:pPr>
              <w:jc w:val="center"/>
              <w:rPr>
                <w:rFonts w:ascii="Times New Roman" w:hAnsi="Times New Roman" w:cs="Times New Roman"/>
                <w:color w:val="000000" w:themeColor="text1"/>
              </w:rPr>
            </w:pPr>
            <w:r w:rsidRPr="00E816A8">
              <w:rPr>
                <w:rFonts w:ascii="Times New Roman" w:hAnsi="Times New Roman" w:cs="Times New Roman"/>
                <w:color w:val="000000" w:themeColor="text1"/>
              </w:rPr>
              <w:t>Vivencias</w:t>
            </w:r>
          </w:p>
          <w:p w14:paraId="5A225914" w14:textId="77777777" w:rsidR="00001E65" w:rsidRPr="00E816A8" w:rsidRDefault="00001E65" w:rsidP="00143C25">
            <w:pPr>
              <w:jc w:val="center"/>
              <w:rPr>
                <w:rFonts w:ascii="Times New Roman" w:hAnsi="Times New Roman" w:cs="Times New Roman"/>
                <w:color w:val="000000" w:themeColor="text1"/>
              </w:rPr>
            </w:pPr>
            <w:r w:rsidRPr="00E816A8">
              <w:rPr>
                <w:rFonts w:ascii="Times New Roman" w:hAnsi="Times New Roman" w:cs="Times New Roman"/>
                <w:color w:val="000000" w:themeColor="text1"/>
              </w:rPr>
              <w:t>Experiencias</w:t>
            </w:r>
          </w:p>
          <w:p w14:paraId="72C0464E" w14:textId="77777777" w:rsidR="00001E65" w:rsidRPr="00E816A8" w:rsidRDefault="00001E65" w:rsidP="00143C25">
            <w:pPr>
              <w:jc w:val="center"/>
              <w:rPr>
                <w:rFonts w:ascii="Times New Roman" w:hAnsi="Times New Roman" w:cs="Times New Roman"/>
                <w:color w:val="000000" w:themeColor="text1"/>
              </w:rPr>
            </w:pPr>
            <w:r w:rsidRPr="00E816A8">
              <w:rPr>
                <w:rFonts w:ascii="Times New Roman" w:hAnsi="Times New Roman" w:cs="Times New Roman"/>
                <w:color w:val="000000" w:themeColor="text1"/>
              </w:rPr>
              <w:t>Fenómenos</w:t>
            </w:r>
          </w:p>
        </w:tc>
      </w:tr>
      <w:tr w:rsidR="00E816A8" w:rsidRPr="00E816A8" w14:paraId="48CF32FC" w14:textId="77777777" w:rsidTr="00E8685C">
        <w:tc>
          <w:tcPr>
            <w:tcW w:w="2518" w:type="dxa"/>
          </w:tcPr>
          <w:p w14:paraId="60BF49D5" w14:textId="77777777" w:rsidR="00001E65" w:rsidRPr="00E816A8" w:rsidRDefault="00001E65" w:rsidP="00143C25">
            <w:pPr>
              <w:spacing w:line="360" w:lineRule="auto"/>
              <w:jc w:val="both"/>
              <w:rPr>
                <w:rFonts w:ascii="Times New Roman" w:hAnsi="Times New Roman" w:cs="Times New Roman"/>
                <w:color w:val="000000" w:themeColor="text1"/>
              </w:rPr>
            </w:pPr>
            <w:r w:rsidRPr="00E816A8">
              <w:rPr>
                <w:rFonts w:ascii="Times New Roman" w:hAnsi="Times New Roman" w:cs="Times New Roman"/>
                <w:color w:val="000000" w:themeColor="text1"/>
              </w:rPr>
              <w:t>Conciencia potencial</w:t>
            </w:r>
          </w:p>
        </w:tc>
        <w:tc>
          <w:tcPr>
            <w:tcW w:w="4536" w:type="dxa"/>
          </w:tcPr>
          <w:p w14:paraId="25804B7E" w14:textId="77777777" w:rsidR="00001E65" w:rsidRPr="00E816A8" w:rsidRDefault="00001E65" w:rsidP="00143C25">
            <w:pPr>
              <w:jc w:val="both"/>
              <w:rPr>
                <w:rFonts w:ascii="Times New Roman" w:hAnsi="Times New Roman" w:cs="Times New Roman"/>
                <w:color w:val="000000" w:themeColor="text1"/>
              </w:rPr>
            </w:pPr>
            <w:r w:rsidRPr="00E816A8">
              <w:rPr>
                <w:rFonts w:ascii="Times New Roman" w:hAnsi="Times New Roman" w:cs="Times New Roman"/>
                <w:color w:val="000000" w:themeColor="text1"/>
              </w:rPr>
              <w:t>El sujeto define productos “dañinos”. Factores que preceden a la decisión elegida</w:t>
            </w:r>
          </w:p>
        </w:tc>
        <w:tc>
          <w:tcPr>
            <w:tcW w:w="2000" w:type="dxa"/>
            <w:vMerge/>
          </w:tcPr>
          <w:p w14:paraId="45DCF5D1" w14:textId="77777777" w:rsidR="00001E65" w:rsidRPr="00E816A8" w:rsidRDefault="00001E65" w:rsidP="00143C25">
            <w:pPr>
              <w:spacing w:line="360" w:lineRule="auto"/>
              <w:jc w:val="both"/>
              <w:rPr>
                <w:rFonts w:ascii="Times New Roman" w:hAnsi="Times New Roman" w:cs="Times New Roman"/>
                <w:color w:val="000000" w:themeColor="text1"/>
              </w:rPr>
            </w:pPr>
          </w:p>
        </w:tc>
      </w:tr>
      <w:tr w:rsidR="00E816A8" w:rsidRPr="00E816A8" w14:paraId="6D208A6A" w14:textId="77777777" w:rsidTr="00E8685C">
        <w:tc>
          <w:tcPr>
            <w:tcW w:w="2518" w:type="dxa"/>
          </w:tcPr>
          <w:p w14:paraId="4FE3C224" w14:textId="77777777" w:rsidR="00001E65" w:rsidRPr="00E816A8" w:rsidRDefault="00001E65" w:rsidP="00143C25">
            <w:pPr>
              <w:spacing w:line="360" w:lineRule="auto"/>
              <w:jc w:val="both"/>
              <w:rPr>
                <w:rFonts w:ascii="Times New Roman" w:hAnsi="Times New Roman" w:cs="Times New Roman"/>
                <w:color w:val="000000" w:themeColor="text1"/>
              </w:rPr>
            </w:pPr>
            <w:r w:rsidRPr="00E816A8">
              <w:rPr>
                <w:rFonts w:ascii="Times New Roman" w:hAnsi="Times New Roman" w:cs="Times New Roman"/>
                <w:color w:val="000000" w:themeColor="text1"/>
              </w:rPr>
              <w:t>Conciencia atencional</w:t>
            </w:r>
          </w:p>
        </w:tc>
        <w:tc>
          <w:tcPr>
            <w:tcW w:w="4536" w:type="dxa"/>
          </w:tcPr>
          <w:p w14:paraId="6F9BBBB0" w14:textId="77777777" w:rsidR="00001E65" w:rsidRPr="00E816A8" w:rsidRDefault="00001E65" w:rsidP="00143C25">
            <w:pPr>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El sujeto normaliza y le parece cotidiano y actual la conducta. Se establecen motivos por los que sucede algo. </w:t>
            </w:r>
          </w:p>
        </w:tc>
        <w:tc>
          <w:tcPr>
            <w:tcW w:w="2000" w:type="dxa"/>
            <w:vMerge/>
          </w:tcPr>
          <w:p w14:paraId="447C3C42" w14:textId="77777777" w:rsidR="00001E65" w:rsidRPr="00E816A8" w:rsidRDefault="00001E65" w:rsidP="00143C25">
            <w:pPr>
              <w:spacing w:line="360" w:lineRule="auto"/>
              <w:jc w:val="both"/>
              <w:rPr>
                <w:rFonts w:ascii="Times New Roman" w:hAnsi="Times New Roman" w:cs="Times New Roman"/>
                <w:color w:val="000000" w:themeColor="text1"/>
              </w:rPr>
            </w:pPr>
          </w:p>
        </w:tc>
      </w:tr>
    </w:tbl>
    <w:bookmarkEnd w:id="0"/>
    <w:p w14:paraId="63ED4D8C" w14:textId="509DD57F" w:rsidR="00143C25" w:rsidRPr="00E816A8" w:rsidRDefault="00C73F2E" w:rsidP="00143C25">
      <w:pPr>
        <w:spacing w:line="360" w:lineRule="auto"/>
        <w:jc w:val="center"/>
        <w:rPr>
          <w:rFonts w:ascii="Times New Roman" w:hAnsi="Times New Roman" w:cs="Times New Roman"/>
          <w:color w:val="000000" w:themeColor="text1"/>
        </w:rPr>
      </w:pPr>
      <w:r w:rsidRPr="00E816A8">
        <w:rPr>
          <w:rFonts w:ascii="Times New Roman" w:hAnsi="Times New Roman" w:cs="Times New Roman"/>
          <w:color w:val="000000" w:themeColor="text1"/>
        </w:rPr>
        <w:t>Fuente: Elaboración propia, 2018. B</w:t>
      </w:r>
      <w:r w:rsidR="00143C25" w:rsidRPr="00E816A8">
        <w:rPr>
          <w:rFonts w:ascii="Times New Roman" w:hAnsi="Times New Roman" w:cs="Times New Roman"/>
          <w:color w:val="000000" w:themeColor="text1"/>
        </w:rPr>
        <w:t>asada en Martínez, 1996 y Osorio, 1998.</w:t>
      </w:r>
    </w:p>
    <w:p w14:paraId="0159D12D" w14:textId="48C08910" w:rsidR="00143C25" w:rsidRPr="00E816A8" w:rsidRDefault="00143C25" w:rsidP="00CB3048">
      <w:pPr>
        <w:spacing w:line="360" w:lineRule="auto"/>
        <w:jc w:val="both"/>
        <w:rPr>
          <w:rFonts w:ascii="Times New Roman" w:eastAsia="MS Mincho" w:hAnsi="Times New Roman" w:cs="Times New Roman"/>
          <w:color w:val="000000" w:themeColor="text1"/>
        </w:rPr>
      </w:pPr>
      <w:r w:rsidRPr="00E816A8">
        <w:rPr>
          <w:rFonts w:ascii="Times New Roman" w:hAnsi="Times New Roman" w:cs="Times New Roman"/>
          <w:color w:val="000000" w:themeColor="text1"/>
        </w:rPr>
        <w:t xml:space="preserve">Los resultados emanados de la categoría de fenomenología, muestran tres manifestaciones de la conciencia intencional (Martínez, 1996): conciencia actual, potencial y atencional, reconociendo que las vivencias o fenómenos, son lo que conforman los tipos de conciencia (Osorio, 1998). </w:t>
      </w:r>
    </w:p>
    <w:p w14:paraId="2D2884B9" w14:textId="75F7D532" w:rsidR="00A2666A" w:rsidRPr="00E816A8" w:rsidRDefault="00A2666A" w:rsidP="00CB3048">
      <w:pPr>
        <w:spacing w:line="360" w:lineRule="auto"/>
        <w:jc w:val="both"/>
        <w:rPr>
          <w:rFonts w:ascii="Times New Roman" w:eastAsia="MS Mincho" w:hAnsi="Times New Roman" w:cs="Times New Roman"/>
          <w:color w:val="000000" w:themeColor="text1"/>
        </w:rPr>
      </w:pPr>
      <w:r w:rsidRPr="00E816A8">
        <w:rPr>
          <w:rFonts w:ascii="Times New Roman" w:hAnsi="Times New Roman" w:cs="Times New Roman"/>
          <w:color w:val="000000" w:themeColor="text1"/>
        </w:rPr>
        <w:t xml:space="preserve">La intencionalidad es la característica más importante de la conciencia intencional (Husserl, 1998) y la manifestación </w:t>
      </w:r>
      <w:r w:rsidR="00C90F3A" w:rsidRPr="00E816A8">
        <w:rPr>
          <w:rFonts w:ascii="Times New Roman" w:hAnsi="Times New Roman" w:cs="Times New Roman"/>
          <w:color w:val="000000" w:themeColor="text1"/>
        </w:rPr>
        <w:t xml:space="preserve">de las </w:t>
      </w:r>
      <w:r w:rsidRPr="00E816A8">
        <w:rPr>
          <w:rFonts w:ascii="Times New Roman" w:hAnsi="Times New Roman" w:cs="Times New Roman"/>
          <w:color w:val="000000" w:themeColor="text1"/>
        </w:rPr>
        <w:t>experiencias se manifiestan en la información que se recaba de las vivencias</w:t>
      </w:r>
      <w:r w:rsidR="002C6FE8" w:rsidRPr="00E816A8">
        <w:rPr>
          <w:rFonts w:ascii="Times New Roman" w:hAnsi="Times New Roman" w:cs="Times New Roman"/>
          <w:color w:val="000000" w:themeColor="text1"/>
        </w:rPr>
        <w:t xml:space="preserve"> (Berger y Luckmann, 2005). A continuación</w:t>
      </w:r>
      <w:r w:rsidR="00EF7D16">
        <w:rPr>
          <w:rFonts w:ascii="Times New Roman" w:hAnsi="Times New Roman" w:cs="Times New Roman"/>
          <w:color w:val="000000" w:themeColor="text1"/>
        </w:rPr>
        <w:t>,</w:t>
      </w:r>
      <w:r w:rsidR="002C6FE8" w:rsidRPr="00E816A8">
        <w:rPr>
          <w:rFonts w:ascii="Times New Roman" w:hAnsi="Times New Roman" w:cs="Times New Roman"/>
          <w:color w:val="000000" w:themeColor="text1"/>
        </w:rPr>
        <w:t xml:space="preserve"> se definen los hallazgos a través de los códigos de la categoría</w:t>
      </w:r>
      <w:r w:rsidR="00143C25" w:rsidRPr="00E816A8">
        <w:rPr>
          <w:rFonts w:ascii="Times New Roman" w:hAnsi="Times New Roman" w:cs="Times New Roman"/>
          <w:color w:val="000000" w:themeColor="text1"/>
        </w:rPr>
        <w:t xml:space="preserve"> de fenomenología</w:t>
      </w:r>
      <w:r w:rsidR="002C6FE8" w:rsidRPr="00E816A8">
        <w:rPr>
          <w:rFonts w:ascii="Times New Roman" w:hAnsi="Times New Roman" w:cs="Times New Roman"/>
          <w:color w:val="000000" w:themeColor="text1"/>
        </w:rPr>
        <w:t>:</w:t>
      </w:r>
    </w:p>
    <w:p w14:paraId="067881CE" w14:textId="77777777" w:rsidR="00A2666A" w:rsidRPr="00E816A8" w:rsidRDefault="00A2666A" w:rsidP="00CB3048">
      <w:pPr>
        <w:pStyle w:val="Prrafodelista"/>
        <w:numPr>
          <w:ilvl w:val="0"/>
          <w:numId w:val="3"/>
        </w:numPr>
        <w:spacing w:line="360" w:lineRule="auto"/>
        <w:jc w:val="both"/>
        <w:outlineLvl w:val="0"/>
        <w:rPr>
          <w:rFonts w:ascii="Times New Roman" w:hAnsi="Times New Roman"/>
          <w:i/>
          <w:color w:val="000000" w:themeColor="text1"/>
          <w:sz w:val="24"/>
          <w:szCs w:val="24"/>
        </w:rPr>
      </w:pPr>
      <w:r w:rsidRPr="00E816A8">
        <w:rPr>
          <w:rFonts w:ascii="Times New Roman" w:hAnsi="Times New Roman"/>
          <w:i/>
          <w:color w:val="000000" w:themeColor="text1"/>
          <w:sz w:val="24"/>
          <w:szCs w:val="24"/>
        </w:rPr>
        <w:lastRenderedPageBreak/>
        <w:t>Conciencia actual E1</w:t>
      </w:r>
      <w:r w:rsidRPr="00E816A8">
        <w:rPr>
          <w:rFonts w:ascii="Times New Roman" w:hAnsi="Times New Roman"/>
          <w:color w:val="000000" w:themeColor="text1"/>
          <w:sz w:val="24"/>
          <w:szCs w:val="24"/>
        </w:rPr>
        <w:t xml:space="preserve"> menciona “</w:t>
      </w:r>
      <w:r w:rsidRPr="00E816A8">
        <w:rPr>
          <w:rFonts w:ascii="Times New Roman" w:hAnsi="Times New Roman"/>
          <w:i/>
          <w:color w:val="000000" w:themeColor="text1"/>
          <w:sz w:val="24"/>
          <w:szCs w:val="24"/>
        </w:rPr>
        <w:t xml:space="preserve">lo que hacemos nosotros los estudiantes es comprar dentro de la universidad y no exigimos o no decimos pues no me sirvas en el unicel o no voy utilizar el popote, la pajilla como le llamen ooo los cubiertos así no porque tampoco nosotros pues traemos nuestros cubiertos o nuestro lonche”. </w:t>
      </w:r>
    </w:p>
    <w:p w14:paraId="58187215" w14:textId="1CA1C96D" w:rsidR="00A2666A" w:rsidRPr="00E816A8" w:rsidRDefault="00A2666A" w:rsidP="00CB3048">
      <w:pPr>
        <w:pStyle w:val="Prrafodelista"/>
        <w:numPr>
          <w:ilvl w:val="0"/>
          <w:numId w:val="3"/>
        </w:numPr>
        <w:spacing w:line="360" w:lineRule="auto"/>
        <w:jc w:val="both"/>
        <w:outlineLvl w:val="0"/>
        <w:rPr>
          <w:rFonts w:ascii="Times New Roman" w:hAnsi="Times New Roman"/>
          <w:i/>
          <w:color w:val="000000" w:themeColor="text1"/>
          <w:sz w:val="24"/>
          <w:szCs w:val="24"/>
        </w:rPr>
      </w:pPr>
      <w:r w:rsidRPr="00E816A8">
        <w:rPr>
          <w:rFonts w:ascii="Times New Roman" w:hAnsi="Times New Roman"/>
          <w:color w:val="000000" w:themeColor="text1"/>
          <w:sz w:val="24"/>
          <w:szCs w:val="24"/>
        </w:rPr>
        <w:t xml:space="preserve">Conciencia potencial es el fondo de la vivencia de los hechos, por ejemplo, </w:t>
      </w:r>
      <w:r w:rsidRPr="00E816A8">
        <w:rPr>
          <w:rFonts w:ascii="Times New Roman" w:hAnsi="Times New Roman"/>
          <w:i/>
          <w:color w:val="000000" w:themeColor="text1"/>
          <w:sz w:val="24"/>
          <w:szCs w:val="24"/>
        </w:rPr>
        <w:t>E1 ref</w:t>
      </w:r>
      <w:r w:rsidR="00F2766B" w:rsidRPr="00E816A8">
        <w:rPr>
          <w:rFonts w:ascii="Times New Roman" w:hAnsi="Times New Roman"/>
          <w:i/>
          <w:color w:val="000000" w:themeColor="text1"/>
          <w:sz w:val="24"/>
          <w:szCs w:val="24"/>
        </w:rPr>
        <w:t>ie</w:t>
      </w:r>
      <w:r w:rsidRPr="00E816A8">
        <w:rPr>
          <w:rFonts w:ascii="Times New Roman" w:hAnsi="Times New Roman"/>
          <w:i/>
          <w:color w:val="000000" w:themeColor="text1"/>
          <w:sz w:val="24"/>
          <w:szCs w:val="24"/>
        </w:rPr>
        <w:t>re que “Más que nada el unicel, el unicel…</w:t>
      </w:r>
      <w:r w:rsidR="00C90F3A" w:rsidRPr="00E816A8">
        <w:rPr>
          <w:rFonts w:ascii="Times New Roman" w:hAnsi="Times New Roman"/>
          <w:i/>
          <w:color w:val="000000" w:themeColor="text1"/>
          <w:sz w:val="24"/>
          <w:szCs w:val="24"/>
        </w:rPr>
        <w:t xml:space="preserve"> </w:t>
      </w:r>
      <w:r w:rsidRPr="00E816A8">
        <w:rPr>
          <w:rFonts w:ascii="Times New Roman" w:hAnsi="Times New Roman"/>
          <w:i/>
          <w:color w:val="000000" w:themeColor="text1"/>
          <w:sz w:val="24"/>
          <w:szCs w:val="24"/>
        </w:rPr>
        <w:t>pues en general se usa en la universidad y me parece que en todos lados para toda la comida, las bebidas, incluso también los cubiertos que son de plástico y así, no son, aunque digan que si algunas fábricas o empresas no son para nada reutilizables de igual manera las botellas pues tampoco, igual puede, algunas empresas pues si se dedican a eso …”</w:t>
      </w:r>
    </w:p>
    <w:p w14:paraId="3CDD7CF3" w14:textId="77777777" w:rsidR="00A2666A" w:rsidRPr="00E816A8" w:rsidRDefault="00A2666A" w:rsidP="00CB3048">
      <w:pPr>
        <w:pStyle w:val="Prrafodelista"/>
        <w:numPr>
          <w:ilvl w:val="0"/>
          <w:numId w:val="3"/>
        </w:numPr>
        <w:spacing w:line="360" w:lineRule="auto"/>
        <w:jc w:val="both"/>
        <w:rPr>
          <w:rFonts w:ascii="Times New Roman" w:hAnsi="Times New Roman"/>
          <w:color w:val="000000" w:themeColor="text1"/>
          <w:sz w:val="24"/>
          <w:szCs w:val="24"/>
        </w:rPr>
      </w:pPr>
      <w:r w:rsidRPr="00E816A8">
        <w:rPr>
          <w:rFonts w:ascii="Times New Roman" w:hAnsi="Times New Roman"/>
          <w:color w:val="000000" w:themeColor="text1"/>
          <w:sz w:val="24"/>
          <w:szCs w:val="24"/>
        </w:rPr>
        <w:t xml:space="preserve">Conciencia atencional, que es cuando la conciencia atiende un hecho adaptándolo al momento actual. Ante esto, </w:t>
      </w:r>
      <w:r w:rsidRPr="00E816A8">
        <w:rPr>
          <w:rFonts w:ascii="Times New Roman" w:hAnsi="Times New Roman"/>
          <w:i/>
          <w:color w:val="000000" w:themeColor="text1"/>
          <w:sz w:val="24"/>
          <w:szCs w:val="24"/>
        </w:rPr>
        <w:t>E1 dice “Tampoco lo hacemos, maas, ósea si se compra en la cafetería siempre va a ser desechable, desechable y desechable; entonces creo que por parte de nosotros pues no, no exigimos nada digamos que estamos poco, un poco desinteresados en esa parte”.</w:t>
      </w:r>
    </w:p>
    <w:p w14:paraId="180F50A5" w14:textId="754C78E4" w:rsidR="00A2666A" w:rsidRPr="00E816A8" w:rsidRDefault="00A2666A" w:rsidP="00CB3048">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Los entrevistados refieren un fenómeno de manera c</w:t>
      </w:r>
      <w:r w:rsidR="00C90F3A" w:rsidRPr="00E816A8">
        <w:rPr>
          <w:rFonts w:ascii="Times New Roman" w:hAnsi="Times New Roman" w:cs="Times New Roman"/>
          <w:color w:val="000000" w:themeColor="text1"/>
        </w:rPr>
        <w:t>onstante</w:t>
      </w:r>
      <w:r w:rsidRPr="00E816A8">
        <w:rPr>
          <w:rFonts w:ascii="Times New Roman" w:hAnsi="Times New Roman" w:cs="Times New Roman"/>
          <w:color w:val="000000" w:themeColor="text1"/>
        </w:rPr>
        <w:t xml:space="preserve"> y con una conciencia de los tres tipos. El fenómeno se refiere al uso de envases de unicel, principalmente, platos, vasos, c</w:t>
      </w:r>
      <w:r w:rsidR="001714D2" w:rsidRPr="00E816A8">
        <w:rPr>
          <w:rFonts w:ascii="Times New Roman" w:hAnsi="Times New Roman" w:cs="Times New Roman"/>
          <w:color w:val="000000" w:themeColor="text1"/>
        </w:rPr>
        <w:t>ubiertos, e</w:t>
      </w:r>
      <w:r w:rsidRPr="00E816A8">
        <w:rPr>
          <w:rFonts w:ascii="Times New Roman" w:hAnsi="Times New Roman" w:cs="Times New Roman"/>
          <w:color w:val="000000" w:themeColor="text1"/>
        </w:rPr>
        <w:t>n el entendido de que la conciencia, son las vivencias, la conciencia fenomenológica es la vivencia intencional enmarcada en un tiempo (Mead, 19</w:t>
      </w:r>
      <w:r w:rsidR="005E04D0" w:rsidRPr="00E816A8">
        <w:rPr>
          <w:rFonts w:ascii="Times New Roman" w:hAnsi="Times New Roman" w:cs="Times New Roman"/>
          <w:color w:val="000000" w:themeColor="text1"/>
        </w:rPr>
        <w:t>72</w:t>
      </w:r>
      <w:r w:rsidRPr="00E816A8">
        <w:rPr>
          <w:rFonts w:ascii="Times New Roman" w:hAnsi="Times New Roman" w:cs="Times New Roman"/>
          <w:color w:val="000000" w:themeColor="text1"/>
        </w:rPr>
        <w:t xml:space="preserve">). </w:t>
      </w:r>
    </w:p>
    <w:p w14:paraId="1E957FAB" w14:textId="486EC74A" w:rsidR="00A2666A" w:rsidRPr="00E816A8" w:rsidRDefault="001714D2" w:rsidP="00CB3048">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En una conciencia intencional en la que se marca </w:t>
      </w:r>
      <w:r w:rsidR="00A2666A" w:rsidRPr="00E816A8">
        <w:rPr>
          <w:rFonts w:ascii="Times New Roman" w:hAnsi="Times New Roman" w:cs="Times New Roman"/>
          <w:color w:val="000000" w:themeColor="text1"/>
        </w:rPr>
        <w:t xml:space="preserve">la conciencia actual, los entrevistados están conscientes de que identifican el fenómeno del consumo no sustentable de recipientes de unicel, así como del daño que provoca, en </w:t>
      </w:r>
      <w:r w:rsidR="00B24E02" w:rsidRPr="00E816A8">
        <w:rPr>
          <w:rFonts w:ascii="Times New Roman" w:hAnsi="Times New Roman" w:cs="Times New Roman"/>
          <w:color w:val="000000" w:themeColor="text1"/>
        </w:rPr>
        <w:t>u</w:t>
      </w:r>
      <w:r w:rsidR="00A2666A" w:rsidRPr="00E816A8">
        <w:rPr>
          <w:rFonts w:ascii="Times New Roman" w:hAnsi="Times New Roman" w:cs="Times New Roman"/>
          <w:color w:val="000000" w:themeColor="text1"/>
        </w:rPr>
        <w:t>na muestra de conciencia p</w:t>
      </w:r>
      <w:r w:rsidRPr="00E816A8">
        <w:rPr>
          <w:rFonts w:ascii="Times New Roman" w:hAnsi="Times New Roman" w:cs="Times New Roman"/>
          <w:color w:val="000000" w:themeColor="text1"/>
        </w:rPr>
        <w:t>otencial</w:t>
      </w:r>
      <w:r w:rsidR="00A2666A" w:rsidRPr="00E816A8">
        <w:rPr>
          <w:rFonts w:ascii="Times New Roman" w:hAnsi="Times New Roman" w:cs="Times New Roman"/>
          <w:color w:val="000000" w:themeColor="text1"/>
        </w:rPr>
        <w:t xml:space="preserve"> y la conciencia atencional al referirse al hecho de manera cotidiana y actual (Martínez, 1996). Por lo tanto, la comunidad se muestra consciente de sus actos, pero hay confusión en las acciones y el proceder de ellas, puesto que al parecer las normas que están establecidas no apoyan en la continuidad de dichas conductas. </w:t>
      </w:r>
    </w:p>
    <w:p w14:paraId="684F7FA9" w14:textId="52CAF3B9" w:rsidR="00A2666A" w:rsidRPr="00E816A8" w:rsidRDefault="00B24E02" w:rsidP="00234C95">
      <w:pPr>
        <w:pStyle w:val="Prrafodelista"/>
        <w:spacing w:line="360" w:lineRule="auto"/>
        <w:ind w:left="0" w:firstLine="360"/>
        <w:jc w:val="both"/>
        <w:rPr>
          <w:rFonts w:ascii="Times New Roman" w:hAnsi="Times New Roman"/>
          <w:color w:val="000000" w:themeColor="text1"/>
          <w:sz w:val="24"/>
          <w:szCs w:val="24"/>
        </w:rPr>
      </w:pPr>
      <w:r w:rsidRPr="00E816A8">
        <w:rPr>
          <w:rFonts w:ascii="Times New Roman" w:hAnsi="Times New Roman"/>
          <w:color w:val="000000" w:themeColor="text1"/>
          <w:sz w:val="24"/>
          <w:szCs w:val="24"/>
        </w:rPr>
        <w:t>En l</w:t>
      </w:r>
      <w:r w:rsidR="00A2666A" w:rsidRPr="00E816A8">
        <w:rPr>
          <w:rFonts w:ascii="Times New Roman" w:hAnsi="Times New Roman"/>
          <w:color w:val="000000" w:themeColor="text1"/>
          <w:sz w:val="24"/>
          <w:szCs w:val="24"/>
        </w:rPr>
        <w:t>os resultados de la investigación cualitativa, la categoría de pragmatismo muestra que los individuos se comportan a partir de dos tipos de conductas, una conducta abierta y una conducta encubierta. La conducta abierta</w:t>
      </w:r>
      <w:r w:rsidR="00234C95" w:rsidRPr="00E816A8">
        <w:rPr>
          <w:rFonts w:ascii="Times New Roman" w:hAnsi="Times New Roman"/>
          <w:color w:val="000000" w:themeColor="text1"/>
          <w:sz w:val="24"/>
          <w:szCs w:val="24"/>
        </w:rPr>
        <w:t xml:space="preserve"> de los estudiantes,</w:t>
      </w:r>
      <w:r w:rsidR="00A2666A" w:rsidRPr="00E816A8">
        <w:rPr>
          <w:rFonts w:ascii="Times New Roman" w:hAnsi="Times New Roman"/>
          <w:color w:val="000000" w:themeColor="text1"/>
          <w:sz w:val="24"/>
          <w:szCs w:val="24"/>
        </w:rPr>
        <w:t xml:space="preserve"> </w:t>
      </w:r>
      <w:r w:rsidR="00A2666A" w:rsidRPr="00E816A8">
        <w:rPr>
          <w:rFonts w:ascii="Times New Roman" w:hAnsi="Times New Roman"/>
          <w:strike/>
          <w:color w:val="000000" w:themeColor="text1"/>
          <w:sz w:val="24"/>
          <w:szCs w:val="24"/>
        </w:rPr>
        <w:t>donde se</w:t>
      </w:r>
      <w:r w:rsidR="00A2666A" w:rsidRPr="00E816A8">
        <w:rPr>
          <w:rFonts w:ascii="Times New Roman" w:hAnsi="Times New Roman"/>
          <w:color w:val="000000" w:themeColor="text1"/>
          <w:sz w:val="24"/>
          <w:szCs w:val="24"/>
        </w:rPr>
        <w:t xml:space="preserve"> </w:t>
      </w:r>
      <w:r w:rsidR="00234C95" w:rsidRPr="00E816A8">
        <w:rPr>
          <w:rFonts w:ascii="Times New Roman" w:hAnsi="Times New Roman"/>
          <w:color w:val="000000" w:themeColor="text1"/>
          <w:sz w:val="24"/>
          <w:szCs w:val="24"/>
        </w:rPr>
        <w:t xml:space="preserve">involucra signos </w:t>
      </w:r>
      <w:r w:rsidR="00A2666A" w:rsidRPr="00E816A8">
        <w:rPr>
          <w:rFonts w:ascii="Times New Roman" w:hAnsi="Times New Roman"/>
          <w:color w:val="000000" w:themeColor="text1"/>
          <w:sz w:val="24"/>
          <w:szCs w:val="24"/>
        </w:rPr>
        <w:t xml:space="preserve"> </w:t>
      </w:r>
      <w:r w:rsidR="00234C95" w:rsidRPr="00E816A8">
        <w:rPr>
          <w:rFonts w:ascii="Times New Roman" w:hAnsi="Times New Roman"/>
          <w:color w:val="000000" w:themeColor="text1"/>
          <w:sz w:val="24"/>
          <w:szCs w:val="24"/>
        </w:rPr>
        <w:t xml:space="preserve">y </w:t>
      </w:r>
      <w:r w:rsidR="00A2666A" w:rsidRPr="00E816A8">
        <w:rPr>
          <w:rFonts w:ascii="Times New Roman" w:hAnsi="Times New Roman"/>
          <w:color w:val="000000" w:themeColor="text1"/>
          <w:sz w:val="24"/>
          <w:szCs w:val="24"/>
        </w:rPr>
        <w:t>símbolos que se relacionan con objetos físicos y sociales, tal como el pragmatismo lo refiere (Hans, 1998). Esa interacción entre los objetos y los símbolos hacen que se comporten de una u otra forma. Se manifestaron dos conductas que contempla el pragmatismo</w:t>
      </w:r>
      <w:r w:rsidR="001714D2" w:rsidRPr="00E816A8">
        <w:rPr>
          <w:rFonts w:ascii="Times New Roman" w:hAnsi="Times New Roman"/>
          <w:color w:val="000000" w:themeColor="text1"/>
          <w:sz w:val="24"/>
          <w:szCs w:val="24"/>
        </w:rPr>
        <w:t>:</w:t>
      </w:r>
      <w:r w:rsidR="00A2666A" w:rsidRPr="00E816A8">
        <w:rPr>
          <w:rFonts w:ascii="Times New Roman" w:hAnsi="Times New Roman"/>
          <w:color w:val="000000" w:themeColor="text1"/>
          <w:sz w:val="24"/>
          <w:szCs w:val="24"/>
        </w:rPr>
        <w:t xml:space="preserve"> la conducta </w:t>
      </w:r>
      <w:r w:rsidR="00A2666A" w:rsidRPr="00E816A8">
        <w:rPr>
          <w:rFonts w:ascii="Times New Roman" w:hAnsi="Times New Roman"/>
          <w:color w:val="000000" w:themeColor="text1"/>
          <w:sz w:val="24"/>
          <w:szCs w:val="24"/>
        </w:rPr>
        <w:lastRenderedPageBreak/>
        <w:t>abierta y la conducta encubierta</w:t>
      </w:r>
      <w:r w:rsidR="001714D2" w:rsidRPr="00E816A8">
        <w:rPr>
          <w:rFonts w:ascii="Times New Roman" w:hAnsi="Times New Roman"/>
          <w:color w:val="000000" w:themeColor="text1"/>
          <w:sz w:val="24"/>
          <w:szCs w:val="24"/>
        </w:rPr>
        <w:t>. Con estas</w:t>
      </w:r>
      <w:r w:rsidR="00A2666A" w:rsidRPr="00E816A8">
        <w:rPr>
          <w:rFonts w:ascii="Times New Roman" w:hAnsi="Times New Roman"/>
          <w:color w:val="000000" w:themeColor="text1"/>
          <w:sz w:val="24"/>
          <w:szCs w:val="24"/>
        </w:rPr>
        <w:t xml:space="preserve"> interpretan la realidad o sus representaciones sociales. Además</w:t>
      </w:r>
      <w:r w:rsidR="001714D2" w:rsidRPr="00E816A8">
        <w:rPr>
          <w:rFonts w:ascii="Times New Roman" w:hAnsi="Times New Roman"/>
          <w:color w:val="000000" w:themeColor="text1"/>
          <w:sz w:val="24"/>
          <w:szCs w:val="24"/>
        </w:rPr>
        <w:t>, los sujetos entrevistados</w:t>
      </w:r>
      <w:r w:rsidR="00A2666A" w:rsidRPr="00E816A8">
        <w:rPr>
          <w:rFonts w:ascii="Times New Roman" w:hAnsi="Times New Roman"/>
          <w:color w:val="000000" w:themeColor="text1"/>
          <w:sz w:val="24"/>
          <w:szCs w:val="24"/>
        </w:rPr>
        <w:t xml:space="preserve"> usan los símbolos y signos para manifestar lo</w:t>
      </w:r>
      <w:r w:rsidR="001714D2" w:rsidRPr="00E816A8">
        <w:rPr>
          <w:rFonts w:ascii="Times New Roman" w:hAnsi="Times New Roman"/>
          <w:color w:val="000000" w:themeColor="text1"/>
          <w:sz w:val="24"/>
          <w:szCs w:val="24"/>
        </w:rPr>
        <w:t xml:space="preserve"> que interpretan de su realidad</w:t>
      </w:r>
      <w:r w:rsidR="00A2666A" w:rsidRPr="00E816A8">
        <w:rPr>
          <w:rFonts w:ascii="Times New Roman" w:hAnsi="Times New Roman"/>
          <w:color w:val="000000" w:themeColor="text1"/>
          <w:sz w:val="24"/>
          <w:szCs w:val="24"/>
        </w:rPr>
        <w:t xml:space="preserve"> y las acciones que llevan a cabo como conducta abierta (Charon, </w:t>
      </w:r>
      <w:r w:rsidR="00F422D6" w:rsidRPr="00E816A8">
        <w:rPr>
          <w:rFonts w:ascii="Times New Roman" w:hAnsi="Times New Roman"/>
          <w:color w:val="000000" w:themeColor="text1"/>
          <w:sz w:val="24"/>
          <w:szCs w:val="24"/>
        </w:rPr>
        <w:t>2007</w:t>
      </w:r>
      <w:r w:rsidR="00A2666A" w:rsidRPr="00E816A8">
        <w:rPr>
          <w:rFonts w:ascii="Times New Roman" w:hAnsi="Times New Roman"/>
          <w:color w:val="000000" w:themeColor="text1"/>
          <w:sz w:val="24"/>
          <w:szCs w:val="24"/>
        </w:rPr>
        <w:t xml:space="preserve">). De este modo, </w:t>
      </w:r>
      <w:r w:rsidR="005630CC" w:rsidRPr="00E816A8">
        <w:rPr>
          <w:rFonts w:ascii="Times New Roman" w:hAnsi="Times New Roman"/>
          <w:color w:val="000000" w:themeColor="text1"/>
          <w:sz w:val="24"/>
          <w:szCs w:val="24"/>
        </w:rPr>
        <w:t xml:space="preserve">los estudiantes universitarios </w:t>
      </w:r>
      <w:r w:rsidR="00A2666A" w:rsidRPr="00E816A8">
        <w:rPr>
          <w:rFonts w:ascii="Times New Roman" w:hAnsi="Times New Roman"/>
          <w:color w:val="000000" w:themeColor="text1"/>
          <w:sz w:val="24"/>
          <w:szCs w:val="24"/>
        </w:rPr>
        <w:t>asumen que consumen materiales que no deberían manifestando una conducta a</w:t>
      </w:r>
      <w:r w:rsidR="001714D2" w:rsidRPr="00E816A8">
        <w:rPr>
          <w:rFonts w:ascii="Times New Roman" w:hAnsi="Times New Roman"/>
          <w:color w:val="000000" w:themeColor="text1"/>
          <w:sz w:val="24"/>
          <w:szCs w:val="24"/>
        </w:rPr>
        <w:t>bierta</w:t>
      </w:r>
      <w:r w:rsidR="00A2666A" w:rsidRPr="00E816A8">
        <w:rPr>
          <w:rFonts w:ascii="Times New Roman" w:hAnsi="Times New Roman"/>
          <w:color w:val="000000" w:themeColor="text1"/>
          <w:sz w:val="24"/>
          <w:szCs w:val="24"/>
        </w:rPr>
        <w:t xml:space="preserve"> y se justifican a través de simbolismos relacionados con </w:t>
      </w:r>
      <w:r w:rsidR="001714D2" w:rsidRPr="00E816A8">
        <w:rPr>
          <w:rFonts w:ascii="Times New Roman" w:hAnsi="Times New Roman"/>
          <w:color w:val="000000" w:themeColor="text1"/>
          <w:sz w:val="24"/>
          <w:szCs w:val="24"/>
        </w:rPr>
        <w:t>la idea de “</w:t>
      </w:r>
      <w:r w:rsidR="00A2666A" w:rsidRPr="00E816A8">
        <w:rPr>
          <w:rFonts w:ascii="Times New Roman" w:hAnsi="Times New Roman"/>
          <w:color w:val="000000" w:themeColor="text1"/>
          <w:sz w:val="24"/>
          <w:szCs w:val="24"/>
        </w:rPr>
        <w:t>es lo que les ofrecen</w:t>
      </w:r>
      <w:r w:rsidR="001714D2" w:rsidRPr="00E816A8">
        <w:rPr>
          <w:rFonts w:ascii="Times New Roman" w:hAnsi="Times New Roman"/>
          <w:color w:val="000000" w:themeColor="text1"/>
          <w:sz w:val="24"/>
          <w:szCs w:val="24"/>
        </w:rPr>
        <w:t>”</w:t>
      </w:r>
      <w:r w:rsidR="00A2666A" w:rsidRPr="00E816A8">
        <w:rPr>
          <w:rFonts w:ascii="Times New Roman" w:hAnsi="Times New Roman"/>
          <w:color w:val="000000" w:themeColor="text1"/>
          <w:sz w:val="24"/>
          <w:szCs w:val="24"/>
        </w:rPr>
        <w:t xml:space="preserve">. </w:t>
      </w:r>
      <w:r w:rsidR="002C6FE8" w:rsidRPr="00E816A8">
        <w:rPr>
          <w:rFonts w:ascii="Times New Roman" w:hAnsi="Times New Roman"/>
          <w:color w:val="000000" w:themeColor="text1"/>
          <w:sz w:val="24"/>
          <w:szCs w:val="24"/>
        </w:rPr>
        <w:t>Aquí se muestran hallazgos de los códigos correspondientes:</w:t>
      </w:r>
    </w:p>
    <w:p w14:paraId="4CE16D9B" w14:textId="34F19DC5" w:rsidR="00A2666A" w:rsidRPr="00E816A8" w:rsidRDefault="00A2666A" w:rsidP="00CB3048">
      <w:pPr>
        <w:pStyle w:val="Prrafodelista"/>
        <w:numPr>
          <w:ilvl w:val="0"/>
          <w:numId w:val="4"/>
        </w:numPr>
        <w:spacing w:line="360" w:lineRule="auto"/>
        <w:jc w:val="both"/>
        <w:rPr>
          <w:rFonts w:ascii="Times New Roman" w:hAnsi="Times New Roman"/>
          <w:i/>
          <w:color w:val="000000" w:themeColor="text1"/>
          <w:sz w:val="24"/>
          <w:szCs w:val="24"/>
        </w:rPr>
      </w:pPr>
      <w:r w:rsidRPr="00E816A8">
        <w:rPr>
          <w:rFonts w:ascii="Times New Roman" w:hAnsi="Times New Roman"/>
          <w:color w:val="000000" w:themeColor="text1"/>
          <w:sz w:val="24"/>
          <w:szCs w:val="24"/>
        </w:rPr>
        <w:t xml:space="preserve">La conducta abierta corresponde a una conducta individual sobre lo que representan los objetos a una persona (Charon, </w:t>
      </w:r>
      <w:r w:rsidR="00F422D6" w:rsidRPr="00E816A8">
        <w:rPr>
          <w:rFonts w:ascii="Times New Roman" w:hAnsi="Times New Roman"/>
          <w:color w:val="000000" w:themeColor="text1"/>
          <w:sz w:val="24"/>
          <w:szCs w:val="24"/>
        </w:rPr>
        <w:t>2007</w:t>
      </w:r>
      <w:r w:rsidRPr="00E816A8">
        <w:rPr>
          <w:rFonts w:ascii="Times New Roman" w:hAnsi="Times New Roman"/>
          <w:color w:val="000000" w:themeColor="text1"/>
          <w:sz w:val="24"/>
          <w:szCs w:val="24"/>
        </w:rPr>
        <w:t>; Mead, 1972). Como E1 menciona “</w:t>
      </w:r>
      <w:r w:rsidRPr="00E816A8">
        <w:rPr>
          <w:rFonts w:ascii="Times New Roman" w:hAnsi="Times New Roman"/>
          <w:i/>
          <w:color w:val="000000" w:themeColor="text1"/>
          <w:sz w:val="24"/>
          <w:szCs w:val="24"/>
        </w:rPr>
        <w:t>…lo que hacemos nosotros los estudiantes es comprar dentro de la universidad y no exigimos o no decimos pues no me sirvas en el unicel o no voy utilizar el popote, la pajilla como le llamen ooo los cubiertos así no porque tampoco nosotros pues traemos nuestros cubiertos o nuestro “lonche”</w:t>
      </w:r>
    </w:p>
    <w:p w14:paraId="7F36ACC5" w14:textId="18FDA68E" w:rsidR="00A2666A" w:rsidRPr="00E816A8" w:rsidRDefault="00A2666A" w:rsidP="00CB3048">
      <w:pPr>
        <w:pStyle w:val="Prrafodelista"/>
        <w:numPr>
          <w:ilvl w:val="0"/>
          <w:numId w:val="4"/>
        </w:numPr>
        <w:spacing w:line="360" w:lineRule="auto"/>
        <w:jc w:val="both"/>
        <w:rPr>
          <w:rFonts w:ascii="Times New Roman" w:hAnsi="Times New Roman"/>
          <w:i/>
          <w:color w:val="000000" w:themeColor="text1"/>
          <w:sz w:val="24"/>
          <w:szCs w:val="24"/>
        </w:rPr>
      </w:pPr>
      <w:r w:rsidRPr="00E816A8">
        <w:rPr>
          <w:rFonts w:ascii="Times New Roman" w:hAnsi="Times New Roman"/>
          <w:color w:val="000000" w:themeColor="text1"/>
          <w:sz w:val="24"/>
          <w:szCs w:val="24"/>
        </w:rPr>
        <w:t xml:space="preserve">La conducta encubierta es la que las personas manifiestan de manera colectiva ante el estímulo de los símbolos que les representan los objetos (Charon, </w:t>
      </w:r>
      <w:r w:rsidR="00F422D6" w:rsidRPr="00E816A8">
        <w:rPr>
          <w:rFonts w:ascii="Times New Roman" w:hAnsi="Times New Roman"/>
          <w:color w:val="000000" w:themeColor="text1"/>
          <w:sz w:val="24"/>
          <w:szCs w:val="24"/>
        </w:rPr>
        <w:t>2007</w:t>
      </w:r>
      <w:r w:rsidRPr="00E816A8">
        <w:rPr>
          <w:rFonts w:ascii="Times New Roman" w:hAnsi="Times New Roman"/>
          <w:color w:val="000000" w:themeColor="text1"/>
          <w:sz w:val="24"/>
          <w:szCs w:val="24"/>
        </w:rPr>
        <w:t xml:space="preserve">; Mead, 1972) creando aseveraciones como la siguiente, </w:t>
      </w:r>
      <w:r w:rsidRPr="00E816A8">
        <w:rPr>
          <w:rFonts w:ascii="Times New Roman" w:hAnsi="Times New Roman"/>
          <w:i/>
          <w:color w:val="000000" w:themeColor="text1"/>
          <w:sz w:val="24"/>
          <w:szCs w:val="24"/>
        </w:rPr>
        <w:t>E1: “…aunque digan que si algunas fábricas o empresas no son para nada reutilizables de igual manera las botellas pues tampoco, igual puede, algunas empresas pues si se dedican a eso …”</w:t>
      </w:r>
    </w:p>
    <w:p w14:paraId="6F8EFD1F" w14:textId="622E69F7" w:rsidR="00A2666A" w:rsidRPr="00E816A8" w:rsidRDefault="00A2666A" w:rsidP="000B7DFD">
      <w:pPr>
        <w:pStyle w:val="Prrafodelista"/>
        <w:spacing w:line="360" w:lineRule="auto"/>
        <w:ind w:left="0" w:firstLine="360"/>
        <w:jc w:val="both"/>
        <w:rPr>
          <w:rFonts w:ascii="Times New Roman" w:hAnsi="Times New Roman"/>
          <w:color w:val="000000" w:themeColor="text1"/>
          <w:sz w:val="24"/>
          <w:szCs w:val="24"/>
        </w:rPr>
      </w:pPr>
      <w:r w:rsidRPr="00E816A8">
        <w:rPr>
          <w:rFonts w:ascii="Times New Roman" w:hAnsi="Times New Roman"/>
          <w:color w:val="000000" w:themeColor="text1"/>
          <w:sz w:val="24"/>
          <w:szCs w:val="24"/>
        </w:rPr>
        <w:t xml:space="preserve">De este modo, ha sido posible identificar la manera en que los individuos reconocen sus actos y sus maneras de conducirse, pero también ubican los estímulos que los llevan a esas conductas. En un sentido pragmático y tal como Hans (1998) refiere, los entrevistados recuerdan lo que les interesa, lo que les es útil, y todo en relación </w:t>
      </w:r>
      <w:r w:rsidR="001714D2" w:rsidRPr="00E816A8">
        <w:rPr>
          <w:rFonts w:ascii="Times New Roman" w:hAnsi="Times New Roman"/>
          <w:color w:val="000000" w:themeColor="text1"/>
          <w:sz w:val="24"/>
          <w:szCs w:val="24"/>
        </w:rPr>
        <w:t>con</w:t>
      </w:r>
      <w:r w:rsidRPr="00E816A8">
        <w:rPr>
          <w:rFonts w:ascii="Times New Roman" w:hAnsi="Times New Roman"/>
          <w:color w:val="000000" w:themeColor="text1"/>
          <w:sz w:val="24"/>
          <w:szCs w:val="24"/>
        </w:rPr>
        <w:t xml:space="preserve"> la manera en que </w:t>
      </w:r>
      <w:r w:rsidR="00350DC4" w:rsidRPr="00350DC4">
        <w:rPr>
          <w:rFonts w:ascii="Times New Roman" w:hAnsi="Times New Roman"/>
          <w:color w:val="000000" w:themeColor="text1"/>
          <w:sz w:val="24"/>
          <w:szCs w:val="24"/>
        </w:rPr>
        <w:t>conectan</w:t>
      </w:r>
      <w:r w:rsidRPr="00E816A8">
        <w:rPr>
          <w:rFonts w:ascii="Times New Roman" w:hAnsi="Times New Roman"/>
          <w:color w:val="000000" w:themeColor="text1"/>
          <w:sz w:val="24"/>
          <w:szCs w:val="24"/>
        </w:rPr>
        <w:t xml:space="preserve"> todo con el mundo</w:t>
      </w:r>
      <w:r w:rsidR="00B24E02" w:rsidRPr="00E816A8">
        <w:rPr>
          <w:rFonts w:ascii="Times New Roman" w:hAnsi="Times New Roman"/>
          <w:color w:val="000000" w:themeColor="text1"/>
          <w:sz w:val="24"/>
          <w:szCs w:val="24"/>
        </w:rPr>
        <w:t xml:space="preserve"> y con sus vivencias</w:t>
      </w:r>
      <w:r w:rsidRPr="00E816A8">
        <w:rPr>
          <w:rFonts w:ascii="Times New Roman" w:hAnsi="Times New Roman"/>
          <w:color w:val="000000" w:themeColor="text1"/>
          <w:sz w:val="24"/>
          <w:szCs w:val="24"/>
        </w:rPr>
        <w:t xml:space="preserve">. </w:t>
      </w:r>
    </w:p>
    <w:p w14:paraId="38267F98" w14:textId="1ACBF249" w:rsidR="005D23A9" w:rsidRDefault="00A2666A" w:rsidP="00CB3048">
      <w:pPr>
        <w:pStyle w:val="Prrafodelista"/>
        <w:spacing w:line="360" w:lineRule="auto"/>
        <w:ind w:left="0" w:firstLine="360"/>
        <w:jc w:val="both"/>
        <w:rPr>
          <w:rFonts w:ascii="Times New Roman" w:hAnsi="Times New Roman"/>
          <w:color w:val="000000" w:themeColor="text1"/>
          <w:sz w:val="24"/>
          <w:szCs w:val="24"/>
        </w:rPr>
      </w:pPr>
      <w:r w:rsidRPr="00E816A8">
        <w:rPr>
          <w:rFonts w:ascii="Times New Roman" w:hAnsi="Times New Roman"/>
          <w:color w:val="000000" w:themeColor="text1"/>
          <w:sz w:val="24"/>
          <w:szCs w:val="24"/>
        </w:rPr>
        <w:t xml:space="preserve">En </w:t>
      </w:r>
      <w:r w:rsidRPr="00350DC4">
        <w:rPr>
          <w:rFonts w:ascii="Times New Roman" w:hAnsi="Times New Roman"/>
          <w:color w:val="000000" w:themeColor="text1"/>
          <w:sz w:val="24"/>
          <w:szCs w:val="24"/>
        </w:rPr>
        <w:t>relación</w:t>
      </w:r>
      <w:r w:rsidRPr="00E816A8">
        <w:rPr>
          <w:rFonts w:ascii="Times New Roman" w:hAnsi="Times New Roman"/>
          <w:color w:val="000000" w:themeColor="text1"/>
          <w:sz w:val="24"/>
          <w:szCs w:val="24"/>
        </w:rPr>
        <w:t xml:space="preserve"> a la categoría sobre interaccionismo simbólico, la investigación realizada dio a conocer </w:t>
      </w:r>
      <w:r w:rsidR="005D23A9" w:rsidRPr="00E816A8">
        <w:rPr>
          <w:rFonts w:ascii="Times New Roman" w:hAnsi="Times New Roman"/>
          <w:color w:val="000000" w:themeColor="text1"/>
          <w:sz w:val="24"/>
          <w:szCs w:val="24"/>
        </w:rPr>
        <w:t>la composición mostrada en la Tabla</w:t>
      </w:r>
      <w:r w:rsidR="00576A13" w:rsidRPr="00E816A8">
        <w:rPr>
          <w:rFonts w:ascii="Times New Roman" w:hAnsi="Times New Roman"/>
          <w:color w:val="000000" w:themeColor="text1"/>
          <w:sz w:val="24"/>
          <w:szCs w:val="24"/>
        </w:rPr>
        <w:t xml:space="preserve"> 3</w:t>
      </w:r>
      <w:r w:rsidR="005D23A9" w:rsidRPr="00E816A8">
        <w:rPr>
          <w:rFonts w:ascii="Times New Roman" w:hAnsi="Times New Roman"/>
          <w:color w:val="000000" w:themeColor="text1"/>
          <w:sz w:val="24"/>
          <w:szCs w:val="24"/>
        </w:rPr>
        <w:t>:</w:t>
      </w:r>
    </w:p>
    <w:p w14:paraId="1D1A93FE" w14:textId="0B68A356" w:rsidR="00E8685C" w:rsidRDefault="00E8685C" w:rsidP="00CB3048">
      <w:pPr>
        <w:pStyle w:val="Prrafodelista"/>
        <w:spacing w:line="360" w:lineRule="auto"/>
        <w:ind w:left="0" w:firstLine="360"/>
        <w:jc w:val="both"/>
        <w:rPr>
          <w:rFonts w:ascii="Times New Roman" w:hAnsi="Times New Roman"/>
          <w:color w:val="000000" w:themeColor="text1"/>
          <w:sz w:val="24"/>
          <w:szCs w:val="24"/>
        </w:rPr>
      </w:pPr>
    </w:p>
    <w:p w14:paraId="484ED523" w14:textId="135370B7" w:rsidR="00630F9D" w:rsidRDefault="00630F9D" w:rsidP="00CB3048">
      <w:pPr>
        <w:pStyle w:val="Prrafodelista"/>
        <w:spacing w:line="360" w:lineRule="auto"/>
        <w:ind w:left="0" w:firstLine="360"/>
        <w:jc w:val="both"/>
        <w:rPr>
          <w:rFonts w:ascii="Times New Roman" w:hAnsi="Times New Roman"/>
          <w:color w:val="000000" w:themeColor="text1"/>
          <w:sz w:val="24"/>
          <w:szCs w:val="24"/>
        </w:rPr>
      </w:pPr>
    </w:p>
    <w:p w14:paraId="0317DD86" w14:textId="459A0445" w:rsidR="00630F9D" w:rsidRDefault="00630F9D" w:rsidP="00CB3048">
      <w:pPr>
        <w:pStyle w:val="Prrafodelista"/>
        <w:spacing w:line="360" w:lineRule="auto"/>
        <w:ind w:left="0" w:firstLine="360"/>
        <w:jc w:val="both"/>
        <w:rPr>
          <w:rFonts w:ascii="Times New Roman" w:hAnsi="Times New Roman"/>
          <w:color w:val="000000" w:themeColor="text1"/>
          <w:sz w:val="24"/>
          <w:szCs w:val="24"/>
        </w:rPr>
      </w:pPr>
    </w:p>
    <w:p w14:paraId="40A29373" w14:textId="37FF7F17" w:rsidR="00630F9D" w:rsidRDefault="00630F9D" w:rsidP="00CB3048">
      <w:pPr>
        <w:pStyle w:val="Prrafodelista"/>
        <w:spacing w:line="360" w:lineRule="auto"/>
        <w:ind w:left="0" w:firstLine="360"/>
        <w:jc w:val="both"/>
        <w:rPr>
          <w:rFonts w:ascii="Times New Roman" w:hAnsi="Times New Roman"/>
          <w:color w:val="000000" w:themeColor="text1"/>
          <w:sz w:val="24"/>
          <w:szCs w:val="24"/>
        </w:rPr>
      </w:pPr>
    </w:p>
    <w:p w14:paraId="5FBB66CD" w14:textId="3363B152" w:rsidR="00630F9D" w:rsidRDefault="00630F9D" w:rsidP="00CB3048">
      <w:pPr>
        <w:pStyle w:val="Prrafodelista"/>
        <w:spacing w:line="360" w:lineRule="auto"/>
        <w:ind w:left="0" w:firstLine="360"/>
        <w:jc w:val="both"/>
        <w:rPr>
          <w:rFonts w:ascii="Times New Roman" w:hAnsi="Times New Roman"/>
          <w:color w:val="000000" w:themeColor="text1"/>
          <w:sz w:val="24"/>
          <w:szCs w:val="24"/>
        </w:rPr>
      </w:pPr>
    </w:p>
    <w:p w14:paraId="12967161" w14:textId="308860DE" w:rsidR="00630F9D" w:rsidRDefault="00630F9D" w:rsidP="00CB3048">
      <w:pPr>
        <w:pStyle w:val="Prrafodelista"/>
        <w:spacing w:line="360" w:lineRule="auto"/>
        <w:ind w:left="0" w:firstLine="360"/>
        <w:jc w:val="both"/>
        <w:rPr>
          <w:rFonts w:ascii="Times New Roman" w:hAnsi="Times New Roman"/>
          <w:color w:val="000000" w:themeColor="text1"/>
          <w:sz w:val="24"/>
          <w:szCs w:val="24"/>
        </w:rPr>
      </w:pPr>
    </w:p>
    <w:p w14:paraId="7AF8FB30" w14:textId="77777777" w:rsidR="00630F9D" w:rsidRPr="00E816A8" w:rsidRDefault="00630F9D" w:rsidP="00CB3048">
      <w:pPr>
        <w:pStyle w:val="Prrafodelista"/>
        <w:spacing w:line="360" w:lineRule="auto"/>
        <w:ind w:left="0" w:firstLine="360"/>
        <w:jc w:val="both"/>
        <w:rPr>
          <w:rFonts w:ascii="Times New Roman" w:hAnsi="Times New Roman"/>
          <w:color w:val="000000" w:themeColor="text1"/>
          <w:sz w:val="24"/>
          <w:szCs w:val="24"/>
        </w:rPr>
      </w:pPr>
    </w:p>
    <w:p w14:paraId="450C0962" w14:textId="345AA293" w:rsidR="005D23A9" w:rsidRPr="00E816A8" w:rsidRDefault="00576A13" w:rsidP="004C36E9">
      <w:pPr>
        <w:pStyle w:val="Prrafodelista"/>
        <w:spacing w:after="0" w:line="240" w:lineRule="auto"/>
        <w:ind w:left="0" w:firstLine="357"/>
        <w:jc w:val="center"/>
        <w:rPr>
          <w:rFonts w:ascii="Times New Roman" w:hAnsi="Times New Roman"/>
          <w:color w:val="000000" w:themeColor="text1"/>
          <w:sz w:val="24"/>
          <w:szCs w:val="24"/>
        </w:rPr>
      </w:pPr>
      <w:r w:rsidRPr="00E8685C">
        <w:rPr>
          <w:rFonts w:ascii="Times New Roman" w:hAnsi="Times New Roman"/>
          <w:b/>
          <w:bCs/>
          <w:color w:val="000000" w:themeColor="text1"/>
          <w:sz w:val="24"/>
          <w:szCs w:val="24"/>
        </w:rPr>
        <w:lastRenderedPageBreak/>
        <w:t>Tabla 3</w:t>
      </w:r>
      <w:r w:rsidR="005D23A9" w:rsidRPr="00E8685C">
        <w:rPr>
          <w:rFonts w:ascii="Times New Roman" w:hAnsi="Times New Roman"/>
          <w:b/>
          <w:bCs/>
          <w:color w:val="000000" w:themeColor="text1"/>
          <w:sz w:val="24"/>
          <w:szCs w:val="24"/>
        </w:rPr>
        <w:t>.</w:t>
      </w:r>
      <w:r w:rsidR="005D23A9" w:rsidRPr="00E816A8">
        <w:rPr>
          <w:rFonts w:ascii="Times New Roman" w:hAnsi="Times New Roman"/>
          <w:color w:val="000000" w:themeColor="text1"/>
          <w:sz w:val="24"/>
          <w:szCs w:val="24"/>
        </w:rPr>
        <w:t xml:space="preserve"> Categorización del interaccionismo simbólico</w:t>
      </w:r>
    </w:p>
    <w:tbl>
      <w:tblPr>
        <w:tblW w:w="6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877"/>
        <w:gridCol w:w="3122"/>
      </w:tblGrid>
      <w:tr w:rsidR="00E816A8" w:rsidRPr="00E816A8" w14:paraId="538761F5" w14:textId="77777777" w:rsidTr="00E8685C">
        <w:trPr>
          <w:trHeight w:val="322"/>
          <w:jc w:val="center"/>
        </w:trPr>
        <w:tc>
          <w:tcPr>
            <w:tcW w:w="1763" w:type="dxa"/>
            <w:shd w:val="clear" w:color="auto" w:fill="auto"/>
          </w:tcPr>
          <w:p w14:paraId="6E52178B" w14:textId="7C55A841" w:rsidR="005D23A9" w:rsidRPr="00E816A8" w:rsidRDefault="005D23A9" w:rsidP="005D23A9">
            <w:pPr>
              <w:rPr>
                <w:rFonts w:ascii="Times New Roman" w:hAnsi="Times New Roman" w:cs="Times New Roman"/>
                <w:color w:val="000000" w:themeColor="text1"/>
              </w:rPr>
            </w:pPr>
            <w:r w:rsidRPr="00E816A8">
              <w:rPr>
                <w:rFonts w:ascii="Times New Roman" w:hAnsi="Times New Roman" w:cs="Times New Roman"/>
                <w:color w:val="000000" w:themeColor="text1"/>
              </w:rPr>
              <w:t>Categoría</w:t>
            </w:r>
          </w:p>
        </w:tc>
        <w:tc>
          <w:tcPr>
            <w:tcW w:w="1877" w:type="dxa"/>
            <w:shd w:val="clear" w:color="auto" w:fill="auto"/>
          </w:tcPr>
          <w:p w14:paraId="5E5E22F6" w14:textId="0FA3CCDE" w:rsidR="005D23A9" w:rsidRPr="00E816A8" w:rsidRDefault="005D23A9" w:rsidP="005D23A9">
            <w:pPr>
              <w:rPr>
                <w:rFonts w:ascii="Times New Roman" w:hAnsi="Times New Roman" w:cs="Times New Roman"/>
                <w:color w:val="000000" w:themeColor="text1"/>
              </w:rPr>
            </w:pPr>
            <w:r w:rsidRPr="00E816A8">
              <w:rPr>
                <w:rFonts w:ascii="Times New Roman" w:hAnsi="Times New Roman" w:cs="Times New Roman"/>
                <w:color w:val="000000" w:themeColor="text1"/>
              </w:rPr>
              <w:t>Sub-categoría</w:t>
            </w:r>
          </w:p>
        </w:tc>
        <w:tc>
          <w:tcPr>
            <w:tcW w:w="3122" w:type="dxa"/>
            <w:shd w:val="clear" w:color="auto" w:fill="auto"/>
          </w:tcPr>
          <w:p w14:paraId="5C70194C" w14:textId="34C39414" w:rsidR="005D23A9" w:rsidRPr="00E816A8" w:rsidRDefault="005D23A9" w:rsidP="005D23A9">
            <w:pPr>
              <w:rPr>
                <w:rFonts w:ascii="Times New Roman" w:hAnsi="Times New Roman" w:cs="Times New Roman"/>
                <w:color w:val="000000" w:themeColor="text1"/>
              </w:rPr>
            </w:pPr>
            <w:r w:rsidRPr="00E816A8">
              <w:rPr>
                <w:rFonts w:ascii="Times New Roman" w:hAnsi="Times New Roman" w:cs="Times New Roman"/>
                <w:color w:val="000000" w:themeColor="text1"/>
              </w:rPr>
              <w:t>Código</w:t>
            </w:r>
          </w:p>
        </w:tc>
      </w:tr>
      <w:tr w:rsidR="00E816A8" w:rsidRPr="00E816A8" w14:paraId="4D686770" w14:textId="77777777" w:rsidTr="00E8685C">
        <w:trPr>
          <w:trHeight w:val="322"/>
          <w:jc w:val="center"/>
        </w:trPr>
        <w:tc>
          <w:tcPr>
            <w:tcW w:w="1763" w:type="dxa"/>
            <w:shd w:val="clear" w:color="auto" w:fill="auto"/>
          </w:tcPr>
          <w:p w14:paraId="356C0636" w14:textId="77777777" w:rsidR="005D23A9" w:rsidRPr="00E816A8" w:rsidRDefault="005D23A9" w:rsidP="005D23A9">
            <w:pPr>
              <w:rPr>
                <w:rFonts w:ascii="Times New Roman" w:hAnsi="Times New Roman" w:cs="Times New Roman"/>
                <w:color w:val="000000" w:themeColor="text1"/>
              </w:rPr>
            </w:pPr>
          </w:p>
          <w:p w14:paraId="0C371292" w14:textId="77777777" w:rsidR="005D23A9" w:rsidRPr="00E816A8" w:rsidRDefault="005D23A9" w:rsidP="005D23A9">
            <w:pPr>
              <w:rPr>
                <w:rFonts w:ascii="Times New Roman" w:hAnsi="Times New Roman" w:cs="Times New Roman"/>
                <w:color w:val="000000" w:themeColor="text1"/>
              </w:rPr>
            </w:pPr>
            <w:r w:rsidRPr="00E816A8">
              <w:rPr>
                <w:rFonts w:ascii="Times New Roman" w:hAnsi="Times New Roman" w:cs="Times New Roman"/>
                <w:color w:val="000000" w:themeColor="text1"/>
              </w:rPr>
              <w:t>Interaccionismo simbólico</w:t>
            </w:r>
          </w:p>
        </w:tc>
        <w:tc>
          <w:tcPr>
            <w:tcW w:w="1877" w:type="dxa"/>
            <w:shd w:val="clear" w:color="auto" w:fill="auto"/>
          </w:tcPr>
          <w:p w14:paraId="37D0336C" w14:textId="77777777" w:rsidR="005D23A9" w:rsidRPr="00E816A8" w:rsidRDefault="005D23A9" w:rsidP="005D23A9">
            <w:pPr>
              <w:rPr>
                <w:rFonts w:ascii="Times New Roman" w:hAnsi="Times New Roman" w:cs="Times New Roman"/>
                <w:color w:val="000000" w:themeColor="text1"/>
              </w:rPr>
            </w:pPr>
            <w:r w:rsidRPr="00E816A8">
              <w:rPr>
                <w:rFonts w:ascii="Times New Roman" w:hAnsi="Times New Roman" w:cs="Times New Roman"/>
                <w:color w:val="000000" w:themeColor="text1"/>
              </w:rPr>
              <w:t>Comportamiento</w:t>
            </w:r>
          </w:p>
          <w:p w14:paraId="49517B8B" w14:textId="77777777" w:rsidR="005D23A9" w:rsidRPr="00E816A8" w:rsidRDefault="005D23A9" w:rsidP="005D23A9">
            <w:pPr>
              <w:rPr>
                <w:rFonts w:ascii="Times New Roman" w:hAnsi="Times New Roman" w:cs="Times New Roman"/>
                <w:color w:val="000000" w:themeColor="text1"/>
              </w:rPr>
            </w:pPr>
          </w:p>
          <w:p w14:paraId="55FD5E02" w14:textId="77777777" w:rsidR="005D23A9" w:rsidRPr="00E816A8" w:rsidRDefault="005D23A9" w:rsidP="005D23A9">
            <w:pPr>
              <w:rPr>
                <w:rFonts w:ascii="Times New Roman" w:hAnsi="Times New Roman" w:cs="Times New Roman"/>
                <w:color w:val="000000" w:themeColor="text1"/>
              </w:rPr>
            </w:pPr>
          </w:p>
          <w:p w14:paraId="740C5CBF" w14:textId="77777777" w:rsidR="005D23A9" w:rsidRPr="00E816A8" w:rsidRDefault="005D23A9" w:rsidP="005D23A9">
            <w:pPr>
              <w:rPr>
                <w:rFonts w:ascii="Times New Roman" w:hAnsi="Times New Roman" w:cs="Times New Roman"/>
                <w:color w:val="000000" w:themeColor="text1"/>
              </w:rPr>
            </w:pPr>
            <w:r w:rsidRPr="00E816A8">
              <w:rPr>
                <w:rFonts w:ascii="Times New Roman" w:hAnsi="Times New Roman" w:cs="Times New Roman"/>
                <w:color w:val="000000" w:themeColor="text1"/>
              </w:rPr>
              <w:t>Campo semántico</w:t>
            </w:r>
          </w:p>
        </w:tc>
        <w:tc>
          <w:tcPr>
            <w:tcW w:w="3122" w:type="dxa"/>
            <w:shd w:val="clear" w:color="auto" w:fill="auto"/>
          </w:tcPr>
          <w:p w14:paraId="194F0C6A" w14:textId="77777777" w:rsidR="005D23A9" w:rsidRPr="00E816A8" w:rsidRDefault="005D23A9" w:rsidP="005D23A9">
            <w:pPr>
              <w:rPr>
                <w:rFonts w:ascii="Times New Roman" w:hAnsi="Times New Roman" w:cs="Times New Roman"/>
                <w:color w:val="000000" w:themeColor="text1"/>
              </w:rPr>
            </w:pPr>
            <w:r w:rsidRPr="00E816A8">
              <w:rPr>
                <w:rFonts w:ascii="Times New Roman" w:hAnsi="Times New Roman" w:cs="Times New Roman"/>
                <w:color w:val="000000" w:themeColor="text1"/>
              </w:rPr>
              <w:t>Interacción social</w:t>
            </w:r>
          </w:p>
          <w:p w14:paraId="089C1042" w14:textId="6F2F04F2" w:rsidR="005D23A9" w:rsidRPr="00E816A8" w:rsidRDefault="005D23A9" w:rsidP="005D23A9">
            <w:pPr>
              <w:rPr>
                <w:rFonts w:ascii="Times New Roman" w:hAnsi="Times New Roman" w:cs="Times New Roman"/>
                <w:color w:val="000000" w:themeColor="text1"/>
              </w:rPr>
            </w:pPr>
            <w:r w:rsidRPr="00E816A8">
              <w:rPr>
                <w:rFonts w:ascii="Times New Roman" w:hAnsi="Times New Roman" w:cs="Times New Roman"/>
                <w:color w:val="000000" w:themeColor="text1"/>
              </w:rPr>
              <w:t>Hipertextualidad y múltiples modalidades semióticas</w:t>
            </w:r>
          </w:p>
          <w:p w14:paraId="66286DF8" w14:textId="77777777" w:rsidR="005D23A9" w:rsidRPr="00E816A8" w:rsidRDefault="005D23A9" w:rsidP="005D23A9">
            <w:pPr>
              <w:rPr>
                <w:rFonts w:ascii="Times New Roman" w:hAnsi="Times New Roman" w:cs="Times New Roman"/>
                <w:color w:val="000000" w:themeColor="text1"/>
              </w:rPr>
            </w:pPr>
          </w:p>
          <w:p w14:paraId="79DDAEBF" w14:textId="77777777" w:rsidR="005D23A9" w:rsidRPr="00E816A8" w:rsidRDefault="005D23A9" w:rsidP="005D23A9">
            <w:pPr>
              <w:rPr>
                <w:rFonts w:ascii="Times New Roman" w:hAnsi="Times New Roman" w:cs="Times New Roman"/>
                <w:color w:val="000000" w:themeColor="text1"/>
              </w:rPr>
            </w:pPr>
            <w:r w:rsidRPr="00E816A8">
              <w:rPr>
                <w:rFonts w:ascii="Times New Roman" w:hAnsi="Times New Roman" w:cs="Times New Roman"/>
                <w:color w:val="000000" w:themeColor="text1"/>
              </w:rPr>
              <w:t>Acciones sociales</w:t>
            </w:r>
          </w:p>
          <w:p w14:paraId="380FB390" w14:textId="761DA46E" w:rsidR="005D23A9" w:rsidRPr="00E816A8" w:rsidRDefault="005D23A9" w:rsidP="005D23A9">
            <w:pPr>
              <w:rPr>
                <w:rFonts w:ascii="Times New Roman" w:hAnsi="Times New Roman" w:cs="Times New Roman"/>
                <w:color w:val="000000" w:themeColor="text1"/>
              </w:rPr>
            </w:pPr>
            <w:r w:rsidRPr="00E816A8">
              <w:rPr>
                <w:rFonts w:ascii="Times New Roman" w:hAnsi="Times New Roman" w:cs="Times New Roman"/>
                <w:color w:val="000000" w:themeColor="text1"/>
              </w:rPr>
              <w:t xml:space="preserve">Combinación de </w:t>
            </w:r>
            <w:r w:rsidRPr="00E816A8">
              <w:rPr>
                <w:rFonts w:ascii="Times New Roman" w:eastAsia="Times New Roman" w:hAnsi="Times New Roman" w:cs="Times New Roman"/>
                <w:color w:val="000000" w:themeColor="text1"/>
              </w:rPr>
              <w:t>análisis orientado textualmente con un análisis de las imágenes visuales</w:t>
            </w:r>
          </w:p>
        </w:tc>
      </w:tr>
    </w:tbl>
    <w:p w14:paraId="038D0901" w14:textId="5066C2EA" w:rsidR="005D23A9" w:rsidRPr="00E816A8" w:rsidRDefault="005D23A9" w:rsidP="004C36E9">
      <w:pPr>
        <w:jc w:val="center"/>
        <w:rPr>
          <w:rFonts w:ascii="Times New Roman" w:hAnsi="Times New Roman" w:cs="Times New Roman"/>
          <w:color w:val="000000" w:themeColor="text1"/>
        </w:rPr>
      </w:pPr>
      <w:r w:rsidRPr="00E816A8">
        <w:rPr>
          <w:rFonts w:ascii="Times New Roman" w:hAnsi="Times New Roman" w:cs="Times New Roman"/>
          <w:color w:val="000000" w:themeColor="text1"/>
        </w:rPr>
        <w:t xml:space="preserve">Fuente: </w:t>
      </w:r>
      <w:proofErr w:type="spellStart"/>
      <w:r w:rsidRPr="00E816A8">
        <w:rPr>
          <w:rFonts w:ascii="Times New Roman" w:hAnsi="Times New Roman" w:cs="Times New Roman"/>
          <w:color w:val="000000" w:themeColor="text1"/>
        </w:rPr>
        <w:t>Elaboracón</w:t>
      </w:r>
      <w:proofErr w:type="spellEnd"/>
      <w:r w:rsidRPr="00E816A8">
        <w:rPr>
          <w:rFonts w:ascii="Times New Roman" w:hAnsi="Times New Roman" w:cs="Times New Roman"/>
          <w:color w:val="000000" w:themeColor="text1"/>
        </w:rPr>
        <w:t xml:space="preserve"> propia</w:t>
      </w:r>
      <w:r w:rsidR="00C73F2E" w:rsidRPr="00E816A8">
        <w:rPr>
          <w:rFonts w:ascii="Times New Roman" w:hAnsi="Times New Roman" w:cs="Times New Roman"/>
          <w:color w:val="000000" w:themeColor="text1"/>
        </w:rPr>
        <w:t>, 2018. Basada</w:t>
      </w:r>
      <w:r w:rsidR="004C36E9" w:rsidRPr="00E816A8">
        <w:rPr>
          <w:rFonts w:ascii="Times New Roman" w:hAnsi="Times New Roman" w:cs="Times New Roman"/>
          <w:color w:val="000000" w:themeColor="text1"/>
        </w:rPr>
        <w:t xml:space="preserve"> en Blumer, 1969 y Rose, 1962</w:t>
      </w:r>
    </w:p>
    <w:p w14:paraId="5B917C54" w14:textId="6A3A164E" w:rsidR="00A2666A" w:rsidRPr="00E816A8" w:rsidRDefault="005D23A9" w:rsidP="005D23A9">
      <w:pPr>
        <w:pStyle w:val="Prrafodelista"/>
        <w:spacing w:line="360" w:lineRule="auto"/>
        <w:ind w:left="0"/>
        <w:jc w:val="both"/>
        <w:rPr>
          <w:rFonts w:ascii="Times New Roman" w:hAnsi="Times New Roman"/>
          <w:color w:val="000000" w:themeColor="text1"/>
          <w:sz w:val="24"/>
          <w:szCs w:val="24"/>
        </w:rPr>
      </w:pPr>
      <w:r w:rsidRPr="00E816A8">
        <w:rPr>
          <w:rFonts w:ascii="Times New Roman" w:hAnsi="Times New Roman"/>
          <w:color w:val="000000" w:themeColor="text1"/>
          <w:sz w:val="24"/>
          <w:szCs w:val="24"/>
        </w:rPr>
        <w:t xml:space="preserve">Con la Tabla 2 se muestra </w:t>
      </w:r>
      <w:r w:rsidR="00A2666A" w:rsidRPr="00E816A8">
        <w:rPr>
          <w:rFonts w:ascii="Times New Roman" w:hAnsi="Times New Roman"/>
          <w:color w:val="000000" w:themeColor="text1"/>
          <w:sz w:val="24"/>
          <w:szCs w:val="24"/>
        </w:rPr>
        <w:t xml:space="preserve">que los miembros de la comunidad universitaria interactúan con los símbolos </w:t>
      </w:r>
      <w:r w:rsidR="00B24E02" w:rsidRPr="00E816A8">
        <w:rPr>
          <w:rFonts w:ascii="Times New Roman" w:hAnsi="Times New Roman"/>
          <w:color w:val="000000" w:themeColor="text1"/>
          <w:sz w:val="24"/>
          <w:szCs w:val="24"/>
        </w:rPr>
        <w:t>que les son empáticos</w:t>
      </w:r>
      <w:r w:rsidR="001714D2" w:rsidRPr="00E816A8">
        <w:rPr>
          <w:rFonts w:ascii="Times New Roman" w:hAnsi="Times New Roman"/>
          <w:color w:val="000000" w:themeColor="text1"/>
          <w:sz w:val="24"/>
          <w:szCs w:val="24"/>
        </w:rPr>
        <w:t>. Lo anterior,</w:t>
      </w:r>
      <w:r w:rsidR="00B24E02" w:rsidRPr="00E816A8">
        <w:rPr>
          <w:rFonts w:ascii="Times New Roman" w:hAnsi="Times New Roman"/>
          <w:color w:val="000000" w:themeColor="text1"/>
          <w:sz w:val="24"/>
          <w:szCs w:val="24"/>
        </w:rPr>
        <w:t xml:space="preserve"> </w:t>
      </w:r>
      <w:r w:rsidR="00A2666A" w:rsidRPr="00E816A8">
        <w:rPr>
          <w:rFonts w:ascii="Times New Roman" w:hAnsi="Times New Roman"/>
          <w:color w:val="000000" w:themeColor="text1"/>
          <w:sz w:val="24"/>
          <w:szCs w:val="24"/>
        </w:rPr>
        <w:t>tanto</w:t>
      </w:r>
      <w:r w:rsidR="001714D2" w:rsidRPr="00E816A8">
        <w:rPr>
          <w:rFonts w:ascii="Times New Roman" w:hAnsi="Times New Roman"/>
          <w:color w:val="000000" w:themeColor="text1"/>
          <w:sz w:val="24"/>
          <w:szCs w:val="24"/>
        </w:rPr>
        <w:t xml:space="preserve"> en</w:t>
      </w:r>
      <w:r w:rsidR="00A2666A" w:rsidRPr="00E816A8">
        <w:rPr>
          <w:rFonts w:ascii="Times New Roman" w:hAnsi="Times New Roman"/>
          <w:color w:val="000000" w:themeColor="text1"/>
          <w:sz w:val="24"/>
          <w:szCs w:val="24"/>
        </w:rPr>
        <w:t xml:space="preserve"> </w:t>
      </w:r>
      <w:r w:rsidR="001714D2" w:rsidRPr="00E816A8">
        <w:rPr>
          <w:rFonts w:ascii="Times New Roman" w:hAnsi="Times New Roman"/>
          <w:color w:val="000000" w:themeColor="text1"/>
          <w:sz w:val="24"/>
          <w:szCs w:val="24"/>
        </w:rPr>
        <w:t>lo referente</w:t>
      </w:r>
      <w:r w:rsidR="00A2666A" w:rsidRPr="00E816A8">
        <w:rPr>
          <w:rFonts w:ascii="Times New Roman" w:hAnsi="Times New Roman"/>
          <w:color w:val="000000" w:themeColor="text1"/>
          <w:sz w:val="24"/>
          <w:szCs w:val="24"/>
        </w:rPr>
        <w:t xml:space="preserve"> con el consumo a través de comportamientos y campos semánticos, </w:t>
      </w:r>
      <w:r w:rsidR="001714D2" w:rsidRPr="00E816A8">
        <w:rPr>
          <w:rFonts w:ascii="Times New Roman" w:hAnsi="Times New Roman"/>
          <w:color w:val="000000" w:themeColor="text1"/>
          <w:sz w:val="24"/>
          <w:szCs w:val="24"/>
        </w:rPr>
        <w:t>como lo concerniente a</w:t>
      </w:r>
      <w:r w:rsidR="00A2666A" w:rsidRPr="00E816A8">
        <w:rPr>
          <w:rFonts w:ascii="Times New Roman" w:hAnsi="Times New Roman"/>
          <w:color w:val="000000" w:themeColor="text1"/>
          <w:sz w:val="24"/>
          <w:szCs w:val="24"/>
        </w:rPr>
        <w:t xml:space="preserve"> la interacción social y las acciones sociales (</w:t>
      </w:r>
      <w:r w:rsidR="00823A80" w:rsidRPr="00E816A8">
        <w:rPr>
          <w:rFonts w:ascii="Times New Roman" w:hAnsi="Times New Roman"/>
          <w:color w:val="000000" w:themeColor="text1"/>
          <w:sz w:val="24"/>
          <w:szCs w:val="24"/>
        </w:rPr>
        <w:t>Littlejohn</w:t>
      </w:r>
      <w:r w:rsidR="00A2666A" w:rsidRPr="00E816A8">
        <w:rPr>
          <w:rFonts w:ascii="Times New Roman" w:hAnsi="Times New Roman"/>
          <w:color w:val="000000" w:themeColor="text1"/>
          <w:sz w:val="24"/>
          <w:szCs w:val="24"/>
        </w:rPr>
        <w:t xml:space="preserve"> y </w:t>
      </w:r>
      <w:r w:rsidR="00823A80" w:rsidRPr="00E816A8">
        <w:rPr>
          <w:rFonts w:ascii="Times New Roman" w:hAnsi="Times New Roman"/>
          <w:color w:val="000000" w:themeColor="text1"/>
          <w:sz w:val="24"/>
          <w:szCs w:val="24"/>
        </w:rPr>
        <w:t>Foss</w:t>
      </w:r>
      <w:r w:rsidR="00A2666A" w:rsidRPr="00E816A8">
        <w:rPr>
          <w:rFonts w:ascii="Times New Roman" w:hAnsi="Times New Roman"/>
          <w:color w:val="000000" w:themeColor="text1"/>
          <w:sz w:val="24"/>
          <w:szCs w:val="24"/>
        </w:rPr>
        <w:t xml:space="preserve">, </w:t>
      </w:r>
      <w:r w:rsidR="00823A80" w:rsidRPr="00E816A8">
        <w:rPr>
          <w:rFonts w:ascii="Times New Roman" w:hAnsi="Times New Roman"/>
          <w:color w:val="000000" w:themeColor="text1"/>
          <w:sz w:val="24"/>
          <w:szCs w:val="24"/>
        </w:rPr>
        <w:t>2011</w:t>
      </w:r>
      <w:r w:rsidR="00A2666A" w:rsidRPr="00E816A8">
        <w:rPr>
          <w:rFonts w:ascii="Times New Roman" w:hAnsi="Times New Roman"/>
          <w:color w:val="000000" w:themeColor="text1"/>
          <w:sz w:val="24"/>
          <w:szCs w:val="24"/>
        </w:rPr>
        <w:t xml:space="preserve">) </w:t>
      </w:r>
      <w:r w:rsidR="00B24E02" w:rsidRPr="00E816A8">
        <w:rPr>
          <w:rFonts w:ascii="Times New Roman" w:hAnsi="Times New Roman"/>
          <w:color w:val="000000" w:themeColor="text1"/>
          <w:sz w:val="24"/>
          <w:szCs w:val="24"/>
        </w:rPr>
        <w:t>ya sea por consenso o por</w:t>
      </w:r>
      <w:r w:rsidR="00A2666A" w:rsidRPr="00E816A8">
        <w:rPr>
          <w:rFonts w:ascii="Times New Roman" w:hAnsi="Times New Roman"/>
          <w:color w:val="000000" w:themeColor="text1"/>
          <w:sz w:val="24"/>
          <w:szCs w:val="24"/>
        </w:rPr>
        <w:t xml:space="preserve"> socialización. </w:t>
      </w:r>
      <w:r w:rsidR="00F00F96" w:rsidRPr="00E816A8">
        <w:rPr>
          <w:rFonts w:ascii="Times New Roman" w:hAnsi="Times New Roman"/>
          <w:color w:val="000000" w:themeColor="text1"/>
          <w:sz w:val="24"/>
          <w:szCs w:val="24"/>
        </w:rPr>
        <w:t>En este vaciado se muestr</w:t>
      </w:r>
      <w:r w:rsidR="001714D2" w:rsidRPr="00E816A8">
        <w:rPr>
          <w:rFonts w:ascii="Times New Roman" w:hAnsi="Times New Roman"/>
          <w:color w:val="000000" w:themeColor="text1"/>
          <w:sz w:val="24"/>
          <w:szCs w:val="24"/>
        </w:rPr>
        <w:t>an los códigos hallados</w:t>
      </w:r>
      <w:r w:rsidR="00F00F96" w:rsidRPr="00E816A8">
        <w:rPr>
          <w:rFonts w:ascii="Times New Roman" w:hAnsi="Times New Roman"/>
          <w:color w:val="000000" w:themeColor="text1"/>
          <w:sz w:val="24"/>
          <w:szCs w:val="24"/>
        </w:rPr>
        <w:t>:</w:t>
      </w:r>
    </w:p>
    <w:p w14:paraId="775B9C45" w14:textId="77777777" w:rsidR="00A2666A" w:rsidRPr="00E816A8" w:rsidRDefault="00A2666A" w:rsidP="00CB3048">
      <w:pPr>
        <w:pStyle w:val="Prrafodelista"/>
        <w:numPr>
          <w:ilvl w:val="0"/>
          <w:numId w:val="7"/>
        </w:numPr>
        <w:spacing w:line="360" w:lineRule="auto"/>
        <w:jc w:val="both"/>
        <w:rPr>
          <w:rFonts w:ascii="Times New Roman" w:hAnsi="Times New Roman"/>
          <w:i/>
          <w:color w:val="000000" w:themeColor="text1"/>
          <w:sz w:val="24"/>
          <w:szCs w:val="24"/>
        </w:rPr>
      </w:pPr>
      <w:r w:rsidRPr="00E816A8">
        <w:rPr>
          <w:rFonts w:ascii="Times New Roman" w:hAnsi="Times New Roman"/>
          <w:color w:val="000000" w:themeColor="text1"/>
          <w:sz w:val="24"/>
          <w:szCs w:val="24"/>
        </w:rPr>
        <w:t>La interacción social se percibe en los estudiantes universitarios, cuando se refieren a los mensajes que debieran ser usados en relación al consumo y la manera en que los hacen, con expresiones como</w:t>
      </w:r>
      <w:r w:rsidRPr="00E816A8">
        <w:rPr>
          <w:rFonts w:ascii="Times New Roman" w:hAnsi="Times New Roman"/>
          <w:i/>
          <w:color w:val="000000" w:themeColor="text1"/>
          <w:sz w:val="24"/>
          <w:szCs w:val="24"/>
        </w:rPr>
        <w:t xml:space="preserve"> E1: “Creo que actividades, actividades recreativas, foros, no te puedo decir que videos, ósea ósea como videos o imágenes que nos digan que esto está mal y que.. y que no se debe de hacer y que evitemos eeel desechable ooo el unicel… ok lo vemos pero realmente no nos invita de manera directa a dejar de hacerlo simplemente…”</w:t>
      </w:r>
    </w:p>
    <w:p w14:paraId="108709A4" w14:textId="77777777" w:rsidR="00A2666A" w:rsidRPr="00E816A8" w:rsidRDefault="00A2666A" w:rsidP="00CB3048">
      <w:pPr>
        <w:pStyle w:val="Prrafodelista"/>
        <w:numPr>
          <w:ilvl w:val="0"/>
          <w:numId w:val="7"/>
        </w:numPr>
        <w:spacing w:line="360" w:lineRule="auto"/>
        <w:jc w:val="both"/>
        <w:rPr>
          <w:rFonts w:ascii="Times New Roman" w:hAnsi="Times New Roman"/>
          <w:i/>
          <w:color w:val="000000" w:themeColor="text1"/>
          <w:sz w:val="24"/>
          <w:szCs w:val="24"/>
        </w:rPr>
      </w:pPr>
      <w:r w:rsidRPr="00E816A8">
        <w:rPr>
          <w:rFonts w:ascii="Times New Roman" w:hAnsi="Times New Roman"/>
          <w:color w:val="000000" w:themeColor="text1"/>
          <w:sz w:val="24"/>
          <w:szCs w:val="24"/>
        </w:rPr>
        <w:t xml:space="preserve">Las acciones sociales, por otro lado, se muestran con la adaptación que se genera con base en la interpretación que hacen de la realidad y del entorno los universitarios, (Blumer, 1969) luego reflexionar y elegir sobre las diferentes formas de actuar (Rose, 1962). Esto se muestra en la declaración de </w:t>
      </w:r>
      <w:r w:rsidRPr="00E816A8">
        <w:rPr>
          <w:rFonts w:ascii="Times New Roman" w:hAnsi="Times New Roman"/>
          <w:i/>
          <w:color w:val="000000" w:themeColor="text1"/>
          <w:sz w:val="24"/>
          <w:szCs w:val="24"/>
        </w:rPr>
        <w:t xml:space="preserve">A1: </w:t>
      </w:r>
      <w:r w:rsidRPr="00E816A8">
        <w:rPr>
          <w:rStyle w:val="Ninguno"/>
          <w:rFonts w:ascii="Times New Roman" w:hAnsi="Times New Roman"/>
          <w:i/>
          <w:color w:val="000000" w:themeColor="text1"/>
          <w:sz w:val="24"/>
          <w:szCs w:val="24"/>
        </w:rPr>
        <w:t xml:space="preserve">Pues me imagino campañas, solamente, campañas que, pues, ahora sí , que unos se estén vigilando ¿no? “oye no tiraste la basura bien” “oye sácala y pásala al bote”, solamente así, porque, pues no, llegan y la tiran y no se fijan en qué bote la echaron”. </w:t>
      </w:r>
      <w:r w:rsidRPr="00E816A8">
        <w:rPr>
          <w:rStyle w:val="Ninguno"/>
          <w:rFonts w:ascii="Times New Roman" w:hAnsi="Times New Roman"/>
          <w:color w:val="000000" w:themeColor="text1"/>
          <w:sz w:val="24"/>
          <w:szCs w:val="24"/>
        </w:rPr>
        <w:t xml:space="preserve">También en esta expresión se muestra lo que </w:t>
      </w:r>
      <w:r w:rsidRPr="00E816A8">
        <w:rPr>
          <w:rStyle w:val="Ninguno"/>
          <w:rFonts w:ascii="Times New Roman" w:hAnsi="Times New Roman"/>
          <w:i/>
          <w:color w:val="000000" w:themeColor="text1"/>
          <w:sz w:val="24"/>
          <w:szCs w:val="24"/>
        </w:rPr>
        <w:t xml:space="preserve">D1 </w:t>
      </w:r>
      <w:r w:rsidRPr="00E816A8">
        <w:rPr>
          <w:rStyle w:val="Ninguno"/>
          <w:rFonts w:ascii="Times New Roman" w:hAnsi="Times New Roman"/>
          <w:color w:val="000000" w:themeColor="text1"/>
          <w:sz w:val="24"/>
          <w:szCs w:val="24"/>
        </w:rPr>
        <w:t>dijo: “</w:t>
      </w:r>
      <w:r w:rsidRPr="00E816A8">
        <w:rPr>
          <w:rFonts w:ascii="Times New Roman" w:hAnsi="Times New Roman"/>
          <w:i/>
          <w:color w:val="000000" w:themeColor="text1"/>
          <w:sz w:val="24"/>
          <w:szCs w:val="24"/>
        </w:rPr>
        <w:t>los mismos egresados, los mismos alumnos y claro los profesores investigadores hagan sus materiales y sean consumidos por el mismo público principalmente el interno y posteriormente por el externo”.</w:t>
      </w:r>
    </w:p>
    <w:p w14:paraId="278994BF" w14:textId="048A47B4" w:rsidR="00A2666A" w:rsidRPr="00E816A8" w:rsidRDefault="00A2666A" w:rsidP="000B7DFD">
      <w:pPr>
        <w:pStyle w:val="Prrafodelista"/>
        <w:spacing w:line="360" w:lineRule="auto"/>
        <w:ind w:left="0" w:firstLine="360"/>
        <w:jc w:val="both"/>
        <w:rPr>
          <w:rFonts w:ascii="Times New Roman" w:hAnsi="Times New Roman"/>
          <w:i/>
          <w:color w:val="000000" w:themeColor="text1"/>
          <w:sz w:val="24"/>
          <w:szCs w:val="24"/>
        </w:rPr>
      </w:pPr>
      <w:r w:rsidRPr="00E816A8">
        <w:rPr>
          <w:rFonts w:ascii="Times New Roman" w:hAnsi="Times New Roman"/>
          <w:color w:val="000000" w:themeColor="text1"/>
          <w:sz w:val="24"/>
          <w:szCs w:val="24"/>
        </w:rPr>
        <w:lastRenderedPageBreak/>
        <w:t xml:space="preserve">Los </w:t>
      </w:r>
      <w:r w:rsidR="00C16BE1" w:rsidRPr="00E816A8">
        <w:rPr>
          <w:rFonts w:ascii="Times New Roman" w:hAnsi="Times New Roman"/>
          <w:color w:val="000000" w:themeColor="text1"/>
          <w:sz w:val="24"/>
          <w:szCs w:val="24"/>
        </w:rPr>
        <w:t xml:space="preserve">públicos de la comunidad unviersitaria, estudiantes, administrativos y docentes, </w:t>
      </w:r>
      <w:r w:rsidRPr="00E816A8">
        <w:rPr>
          <w:rFonts w:ascii="Times New Roman" w:hAnsi="Times New Roman"/>
          <w:color w:val="000000" w:themeColor="text1"/>
          <w:sz w:val="24"/>
          <w:szCs w:val="24"/>
        </w:rPr>
        <w:t xml:space="preserve">mostraron que la interacción social es un acto permanente e ininterrumpido tal como Mead (1972) lo refiere, conformada por la interpretación de un conjunto de símbolos no aislados, plagados de carga reconocibles por una comunidad (Blumer, 1969) </w:t>
      </w:r>
      <w:r w:rsidR="001714D2" w:rsidRPr="00E816A8">
        <w:rPr>
          <w:rFonts w:ascii="Times New Roman" w:hAnsi="Times New Roman"/>
          <w:color w:val="000000" w:themeColor="text1"/>
          <w:sz w:val="24"/>
          <w:szCs w:val="24"/>
        </w:rPr>
        <w:t>que genera</w:t>
      </w:r>
      <w:r w:rsidRPr="00E816A8">
        <w:rPr>
          <w:rFonts w:ascii="Times New Roman" w:hAnsi="Times New Roman"/>
          <w:color w:val="000000" w:themeColor="text1"/>
          <w:sz w:val="24"/>
          <w:szCs w:val="24"/>
        </w:rPr>
        <w:t xml:space="preserve"> campos semánticos para establecer comunicación. De hecho los i</w:t>
      </w:r>
      <w:r w:rsidR="001714D2" w:rsidRPr="00E816A8">
        <w:rPr>
          <w:rFonts w:ascii="Times New Roman" w:hAnsi="Times New Roman"/>
          <w:color w:val="000000" w:themeColor="text1"/>
          <w:sz w:val="24"/>
          <w:szCs w:val="24"/>
        </w:rPr>
        <w:t>nteg</w:t>
      </w:r>
      <w:r w:rsidRPr="00E816A8">
        <w:rPr>
          <w:rFonts w:ascii="Times New Roman" w:hAnsi="Times New Roman"/>
          <w:color w:val="000000" w:themeColor="text1"/>
          <w:sz w:val="24"/>
          <w:szCs w:val="24"/>
        </w:rPr>
        <w:t xml:space="preserve">rantes de la comunidad, en específico los docentes, refieren la sustentabilidad como una estrategia de interacción de símbolos. </w:t>
      </w:r>
    </w:p>
    <w:p w14:paraId="641C37C1" w14:textId="1AFB9E2D" w:rsidR="00A2666A" w:rsidRPr="00E816A8" w:rsidRDefault="00A2666A" w:rsidP="00CB3048">
      <w:pPr>
        <w:pStyle w:val="Prrafodelista"/>
        <w:spacing w:line="360" w:lineRule="auto"/>
        <w:ind w:left="0" w:firstLine="360"/>
        <w:jc w:val="both"/>
        <w:rPr>
          <w:rFonts w:ascii="Times New Roman" w:hAnsi="Times New Roman"/>
          <w:i/>
          <w:color w:val="000000" w:themeColor="text1"/>
          <w:sz w:val="24"/>
          <w:szCs w:val="24"/>
        </w:rPr>
      </w:pPr>
      <w:r w:rsidRPr="00E816A8">
        <w:rPr>
          <w:rFonts w:ascii="Times New Roman" w:hAnsi="Times New Roman"/>
          <w:color w:val="000000" w:themeColor="text1"/>
          <w:sz w:val="24"/>
          <w:szCs w:val="24"/>
        </w:rPr>
        <w:t xml:space="preserve">Con respecto a la percepción que dan lugar a un campo semántico, se cita lo siguiente del sujeto </w:t>
      </w:r>
      <w:r w:rsidRPr="00E816A8">
        <w:rPr>
          <w:rFonts w:ascii="Times New Roman" w:hAnsi="Times New Roman"/>
          <w:i/>
          <w:color w:val="000000" w:themeColor="text1"/>
          <w:sz w:val="24"/>
          <w:szCs w:val="24"/>
        </w:rPr>
        <w:t>E1: Bueno puede ser la compra de … estos productos … ajá la compra de estos mismos productos … pero al decir consumo … se me viene a la mente más, más bueno que sea macro no solo unnna pequeña porción … del producto al decir consumo … me imagino algo gigantesco, algo grande … entonces creo que eso sería una representación gráfica … creo que eso sería…”</w:t>
      </w:r>
      <w:r w:rsidRPr="00E816A8">
        <w:rPr>
          <w:rFonts w:ascii="Times New Roman" w:hAnsi="Times New Roman"/>
          <w:color w:val="000000" w:themeColor="text1"/>
          <w:sz w:val="24"/>
          <w:szCs w:val="24"/>
        </w:rPr>
        <w:t>además</w:t>
      </w:r>
      <w:r w:rsidR="00113619" w:rsidRPr="00E816A8">
        <w:rPr>
          <w:rFonts w:ascii="Times New Roman" w:hAnsi="Times New Roman"/>
          <w:color w:val="000000" w:themeColor="text1"/>
          <w:sz w:val="24"/>
          <w:szCs w:val="24"/>
        </w:rPr>
        <w:t xml:space="preserve"> </w:t>
      </w:r>
      <w:r w:rsidRPr="00E816A8">
        <w:rPr>
          <w:rFonts w:ascii="Times New Roman" w:hAnsi="Times New Roman"/>
          <w:color w:val="000000" w:themeColor="text1"/>
          <w:sz w:val="24"/>
          <w:szCs w:val="24"/>
        </w:rPr>
        <w:t xml:space="preserve">… </w:t>
      </w:r>
      <w:r w:rsidRPr="00E816A8">
        <w:rPr>
          <w:rFonts w:ascii="Times New Roman" w:hAnsi="Times New Roman"/>
          <w:i/>
          <w:color w:val="000000" w:themeColor="text1"/>
          <w:sz w:val="24"/>
          <w:szCs w:val="24"/>
        </w:rPr>
        <w:t xml:space="preserve">Ajá bueno si comprando cosas relacionadas al producto que te … que sean amigables con el medio ambiente. </w:t>
      </w:r>
    </w:p>
    <w:p w14:paraId="2993D52F" w14:textId="261E2832" w:rsidR="00A2666A" w:rsidRPr="00E816A8" w:rsidRDefault="00A2666A" w:rsidP="00CB3048">
      <w:pPr>
        <w:pStyle w:val="Prrafodelista"/>
        <w:spacing w:line="360" w:lineRule="auto"/>
        <w:ind w:left="0" w:firstLine="360"/>
        <w:jc w:val="both"/>
        <w:rPr>
          <w:rFonts w:ascii="Times New Roman" w:hAnsi="Times New Roman"/>
          <w:color w:val="000000" w:themeColor="text1"/>
          <w:sz w:val="24"/>
          <w:szCs w:val="24"/>
        </w:rPr>
      </w:pPr>
      <w:r w:rsidRPr="00E816A8">
        <w:rPr>
          <w:rFonts w:ascii="Times New Roman" w:hAnsi="Times New Roman"/>
          <w:color w:val="000000" w:themeColor="text1"/>
          <w:sz w:val="24"/>
          <w:szCs w:val="24"/>
        </w:rPr>
        <w:t xml:space="preserve">En cuanto a la categoría de consumo sustentable, los entrevistados muestran la relación con la sociedad, </w:t>
      </w:r>
      <w:r w:rsidR="00C37CEB" w:rsidRPr="00E816A8">
        <w:rPr>
          <w:rFonts w:ascii="Times New Roman" w:hAnsi="Times New Roman"/>
          <w:color w:val="000000" w:themeColor="text1"/>
          <w:sz w:val="24"/>
          <w:szCs w:val="24"/>
        </w:rPr>
        <w:t>con el entorno</w:t>
      </w:r>
      <w:r w:rsidRPr="00E816A8">
        <w:rPr>
          <w:rFonts w:ascii="Times New Roman" w:hAnsi="Times New Roman"/>
          <w:color w:val="000000" w:themeColor="text1"/>
          <w:sz w:val="24"/>
          <w:szCs w:val="24"/>
        </w:rPr>
        <w:t xml:space="preserve"> (</w:t>
      </w:r>
      <w:r w:rsidR="00823A80" w:rsidRPr="00E816A8">
        <w:rPr>
          <w:rFonts w:ascii="Times New Roman" w:hAnsi="Times New Roman"/>
          <w:color w:val="000000" w:themeColor="text1"/>
          <w:sz w:val="24"/>
          <w:szCs w:val="24"/>
        </w:rPr>
        <w:t>Littlejohn y Foss</w:t>
      </w:r>
      <w:r w:rsidRPr="00E816A8">
        <w:rPr>
          <w:rFonts w:ascii="Times New Roman" w:hAnsi="Times New Roman"/>
          <w:color w:val="000000" w:themeColor="text1"/>
          <w:sz w:val="24"/>
          <w:szCs w:val="24"/>
        </w:rPr>
        <w:t xml:space="preserve">, </w:t>
      </w:r>
      <w:r w:rsidR="00823A80" w:rsidRPr="00E816A8">
        <w:rPr>
          <w:rFonts w:ascii="Times New Roman" w:hAnsi="Times New Roman"/>
          <w:color w:val="000000" w:themeColor="text1"/>
          <w:sz w:val="24"/>
          <w:szCs w:val="24"/>
        </w:rPr>
        <w:t>2011</w:t>
      </w:r>
      <w:r w:rsidRPr="00E816A8">
        <w:rPr>
          <w:rFonts w:ascii="Times New Roman" w:hAnsi="Times New Roman"/>
          <w:color w:val="000000" w:themeColor="text1"/>
          <w:sz w:val="24"/>
          <w:szCs w:val="24"/>
        </w:rPr>
        <w:t>)</w:t>
      </w:r>
      <w:r w:rsidR="00C37CEB" w:rsidRPr="00E816A8">
        <w:rPr>
          <w:rFonts w:ascii="Times New Roman" w:hAnsi="Times New Roman"/>
          <w:color w:val="000000" w:themeColor="text1"/>
          <w:sz w:val="24"/>
          <w:szCs w:val="24"/>
        </w:rPr>
        <w:t>,</w:t>
      </w:r>
      <w:r w:rsidRPr="00E816A8">
        <w:rPr>
          <w:rFonts w:ascii="Times New Roman" w:hAnsi="Times New Roman"/>
          <w:color w:val="000000" w:themeColor="text1"/>
          <w:sz w:val="24"/>
          <w:szCs w:val="24"/>
        </w:rPr>
        <w:t xml:space="preserve"> </w:t>
      </w:r>
      <w:r w:rsidR="00C37CEB" w:rsidRPr="00E816A8">
        <w:rPr>
          <w:rFonts w:ascii="Times New Roman" w:hAnsi="Times New Roman"/>
          <w:color w:val="000000" w:themeColor="text1"/>
          <w:sz w:val="24"/>
          <w:szCs w:val="24"/>
        </w:rPr>
        <w:t xml:space="preserve">con </w:t>
      </w:r>
      <w:r w:rsidRPr="00E816A8">
        <w:rPr>
          <w:rFonts w:ascii="Times New Roman" w:hAnsi="Times New Roman"/>
          <w:color w:val="000000" w:themeColor="text1"/>
          <w:sz w:val="24"/>
          <w:szCs w:val="24"/>
        </w:rPr>
        <w:t xml:space="preserve">el consenso </w:t>
      </w:r>
      <w:r w:rsidRPr="00E816A8">
        <w:rPr>
          <w:rFonts w:ascii="Times New Roman" w:hAnsi="Times New Roman"/>
          <w:strike/>
          <w:color w:val="000000" w:themeColor="text1"/>
          <w:sz w:val="24"/>
          <w:szCs w:val="24"/>
        </w:rPr>
        <w:t>y la interacción</w:t>
      </w:r>
      <w:r w:rsidRPr="00E816A8">
        <w:rPr>
          <w:rFonts w:ascii="Times New Roman" w:hAnsi="Times New Roman"/>
          <w:color w:val="000000" w:themeColor="text1"/>
          <w:sz w:val="24"/>
          <w:szCs w:val="24"/>
        </w:rPr>
        <w:t xml:space="preserve"> como explicación de la interacción social</w:t>
      </w:r>
      <w:r w:rsidR="00C37CEB" w:rsidRPr="00E816A8">
        <w:rPr>
          <w:rFonts w:ascii="Times New Roman" w:hAnsi="Times New Roman"/>
          <w:color w:val="000000" w:themeColor="text1"/>
          <w:sz w:val="24"/>
          <w:szCs w:val="24"/>
        </w:rPr>
        <w:t>. A</w:t>
      </w:r>
      <w:r w:rsidRPr="00E816A8">
        <w:rPr>
          <w:rFonts w:ascii="Times New Roman" w:hAnsi="Times New Roman"/>
          <w:color w:val="000000" w:themeColor="text1"/>
          <w:sz w:val="24"/>
          <w:szCs w:val="24"/>
        </w:rPr>
        <w:t>ctúan por consenso y refieren la importancia de generar estrategias donde puedan identificar elementos relacionados con el consumo sustentabl</w:t>
      </w:r>
      <w:r w:rsidR="00C37CEB" w:rsidRPr="00E816A8">
        <w:rPr>
          <w:rFonts w:ascii="Times New Roman" w:hAnsi="Times New Roman"/>
          <w:color w:val="000000" w:themeColor="text1"/>
          <w:sz w:val="24"/>
          <w:szCs w:val="24"/>
        </w:rPr>
        <w:t>e a través de símbolos y signos</w:t>
      </w:r>
      <w:r w:rsidRPr="00E816A8">
        <w:rPr>
          <w:rFonts w:ascii="Times New Roman" w:hAnsi="Times New Roman"/>
          <w:color w:val="000000" w:themeColor="text1"/>
          <w:sz w:val="24"/>
          <w:szCs w:val="24"/>
        </w:rPr>
        <w:t xml:space="preserve"> (Mead, 1972) que sean</w:t>
      </w:r>
      <w:r w:rsidR="00C37CEB" w:rsidRPr="00E816A8">
        <w:rPr>
          <w:rFonts w:ascii="Times New Roman" w:hAnsi="Times New Roman"/>
          <w:color w:val="000000" w:themeColor="text1"/>
          <w:sz w:val="24"/>
          <w:szCs w:val="24"/>
        </w:rPr>
        <w:t xml:space="preserve"> empáticos e inviten a acciones;</w:t>
      </w:r>
      <w:r w:rsidRPr="00E816A8">
        <w:rPr>
          <w:rFonts w:ascii="Times New Roman" w:hAnsi="Times New Roman"/>
          <w:color w:val="000000" w:themeColor="text1"/>
          <w:sz w:val="24"/>
          <w:szCs w:val="24"/>
        </w:rPr>
        <w:t xml:space="preserve"> esto</w:t>
      </w:r>
      <w:r w:rsidR="00C37CEB" w:rsidRPr="00E816A8">
        <w:rPr>
          <w:rFonts w:ascii="Times New Roman" w:hAnsi="Times New Roman"/>
          <w:color w:val="000000" w:themeColor="text1"/>
          <w:sz w:val="24"/>
          <w:szCs w:val="24"/>
        </w:rPr>
        <w:t xml:space="preserve"> es, que sean campos semánticos reconocibles como amigables con el medio ambiente. También argumentan que se consideren</w:t>
      </w:r>
      <w:r w:rsidRPr="00E816A8">
        <w:rPr>
          <w:rFonts w:ascii="Times New Roman" w:hAnsi="Times New Roman"/>
          <w:color w:val="000000" w:themeColor="text1"/>
          <w:sz w:val="24"/>
          <w:szCs w:val="24"/>
        </w:rPr>
        <w:t xml:space="preserve"> los diferentes tipos de públicos en el momento de pretender influir en el comportamiento de la comunidad de consumo. </w:t>
      </w:r>
    </w:p>
    <w:p w14:paraId="34219B8B" w14:textId="2BA749CE" w:rsidR="0070208E" w:rsidRDefault="0070208E" w:rsidP="00CB3048">
      <w:pPr>
        <w:pStyle w:val="Prrafodelista"/>
        <w:spacing w:line="360" w:lineRule="auto"/>
        <w:ind w:left="0" w:firstLine="360"/>
        <w:jc w:val="both"/>
        <w:rPr>
          <w:rFonts w:ascii="Times New Roman" w:hAnsi="Times New Roman"/>
          <w:color w:val="000000" w:themeColor="text1"/>
          <w:sz w:val="24"/>
          <w:szCs w:val="24"/>
        </w:rPr>
      </w:pPr>
      <w:r w:rsidRPr="00E816A8">
        <w:rPr>
          <w:rFonts w:ascii="Times New Roman" w:hAnsi="Times New Roman"/>
          <w:color w:val="000000" w:themeColor="text1"/>
          <w:sz w:val="24"/>
          <w:szCs w:val="24"/>
        </w:rPr>
        <w:t>Los</w:t>
      </w:r>
      <w:r w:rsidR="00A2666A" w:rsidRPr="00E816A8">
        <w:rPr>
          <w:rFonts w:ascii="Times New Roman" w:hAnsi="Times New Roman"/>
          <w:color w:val="000000" w:themeColor="text1"/>
          <w:sz w:val="24"/>
          <w:szCs w:val="24"/>
        </w:rPr>
        <w:t xml:space="preserve"> resultados de la investigación determinaron cuatro dimensiones relacionadas con el consumo sustentable</w:t>
      </w:r>
      <w:r w:rsidR="00CD6DE9" w:rsidRPr="00E816A8">
        <w:rPr>
          <w:rFonts w:ascii="Times New Roman" w:hAnsi="Times New Roman"/>
          <w:color w:val="000000" w:themeColor="text1"/>
          <w:sz w:val="24"/>
          <w:szCs w:val="24"/>
        </w:rPr>
        <w:t xml:space="preserve"> que se muestran en la Tabla 4:</w:t>
      </w:r>
    </w:p>
    <w:p w14:paraId="4BC72267" w14:textId="3CC958C6" w:rsidR="00E8685C" w:rsidRDefault="00E8685C" w:rsidP="00CB3048">
      <w:pPr>
        <w:pStyle w:val="Prrafodelista"/>
        <w:spacing w:line="360" w:lineRule="auto"/>
        <w:ind w:left="0" w:firstLine="360"/>
        <w:jc w:val="both"/>
        <w:rPr>
          <w:rFonts w:ascii="Times New Roman" w:hAnsi="Times New Roman"/>
          <w:strike/>
          <w:color w:val="000000" w:themeColor="text1"/>
          <w:sz w:val="24"/>
          <w:szCs w:val="24"/>
        </w:rPr>
      </w:pPr>
    </w:p>
    <w:p w14:paraId="135F72FB" w14:textId="4FCAD2DC" w:rsidR="00630F9D" w:rsidRDefault="00630F9D" w:rsidP="00CB3048">
      <w:pPr>
        <w:pStyle w:val="Prrafodelista"/>
        <w:spacing w:line="360" w:lineRule="auto"/>
        <w:ind w:left="0" w:firstLine="360"/>
        <w:jc w:val="both"/>
        <w:rPr>
          <w:rFonts w:ascii="Times New Roman" w:hAnsi="Times New Roman"/>
          <w:strike/>
          <w:color w:val="000000" w:themeColor="text1"/>
          <w:sz w:val="24"/>
          <w:szCs w:val="24"/>
        </w:rPr>
      </w:pPr>
    </w:p>
    <w:p w14:paraId="33082D4C" w14:textId="5BBE7B40" w:rsidR="00630F9D" w:rsidRDefault="00630F9D" w:rsidP="00CB3048">
      <w:pPr>
        <w:pStyle w:val="Prrafodelista"/>
        <w:spacing w:line="360" w:lineRule="auto"/>
        <w:ind w:left="0" w:firstLine="360"/>
        <w:jc w:val="both"/>
        <w:rPr>
          <w:rFonts w:ascii="Times New Roman" w:hAnsi="Times New Roman"/>
          <w:strike/>
          <w:color w:val="000000" w:themeColor="text1"/>
          <w:sz w:val="24"/>
          <w:szCs w:val="24"/>
        </w:rPr>
      </w:pPr>
    </w:p>
    <w:p w14:paraId="358B1A65" w14:textId="34806DDB" w:rsidR="00630F9D" w:rsidRDefault="00630F9D" w:rsidP="00CB3048">
      <w:pPr>
        <w:pStyle w:val="Prrafodelista"/>
        <w:spacing w:line="360" w:lineRule="auto"/>
        <w:ind w:left="0" w:firstLine="360"/>
        <w:jc w:val="both"/>
        <w:rPr>
          <w:rFonts w:ascii="Times New Roman" w:hAnsi="Times New Roman"/>
          <w:strike/>
          <w:color w:val="000000" w:themeColor="text1"/>
          <w:sz w:val="24"/>
          <w:szCs w:val="24"/>
        </w:rPr>
      </w:pPr>
    </w:p>
    <w:p w14:paraId="3E034A3E" w14:textId="1F4404A4" w:rsidR="00630F9D" w:rsidRDefault="00630F9D" w:rsidP="00CB3048">
      <w:pPr>
        <w:pStyle w:val="Prrafodelista"/>
        <w:spacing w:line="360" w:lineRule="auto"/>
        <w:ind w:left="0" w:firstLine="360"/>
        <w:jc w:val="both"/>
        <w:rPr>
          <w:rFonts w:ascii="Times New Roman" w:hAnsi="Times New Roman"/>
          <w:strike/>
          <w:color w:val="000000" w:themeColor="text1"/>
          <w:sz w:val="24"/>
          <w:szCs w:val="24"/>
        </w:rPr>
      </w:pPr>
    </w:p>
    <w:p w14:paraId="0F72D26F" w14:textId="42FFB169" w:rsidR="00630F9D" w:rsidRDefault="00630F9D" w:rsidP="00CB3048">
      <w:pPr>
        <w:pStyle w:val="Prrafodelista"/>
        <w:spacing w:line="360" w:lineRule="auto"/>
        <w:ind w:left="0" w:firstLine="360"/>
        <w:jc w:val="both"/>
        <w:rPr>
          <w:rFonts w:ascii="Times New Roman" w:hAnsi="Times New Roman"/>
          <w:strike/>
          <w:color w:val="000000" w:themeColor="text1"/>
          <w:sz w:val="24"/>
          <w:szCs w:val="24"/>
        </w:rPr>
      </w:pPr>
    </w:p>
    <w:p w14:paraId="6645CEC0" w14:textId="1F199224" w:rsidR="00630F9D" w:rsidRDefault="00630F9D" w:rsidP="00CB3048">
      <w:pPr>
        <w:pStyle w:val="Prrafodelista"/>
        <w:spacing w:line="360" w:lineRule="auto"/>
        <w:ind w:left="0" w:firstLine="360"/>
        <w:jc w:val="both"/>
        <w:rPr>
          <w:rFonts w:ascii="Times New Roman" w:hAnsi="Times New Roman"/>
          <w:strike/>
          <w:color w:val="000000" w:themeColor="text1"/>
          <w:sz w:val="24"/>
          <w:szCs w:val="24"/>
        </w:rPr>
      </w:pPr>
    </w:p>
    <w:p w14:paraId="33082241" w14:textId="77777777" w:rsidR="00630F9D" w:rsidRPr="00E816A8" w:rsidRDefault="00630F9D" w:rsidP="00CB3048">
      <w:pPr>
        <w:pStyle w:val="Prrafodelista"/>
        <w:spacing w:line="360" w:lineRule="auto"/>
        <w:ind w:left="0" w:firstLine="360"/>
        <w:jc w:val="both"/>
        <w:rPr>
          <w:rFonts w:ascii="Times New Roman" w:hAnsi="Times New Roman"/>
          <w:strike/>
          <w:color w:val="000000" w:themeColor="text1"/>
          <w:sz w:val="24"/>
          <w:szCs w:val="24"/>
        </w:rPr>
      </w:pPr>
    </w:p>
    <w:p w14:paraId="59E19391" w14:textId="5C5F6094" w:rsidR="0070208E" w:rsidRPr="00E816A8" w:rsidRDefault="0070208E" w:rsidP="0070208E">
      <w:pPr>
        <w:pStyle w:val="Prrafodelista"/>
        <w:spacing w:after="0" w:line="240" w:lineRule="auto"/>
        <w:ind w:left="0" w:firstLine="357"/>
        <w:jc w:val="center"/>
        <w:rPr>
          <w:rFonts w:ascii="Times New Roman" w:hAnsi="Times New Roman"/>
          <w:color w:val="000000" w:themeColor="text1"/>
          <w:sz w:val="24"/>
          <w:szCs w:val="24"/>
        </w:rPr>
      </w:pPr>
      <w:r w:rsidRPr="00E8685C">
        <w:rPr>
          <w:rFonts w:ascii="Times New Roman" w:hAnsi="Times New Roman"/>
          <w:b/>
          <w:bCs/>
          <w:color w:val="000000" w:themeColor="text1"/>
          <w:sz w:val="24"/>
          <w:szCs w:val="24"/>
        </w:rPr>
        <w:lastRenderedPageBreak/>
        <w:t>Tabla 4.</w:t>
      </w:r>
      <w:r w:rsidRPr="00E816A8">
        <w:rPr>
          <w:rFonts w:ascii="Times New Roman" w:hAnsi="Times New Roman"/>
          <w:color w:val="000000" w:themeColor="text1"/>
          <w:sz w:val="24"/>
          <w:szCs w:val="24"/>
        </w:rPr>
        <w:t xml:space="preserve"> Dimensiones del Consumo Sustentable</w:t>
      </w:r>
    </w:p>
    <w:tbl>
      <w:tblPr>
        <w:tblW w:w="8321"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6804"/>
      </w:tblGrid>
      <w:tr w:rsidR="00E816A8" w:rsidRPr="00E816A8" w14:paraId="3488A24C" w14:textId="77777777" w:rsidTr="00E8685C">
        <w:trPr>
          <w:trHeight w:val="322"/>
        </w:trPr>
        <w:tc>
          <w:tcPr>
            <w:tcW w:w="1517" w:type="dxa"/>
            <w:shd w:val="clear" w:color="auto" w:fill="auto"/>
          </w:tcPr>
          <w:p w14:paraId="6668ADB0" w14:textId="5EB07D23" w:rsidR="00E31BAB" w:rsidRPr="00E816A8" w:rsidRDefault="00E31BAB" w:rsidP="00730BBA">
            <w:pPr>
              <w:jc w:val="center"/>
              <w:rPr>
                <w:rFonts w:ascii="Times New Roman" w:hAnsi="Times New Roman" w:cs="Times New Roman"/>
                <w:color w:val="000000" w:themeColor="text1"/>
              </w:rPr>
            </w:pPr>
            <w:r w:rsidRPr="00E816A8">
              <w:rPr>
                <w:rFonts w:ascii="Times New Roman" w:hAnsi="Times New Roman" w:cs="Times New Roman"/>
                <w:color w:val="000000" w:themeColor="text1"/>
              </w:rPr>
              <w:t>Categoría</w:t>
            </w:r>
          </w:p>
        </w:tc>
        <w:tc>
          <w:tcPr>
            <w:tcW w:w="6804" w:type="dxa"/>
            <w:shd w:val="clear" w:color="auto" w:fill="auto"/>
          </w:tcPr>
          <w:p w14:paraId="7CDDCD69" w14:textId="12D5709A" w:rsidR="00E31BAB" w:rsidRPr="00E816A8" w:rsidRDefault="00730BBA" w:rsidP="00730BBA">
            <w:pPr>
              <w:jc w:val="center"/>
              <w:rPr>
                <w:rFonts w:ascii="Times New Roman" w:hAnsi="Times New Roman" w:cs="Times New Roman"/>
                <w:color w:val="000000" w:themeColor="text1"/>
              </w:rPr>
            </w:pPr>
            <w:r w:rsidRPr="00E816A8">
              <w:rPr>
                <w:rFonts w:ascii="Times New Roman" w:hAnsi="Times New Roman" w:cs="Times New Roman"/>
                <w:color w:val="000000" w:themeColor="text1"/>
              </w:rPr>
              <w:t>Dimensiones</w:t>
            </w:r>
          </w:p>
        </w:tc>
      </w:tr>
      <w:tr w:rsidR="00E816A8" w:rsidRPr="00E816A8" w14:paraId="11CACE55" w14:textId="77777777" w:rsidTr="00E8685C">
        <w:trPr>
          <w:trHeight w:val="322"/>
        </w:trPr>
        <w:tc>
          <w:tcPr>
            <w:tcW w:w="1517" w:type="dxa"/>
            <w:shd w:val="clear" w:color="auto" w:fill="auto"/>
          </w:tcPr>
          <w:p w14:paraId="447C903B" w14:textId="77777777" w:rsidR="00E31BAB" w:rsidRPr="00E816A8" w:rsidRDefault="00E31BAB" w:rsidP="00E31BAB">
            <w:pPr>
              <w:rPr>
                <w:rFonts w:ascii="Times New Roman" w:hAnsi="Times New Roman" w:cs="Times New Roman"/>
                <w:color w:val="000000" w:themeColor="text1"/>
              </w:rPr>
            </w:pPr>
          </w:p>
          <w:p w14:paraId="79B6011F" w14:textId="77777777" w:rsidR="00E31BAB" w:rsidRPr="00E816A8" w:rsidRDefault="00E31BAB" w:rsidP="00E31BAB">
            <w:pPr>
              <w:rPr>
                <w:rFonts w:ascii="Times New Roman" w:hAnsi="Times New Roman" w:cs="Times New Roman"/>
                <w:color w:val="000000" w:themeColor="text1"/>
              </w:rPr>
            </w:pPr>
          </w:p>
          <w:p w14:paraId="5655EC5C" w14:textId="77777777" w:rsidR="00E31BAB" w:rsidRPr="00E816A8" w:rsidRDefault="00E31BAB" w:rsidP="00E31BAB">
            <w:pPr>
              <w:rPr>
                <w:rFonts w:ascii="Times New Roman" w:hAnsi="Times New Roman" w:cs="Times New Roman"/>
                <w:color w:val="000000" w:themeColor="text1"/>
              </w:rPr>
            </w:pPr>
          </w:p>
          <w:p w14:paraId="3959670E" w14:textId="77777777" w:rsidR="00E31BAB" w:rsidRPr="00E816A8" w:rsidRDefault="00E31BAB" w:rsidP="00E31BAB">
            <w:pPr>
              <w:rPr>
                <w:rFonts w:ascii="Times New Roman" w:hAnsi="Times New Roman" w:cs="Times New Roman"/>
                <w:color w:val="000000" w:themeColor="text1"/>
              </w:rPr>
            </w:pPr>
          </w:p>
          <w:p w14:paraId="78EF07FF" w14:textId="77777777" w:rsidR="00E31BAB" w:rsidRPr="00E816A8" w:rsidRDefault="00E31BAB" w:rsidP="00E31BAB">
            <w:pPr>
              <w:rPr>
                <w:rFonts w:ascii="Times New Roman" w:hAnsi="Times New Roman" w:cs="Times New Roman"/>
                <w:color w:val="000000" w:themeColor="text1"/>
              </w:rPr>
            </w:pPr>
            <w:r w:rsidRPr="00E816A8">
              <w:rPr>
                <w:rFonts w:ascii="Times New Roman" w:hAnsi="Times New Roman" w:cs="Times New Roman"/>
                <w:color w:val="000000" w:themeColor="text1"/>
              </w:rPr>
              <w:t>Consumo sustentable</w:t>
            </w:r>
          </w:p>
          <w:p w14:paraId="094F71C8" w14:textId="77777777" w:rsidR="00E31BAB" w:rsidRPr="00E816A8" w:rsidRDefault="00E31BAB" w:rsidP="0070208E">
            <w:pPr>
              <w:rPr>
                <w:rFonts w:ascii="Times New Roman" w:hAnsi="Times New Roman" w:cs="Times New Roman"/>
                <w:color w:val="000000" w:themeColor="text1"/>
              </w:rPr>
            </w:pPr>
          </w:p>
        </w:tc>
        <w:tc>
          <w:tcPr>
            <w:tcW w:w="6804" w:type="dxa"/>
            <w:shd w:val="clear" w:color="auto" w:fill="auto"/>
          </w:tcPr>
          <w:p w14:paraId="6D9A5EEC" w14:textId="7B72F9C7" w:rsidR="00E31BAB" w:rsidRPr="00E816A8" w:rsidRDefault="00E31BAB" w:rsidP="004B4E56">
            <w:pPr>
              <w:rPr>
                <w:rFonts w:ascii="Times New Roman" w:hAnsi="Times New Roman" w:cs="Times New Roman"/>
                <w:color w:val="000000" w:themeColor="text1"/>
              </w:rPr>
            </w:pPr>
            <w:r w:rsidRPr="00E816A8">
              <w:rPr>
                <w:rFonts w:ascii="Times New Roman" w:hAnsi="Times New Roman" w:cs="Times New Roman"/>
                <w:color w:val="000000" w:themeColor="text1"/>
              </w:rPr>
              <w:t>1. Dimensión socioeconómica-ecológica</w:t>
            </w:r>
          </w:p>
          <w:p w14:paraId="56387D91" w14:textId="04E5428E" w:rsidR="00E31BAB" w:rsidRPr="00E816A8" w:rsidRDefault="00E31BAB" w:rsidP="004B4E56">
            <w:pPr>
              <w:rPr>
                <w:rFonts w:ascii="Times New Roman" w:hAnsi="Times New Roman" w:cs="Times New Roman"/>
                <w:color w:val="000000" w:themeColor="text1"/>
              </w:rPr>
            </w:pPr>
            <w:r w:rsidRPr="00E816A8">
              <w:rPr>
                <w:rFonts w:ascii="Times New Roman" w:hAnsi="Times New Roman" w:cs="Times New Roman"/>
                <w:color w:val="000000" w:themeColor="text1"/>
              </w:rPr>
              <w:t>Acciones relacionadas con empleo, ingreso, ahorro de energía, ahorro de agua.</w:t>
            </w:r>
          </w:p>
          <w:p w14:paraId="50FFD1E2" w14:textId="6A36ED6B" w:rsidR="00E31BAB" w:rsidRPr="00E816A8" w:rsidRDefault="00E31BAB" w:rsidP="004B4E56">
            <w:pPr>
              <w:rPr>
                <w:rFonts w:ascii="Times New Roman" w:hAnsi="Times New Roman" w:cs="Times New Roman"/>
                <w:color w:val="000000" w:themeColor="text1"/>
              </w:rPr>
            </w:pPr>
            <w:r w:rsidRPr="00E816A8">
              <w:rPr>
                <w:rFonts w:ascii="Times New Roman" w:hAnsi="Times New Roman" w:cs="Times New Roman"/>
                <w:color w:val="000000" w:themeColor="text1"/>
              </w:rPr>
              <w:t>2. Dimensión fases del consumo</w:t>
            </w:r>
          </w:p>
          <w:p w14:paraId="222B26C1" w14:textId="40791D95" w:rsidR="00E31BAB" w:rsidRPr="00E816A8" w:rsidRDefault="00E31BAB" w:rsidP="004B4E56">
            <w:pPr>
              <w:rPr>
                <w:rFonts w:ascii="Times New Roman" w:hAnsi="Times New Roman" w:cs="Times New Roman"/>
                <w:color w:val="000000" w:themeColor="text1"/>
              </w:rPr>
            </w:pPr>
            <w:r w:rsidRPr="00E816A8">
              <w:rPr>
                <w:rFonts w:ascii="Times New Roman" w:hAnsi="Times New Roman" w:cs="Times New Roman"/>
                <w:color w:val="000000" w:themeColor="text1"/>
              </w:rPr>
              <w:t>Acciones relacionadas con políticas públicas hacia el consumo sustentable.</w:t>
            </w:r>
          </w:p>
          <w:p w14:paraId="449F4B65" w14:textId="583F05AD" w:rsidR="00E31BAB" w:rsidRPr="00E816A8" w:rsidRDefault="00E31BAB" w:rsidP="004B4E56">
            <w:pPr>
              <w:rPr>
                <w:rFonts w:ascii="Times New Roman" w:hAnsi="Times New Roman" w:cs="Times New Roman"/>
                <w:color w:val="000000" w:themeColor="text1"/>
              </w:rPr>
            </w:pPr>
            <w:r w:rsidRPr="00E816A8">
              <w:rPr>
                <w:rFonts w:ascii="Times New Roman" w:hAnsi="Times New Roman" w:cs="Times New Roman"/>
                <w:color w:val="000000" w:themeColor="text1"/>
              </w:rPr>
              <w:t>3. Dimensión áreas del consumo</w:t>
            </w:r>
          </w:p>
          <w:p w14:paraId="5076C323" w14:textId="5F5D6AC6" w:rsidR="00E31BAB" w:rsidRPr="00E816A8" w:rsidRDefault="00E31BAB" w:rsidP="00E31BAB">
            <w:pPr>
              <w:rPr>
                <w:rFonts w:ascii="Times New Roman" w:hAnsi="Times New Roman" w:cs="Times New Roman"/>
                <w:color w:val="000000" w:themeColor="text1"/>
              </w:rPr>
            </w:pPr>
            <w:r w:rsidRPr="00E816A8">
              <w:rPr>
                <w:rFonts w:ascii="Times New Roman" w:hAnsi="Times New Roman" w:cs="Times New Roman"/>
                <w:color w:val="000000" w:themeColor="text1"/>
              </w:rPr>
              <w:t>Acciones relacionadas con lo que se consume para satisfacer necesidades indispensables.</w:t>
            </w:r>
          </w:p>
          <w:p w14:paraId="5B6F1F8F" w14:textId="04C99598" w:rsidR="00E31BAB" w:rsidRPr="00E816A8" w:rsidRDefault="00E31BAB" w:rsidP="004B4E56">
            <w:pPr>
              <w:rPr>
                <w:rFonts w:ascii="Times New Roman" w:hAnsi="Times New Roman" w:cs="Times New Roman"/>
                <w:color w:val="000000" w:themeColor="text1"/>
              </w:rPr>
            </w:pPr>
            <w:r w:rsidRPr="00E816A8">
              <w:rPr>
                <w:rFonts w:ascii="Times New Roman" w:hAnsi="Times New Roman" w:cs="Times New Roman"/>
                <w:color w:val="000000" w:themeColor="text1"/>
              </w:rPr>
              <w:t>4. Dimensión impacto</w:t>
            </w:r>
          </w:p>
          <w:p w14:paraId="47CCAB0C" w14:textId="139E2EBB" w:rsidR="00E31BAB" w:rsidRPr="00E816A8" w:rsidRDefault="00E31BAB" w:rsidP="00E31BAB">
            <w:pPr>
              <w:rPr>
                <w:rFonts w:ascii="Times New Roman" w:hAnsi="Times New Roman" w:cs="Times New Roman"/>
                <w:color w:val="000000" w:themeColor="text1"/>
              </w:rPr>
            </w:pPr>
            <w:r w:rsidRPr="00E816A8">
              <w:rPr>
                <w:rFonts w:ascii="Times New Roman" w:hAnsi="Times New Roman" w:cs="Times New Roman"/>
                <w:color w:val="000000" w:themeColor="text1"/>
              </w:rPr>
              <w:t>Acciones relacionadas con consecuencias del consumo: alto impacto y bajo impacto.</w:t>
            </w:r>
          </w:p>
        </w:tc>
      </w:tr>
    </w:tbl>
    <w:p w14:paraId="63906E80" w14:textId="24715A6C" w:rsidR="0070208E" w:rsidRPr="00350DC4" w:rsidRDefault="0070208E" w:rsidP="00EC56BD">
      <w:pPr>
        <w:jc w:val="center"/>
        <w:rPr>
          <w:rFonts w:ascii="Times New Roman" w:hAnsi="Times New Roman" w:cs="Times New Roman"/>
          <w:color w:val="000000" w:themeColor="text1"/>
        </w:rPr>
      </w:pPr>
      <w:r w:rsidRPr="00350DC4">
        <w:rPr>
          <w:rFonts w:ascii="Times New Roman" w:hAnsi="Times New Roman" w:cs="Times New Roman"/>
          <w:color w:val="000000" w:themeColor="text1"/>
        </w:rPr>
        <w:t xml:space="preserve">Fuente: Elaboración propia basada en Geiger et al., 2018, Alonso, 2011, Liu et al., 2015, Murphy, 2012, </w:t>
      </w:r>
      <w:proofErr w:type="spellStart"/>
      <w:r w:rsidRPr="00350DC4">
        <w:rPr>
          <w:rFonts w:ascii="Times New Roman" w:hAnsi="Times New Roman" w:cs="Times New Roman"/>
          <w:color w:val="000000" w:themeColor="text1"/>
        </w:rPr>
        <w:t>Heiskanen</w:t>
      </w:r>
      <w:proofErr w:type="spellEnd"/>
      <w:r w:rsidRPr="00350DC4">
        <w:rPr>
          <w:rFonts w:ascii="Times New Roman" w:hAnsi="Times New Roman" w:cs="Times New Roman"/>
          <w:color w:val="000000" w:themeColor="text1"/>
        </w:rPr>
        <w:t xml:space="preserve"> et al., 2014</w:t>
      </w:r>
    </w:p>
    <w:p w14:paraId="2BA69E74" w14:textId="77777777" w:rsidR="00EC56BD" w:rsidRPr="00E816A8" w:rsidRDefault="00EC56BD" w:rsidP="00EC56BD">
      <w:pPr>
        <w:jc w:val="center"/>
        <w:rPr>
          <w:rFonts w:cs="Times New Roman"/>
          <w:color w:val="000000" w:themeColor="text1"/>
        </w:rPr>
      </w:pPr>
    </w:p>
    <w:p w14:paraId="27663F65" w14:textId="1584A6BB" w:rsidR="00A2666A" w:rsidRPr="00E816A8" w:rsidRDefault="008C22A3" w:rsidP="00CB3048">
      <w:pPr>
        <w:pStyle w:val="Prrafodelista"/>
        <w:spacing w:line="360" w:lineRule="auto"/>
        <w:ind w:left="0" w:firstLine="360"/>
        <w:jc w:val="both"/>
        <w:rPr>
          <w:rFonts w:ascii="Times New Roman" w:hAnsi="Times New Roman"/>
          <w:i/>
          <w:color w:val="000000" w:themeColor="text1"/>
          <w:sz w:val="24"/>
          <w:szCs w:val="24"/>
        </w:rPr>
      </w:pPr>
      <w:r w:rsidRPr="00E816A8">
        <w:rPr>
          <w:rFonts w:ascii="Times New Roman" w:hAnsi="Times New Roman"/>
          <w:color w:val="000000" w:themeColor="text1"/>
          <w:sz w:val="24"/>
          <w:szCs w:val="24"/>
        </w:rPr>
        <w:t xml:space="preserve">Sin embargo, </w:t>
      </w:r>
      <w:r w:rsidR="00DF5041" w:rsidRPr="00E816A8">
        <w:rPr>
          <w:rFonts w:ascii="Times New Roman" w:hAnsi="Times New Roman"/>
          <w:color w:val="000000" w:themeColor="text1"/>
          <w:sz w:val="24"/>
          <w:szCs w:val="24"/>
        </w:rPr>
        <w:t xml:space="preserve">los entrevistados también manifiestan </w:t>
      </w:r>
      <w:r w:rsidRPr="00E816A8">
        <w:rPr>
          <w:rFonts w:ascii="Times New Roman" w:hAnsi="Times New Roman"/>
          <w:color w:val="000000" w:themeColor="text1"/>
          <w:sz w:val="24"/>
          <w:szCs w:val="24"/>
        </w:rPr>
        <w:t xml:space="preserve">que </w:t>
      </w:r>
      <w:r w:rsidR="00A2666A" w:rsidRPr="00E816A8">
        <w:rPr>
          <w:rFonts w:ascii="Times New Roman" w:hAnsi="Times New Roman"/>
          <w:i/>
          <w:color w:val="000000" w:themeColor="text1"/>
          <w:sz w:val="24"/>
          <w:szCs w:val="24"/>
        </w:rPr>
        <w:t>D1, “…cuando hay cuatro o cinco productos de algo, pero no hay una opción sustentable o no hay uno donde no haya un impacto (enfatiza) hacia pues la ecología, hacia el planeta…”, entonces ¿qué habría que hacer?</w:t>
      </w:r>
      <w:r w:rsidRPr="00E816A8">
        <w:rPr>
          <w:rFonts w:ascii="Times New Roman" w:hAnsi="Times New Roman"/>
          <w:i/>
          <w:color w:val="000000" w:themeColor="text1"/>
          <w:sz w:val="24"/>
          <w:szCs w:val="24"/>
        </w:rPr>
        <w:t xml:space="preserve"> </w:t>
      </w:r>
    </w:p>
    <w:p w14:paraId="0867371E" w14:textId="2B23520D" w:rsidR="00A2666A" w:rsidRPr="00E816A8" w:rsidRDefault="00C37CEB" w:rsidP="00CB3048">
      <w:pPr>
        <w:pStyle w:val="Prrafodelista"/>
        <w:spacing w:line="360" w:lineRule="auto"/>
        <w:ind w:left="0" w:firstLine="360"/>
        <w:jc w:val="both"/>
        <w:rPr>
          <w:rFonts w:ascii="Times New Roman" w:hAnsi="Times New Roman"/>
          <w:color w:val="000000" w:themeColor="text1"/>
          <w:sz w:val="24"/>
          <w:szCs w:val="24"/>
        </w:rPr>
      </w:pPr>
      <w:r w:rsidRPr="00E816A8">
        <w:rPr>
          <w:rFonts w:ascii="Times New Roman" w:hAnsi="Times New Roman"/>
          <w:color w:val="000000" w:themeColor="text1"/>
          <w:sz w:val="24"/>
          <w:szCs w:val="24"/>
        </w:rPr>
        <w:t>L</w:t>
      </w:r>
      <w:r w:rsidR="00A2666A" w:rsidRPr="00E816A8">
        <w:rPr>
          <w:rFonts w:ascii="Times New Roman" w:hAnsi="Times New Roman"/>
          <w:color w:val="000000" w:themeColor="text1"/>
          <w:sz w:val="24"/>
          <w:szCs w:val="24"/>
        </w:rPr>
        <w:t xml:space="preserve">a categoría de consumo sustentable, en su dimensión sobre impacto y desde un enfoque pragmático, apegado al empirismo enfatiza que </w:t>
      </w:r>
      <w:r w:rsidR="00E01BD2" w:rsidRPr="00E816A8">
        <w:rPr>
          <w:rFonts w:ascii="Times New Roman" w:hAnsi="Times New Roman"/>
          <w:color w:val="000000" w:themeColor="text1"/>
          <w:sz w:val="24"/>
          <w:szCs w:val="24"/>
        </w:rPr>
        <w:t xml:space="preserve">se </w:t>
      </w:r>
      <w:r w:rsidR="00A2666A" w:rsidRPr="00E816A8">
        <w:rPr>
          <w:rFonts w:ascii="Times New Roman" w:hAnsi="Times New Roman"/>
          <w:color w:val="000000" w:themeColor="text1"/>
          <w:sz w:val="24"/>
          <w:szCs w:val="24"/>
        </w:rPr>
        <w:t>debe ahondar en el impac</w:t>
      </w:r>
      <w:r w:rsidR="00E01BD2" w:rsidRPr="00E816A8">
        <w:rPr>
          <w:rFonts w:ascii="Times New Roman" w:hAnsi="Times New Roman"/>
          <w:color w:val="000000" w:themeColor="text1"/>
          <w:sz w:val="24"/>
          <w:szCs w:val="24"/>
        </w:rPr>
        <w:t xml:space="preserve">to y </w:t>
      </w:r>
      <w:r w:rsidR="00A2666A" w:rsidRPr="00E816A8">
        <w:rPr>
          <w:rFonts w:ascii="Times New Roman" w:hAnsi="Times New Roman"/>
          <w:color w:val="000000" w:themeColor="text1"/>
          <w:sz w:val="24"/>
          <w:szCs w:val="24"/>
        </w:rPr>
        <w:t>la esencia del consumo sustentable, incluyendo una visión general significativa de las acciones domésticas (Geiger</w:t>
      </w:r>
      <w:r w:rsidR="002F675F" w:rsidRPr="00E816A8">
        <w:rPr>
          <w:rFonts w:ascii="Times New Roman" w:hAnsi="Times New Roman"/>
          <w:color w:val="000000" w:themeColor="text1"/>
          <w:sz w:val="24"/>
          <w:szCs w:val="24"/>
        </w:rPr>
        <w:t>,</w:t>
      </w:r>
      <w:r w:rsidR="00A2666A" w:rsidRPr="00E816A8">
        <w:rPr>
          <w:rFonts w:ascii="Times New Roman" w:hAnsi="Times New Roman"/>
          <w:color w:val="000000" w:themeColor="text1"/>
          <w:sz w:val="24"/>
          <w:szCs w:val="24"/>
        </w:rPr>
        <w:t xml:space="preserve"> </w:t>
      </w:r>
      <w:r w:rsidR="002F675F" w:rsidRPr="00E816A8">
        <w:rPr>
          <w:rFonts w:ascii="Times New Roman" w:hAnsi="Times New Roman"/>
          <w:color w:val="000000" w:themeColor="text1"/>
          <w:sz w:val="24"/>
          <w:szCs w:val="24"/>
        </w:rPr>
        <w:t xml:space="preserve">Fischer y </w:t>
      </w:r>
      <w:r w:rsidR="002F675F" w:rsidRPr="00E816A8">
        <w:rPr>
          <w:rFonts w:ascii="Times New Roman" w:eastAsia="Times New Roman" w:hAnsi="Times New Roman"/>
          <w:color w:val="000000" w:themeColor="text1"/>
          <w:sz w:val="24"/>
          <w:szCs w:val="24"/>
        </w:rPr>
        <w:t>Schrader,</w:t>
      </w:r>
      <w:r w:rsidR="00A2666A" w:rsidRPr="00E816A8">
        <w:rPr>
          <w:rFonts w:ascii="Times New Roman" w:hAnsi="Times New Roman"/>
          <w:color w:val="000000" w:themeColor="text1"/>
          <w:sz w:val="24"/>
          <w:szCs w:val="24"/>
        </w:rPr>
        <w:t xml:space="preserve"> 201</w:t>
      </w:r>
      <w:r w:rsidR="002F675F" w:rsidRPr="00E816A8">
        <w:rPr>
          <w:rFonts w:ascii="Times New Roman" w:hAnsi="Times New Roman"/>
          <w:color w:val="000000" w:themeColor="text1"/>
          <w:sz w:val="24"/>
          <w:szCs w:val="24"/>
        </w:rPr>
        <w:t>7</w:t>
      </w:r>
      <w:r w:rsidR="00A2666A" w:rsidRPr="00E816A8">
        <w:rPr>
          <w:rFonts w:ascii="Times New Roman" w:hAnsi="Times New Roman"/>
          <w:color w:val="000000" w:themeColor="text1"/>
          <w:sz w:val="24"/>
          <w:szCs w:val="24"/>
        </w:rPr>
        <w:t>). E</w:t>
      </w:r>
      <w:r w:rsidR="00E01BD2" w:rsidRPr="00E816A8">
        <w:rPr>
          <w:rFonts w:ascii="Times New Roman" w:hAnsi="Times New Roman"/>
          <w:color w:val="000000" w:themeColor="text1"/>
          <w:sz w:val="24"/>
          <w:szCs w:val="24"/>
        </w:rPr>
        <w:t>l impacto de las acciones puede</w:t>
      </w:r>
      <w:r w:rsidR="00A2666A" w:rsidRPr="00E816A8">
        <w:rPr>
          <w:rFonts w:ascii="Times New Roman" w:hAnsi="Times New Roman"/>
          <w:color w:val="000000" w:themeColor="text1"/>
          <w:sz w:val="24"/>
          <w:szCs w:val="24"/>
        </w:rPr>
        <w:t xml:space="preserve"> </w:t>
      </w:r>
      <w:r w:rsidR="00E01BD2" w:rsidRPr="00E816A8">
        <w:rPr>
          <w:rFonts w:ascii="Times New Roman" w:hAnsi="Times New Roman"/>
          <w:color w:val="000000" w:themeColor="text1"/>
          <w:sz w:val="24"/>
          <w:szCs w:val="24"/>
        </w:rPr>
        <w:t xml:space="preserve">ser </w:t>
      </w:r>
      <w:r w:rsidR="00A2666A" w:rsidRPr="00E816A8">
        <w:rPr>
          <w:rFonts w:ascii="Times New Roman" w:hAnsi="Times New Roman"/>
          <w:color w:val="000000" w:themeColor="text1"/>
          <w:sz w:val="24"/>
          <w:szCs w:val="24"/>
        </w:rPr>
        <w:t xml:space="preserve">bajo o alto. El bajo impacto, si bien no deja una huella ecológica significativa, </w:t>
      </w:r>
      <w:r w:rsidR="00E01BD2" w:rsidRPr="00E816A8">
        <w:rPr>
          <w:rFonts w:ascii="Times New Roman" w:hAnsi="Times New Roman"/>
          <w:color w:val="000000" w:themeColor="text1"/>
          <w:sz w:val="24"/>
          <w:szCs w:val="24"/>
        </w:rPr>
        <w:t xml:space="preserve">sí </w:t>
      </w:r>
      <w:r w:rsidR="00A2666A" w:rsidRPr="00E816A8">
        <w:rPr>
          <w:rFonts w:ascii="Times New Roman" w:hAnsi="Times New Roman"/>
          <w:color w:val="000000" w:themeColor="text1"/>
          <w:sz w:val="24"/>
          <w:szCs w:val="24"/>
        </w:rPr>
        <w:t>conforman hábito</w:t>
      </w:r>
      <w:r w:rsidR="00E01BD2" w:rsidRPr="00E816A8">
        <w:rPr>
          <w:rFonts w:ascii="Times New Roman" w:hAnsi="Times New Roman"/>
          <w:color w:val="000000" w:themeColor="text1"/>
          <w:sz w:val="24"/>
          <w:szCs w:val="24"/>
        </w:rPr>
        <w:t>s</w:t>
      </w:r>
      <w:r w:rsidR="00A2666A" w:rsidRPr="00E816A8">
        <w:rPr>
          <w:rFonts w:ascii="Times New Roman" w:hAnsi="Times New Roman"/>
          <w:color w:val="000000" w:themeColor="text1"/>
          <w:sz w:val="24"/>
          <w:szCs w:val="24"/>
        </w:rPr>
        <w:t xml:space="preserve"> </w:t>
      </w:r>
      <w:r w:rsidR="00E01BD2" w:rsidRPr="00E816A8">
        <w:rPr>
          <w:rFonts w:ascii="Times New Roman" w:hAnsi="Times New Roman"/>
          <w:color w:val="000000" w:themeColor="text1"/>
          <w:sz w:val="24"/>
          <w:szCs w:val="24"/>
        </w:rPr>
        <w:t xml:space="preserve">o acciones </w:t>
      </w:r>
      <w:r w:rsidR="00A2666A" w:rsidRPr="00E816A8">
        <w:rPr>
          <w:rFonts w:ascii="Times New Roman" w:hAnsi="Times New Roman"/>
          <w:color w:val="000000" w:themeColor="text1"/>
          <w:sz w:val="24"/>
          <w:szCs w:val="24"/>
        </w:rPr>
        <w:t>que podría</w:t>
      </w:r>
      <w:r w:rsidR="00E01BD2" w:rsidRPr="00E816A8">
        <w:rPr>
          <w:rFonts w:ascii="Times New Roman" w:hAnsi="Times New Roman"/>
          <w:color w:val="000000" w:themeColor="text1"/>
          <w:sz w:val="24"/>
          <w:szCs w:val="24"/>
        </w:rPr>
        <w:t>n</w:t>
      </w:r>
      <w:r w:rsidR="00A2666A" w:rsidRPr="00E816A8">
        <w:rPr>
          <w:rFonts w:ascii="Times New Roman" w:hAnsi="Times New Roman"/>
          <w:color w:val="000000" w:themeColor="text1"/>
          <w:sz w:val="24"/>
          <w:szCs w:val="24"/>
        </w:rPr>
        <w:t xml:space="preserve"> significar algún beneficio. </w:t>
      </w:r>
      <w:r w:rsidR="00233E9A" w:rsidRPr="00E816A8">
        <w:rPr>
          <w:rFonts w:ascii="Times New Roman" w:hAnsi="Times New Roman"/>
          <w:color w:val="000000" w:themeColor="text1"/>
          <w:sz w:val="24"/>
          <w:szCs w:val="24"/>
        </w:rPr>
        <w:t>L</w:t>
      </w:r>
      <w:r w:rsidR="00A2666A" w:rsidRPr="00E816A8">
        <w:rPr>
          <w:rFonts w:ascii="Times New Roman" w:hAnsi="Times New Roman"/>
          <w:color w:val="000000" w:themeColor="text1"/>
          <w:sz w:val="24"/>
          <w:szCs w:val="24"/>
        </w:rPr>
        <w:t>os docentes llevan a cabo también algunas acciones que pueden tener un alto impacto. Es muy interesante que sí identifican que sus actos i</w:t>
      </w:r>
      <w:r w:rsidR="00E01BD2" w:rsidRPr="00E816A8">
        <w:rPr>
          <w:rFonts w:ascii="Times New Roman" w:hAnsi="Times New Roman"/>
          <w:color w:val="000000" w:themeColor="text1"/>
          <w:sz w:val="24"/>
          <w:szCs w:val="24"/>
        </w:rPr>
        <w:t>ndividuales hacen la diferencia</w:t>
      </w:r>
      <w:r w:rsidR="00A2666A" w:rsidRPr="00E816A8">
        <w:rPr>
          <w:rFonts w:ascii="Times New Roman" w:hAnsi="Times New Roman"/>
          <w:color w:val="000000" w:themeColor="text1"/>
          <w:sz w:val="24"/>
          <w:szCs w:val="24"/>
        </w:rPr>
        <w:t xml:space="preserve"> y pueden </w:t>
      </w:r>
      <w:r w:rsidR="00E01BD2" w:rsidRPr="00E816A8">
        <w:rPr>
          <w:rFonts w:ascii="Times New Roman" w:hAnsi="Times New Roman"/>
          <w:color w:val="000000" w:themeColor="text1"/>
          <w:sz w:val="24"/>
          <w:szCs w:val="24"/>
        </w:rPr>
        <w:t xml:space="preserve">dejar </w:t>
      </w:r>
      <w:r w:rsidR="00233E9A" w:rsidRPr="00E816A8">
        <w:rPr>
          <w:rFonts w:ascii="Times New Roman" w:hAnsi="Times New Roman"/>
          <w:color w:val="000000" w:themeColor="text1"/>
          <w:sz w:val="24"/>
          <w:szCs w:val="24"/>
        </w:rPr>
        <w:t>impactar</w:t>
      </w:r>
      <w:r w:rsidR="00A2666A" w:rsidRPr="00E816A8">
        <w:rPr>
          <w:rFonts w:ascii="Times New Roman" w:hAnsi="Times New Roman"/>
          <w:color w:val="000000" w:themeColor="text1"/>
          <w:sz w:val="24"/>
          <w:szCs w:val="24"/>
        </w:rPr>
        <w:t xml:space="preserve"> a nivel macro. </w:t>
      </w:r>
    </w:p>
    <w:p w14:paraId="7ABA2787" w14:textId="550E932A" w:rsidR="00A2666A" w:rsidRPr="00E816A8" w:rsidRDefault="00A2666A" w:rsidP="00CB3048">
      <w:pPr>
        <w:pStyle w:val="Prrafodelista"/>
        <w:numPr>
          <w:ilvl w:val="0"/>
          <w:numId w:val="8"/>
        </w:numPr>
        <w:spacing w:line="360" w:lineRule="auto"/>
        <w:jc w:val="both"/>
        <w:rPr>
          <w:rFonts w:ascii="Times New Roman" w:hAnsi="Times New Roman"/>
          <w:i/>
          <w:color w:val="000000" w:themeColor="text1"/>
          <w:sz w:val="24"/>
          <w:szCs w:val="24"/>
        </w:rPr>
      </w:pPr>
      <w:r w:rsidRPr="00E816A8">
        <w:rPr>
          <w:rFonts w:ascii="Times New Roman" w:hAnsi="Times New Roman"/>
          <w:color w:val="000000" w:themeColor="text1"/>
          <w:sz w:val="24"/>
          <w:szCs w:val="24"/>
        </w:rPr>
        <w:t xml:space="preserve">El de bajo impacto, si bien no deja una huella ecológica significativa, son acciones individuales que </w:t>
      </w:r>
      <w:r w:rsidR="009F2F85" w:rsidRPr="00E816A8">
        <w:rPr>
          <w:rFonts w:ascii="Times New Roman" w:hAnsi="Times New Roman"/>
          <w:color w:val="000000" w:themeColor="text1"/>
          <w:sz w:val="24"/>
          <w:szCs w:val="24"/>
        </w:rPr>
        <w:t>sí</w:t>
      </w:r>
      <w:r w:rsidRPr="00E816A8">
        <w:rPr>
          <w:rFonts w:ascii="Times New Roman" w:hAnsi="Times New Roman"/>
          <w:color w:val="000000" w:themeColor="text1"/>
          <w:sz w:val="24"/>
          <w:szCs w:val="24"/>
        </w:rPr>
        <w:t xml:space="preserve"> podría</w:t>
      </w:r>
      <w:r w:rsidR="009F2F85" w:rsidRPr="00E816A8">
        <w:rPr>
          <w:rFonts w:ascii="Times New Roman" w:hAnsi="Times New Roman"/>
          <w:color w:val="000000" w:themeColor="text1"/>
          <w:sz w:val="24"/>
          <w:szCs w:val="24"/>
        </w:rPr>
        <w:t>n</w:t>
      </w:r>
      <w:r w:rsidRPr="00E816A8">
        <w:rPr>
          <w:rFonts w:ascii="Times New Roman" w:hAnsi="Times New Roman"/>
          <w:color w:val="000000" w:themeColor="text1"/>
          <w:sz w:val="24"/>
          <w:szCs w:val="24"/>
        </w:rPr>
        <w:t xml:space="preserve"> significar algún beneficio como el que </w:t>
      </w:r>
      <w:r w:rsidRPr="00E816A8">
        <w:rPr>
          <w:rFonts w:ascii="Times New Roman" w:hAnsi="Times New Roman"/>
          <w:i/>
          <w:color w:val="000000" w:themeColor="text1"/>
          <w:sz w:val="24"/>
          <w:szCs w:val="24"/>
        </w:rPr>
        <w:t>A1</w:t>
      </w:r>
      <w:r w:rsidRPr="00E816A8">
        <w:rPr>
          <w:rFonts w:ascii="Times New Roman" w:hAnsi="Times New Roman"/>
          <w:color w:val="000000" w:themeColor="text1"/>
          <w:sz w:val="24"/>
          <w:szCs w:val="24"/>
        </w:rPr>
        <w:t xml:space="preserve">, del sector administrativo </w:t>
      </w:r>
      <w:r w:rsidRPr="00E816A8">
        <w:rPr>
          <w:rStyle w:val="Ninguno"/>
          <w:rFonts w:ascii="Times New Roman" w:hAnsi="Times New Roman"/>
          <w:color w:val="000000" w:themeColor="text1"/>
          <w:sz w:val="24"/>
          <w:szCs w:val="24"/>
        </w:rPr>
        <w:t>dice</w:t>
      </w:r>
      <w:r w:rsidR="00E01BD2" w:rsidRPr="00E816A8">
        <w:rPr>
          <w:rStyle w:val="Ninguno"/>
          <w:rFonts w:ascii="Times New Roman" w:hAnsi="Times New Roman"/>
          <w:color w:val="000000" w:themeColor="text1"/>
          <w:sz w:val="24"/>
          <w:szCs w:val="24"/>
        </w:rPr>
        <w:t>:</w:t>
      </w:r>
      <w:r w:rsidRPr="00E816A8">
        <w:rPr>
          <w:rStyle w:val="Ninguno"/>
          <w:rFonts w:ascii="Times New Roman" w:hAnsi="Times New Roman"/>
          <w:color w:val="000000" w:themeColor="text1"/>
          <w:sz w:val="24"/>
          <w:szCs w:val="24"/>
        </w:rPr>
        <w:t xml:space="preserve"> </w:t>
      </w:r>
      <w:r w:rsidRPr="00E816A8">
        <w:rPr>
          <w:rStyle w:val="Ninguno"/>
          <w:rFonts w:ascii="Times New Roman" w:hAnsi="Times New Roman"/>
          <w:i/>
          <w:color w:val="000000" w:themeColor="text1"/>
          <w:sz w:val="24"/>
          <w:szCs w:val="24"/>
        </w:rPr>
        <w:t xml:space="preserve">“…el (aceite) Nutrioli y el Capullo, supuestamente dañan menos al cuerpo, y por eso, entonces esos dos son los que más consumo. El sector estudiantil también se manifiesta al respecto, J, dice que </w:t>
      </w:r>
      <w:r w:rsidRPr="00E816A8">
        <w:rPr>
          <w:rFonts w:ascii="Times New Roman" w:hAnsi="Times New Roman"/>
          <w:i/>
          <w:color w:val="000000" w:themeColor="text1"/>
          <w:sz w:val="24"/>
          <w:szCs w:val="24"/>
        </w:rPr>
        <w:t xml:space="preserve">“…el uso de estos productos que te acabo de mencionar…utilizar y reutilizar…los productos quee pues que … manejamos día a día … siempre con una mirada aaaa pues amigable con el medio ambiente …que creo que sería eso…”, </w:t>
      </w:r>
      <w:r w:rsidRPr="00E816A8">
        <w:rPr>
          <w:rFonts w:ascii="Times New Roman" w:hAnsi="Times New Roman"/>
          <w:color w:val="000000" w:themeColor="text1"/>
          <w:sz w:val="24"/>
          <w:szCs w:val="24"/>
        </w:rPr>
        <w:t>también añadió “</w:t>
      </w:r>
      <w:r w:rsidRPr="00E816A8">
        <w:rPr>
          <w:rFonts w:ascii="Times New Roman" w:hAnsi="Times New Roman"/>
          <w:i/>
          <w:color w:val="000000" w:themeColor="text1"/>
          <w:sz w:val="24"/>
          <w:szCs w:val="24"/>
        </w:rPr>
        <w:t xml:space="preserve">…en algún momento pude elegir entre una botella y otra porque era más delgada entonces </w:t>
      </w:r>
      <w:r w:rsidRPr="00E816A8">
        <w:rPr>
          <w:rFonts w:ascii="Times New Roman" w:hAnsi="Times New Roman"/>
          <w:i/>
          <w:color w:val="000000" w:themeColor="text1"/>
          <w:sz w:val="24"/>
          <w:szCs w:val="24"/>
        </w:rPr>
        <w:lastRenderedPageBreak/>
        <w:t xml:space="preserve">por lógica si hay menos mmm… eee materia como tal va a tardar menos tiempo en degradarse o desintegrarse. </w:t>
      </w:r>
      <w:r w:rsidRPr="00E816A8">
        <w:rPr>
          <w:rFonts w:ascii="Times New Roman" w:hAnsi="Times New Roman"/>
          <w:color w:val="000000" w:themeColor="text1"/>
          <w:sz w:val="24"/>
          <w:szCs w:val="24"/>
        </w:rPr>
        <w:t xml:space="preserve">También ofrecen algunas ideas que pudieran implementarse como </w:t>
      </w:r>
      <w:r w:rsidRPr="00E816A8">
        <w:rPr>
          <w:rFonts w:ascii="Times New Roman" w:hAnsi="Times New Roman"/>
          <w:i/>
          <w:color w:val="000000" w:themeColor="text1"/>
          <w:sz w:val="24"/>
          <w:szCs w:val="24"/>
        </w:rPr>
        <w:t xml:space="preserve">E1 “Digo de igual manera interesar …Y estar inmersos en la cafeterías; bueno va que ellos hagan su parte en no servir enn este tipo de productos que lo veo imposible es realmente es una utopía quiero pensar”. </w:t>
      </w:r>
      <w:r w:rsidRPr="00E816A8">
        <w:rPr>
          <w:rFonts w:ascii="Times New Roman" w:hAnsi="Times New Roman"/>
          <w:color w:val="000000" w:themeColor="text1"/>
          <w:sz w:val="24"/>
          <w:szCs w:val="24"/>
        </w:rPr>
        <w:t xml:space="preserve">Pareciera que los docentes llevan a cabo también algunas acciones que pueden tener un alto impacto como lo menciona </w:t>
      </w:r>
      <w:r w:rsidRPr="00E816A8">
        <w:rPr>
          <w:rFonts w:ascii="Times New Roman" w:hAnsi="Times New Roman"/>
          <w:i/>
          <w:color w:val="000000" w:themeColor="text1"/>
          <w:sz w:val="24"/>
          <w:szCs w:val="24"/>
        </w:rPr>
        <w:t>D1 “…hay que tratar de que la basura vaya en bloques todo lo de cartón, todo lo de vidrio, en la situación del tetrapack tenerlo bien por separado ya sea que se lo lleve la basura o las personas que hacen sie… bueno que realizan esa recolección…”</w:t>
      </w:r>
      <w:r w:rsidRPr="00E816A8">
        <w:rPr>
          <w:rFonts w:ascii="Times New Roman" w:hAnsi="Times New Roman"/>
          <w:color w:val="000000" w:themeColor="text1"/>
          <w:sz w:val="24"/>
          <w:szCs w:val="24"/>
        </w:rPr>
        <w:t xml:space="preserve"> Es muy interesante que sí identifican que sus actos individuales hacen la diferencia, y pueden impactar a nivel macro, como </w:t>
      </w:r>
      <w:r w:rsidRPr="00E816A8">
        <w:rPr>
          <w:rFonts w:ascii="Times New Roman" w:hAnsi="Times New Roman"/>
          <w:i/>
          <w:color w:val="000000" w:themeColor="text1"/>
          <w:sz w:val="24"/>
          <w:szCs w:val="24"/>
        </w:rPr>
        <w:t>A1 dice “…</w:t>
      </w:r>
      <w:r w:rsidRPr="00E816A8">
        <w:rPr>
          <w:rStyle w:val="Ninguno"/>
          <w:rFonts w:ascii="Times New Roman" w:hAnsi="Times New Roman"/>
          <w:i/>
          <w:color w:val="000000" w:themeColor="text1"/>
          <w:sz w:val="24"/>
          <w:szCs w:val="24"/>
        </w:rPr>
        <w:t>separar, separar los botes, lo que es de aluminio, el plástico, el papel, este.. los residuos de comida...”</w:t>
      </w:r>
    </w:p>
    <w:p w14:paraId="528B57A2" w14:textId="5182EFDA" w:rsidR="00A2666A" w:rsidRPr="00E816A8" w:rsidRDefault="009F2F85" w:rsidP="00CB3048">
      <w:pPr>
        <w:pStyle w:val="Prrafodelista"/>
        <w:numPr>
          <w:ilvl w:val="0"/>
          <w:numId w:val="8"/>
        </w:numPr>
        <w:spacing w:line="360" w:lineRule="auto"/>
        <w:jc w:val="both"/>
        <w:rPr>
          <w:rFonts w:ascii="Times New Roman" w:hAnsi="Times New Roman"/>
          <w:i/>
          <w:color w:val="000000" w:themeColor="text1"/>
          <w:sz w:val="24"/>
          <w:szCs w:val="24"/>
        </w:rPr>
      </w:pPr>
      <w:r w:rsidRPr="00E816A8">
        <w:rPr>
          <w:rFonts w:ascii="Times New Roman" w:hAnsi="Times New Roman"/>
          <w:color w:val="000000" w:themeColor="text1"/>
          <w:sz w:val="24"/>
          <w:szCs w:val="24"/>
        </w:rPr>
        <w:t>El de alto impacto,</w:t>
      </w:r>
      <w:r w:rsidR="00A2666A" w:rsidRPr="00E816A8">
        <w:rPr>
          <w:rFonts w:ascii="Times New Roman" w:hAnsi="Times New Roman"/>
          <w:color w:val="000000" w:themeColor="text1"/>
          <w:sz w:val="24"/>
          <w:szCs w:val="24"/>
        </w:rPr>
        <w:t xml:space="preserve"> sugiere involucrar actores capaces de generar políticas públicas que debe</w:t>
      </w:r>
      <w:r w:rsidRPr="00E816A8">
        <w:rPr>
          <w:rFonts w:ascii="Times New Roman" w:hAnsi="Times New Roman"/>
          <w:color w:val="000000" w:themeColor="text1"/>
          <w:sz w:val="24"/>
          <w:szCs w:val="24"/>
        </w:rPr>
        <w:t>n ser atendidas por la sociedad</w:t>
      </w:r>
      <w:r w:rsidR="00A2666A" w:rsidRPr="00E816A8">
        <w:rPr>
          <w:rFonts w:ascii="Times New Roman" w:hAnsi="Times New Roman"/>
          <w:color w:val="000000" w:themeColor="text1"/>
          <w:sz w:val="24"/>
          <w:szCs w:val="24"/>
        </w:rPr>
        <w:t xml:space="preserve"> y buscan hacer la diferencia en alterar el comportamiento del consumo sustentable (</w:t>
      </w:r>
      <w:r w:rsidR="00C36A57" w:rsidRPr="00E816A8">
        <w:rPr>
          <w:rFonts w:ascii="Times New Roman" w:hAnsi="Times New Roman"/>
          <w:color w:val="000000" w:themeColor="text1"/>
          <w:sz w:val="24"/>
          <w:szCs w:val="24"/>
        </w:rPr>
        <w:t>Perevochtchikova, 2013</w:t>
      </w:r>
      <w:r w:rsidR="00A2666A" w:rsidRPr="00E816A8">
        <w:rPr>
          <w:rFonts w:ascii="Times New Roman" w:hAnsi="Times New Roman"/>
          <w:color w:val="000000" w:themeColor="text1"/>
          <w:sz w:val="24"/>
          <w:szCs w:val="24"/>
        </w:rPr>
        <w:t xml:space="preserve">). Al respecto el docente </w:t>
      </w:r>
      <w:r w:rsidR="00A2666A" w:rsidRPr="00E816A8">
        <w:rPr>
          <w:rStyle w:val="Ninguno"/>
          <w:rFonts w:ascii="Times New Roman" w:hAnsi="Times New Roman"/>
          <w:i/>
          <w:color w:val="000000" w:themeColor="text1"/>
          <w:sz w:val="24"/>
          <w:szCs w:val="24"/>
        </w:rPr>
        <w:t xml:space="preserve">D1 comenta “… </w:t>
      </w:r>
      <w:r w:rsidR="00A2666A" w:rsidRPr="00E816A8">
        <w:rPr>
          <w:rFonts w:ascii="Times New Roman" w:hAnsi="Times New Roman"/>
          <w:i/>
          <w:color w:val="000000" w:themeColor="text1"/>
          <w:sz w:val="24"/>
          <w:szCs w:val="24"/>
        </w:rPr>
        <w:t xml:space="preserve">la etiqueta de corrupción en México pues pesa mucho, el gobierno estaría en toda su facultad de decir bueno en cinco años o en un año ya está prohibida la venta de este tipo de plástico, sigo concentrado en ese asunto de la botella de agua paraa para agua, sin embargo sabemos que con cierta cantidad de dinero el gobierno dice bueno sigue vendiendo y vemos por donde más podemos hacer esta parte sustentable. Y si yo si le doy mucho peso al gobierno en esa situación, en ellos estaría el ejemplo incluso la solución para esta parte sustentable y con eso se evitarían las personas que consumieran desmedidamente X o Y producto”. </w:t>
      </w:r>
    </w:p>
    <w:p w14:paraId="46ADC9C7" w14:textId="6C6A9DC0" w:rsidR="00A2666A" w:rsidRPr="00E816A8" w:rsidRDefault="00A2666A" w:rsidP="00CB3048">
      <w:pPr>
        <w:pStyle w:val="Prrafodelista"/>
        <w:spacing w:line="360" w:lineRule="auto"/>
        <w:ind w:left="0" w:firstLine="360"/>
        <w:jc w:val="both"/>
        <w:rPr>
          <w:rFonts w:ascii="Times New Roman" w:hAnsi="Times New Roman"/>
          <w:i/>
          <w:color w:val="000000" w:themeColor="text1"/>
          <w:sz w:val="24"/>
          <w:szCs w:val="24"/>
        </w:rPr>
      </w:pPr>
      <w:r w:rsidRPr="00E816A8">
        <w:rPr>
          <w:rFonts w:ascii="Times New Roman" w:hAnsi="Times New Roman"/>
          <w:color w:val="000000" w:themeColor="text1"/>
          <w:sz w:val="24"/>
          <w:szCs w:val="24"/>
        </w:rPr>
        <w:t xml:space="preserve">Otra manera de pensar en el alto </w:t>
      </w:r>
      <w:r w:rsidR="00F25763" w:rsidRPr="00E816A8">
        <w:rPr>
          <w:rFonts w:ascii="Times New Roman" w:hAnsi="Times New Roman"/>
          <w:color w:val="000000" w:themeColor="text1"/>
          <w:sz w:val="24"/>
          <w:szCs w:val="24"/>
        </w:rPr>
        <w:t>impacto, tal como</w:t>
      </w:r>
      <w:r w:rsidRPr="00E816A8">
        <w:rPr>
          <w:rFonts w:ascii="Times New Roman" w:hAnsi="Times New Roman"/>
          <w:color w:val="000000" w:themeColor="text1"/>
          <w:sz w:val="24"/>
          <w:szCs w:val="24"/>
        </w:rPr>
        <w:t xml:space="preserve"> lo manifiesta </w:t>
      </w:r>
      <w:r w:rsidRPr="00E816A8">
        <w:rPr>
          <w:rStyle w:val="Ninguno"/>
          <w:rFonts w:ascii="Times New Roman" w:hAnsi="Times New Roman"/>
          <w:i/>
          <w:color w:val="000000" w:themeColor="text1"/>
          <w:sz w:val="24"/>
          <w:szCs w:val="24"/>
        </w:rPr>
        <w:t xml:space="preserve">A1 que enfatiza “…el Medio Ambiente está dañado, se está dañando y pues va a tener,  ahora si que, nietos, mis nietos, se les va a quedar un Medio Ambiente que pues ya no va a estar, ya no va a ser saludable…”. </w:t>
      </w:r>
      <w:r w:rsidRPr="00E816A8">
        <w:rPr>
          <w:rStyle w:val="Ninguno"/>
          <w:rFonts w:ascii="Times New Roman" w:hAnsi="Times New Roman"/>
          <w:color w:val="000000" w:themeColor="text1"/>
          <w:sz w:val="24"/>
          <w:szCs w:val="24"/>
        </w:rPr>
        <w:t xml:space="preserve">El sector académico se concentra en que debieran proponerse acciones </w:t>
      </w:r>
      <w:r w:rsidR="009F2F85" w:rsidRPr="00E816A8">
        <w:rPr>
          <w:rStyle w:val="Ninguno"/>
          <w:rFonts w:ascii="Times New Roman" w:hAnsi="Times New Roman"/>
          <w:color w:val="000000" w:themeColor="text1"/>
          <w:sz w:val="24"/>
          <w:szCs w:val="24"/>
        </w:rPr>
        <w:t>para</w:t>
      </w:r>
      <w:r w:rsidRPr="00E816A8">
        <w:rPr>
          <w:rStyle w:val="Ninguno"/>
          <w:rFonts w:ascii="Times New Roman" w:hAnsi="Times New Roman"/>
          <w:color w:val="000000" w:themeColor="text1"/>
          <w:sz w:val="24"/>
          <w:szCs w:val="24"/>
        </w:rPr>
        <w:t xml:space="preserve"> </w:t>
      </w:r>
      <w:r w:rsidR="009F2F85" w:rsidRPr="00E816A8">
        <w:rPr>
          <w:rStyle w:val="Ninguno"/>
          <w:rFonts w:ascii="Times New Roman" w:hAnsi="Times New Roman"/>
          <w:color w:val="000000" w:themeColor="text1"/>
          <w:sz w:val="24"/>
          <w:szCs w:val="24"/>
        </w:rPr>
        <w:t>evitar</w:t>
      </w:r>
      <w:r w:rsidRPr="00E816A8">
        <w:rPr>
          <w:rStyle w:val="Ninguno"/>
          <w:rFonts w:ascii="Times New Roman" w:hAnsi="Times New Roman"/>
          <w:color w:val="000000" w:themeColor="text1"/>
          <w:sz w:val="24"/>
          <w:szCs w:val="24"/>
        </w:rPr>
        <w:t xml:space="preserve"> más consumo</w:t>
      </w:r>
      <w:r w:rsidR="009F2F85" w:rsidRPr="00E816A8">
        <w:rPr>
          <w:rStyle w:val="Ninguno"/>
          <w:rFonts w:ascii="Times New Roman" w:hAnsi="Times New Roman"/>
          <w:color w:val="000000" w:themeColor="text1"/>
          <w:sz w:val="24"/>
          <w:szCs w:val="24"/>
        </w:rPr>
        <w:t>. A</w:t>
      </w:r>
      <w:r w:rsidRPr="00E816A8">
        <w:rPr>
          <w:rStyle w:val="Ninguno"/>
          <w:rFonts w:ascii="Times New Roman" w:hAnsi="Times New Roman"/>
          <w:color w:val="000000" w:themeColor="text1"/>
          <w:sz w:val="24"/>
          <w:szCs w:val="24"/>
        </w:rPr>
        <w:t xml:space="preserve"> esto el maestro</w:t>
      </w:r>
      <w:r w:rsidRPr="00E816A8">
        <w:rPr>
          <w:rStyle w:val="Ninguno"/>
          <w:rFonts w:ascii="Times New Roman" w:hAnsi="Times New Roman"/>
          <w:i/>
          <w:color w:val="000000" w:themeColor="text1"/>
          <w:sz w:val="24"/>
          <w:szCs w:val="24"/>
        </w:rPr>
        <w:t xml:space="preserve"> </w:t>
      </w:r>
      <w:r w:rsidRPr="00E816A8">
        <w:rPr>
          <w:rFonts w:ascii="Times New Roman" w:hAnsi="Times New Roman"/>
          <w:i/>
          <w:color w:val="000000" w:themeColor="text1"/>
          <w:sz w:val="24"/>
          <w:szCs w:val="24"/>
        </w:rPr>
        <w:t xml:space="preserve">D1 comenta “…recuerdo que en algún momento la universidad produjo sus computadoras emm fue un buen experimento…otra cuestión, es que para producir un litro de Coca Cola se necesitan 20 litros de agua, o para producir una </w:t>
      </w:r>
      <w:r w:rsidRPr="00E816A8">
        <w:rPr>
          <w:rFonts w:ascii="Times New Roman" w:hAnsi="Times New Roman"/>
          <w:i/>
          <w:color w:val="000000" w:themeColor="text1"/>
          <w:sz w:val="24"/>
          <w:szCs w:val="24"/>
        </w:rPr>
        <w:lastRenderedPageBreak/>
        <w:t>computadora o una laptop se requieren, son una tonelada y media de agua que llegan todo ese proceso.”</w:t>
      </w:r>
    </w:p>
    <w:p w14:paraId="1422AEAA" w14:textId="77777777" w:rsidR="00A2666A" w:rsidRPr="00E816A8" w:rsidRDefault="00A2666A" w:rsidP="00CB3048">
      <w:pPr>
        <w:pStyle w:val="Prrafodelista"/>
        <w:spacing w:line="360" w:lineRule="auto"/>
        <w:ind w:left="0" w:firstLine="360"/>
        <w:jc w:val="both"/>
        <w:rPr>
          <w:rFonts w:ascii="Times New Roman" w:hAnsi="Times New Roman"/>
          <w:color w:val="000000" w:themeColor="text1"/>
          <w:sz w:val="24"/>
          <w:szCs w:val="24"/>
        </w:rPr>
      </w:pPr>
      <w:r w:rsidRPr="00E816A8">
        <w:rPr>
          <w:rFonts w:ascii="Times New Roman" w:hAnsi="Times New Roman"/>
          <w:color w:val="000000" w:themeColor="text1"/>
          <w:sz w:val="24"/>
          <w:szCs w:val="24"/>
        </w:rPr>
        <w:t xml:space="preserve">La investigación muestra que además de estar conscientes sobre sus acciones, el tema del impacto ambiental es algo que sí tienen considerado, y además identifican los efectos que esto implica. Los tres sectores parecen demostrar interés por lo que ocurre cuando toman una y otra opción, pero reconocen también que no siempre ponen de su parte, y que falta motivación o incentivos para colaborar de manera más comprometida. </w:t>
      </w:r>
    </w:p>
    <w:p w14:paraId="11935B4B" w14:textId="19143647" w:rsidR="00A2666A" w:rsidRPr="00E816A8" w:rsidRDefault="00A2666A" w:rsidP="00CB3048">
      <w:pPr>
        <w:pStyle w:val="Prrafodelista"/>
        <w:spacing w:line="360" w:lineRule="auto"/>
        <w:ind w:left="0" w:firstLine="360"/>
        <w:jc w:val="both"/>
        <w:rPr>
          <w:rFonts w:ascii="Times New Roman" w:hAnsi="Times New Roman"/>
          <w:i/>
          <w:color w:val="000000" w:themeColor="text1"/>
          <w:sz w:val="24"/>
          <w:szCs w:val="24"/>
        </w:rPr>
      </w:pPr>
      <w:r w:rsidRPr="00E816A8">
        <w:rPr>
          <w:rFonts w:ascii="Times New Roman" w:hAnsi="Times New Roman"/>
          <w:color w:val="000000" w:themeColor="text1"/>
          <w:sz w:val="24"/>
          <w:szCs w:val="24"/>
        </w:rPr>
        <w:t>En estos ámbitos hubo mayor respuesta debido a que se relacionan códigos tales como la seguridad, el nivel de vida, las preferencias, el empleo, el ingreso, el ahorro de energía, de agua y demá</w:t>
      </w:r>
      <w:r w:rsidR="009F2F85" w:rsidRPr="00E816A8">
        <w:rPr>
          <w:rFonts w:ascii="Times New Roman" w:hAnsi="Times New Roman"/>
          <w:color w:val="000000" w:themeColor="text1"/>
          <w:sz w:val="24"/>
          <w:szCs w:val="24"/>
        </w:rPr>
        <w:t>s recursos como</w:t>
      </w:r>
      <w:r w:rsidRPr="00E816A8">
        <w:rPr>
          <w:rFonts w:ascii="Times New Roman" w:hAnsi="Times New Roman"/>
          <w:color w:val="000000" w:themeColor="text1"/>
          <w:sz w:val="24"/>
          <w:szCs w:val="24"/>
        </w:rPr>
        <w:t xml:space="preserve"> las políticas públicas, la adquisición, uso y eliminación o des</w:t>
      </w:r>
      <w:r w:rsidR="009F2F85" w:rsidRPr="00E816A8">
        <w:rPr>
          <w:rFonts w:ascii="Times New Roman" w:hAnsi="Times New Roman"/>
          <w:color w:val="000000" w:themeColor="text1"/>
          <w:sz w:val="24"/>
          <w:szCs w:val="24"/>
        </w:rPr>
        <w:t xml:space="preserve">echo de productos o materiales; también </w:t>
      </w:r>
      <w:r w:rsidRPr="00E816A8">
        <w:rPr>
          <w:rFonts w:ascii="Times New Roman" w:hAnsi="Times New Roman"/>
          <w:color w:val="000000" w:themeColor="text1"/>
          <w:sz w:val="24"/>
          <w:szCs w:val="24"/>
        </w:rPr>
        <w:t>(Liu</w:t>
      </w:r>
      <w:r w:rsidR="007E5A23" w:rsidRPr="00E816A8">
        <w:rPr>
          <w:rFonts w:ascii="Times New Roman" w:hAnsi="Times New Roman"/>
          <w:color w:val="000000" w:themeColor="text1"/>
          <w:sz w:val="24"/>
          <w:szCs w:val="24"/>
        </w:rPr>
        <w:t>,</w:t>
      </w:r>
      <w:r w:rsidR="007E5A23" w:rsidRPr="00E816A8">
        <w:rPr>
          <w:rFonts w:ascii="Times New Roman" w:eastAsia="Times New Roman" w:hAnsi="Times New Roman"/>
          <w:color w:val="000000" w:themeColor="text1"/>
          <w:sz w:val="24"/>
          <w:szCs w:val="24"/>
        </w:rPr>
        <w:t xml:space="preserve"> Oosterveer y Spaargaren, </w:t>
      </w:r>
      <w:r w:rsidRPr="00E816A8">
        <w:rPr>
          <w:rFonts w:ascii="Times New Roman" w:hAnsi="Times New Roman"/>
          <w:color w:val="000000" w:themeColor="text1"/>
          <w:sz w:val="24"/>
          <w:szCs w:val="24"/>
        </w:rPr>
        <w:t>2015) con la sustentabilidad, los dominios o preferencias de consumo para satisfacer los diferentes tipos de necesidades. En este sentido, nuevamente resalta el uso de materiales que distinguen como dañinos, el unicel o el plástico, refiriendo las áreas de consumo como la cafetería del lugar donde estudian, o su propia casa. En el ámbito de sustentabilidad le dan fuerte importancia al ahorro de algunos recursos naturales, pero también refieren que deben implementarse estrategias (</w:t>
      </w:r>
      <w:r w:rsidR="00C36A57" w:rsidRPr="00E816A8">
        <w:rPr>
          <w:rFonts w:ascii="Times New Roman" w:hAnsi="Times New Roman"/>
          <w:color w:val="000000" w:themeColor="text1"/>
          <w:sz w:val="24"/>
          <w:szCs w:val="24"/>
        </w:rPr>
        <w:t>Perevochtchikova, 2013</w:t>
      </w:r>
      <w:r w:rsidR="005D36C5" w:rsidRPr="00E816A8">
        <w:rPr>
          <w:rFonts w:ascii="Times New Roman" w:hAnsi="Times New Roman"/>
          <w:color w:val="000000" w:themeColor="text1"/>
          <w:sz w:val="24"/>
          <w:szCs w:val="24"/>
        </w:rPr>
        <w:t>) para no so</w:t>
      </w:r>
      <w:r w:rsidRPr="00E816A8">
        <w:rPr>
          <w:rFonts w:ascii="Times New Roman" w:hAnsi="Times New Roman"/>
          <w:color w:val="000000" w:themeColor="text1"/>
          <w:sz w:val="24"/>
          <w:szCs w:val="24"/>
        </w:rPr>
        <w:t>lo hacer conciencia</w:t>
      </w:r>
      <w:r w:rsidR="009F2F85" w:rsidRPr="00E816A8">
        <w:rPr>
          <w:rFonts w:ascii="Times New Roman" w:hAnsi="Times New Roman"/>
          <w:color w:val="000000" w:themeColor="text1"/>
          <w:sz w:val="24"/>
          <w:szCs w:val="24"/>
        </w:rPr>
        <w:t>,</w:t>
      </w:r>
      <w:r w:rsidRPr="00E816A8">
        <w:rPr>
          <w:rFonts w:ascii="Times New Roman" w:hAnsi="Times New Roman"/>
          <w:color w:val="000000" w:themeColor="text1"/>
          <w:sz w:val="24"/>
          <w:szCs w:val="24"/>
        </w:rPr>
        <w:t xml:space="preserve"> sino desarrollar políticas que impulsen acciones en beneficio de la comunidad. De esta manera, las cuatro dimensiones son abordadas, desde</w:t>
      </w:r>
      <w:r w:rsidR="001D5A6F" w:rsidRPr="00E816A8">
        <w:rPr>
          <w:rFonts w:ascii="Times New Roman" w:hAnsi="Times New Roman"/>
          <w:color w:val="000000" w:themeColor="text1"/>
          <w:sz w:val="24"/>
          <w:szCs w:val="24"/>
        </w:rPr>
        <w:t xml:space="preserve"> un ámbito socioeconómico-ecológico, de fases y áreas de consumo,</w:t>
      </w:r>
      <w:r w:rsidRPr="00E816A8">
        <w:rPr>
          <w:rFonts w:ascii="Times New Roman" w:hAnsi="Times New Roman"/>
          <w:color w:val="000000" w:themeColor="text1"/>
          <w:sz w:val="24"/>
          <w:szCs w:val="24"/>
        </w:rPr>
        <w:t xml:space="preserve"> </w:t>
      </w:r>
      <w:r w:rsidR="001D5A6F" w:rsidRPr="00E816A8">
        <w:rPr>
          <w:rFonts w:ascii="Times New Roman" w:hAnsi="Times New Roman"/>
          <w:color w:val="000000" w:themeColor="text1"/>
          <w:sz w:val="24"/>
          <w:szCs w:val="24"/>
        </w:rPr>
        <w:t xml:space="preserve">y </w:t>
      </w:r>
      <w:r w:rsidRPr="00E816A8">
        <w:rPr>
          <w:rFonts w:ascii="Times New Roman" w:hAnsi="Times New Roman"/>
          <w:color w:val="000000" w:themeColor="text1"/>
          <w:sz w:val="24"/>
          <w:szCs w:val="24"/>
        </w:rPr>
        <w:t xml:space="preserve"> </w:t>
      </w:r>
      <w:r w:rsidR="001D5A6F" w:rsidRPr="00E816A8">
        <w:rPr>
          <w:rFonts w:ascii="Times New Roman" w:hAnsi="Times New Roman"/>
          <w:color w:val="000000" w:themeColor="text1"/>
          <w:sz w:val="24"/>
          <w:szCs w:val="24"/>
        </w:rPr>
        <w:t xml:space="preserve">desde </w:t>
      </w:r>
      <w:r w:rsidRPr="00E816A8">
        <w:rPr>
          <w:rFonts w:ascii="Times New Roman" w:hAnsi="Times New Roman"/>
          <w:color w:val="000000" w:themeColor="text1"/>
          <w:sz w:val="24"/>
          <w:szCs w:val="24"/>
        </w:rPr>
        <w:t>el impacto, tal como lo refiere</w:t>
      </w:r>
      <w:r w:rsidR="002F675F" w:rsidRPr="00E816A8">
        <w:rPr>
          <w:rFonts w:ascii="Times New Roman" w:hAnsi="Times New Roman"/>
          <w:color w:val="000000" w:themeColor="text1"/>
          <w:sz w:val="24"/>
          <w:szCs w:val="24"/>
        </w:rPr>
        <w:t>n</w:t>
      </w:r>
      <w:r w:rsidRPr="00E816A8">
        <w:rPr>
          <w:rFonts w:ascii="Times New Roman" w:hAnsi="Times New Roman"/>
          <w:color w:val="000000" w:themeColor="text1"/>
          <w:sz w:val="24"/>
          <w:szCs w:val="24"/>
        </w:rPr>
        <w:t xml:space="preserve"> </w:t>
      </w:r>
      <w:r w:rsidR="002F675F" w:rsidRPr="00E816A8">
        <w:rPr>
          <w:rFonts w:ascii="Times New Roman" w:hAnsi="Times New Roman"/>
          <w:color w:val="000000" w:themeColor="text1"/>
          <w:sz w:val="24"/>
          <w:szCs w:val="24"/>
        </w:rPr>
        <w:t xml:space="preserve">Geiger, Fischer y </w:t>
      </w:r>
      <w:r w:rsidR="002F675F" w:rsidRPr="00E816A8">
        <w:rPr>
          <w:rFonts w:ascii="Times New Roman" w:eastAsia="Times New Roman" w:hAnsi="Times New Roman"/>
          <w:color w:val="000000" w:themeColor="text1"/>
          <w:sz w:val="24"/>
          <w:szCs w:val="24"/>
        </w:rPr>
        <w:t xml:space="preserve">Schrader </w:t>
      </w:r>
      <w:r w:rsidRPr="00E816A8">
        <w:rPr>
          <w:rFonts w:ascii="Times New Roman" w:hAnsi="Times New Roman"/>
          <w:color w:val="000000" w:themeColor="text1"/>
          <w:sz w:val="24"/>
          <w:szCs w:val="24"/>
        </w:rPr>
        <w:t>(201</w:t>
      </w:r>
      <w:r w:rsidR="002F675F" w:rsidRPr="00E816A8">
        <w:rPr>
          <w:rFonts w:ascii="Times New Roman" w:hAnsi="Times New Roman"/>
          <w:color w:val="000000" w:themeColor="text1"/>
          <w:sz w:val="24"/>
          <w:szCs w:val="24"/>
        </w:rPr>
        <w:t>7</w:t>
      </w:r>
      <w:r w:rsidRPr="00E816A8">
        <w:rPr>
          <w:rFonts w:ascii="Times New Roman" w:hAnsi="Times New Roman"/>
          <w:color w:val="000000" w:themeColor="text1"/>
          <w:sz w:val="24"/>
          <w:szCs w:val="24"/>
        </w:rPr>
        <w:t>).</w:t>
      </w:r>
      <w:r w:rsidRPr="00E816A8">
        <w:rPr>
          <w:rFonts w:ascii="Times New Roman" w:hAnsi="Times New Roman"/>
          <w:i/>
          <w:color w:val="000000" w:themeColor="text1"/>
          <w:sz w:val="24"/>
          <w:szCs w:val="24"/>
        </w:rPr>
        <w:t xml:space="preserve"> </w:t>
      </w:r>
    </w:p>
    <w:p w14:paraId="5D22142D" w14:textId="332AC930" w:rsidR="00F00F96" w:rsidRPr="00E816A8" w:rsidRDefault="00A2666A" w:rsidP="00CB3048">
      <w:pPr>
        <w:pStyle w:val="Prrafodelista"/>
        <w:spacing w:line="360" w:lineRule="auto"/>
        <w:ind w:left="0" w:firstLine="360"/>
        <w:jc w:val="both"/>
        <w:rPr>
          <w:rFonts w:ascii="Times New Roman" w:hAnsi="Times New Roman"/>
          <w:color w:val="000000" w:themeColor="text1"/>
          <w:sz w:val="24"/>
          <w:szCs w:val="24"/>
        </w:rPr>
      </w:pPr>
      <w:r w:rsidRPr="00E816A8">
        <w:rPr>
          <w:rFonts w:ascii="Times New Roman" w:hAnsi="Times New Roman"/>
          <w:color w:val="000000" w:themeColor="text1"/>
          <w:sz w:val="24"/>
          <w:szCs w:val="24"/>
        </w:rPr>
        <w:t>Por su pa</w:t>
      </w:r>
      <w:r w:rsidR="00262DCF" w:rsidRPr="00E816A8">
        <w:rPr>
          <w:rFonts w:ascii="Times New Roman" w:hAnsi="Times New Roman"/>
          <w:color w:val="000000" w:themeColor="text1"/>
          <w:sz w:val="24"/>
          <w:szCs w:val="24"/>
        </w:rPr>
        <w:t>r</w:t>
      </w:r>
      <w:r w:rsidRPr="00E816A8">
        <w:rPr>
          <w:rFonts w:ascii="Times New Roman" w:hAnsi="Times New Roman"/>
          <w:color w:val="000000" w:themeColor="text1"/>
          <w:sz w:val="24"/>
          <w:szCs w:val="24"/>
        </w:rPr>
        <w:t>te, el market</w:t>
      </w:r>
      <w:r w:rsidR="009F2F85" w:rsidRPr="00E816A8">
        <w:rPr>
          <w:rFonts w:ascii="Times New Roman" w:hAnsi="Times New Roman"/>
          <w:color w:val="000000" w:themeColor="text1"/>
          <w:sz w:val="24"/>
          <w:szCs w:val="24"/>
        </w:rPr>
        <w:t>ing, que es una actividad</w:t>
      </w:r>
      <w:r w:rsidRPr="00E816A8">
        <w:rPr>
          <w:rFonts w:ascii="Times New Roman" w:hAnsi="Times New Roman"/>
          <w:color w:val="000000" w:themeColor="text1"/>
          <w:sz w:val="24"/>
          <w:szCs w:val="24"/>
        </w:rPr>
        <w:t xml:space="preserve"> desarrolla</w:t>
      </w:r>
      <w:r w:rsidR="009F2F85" w:rsidRPr="00E816A8">
        <w:rPr>
          <w:rFonts w:ascii="Times New Roman" w:hAnsi="Times New Roman"/>
          <w:color w:val="000000" w:themeColor="text1"/>
          <w:sz w:val="24"/>
          <w:szCs w:val="24"/>
        </w:rPr>
        <w:t>da</w:t>
      </w:r>
      <w:r w:rsidRPr="00E816A8">
        <w:rPr>
          <w:rFonts w:ascii="Times New Roman" w:hAnsi="Times New Roman"/>
          <w:color w:val="000000" w:themeColor="text1"/>
          <w:sz w:val="24"/>
          <w:szCs w:val="24"/>
        </w:rPr>
        <w:t xml:space="preserve"> en comunidad, en sociedad, y los hechos sociales constituyen una conciencia colectiva (Durkheim, 1998), se forma de valores, comportamientos, actitudes, costumbres, con la finalidad de seleccionar lo que mejor satisfaga las necesidades, </w:t>
      </w:r>
      <w:r w:rsidR="009F2F85" w:rsidRPr="00E816A8">
        <w:rPr>
          <w:rFonts w:ascii="Times New Roman" w:hAnsi="Times New Roman"/>
          <w:color w:val="000000" w:themeColor="text1"/>
          <w:sz w:val="24"/>
          <w:szCs w:val="24"/>
        </w:rPr>
        <w:t>para manifestar</w:t>
      </w:r>
      <w:r w:rsidRPr="00E816A8">
        <w:rPr>
          <w:rFonts w:ascii="Times New Roman" w:hAnsi="Times New Roman"/>
          <w:color w:val="000000" w:themeColor="text1"/>
          <w:sz w:val="24"/>
          <w:szCs w:val="24"/>
        </w:rPr>
        <w:t xml:space="preserve"> una conciencia</w:t>
      </w:r>
      <w:r w:rsidR="009F2F85" w:rsidRPr="00E816A8">
        <w:rPr>
          <w:rFonts w:ascii="Times New Roman" w:hAnsi="Times New Roman"/>
          <w:color w:val="000000" w:themeColor="text1"/>
          <w:sz w:val="24"/>
          <w:szCs w:val="24"/>
        </w:rPr>
        <w:t xml:space="preserve"> individual pero que se convierta</w:t>
      </w:r>
      <w:r w:rsidRPr="00E816A8">
        <w:rPr>
          <w:rFonts w:ascii="Times New Roman" w:hAnsi="Times New Roman"/>
          <w:color w:val="000000" w:themeColor="text1"/>
          <w:sz w:val="24"/>
          <w:szCs w:val="24"/>
        </w:rPr>
        <w:t xml:space="preserve"> en colectiva </w:t>
      </w:r>
      <w:r w:rsidR="009F2F85" w:rsidRPr="00E816A8">
        <w:rPr>
          <w:rFonts w:ascii="Times New Roman" w:hAnsi="Times New Roman"/>
          <w:color w:val="000000" w:themeColor="text1"/>
          <w:sz w:val="24"/>
          <w:szCs w:val="24"/>
        </w:rPr>
        <w:t>e involucre</w:t>
      </w:r>
      <w:r w:rsidRPr="00E816A8">
        <w:rPr>
          <w:rFonts w:ascii="Times New Roman" w:hAnsi="Times New Roman"/>
          <w:color w:val="000000" w:themeColor="text1"/>
          <w:sz w:val="24"/>
          <w:szCs w:val="24"/>
        </w:rPr>
        <w:t xml:space="preserve"> e</w:t>
      </w:r>
      <w:r w:rsidR="009F2F85" w:rsidRPr="00E816A8">
        <w:rPr>
          <w:rFonts w:ascii="Times New Roman" w:hAnsi="Times New Roman"/>
          <w:color w:val="000000" w:themeColor="text1"/>
          <w:sz w:val="24"/>
          <w:szCs w:val="24"/>
        </w:rPr>
        <w:t>mociones, sentimientos, costumbr</w:t>
      </w:r>
      <w:r w:rsidRPr="00E816A8">
        <w:rPr>
          <w:rFonts w:ascii="Times New Roman" w:hAnsi="Times New Roman"/>
          <w:color w:val="000000" w:themeColor="text1"/>
          <w:sz w:val="24"/>
          <w:szCs w:val="24"/>
        </w:rPr>
        <w:t xml:space="preserve">es. </w:t>
      </w:r>
    </w:p>
    <w:p w14:paraId="7F6CEA92" w14:textId="77777777" w:rsidR="00A2666A" w:rsidRPr="00E816A8" w:rsidRDefault="00A2666A" w:rsidP="00CB3048">
      <w:pPr>
        <w:pStyle w:val="Prrafodelista"/>
        <w:spacing w:line="360" w:lineRule="auto"/>
        <w:ind w:left="0" w:firstLine="360"/>
        <w:jc w:val="both"/>
        <w:rPr>
          <w:rFonts w:ascii="Times New Roman" w:hAnsi="Times New Roman"/>
          <w:i/>
          <w:color w:val="000000" w:themeColor="text1"/>
          <w:sz w:val="24"/>
          <w:szCs w:val="24"/>
        </w:rPr>
      </w:pPr>
      <w:r w:rsidRPr="00E816A8">
        <w:rPr>
          <w:rFonts w:ascii="Times New Roman" w:hAnsi="Times New Roman"/>
          <w:color w:val="000000" w:themeColor="text1"/>
          <w:sz w:val="24"/>
          <w:szCs w:val="24"/>
        </w:rPr>
        <w:t>De esta manera, la construcción de mensajes que persuadan hacia una conciencia en el consumo, menciona el docente D1 que “…</w:t>
      </w:r>
      <w:r w:rsidRPr="00E816A8">
        <w:rPr>
          <w:rFonts w:ascii="Times New Roman" w:hAnsi="Times New Roman"/>
          <w:i/>
          <w:color w:val="000000" w:themeColor="text1"/>
          <w:sz w:val="24"/>
          <w:szCs w:val="24"/>
        </w:rPr>
        <w:t xml:space="preserve">tiene que ser un mensaje claro y a la vez tiene que ser un mensaje compacto. Ya en esta sociedad dinámica …el mensaje tiene que ser en pocos segundos, porque la retención del público que en este caso el público meta yo lo estimo entre unos 18 a unos 35, es de aproximadamente de 17 a 12 segundos donde si no se logra esa atención se pierde la, se pierde misma y entonces habría que buscar ahí otra, otra forma… tiene que ser conciso no tiene que haber distractores me refiero a que el mismo mensaje tiene </w:t>
      </w:r>
      <w:r w:rsidRPr="00E816A8">
        <w:rPr>
          <w:rFonts w:ascii="Times New Roman" w:hAnsi="Times New Roman"/>
          <w:i/>
          <w:color w:val="000000" w:themeColor="text1"/>
          <w:sz w:val="24"/>
          <w:szCs w:val="24"/>
        </w:rPr>
        <w:lastRenderedPageBreak/>
        <w:t>que ser lo principal …y la imagen tiene que ser un complemento, no ganarle la imagen al mensaje. Eee¿? las palabras tienen que ser muy muy este muy puntuales tal vez incluir datos duros. Emm buscar que sea una persona o tal vez dos las que estén en ese mensaje donde se pueda hacer el complemento buscar un mensaje, aunque si es difícil que se pueda hacer para este tipo de público (su mirada está en un punto perdido mientras piensa lo que va a decir). De repente habría que segmentar mensajes en 18 a 25, después 25 a 35, 40 no caer en palabras como groserías, tal vez por querer jalar la atención del público que en este caso 18 a 25 ya son muy de palabras…fuertes ooo palabras gancho que llegan a desconcentrar, principalmente son esos, esos punto…”</w:t>
      </w:r>
    </w:p>
    <w:p w14:paraId="106FD648" w14:textId="29A4021F" w:rsidR="00A2666A" w:rsidRPr="00E816A8" w:rsidRDefault="00A2666A" w:rsidP="00CB3048">
      <w:pPr>
        <w:pStyle w:val="Prrafodelista"/>
        <w:numPr>
          <w:ilvl w:val="0"/>
          <w:numId w:val="5"/>
        </w:numPr>
        <w:spacing w:line="360" w:lineRule="auto"/>
        <w:jc w:val="both"/>
        <w:rPr>
          <w:rFonts w:ascii="Times New Roman" w:hAnsi="Times New Roman"/>
          <w:color w:val="000000" w:themeColor="text1"/>
          <w:sz w:val="24"/>
          <w:szCs w:val="24"/>
        </w:rPr>
      </w:pPr>
      <w:r w:rsidRPr="00E816A8">
        <w:rPr>
          <w:rFonts w:ascii="Times New Roman" w:hAnsi="Times New Roman"/>
          <w:color w:val="000000" w:themeColor="text1"/>
          <w:sz w:val="24"/>
          <w:szCs w:val="24"/>
        </w:rPr>
        <w:t>La selectividad es una acción que contiene elementos de interacción simbólica (Sandoval, 1996), donde el consumidor es consciente de su elección ante diferentes alternativas (Perlo, 20</w:t>
      </w:r>
      <w:r w:rsidR="00061272" w:rsidRPr="00E816A8">
        <w:rPr>
          <w:rFonts w:ascii="Times New Roman" w:hAnsi="Times New Roman"/>
          <w:color w:val="000000" w:themeColor="text1"/>
          <w:sz w:val="24"/>
          <w:szCs w:val="24"/>
        </w:rPr>
        <w:t>06</w:t>
      </w:r>
      <w:r w:rsidRPr="00E816A8">
        <w:rPr>
          <w:rFonts w:ascii="Times New Roman" w:hAnsi="Times New Roman"/>
          <w:color w:val="000000" w:themeColor="text1"/>
          <w:sz w:val="24"/>
          <w:szCs w:val="24"/>
        </w:rPr>
        <w:t xml:space="preserve">). </w:t>
      </w:r>
      <w:r w:rsidR="00B00120" w:rsidRPr="00E816A8">
        <w:rPr>
          <w:rFonts w:ascii="Times New Roman" w:eastAsia="MS Mincho" w:hAnsi="Times New Roman"/>
          <w:color w:val="000000" w:themeColor="text1"/>
          <w:sz w:val="24"/>
          <w:szCs w:val="24"/>
          <w:lang w:val="es-ES_tradnl" w:eastAsia="es-ES"/>
        </w:rPr>
        <w:t>Los estudiantes mencionan E1</w:t>
      </w:r>
      <w:r w:rsidRPr="00E816A8">
        <w:rPr>
          <w:rFonts w:ascii="Times New Roman" w:hAnsi="Times New Roman"/>
          <w:i/>
          <w:color w:val="000000" w:themeColor="text1"/>
          <w:sz w:val="24"/>
          <w:szCs w:val="24"/>
        </w:rPr>
        <w:t xml:space="preserve"> “…videos o imágenes que nos digan que esto está mal y que</w:t>
      </w:r>
      <w:r w:rsidR="0042757F" w:rsidRPr="00E816A8">
        <w:rPr>
          <w:rFonts w:ascii="Times New Roman" w:hAnsi="Times New Roman"/>
          <w:i/>
          <w:color w:val="000000" w:themeColor="text1"/>
          <w:sz w:val="24"/>
          <w:szCs w:val="24"/>
        </w:rPr>
        <w:t>…</w:t>
      </w:r>
      <w:r w:rsidRPr="00E816A8">
        <w:rPr>
          <w:rFonts w:ascii="Times New Roman" w:hAnsi="Times New Roman"/>
          <w:i/>
          <w:color w:val="000000" w:themeColor="text1"/>
          <w:sz w:val="24"/>
          <w:szCs w:val="24"/>
        </w:rPr>
        <w:t xml:space="preserve"> y que no se debe de hacer y que evitemos desechable el unicel… ok lo vemos</w:t>
      </w:r>
      <w:r w:rsidR="00350DC4">
        <w:rPr>
          <w:rFonts w:ascii="Times New Roman" w:hAnsi="Times New Roman"/>
          <w:i/>
          <w:color w:val="000000" w:themeColor="text1"/>
          <w:sz w:val="24"/>
          <w:szCs w:val="24"/>
        </w:rPr>
        <w:t>,</w:t>
      </w:r>
      <w:r w:rsidRPr="00E816A8">
        <w:rPr>
          <w:rFonts w:ascii="Times New Roman" w:hAnsi="Times New Roman"/>
          <w:i/>
          <w:color w:val="000000" w:themeColor="text1"/>
          <w:sz w:val="24"/>
          <w:szCs w:val="24"/>
        </w:rPr>
        <w:t xml:space="preserve"> pero realmente no nos invita de manera directa a dejar de hacerlo simplemente…”</w:t>
      </w:r>
    </w:p>
    <w:p w14:paraId="2D7C49B8" w14:textId="77777777" w:rsidR="00A2666A" w:rsidRPr="00E816A8" w:rsidRDefault="00A2666A" w:rsidP="00CB3048">
      <w:pPr>
        <w:pStyle w:val="Prrafodelista"/>
        <w:numPr>
          <w:ilvl w:val="0"/>
          <w:numId w:val="5"/>
        </w:numPr>
        <w:spacing w:line="360" w:lineRule="auto"/>
        <w:jc w:val="both"/>
        <w:rPr>
          <w:rFonts w:ascii="Times New Roman" w:hAnsi="Times New Roman"/>
          <w:i/>
          <w:color w:val="000000" w:themeColor="text1"/>
          <w:sz w:val="24"/>
          <w:szCs w:val="24"/>
        </w:rPr>
      </w:pPr>
      <w:r w:rsidRPr="00E816A8">
        <w:rPr>
          <w:rFonts w:ascii="Times New Roman" w:hAnsi="Times New Roman"/>
          <w:color w:val="000000" w:themeColor="text1"/>
          <w:sz w:val="24"/>
          <w:szCs w:val="24"/>
        </w:rPr>
        <w:t xml:space="preserve">La satisfacción de necesidades es cuando se consume de manera consciente pero con la claridad de que es para reducir algo que se requiere (Mead, 1972). El maestro </w:t>
      </w:r>
      <w:r w:rsidR="00B00120" w:rsidRPr="00E816A8">
        <w:rPr>
          <w:rFonts w:ascii="Times New Roman" w:hAnsi="Times New Roman"/>
          <w:i/>
          <w:color w:val="000000" w:themeColor="text1"/>
          <w:sz w:val="24"/>
          <w:szCs w:val="24"/>
        </w:rPr>
        <w:t>D1</w:t>
      </w:r>
      <w:r w:rsidRPr="00E816A8">
        <w:rPr>
          <w:rFonts w:ascii="Times New Roman" w:hAnsi="Times New Roman"/>
          <w:i/>
          <w:color w:val="000000" w:themeColor="text1"/>
          <w:sz w:val="24"/>
          <w:szCs w:val="24"/>
        </w:rPr>
        <w:t xml:space="preserve"> dice que “…el consumo lo vemos ya como algo de mañana, tarde y noche hablando de comida, hablando de ropa, hablando de tecnología, es un consumo que lo hacemos de manera diaria, si, e incluso ya sobre fechas muy específicas donde pareciera que en esta fecha hay que pues consumir, hay que comprar, hay que gastar, hay que vender incluso…”</w:t>
      </w:r>
    </w:p>
    <w:p w14:paraId="1424EF37" w14:textId="109A1A0A" w:rsidR="00A2666A" w:rsidRPr="00E816A8" w:rsidRDefault="00A2666A" w:rsidP="00CB3048">
      <w:pPr>
        <w:pStyle w:val="Prrafodelista"/>
        <w:spacing w:line="360" w:lineRule="auto"/>
        <w:ind w:left="0" w:firstLine="360"/>
        <w:jc w:val="both"/>
        <w:rPr>
          <w:rFonts w:ascii="Times New Roman" w:hAnsi="Times New Roman"/>
          <w:color w:val="000000" w:themeColor="text1"/>
          <w:sz w:val="24"/>
          <w:szCs w:val="24"/>
        </w:rPr>
      </w:pPr>
      <w:r w:rsidRPr="00E816A8">
        <w:rPr>
          <w:rFonts w:ascii="Times New Roman" w:hAnsi="Times New Roman"/>
          <w:color w:val="000000" w:themeColor="text1"/>
          <w:sz w:val="24"/>
          <w:szCs w:val="24"/>
        </w:rPr>
        <w:t xml:space="preserve">La investigación muestra que si bien, se perciben diferentes acciones para poder colaborar en beneficio del entorno, también muestran que lo que el mercado ofrece no es lo más adecuado en cuanto a influencia, a construcción del mensaje, a satisfacción de necesidades, y por ende, a la elección de materiales que no provoquen problemas a largo plazo. Por ello, sugieren hacer </w:t>
      </w:r>
      <w:r w:rsidRPr="00E816A8">
        <w:rPr>
          <w:rFonts w:ascii="Times New Roman" w:eastAsia="MS Mincho" w:hAnsi="Times New Roman"/>
          <w:color w:val="000000" w:themeColor="text1"/>
          <w:sz w:val="24"/>
          <w:szCs w:val="24"/>
          <w:lang w:val="es-ES_tradnl" w:eastAsia="es-ES"/>
        </w:rPr>
        <w:t xml:space="preserve">más </w:t>
      </w:r>
      <w:r w:rsidRPr="00E816A8">
        <w:rPr>
          <w:rFonts w:ascii="Times New Roman" w:hAnsi="Times New Roman"/>
          <w:color w:val="000000" w:themeColor="text1"/>
          <w:sz w:val="24"/>
          <w:szCs w:val="24"/>
        </w:rPr>
        <w:t>trabajo en el sentido de relacionar más entidades en beneficio d</w:t>
      </w:r>
      <w:r w:rsidR="009F2F85" w:rsidRPr="00E816A8">
        <w:rPr>
          <w:rFonts w:ascii="Times New Roman" w:hAnsi="Times New Roman"/>
          <w:color w:val="000000" w:themeColor="text1"/>
          <w:sz w:val="24"/>
          <w:szCs w:val="24"/>
        </w:rPr>
        <w:t>e</w:t>
      </w:r>
      <w:r w:rsidRPr="00E816A8">
        <w:rPr>
          <w:rFonts w:ascii="Times New Roman" w:hAnsi="Times New Roman"/>
          <w:color w:val="000000" w:themeColor="text1"/>
          <w:sz w:val="24"/>
          <w:szCs w:val="24"/>
        </w:rPr>
        <w:t xml:space="preserve"> la construcción de propuestas con una mayor mirada hacia la sustentabilidad.  </w:t>
      </w:r>
    </w:p>
    <w:p w14:paraId="67F9BC83" w14:textId="6355D511" w:rsidR="00A2666A" w:rsidRPr="00E816A8" w:rsidRDefault="2602DE22" w:rsidP="00CB3048">
      <w:pPr>
        <w:pStyle w:val="Prrafodelista"/>
        <w:spacing w:line="360" w:lineRule="auto"/>
        <w:ind w:left="0" w:firstLine="360"/>
        <w:jc w:val="both"/>
        <w:rPr>
          <w:rFonts w:ascii="Times New Roman" w:hAnsi="Times New Roman"/>
          <w:color w:val="000000" w:themeColor="text1"/>
          <w:sz w:val="24"/>
          <w:szCs w:val="24"/>
        </w:rPr>
      </w:pPr>
      <w:r w:rsidRPr="00E816A8">
        <w:rPr>
          <w:rFonts w:ascii="Times New Roman" w:hAnsi="Times New Roman"/>
          <w:color w:val="000000" w:themeColor="text1"/>
          <w:sz w:val="24"/>
          <w:szCs w:val="24"/>
        </w:rPr>
        <w:t xml:space="preserve">La información que los entrevistados refieren, aborda fases de una estrategia que incluye los códigos, el público, los objetivos, las tácticas y los contenidos, donde se retoman aseveraciones dentro de lo manifestado en los resultados de la categoría de marketing semiótico. Esto es aplicando elementos simbólicos para la interacción del mensaje y empatía </w:t>
      </w:r>
      <w:r w:rsidRPr="00E816A8">
        <w:rPr>
          <w:rFonts w:ascii="Times New Roman" w:hAnsi="Times New Roman"/>
          <w:color w:val="000000" w:themeColor="text1"/>
          <w:sz w:val="24"/>
          <w:szCs w:val="24"/>
        </w:rPr>
        <w:lastRenderedPageBreak/>
        <w:t>en la construcción de ellos, donde insisten en que el tiempo en que se muestra el mensaje es fundamental, pero también que lo mencionado debe ser identificable como una vivencia, algo que les ha sucedido o que saben de alguien a quien le ha sucedido, y por ende</w:t>
      </w:r>
      <w:r w:rsidR="009F2F85" w:rsidRPr="00E816A8">
        <w:rPr>
          <w:rFonts w:ascii="Times New Roman" w:hAnsi="Times New Roman"/>
          <w:color w:val="000000" w:themeColor="text1"/>
          <w:sz w:val="24"/>
          <w:szCs w:val="24"/>
        </w:rPr>
        <w:t>,</w:t>
      </w:r>
      <w:r w:rsidRPr="00E816A8">
        <w:rPr>
          <w:rFonts w:ascii="Times New Roman" w:hAnsi="Times New Roman"/>
          <w:color w:val="000000" w:themeColor="text1"/>
          <w:sz w:val="24"/>
          <w:szCs w:val="24"/>
        </w:rPr>
        <w:t xml:space="preserve"> decidan cambiar o se sientan invitados a tomar otras acciones. El </w:t>
      </w:r>
      <w:r w:rsidR="00EF7D16" w:rsidRPr="00EF7D16">
        <w:rPr>
          <w:rFonts w:ascii="Times New Roman" w:hAnsi="Times New Roman"/>
          <w:i/>
          <w:color w:val="000000" w:themeColor="text1"/>
          <w:sz w:val="24"/>
          <w:szCs w:val="24"/>
        </w:rPr>
        <w:t>storytelling</w:t>
      </w:r>
      <w:r w:rsidRPr="00E816A8">
        <w:rPr>
          <w:rFonts w:ascii="Times New Roman" w:hAnsi="Times New Roman"/>
          <w:i/>
          <w:iCs/>
          <w:color w:val="000000" w:themeColor="text1"/>
          <w:sz w:val="24"/>
          <w:szCs w:val="24"/>
        </w:rPr>
        <w:t xml:space="preserve"> </w:t>
      </w:r>
      <w:r w:rsidRPr="00E816A8">
        <w:rPr>
          <w:rFonts w:ascii="Times New Roman" w:hAnsi="Times New Roman"/>
          <w:color w:val="000000" w:themeColor="text1"/>
          <w:sz w:val="24"/>
          <w:szCs w:val="24"/>
        </w:rPr>
        <w:t>podría mostrar la empatía con los diferentes tipos de públicos de la Facultad.</w:t>
      </w:r>
    </w:p>
    <w:p w14:paraId="59C46611" w14:textId="77777777" w:rsidR="00E8685C" w:rsidRPr="00E8685C" w:rsidRDefault="00E8685C" w:rsidP="002F675F">
      <w:pPr>
        <w:spacing w:line="360" w:lineRule="auto"/>
        <w:jc w:val="center"/>
        <w:rPr>
          <w:rFonts w:ascii="Times New Roman" w:eastAsia="MS Mincho" w:hAnsi="Times New Roman" w:cs="Times New Roman"/>
          <w:b/>
          <w:bCs/>
          <w:color w:val="000000" w:themeColor="text1"/>
        </w:rPr>
      </w:pPr>
    </w:p>
    <w:p w14:paraId="72C1DBE2" w14:textId="3D49F839" w:rsidR="00ED7FD8" w:rsidRPr="00E816A8" w:rsidRDefault="002F675F" w:rsidP="002F675F">
      <w:pPr>
        <w:spacing w:line="360" w:lineRule="auto"/>
        <w:jc w:val="center"/>
        <w:rPr>
          <w:rFonts w:ascii="Times New Roman" w:eastAsia="MS Mincho" w:hAnsi="Times New Roman" w:cs="Times New Roman"/>
          <w:b/>
          <w:bCs/>
          <w:color w:val="000000" w:themeColor="text1"/>
          <w:sz w:val="32"/>
          <w:szCs w:val="32"/>
        </w:rPr>
      </w:pPr>
      <w:r w:rsidRPr="00E816A8">
        <w:rPr>
          <w:rFonts w:ascii="Times New Roman" w:eastAsia="MS Mincho" w:hAnsi="Times New Roman" w:cs="Times New Roman"/>
          <w:b/>
          <w:bCs/>
          <w:color w:val="000000" w:themeColor="text1"/>
          <w:sz w:val="32"/>
          <w:szCs w:val="32"/>
        </w:rPr>
        <w:t>Discusión</w:t>
      </w:r>
    </w:p>
    <w:p w14:paraId="121D5554" w14:textId="242F2C97" w:rsidR="00F34072" w:rsidRPr="00E816A8" w:rsidRDefault="009F2F85" w:rsidP="00F34072">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A partir</w:t>
      </w:r>
      <w:r w:rsidR="00F34072" w:rsidRPr="00E816A8">
        <w:rPr>
          <w:rFonts w:ascii="Times New Roman" w:hAnsi="Times New Roman" w:cs="Times New Roman"/>
          <w:color w:val="000000" w:themeColor="text1"/>
        </w:rPr>
        <w:t xml:space="preserve"> de un método descriptivo se hizo una revisión </w:t>
      </w:r>
      <w:proofErr w:type="spellStart"/>
      <w:r w:rsidR="00F34072" w:rsidRPr="00E816A8">
        <w:rPr>
          <w:rFonts w:ascii="Times New Roman" w:hAnsi="Times New Roman" w:cs="Times New Roman"/>
          <w:color w:val="000000" w:themeColor="text1"/>
        </w:rPr>
        <w:t>bibliohemerográfica</w:t>
      </w:r>
      <w:proofErr w:type="spellEnd"/>
      <w:r w:rsidR="00F34072" w:rsidRPr="00E816A8">
        <w:rPr>
          <w:rFonts w:ascii="Times New Roman" w:hAnsi="Times New Roman" w:cs="Times New Roman"/>
          <w:color w:val="000000" w:themeColor="text1"/>
        </w:rPr>
        <w:t xml:space="preserve"> </w:t>
      </w:r>
      <w:r w:rsidRPr="00E816A8">
        <w:rPr>
          <w:rFonts w:ascii="Times New Roman" w:hAnsi="Times New Roman" w:cs="Times New Roman"/>
          <w:color w:val="000000" w:themeColor="text1"/>
        </w:rPr>
        <w:t>de casos que existen s</w:t>
      </w:r>
      <w:r w:rsidR="00F34072" w:rsidRPr="00E816A8">
        <w:rPr>
          <w:rFonts w:ascii="Times New Roman" w:hAnsi="Times New Roman" w:cs="Times New Roman"/>
          <w:color w:val="000000" w:themeColor="text1"/>
        </w:rPr>
        <w:t xml:space="preserve">obre el proceso que se sigue en las propuestas de estrategias sobre consumo sustentable. Los hallazgos del instrumento cualitativo, confirmaron que el contexto donde se encuentran las comunidades universitarias sea apto para la aplicación de propuestas sobre consumo sustentable basados en el marketing semiótico a través del </w:t>
      </w:r>
      <w:proofErr w:type="spellStart"/>
      <w:r w:rsidR="00EF7D16" w:rsidRPr="00EF7D16">
        <w:rPr>
          <w:rFonts w:ascii="Times New Roman" w:hAnsi="Times New Roman" w:cs="Times New Roman"/>
          <w:i/>
          <w:iCs/>
          <w:color w:val="000000" w:themeColor="text1"/>
        </w:rPr>
        <w:t>storytelling</w:t>
      </w:r>
      <w:proofErr w:type="spellEnd"/>
      <w:r w:rsidR="00F34072" w:rsidRPr="00E816A8">
        <w:rPr>
          <w:rFonts w:ascii="Times New Roman" w:hAnsi="Times New Roman" w:cs="Times New Roman"/>
          <w:color w:val="000000" w:themeColor="text1"/>
        </w:rPr>
        <w:t xml:space="preserve">. La aplicación de entrevistas en profundidad a los sectores de la comunidad universitaria, permitió obtener la información necesaria para asegurar </w:t>
      </w:r>
      <w:r w:rsidRPr="00E816A8">
        <w:rPr>
          <w:rFonts w:ascii="Times New Roman" w:hAnsi="Times New Roman" w:cs="Times New Roman"/>
          <w:color w:val="000000" w:themeColor="text1"/>
        </w:rPr>
        <w:t>la pertinencia de</w:t>
      </w:r>
      <w:r w:rsidR="00F34072" w:rsidRPr="00E816A8">
        <w:rPr>
          <w:rFonts w:ascii="Times New Roman" w:hAnsi="Times New Roman" w:cs="Times New Roman"/>
          <w:color w:val="000000" w:themeColor="text1"/>
        </w:rPr>
        <w:t xml:space="preserve"> llevar a cabo contenidos de </w:t>
      </w:r>
      <w:proofErr w:type="spellStart"/>
      <w:r w:rsidR="00EF7D16" w:rsidRPr="00EF7D16">
        <w:rPr>
          <w:rFonts w:ascii="Times New Roman" w:hAnsi="Times New Roman" w:cs="Times New Roman"/>
          <w:i/>
          <w:iCs/>
          <w:color w:val="000000" w:themeColor="text1"/>
        </w:rPr>
        <w:t>storytelling</w:t>
      </w:r>
      <w:proofErr w:type="spellEnd"/>
      <w:r w:rsidR="00F34072" w:rsidRPr="00E816A8">
        <w:rPr>
          <w:rFonts w:ascii="Times New Roman" w:hAnsi="Times New Roman" w:cs="Times New Roman"/>
          <w:color w:val="000000" w:themeColor="text1"/>
        </w:rPr>
        <w:t xml:space="preserve"> que impulsen </w:t>
      </w:r>
      <w:r w:rsidRPr="00E816A8">
        <w:rPr>
          <w:rFonts w:ascii="Times New Roman" w:hAnsi="Times New Roman" w:cs="Times New Roman"/>
          <w:color w:val="000000" w:themeColor="text1"/>
        </w:rPr>
        <w:t xml:space="preserve">propuestas sobre </w:t>
      </w:r>
      <w:r w:rsidR="00F34072" w:rsidRPr="00E816A8">
        <w:rPr>
          <w:rFonts w:ascii="Times New Roman" w:hAnsi="Times New Roman" w:cs="Times New Roman"/>
          <w:color w:val="000000" w:themeColor="text1"/>
        </w:rPr>
        <w:t xml:space="preserve">el consumo sustentable dentro de este tipo de </w:t>
      </w:r>
      <w:r w:rsidRPr="00E816A8">
        <w:rPr>
          <w:rFonts w:ascii="Times New Roman" w:hAnsi="Times New Roman" w:cs="Times New Roman"/>
          <w:color w:val="000000" w:themeColor="text1"/>
        </w:rPr>
        <w:t>comunidades. Se considera que l</w:t>
      </w:r>
      <w:r w:rsidR="00F34072" w:rsidRPr="00E816A8">
        <w:rPr>
          <w:rFonts w:ascii="Times New Roman" w:hAnsi="Times New Roman" w:cs="Times New Roman"/>
          <w:color w:val="000000" w:themeColor="text1"/>
        </w:rPr>
        <w:t xml:space="preserve">a base de </w:t>
      </w:r>
      <w:r w:rsidRPr="00E816A8">
        <w:rPr>
          <w:rFonts w:ascii="Times New Roman" w:hAnsi="Times New Roman" w:cs="Times New Roman"/>
          <w:color w:val="000000" w:themeColor="text1"/>
        </w:rPr>
        <w:t>la</w:t>
      </w:r>
      <w:r w:rsidR="00F34072" w:rsidRPr="00E816A8">
        <w:rPr>
          <w:rFonts w:ascii="Times New Roman" w:hAnsi="Times New Roman" w:cs="Times New Roman"/>
          <w:color w:val="000000" w:themeColor="text1"/>
        </w:rPr>
        <w:t xml:space="preserve"> estructura </w:t>
      </w:r>
      <w:r w:rsidRPr="00E816A8">
        <w:rPr>
          <w:rFonts w:ascii="Times New Roman" w:hAnsi="Times New Roman" w:cs="Times New Roman"/>
          <w:color w:val="000000" w:themeColor="text1"/>
        </w:rPr>
        <w:t>de estos contenidos debe estar</w:t>
      </w:r>
      <w:r w:rsidR="00F34072" w:rsidRPr="00E816A8">
        <w:rPr>
          <w:rFonts w:ascii="Times New Roman" w:hAnsi="Times New Roman" w:cs="Times New Roman"/>
          <w:color w:val="000000" w:themeColor="text1"/>
        </w:rPr>
        <w:t xml:space="preserve"> fundamentada en la narración de historias empáticas sobre las acciones sustentables y la manera en que se manifiesta el fenómeno en la práctica diaria del consumo, así como las diversas maneras en que se interactúa a través de significados que se han convertido en símbolos, capaces de ser compartidos para llevar a cabo comportamientos en beneficio del entorno. </w:t>
      </w:r>
    </w:p>
    <w:p w14:paraId="0A5F4478" w14:textId="48930008" w:rsidR="00F34072" w:rsidRPr="00E816A8" w:rsidRDefault="00F34072" w:rsidP="00F34072">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En la interpretación cualitativa hecha sobre las diferentes categorías </w:t>
      </w:r>
      <w:r w:rsidRPr="00E816A8">
        <w:rPr>
          <w:rFonts w:ascii="Times New Roman" w:hAnsi="Times New Roman" w:cs="Times New Roman"/>
          <w:i/>
          <w:color w:val="000000" w:themeColor="text1"/>
        </w:rPr>
        <w:t>a priori</w:t>
      </w:r>
      <w:r w:rsidR="009F2F85" w:rsidRPr="00E816A8">
        <w:rPr>
          <w:rFonts w:ascii="Times New Roman" w:hAnsi="Times New Roman" w:cs="Times New Roman"/>
          <w:color w:val="000000" w:themeColor="text1"/>
        </w:rPr>
        <w:t xml:space="preserve"> </w:t>
      </w:r>
      <w:r w:rsidRPr="00E816A8">
        <w:rPr>
          <w:rFonts w:ascii="Times New Roman" w:hAnsi="Times New Roman" w:cs="Times New Roman"/>
          <w:color w:val="000000" w:themeColor="text1"/>
        </w:rPr>
        <w:t xml:space="preserve">se manifestaron </w:t>
      </w:r>
      <w:r w:rsidR="009F2F85" w:rsidRPr="00E816A8">
        <w:rPr>
          <w:rFonts w:ascii="Times New Roman" w:hAnsi="Times New Roman" w:cs="Times New Roman"/>
          <w:color w:val="000000" w:themeColor="text1"/>
        </w:rPr>
        <w:t>algunas</w:t>
      </w:r>
      <w:r w:rsidRPr="00E816A8">
        <w:rPr>
          <w:rFonts w:ascii="Times New Roman" w:hAnsi="Times New Roman" w:cs="Times New Roman"/>
          <w:color w:val="000000" w:themeColor="text1"/>
        </w:rPr>
        <w:t xml:space="preserve"> emergentes como el tipo de sector </w:t>
      </w:r>
      <w:proofErr w:type="spellStart"/>
      <w:r w:rsidRPr="00E816A8">
        <w:rPr>
          <w:rFonts w:ascii="Times New Roman" w:hAnsi="Times New Roman" w:cs="Times New Roman"/>
          <w:color w:val="000000" w:themeColor="text1"/>
        </w:rPr>
        <w:t>socioecónomico</w:t>
      </w:r>
      <w:proofErr w:type="spellEnd"/>
      <w:r w:rsidRPr="00E816A8">
        <w:rPr>
          <w:rFonts w:ascii="Times New Roman" w:hAnsi="Times New Roman" w:cs="Times New Roman"/>
          <w:color w:val="000000" w:themeColor="text1"/>
        </w:rPr>
        <w:t xml:space="preserve"> y el nive</w:t>
      </w:r>
      <w:r w:rsidR="009F2F85" w:rsidRPr="00E816A8">
        <w:rPr>
          <w:rFonts w:ascii="Times New Roman" w:hAnsi="Times New Roman" w:cs="Times New Roman"/>
          <w:color w:val="000000" w:themeColor="text1"/>
        </w:rPr>
        <w:t>l académico al que se pertenece. Los resultados indican</w:t>
      </w:r>
      <w:r w:rsidRPr="00E816A8">
        <w:rPr>
          <w:rFonts w:ascii="Times New Roman" w:hAnsi="Times New Roman" w:cs="Times New Roman"/>
          <w:color w:val="000000" w:themeColor="text1"/>
        </w:rPr>
        <w:t xml:space="preserve"> que miembros </w:t>
      </w:r>
      <w:r w:rsidR="009F2F85" w:rsidRPr="00E816A8">
        <w:rPr>
          <w:rFonts w:ascii="Times New Roman" w:hAnsi="Times New Roman" w:cs="Times New Roman"/>
          <w:color w:val="000000" w:themeColor="text1"/>
        </w:rPr>
        <w:t>pertenecientes</w:t>
      </w:r>
      <w:r w:rsidRPr="00E816A8">
        <w:rPr>
          <w:rFonts w:ascii="Times New Roman" w:hAnsi="Times New Roman" w:cs="Times New Roman"/>
          <w:color w:val="000000" w:themeColor="text1"/>
        </w:rPr>
        <w:t xml:space="preserve"> a un sector social y </w:t>
      </w:r>
      <w:r w:rsidR="009F2F85" w:rsidRPr="00E816A8">
        <w:rPr>
          <w:rFonts w:ascii="Times New Roman" w:hAnsi="Times New Roman" w:cs="Times New Roman"/>
          <w:color w:val="000000" w:themeColor="text1"/>
        </w:rPr>
        <w:t>a un nivel académico específico</w:t>
      </w:r>
      <w:r w:rsidRPr="00E816A8">
        <w:rPr>
          <w:rFonts w:ascii="Times New Roman" w:hAnsi="Times New Roman" w:cs="Times New Roman"/>
          <w:color w:val="000000" w:themeColor="text1"/>
        </w:rPr>
        <w:t xml:space="preserve"> perciben de manera diferente la realidad y la interpretan de modo distinto debido a </w:t>
      </w:r>
      <w:r w:rsidR="009F2F85" w:rsidRPr="00E816A8">
        <w:rPr>
          <w:rFonts w:ascii="Times New Roman" w:hAnsi="Times New Roman" w:cs="Times New Roman"/>
          <w:color w:val="000000" w:themeColor="text1"/>
        </w:rPr>
        <w:t>estas</w:t>
      </w:r>
      <w:r w:rsidRPr="00E816A8">
        <w:rPr>
          <w:rFonts w:ascii="Times New Roman" w:hAnsi="Times New Roman" w:cs="Times New Roman"/>
          <w:color w:val="000000" w:themeColor="text1"/>
        </w:rPr>
        <w:t xml:space="preserve"> diferencia</w:t>
      </w:r>
      <w:r w:rsidR="009F2F85" w:rsidRPr="00E816A8">
        <w:rPr>
          <w:rFonts w:ascii="Times New Roman" w:hAnsi="Times New Roman" w:cs="Times New Roman"/>
          <w:color w:val="000000" w:themeColor="text1"/>
        </w:rPr>
        <w:t>s</w:t>
      </w:r>
      <w:r w:rsidRPr="00E816A8">
        <w:rPr>
          <w:rFonts w:ascii="Times New Roman" w:hAnsi="Times New Roman" w:cs="Times New Roman"/>
          <w:color w:val="000000" w:themeColor="text1"/>
        </w:rPr>
        <w:t xml:space="preserve"> en formación y </w:t>
      </w:r>
      <w:r w:rsidR="009F2F85" w:rsidRPr="00E816A8">
        <w:rPr>
          <w:rFonts w:ascii="Times New Roman" w:hAnsi="Times New Roman" w:cs="Times New Roman"/>
          <w:color w:val="000000" w:themeColor="text1"/>
        </w:rPr>
        <w:t>nivel socioeconómico</w:t>
      </w:r>
      <w:r w:rsidRPr="00E816A8">
        <w:rPr>
          <w:rFonts w:ascii="Times New Roman" w:hAnsi="Times New Roman" w:cs="Times New Roman"/>
          <w:color w:val="000000" w:themeColor="text1"/>
        </w:rPr>
        <w:t xml:space="preserve">. </w:t>
      </w:r>
    </w:p>
    <w:p w14:paraId="03D277FA" w14:textId="33C102CA" w:rsidR="00F34072" w:rsidRPr="00E816A8" w:rsidRDefault="00F155F2" w:rsidP="00F34072">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E</w:t>
      </w:r>
      <w:r w:rsidR="009F2F85" w:rsidRPr="00E816A8">
        <w:rPr>
          <w:rFonts w:ascii="Times New Roman" w:hAnsi="Times New Roman" w:cs="Times New Roman"/>
          <w:color w:val="000000" w:themeColor="text1"/>
        </w:rPr>
        <w:t>l docente entrevistado manifestó</w:t>
      </w:r>
      <w:r w:rsidR="00F34072" w:rsidRPr="00E816A8">
        <w:rPr>
          <w:rFonts w:ascii="Times New Roman" w:hAnsi="Times New Roman" w:cs="Times New Roman"/>
          <w:color w:val="000000" w:themeColor="text1"/>
        </w:rPr>
        <w:t xml:space="preserve"> un significado </w:t>
      </w:r>
      <w:r w:rsidR="009F2F85" w:rsidRPr="00E816A8">
        <w:rPr>
          <w:rFonts w:ascii="Times New Roman" w:hAnsi="Times New Roman" w:cs="Times New Roman"/>
          <w:color w:val="000000" w:themeColor="text1"/>
        </w:rPr>
        <w:t>sobre lo</w:t>
      </w:r>
      <w:r w:rsidR="00F34072" w:rsidRPr="00E816A8">
        <w:rPr>
          <w:rFonts w:ascii="Times New Roman" w:hAnsi="Times New Roman" w:cs="Times New Roman"/>
          <w:color w:val="000000" w:themeColor="text1"/>
        </w:rPr>
        <w:t xml:space="preserve"> sustentable </w:t>
      </w:r>
      <w:r w:rsidR="009F2F85" w:rsidRPr="00E816A8">
        <w:rPr>
          <w:rFonts w:ascii="Times New Roman" w:hAnsi="Times New Roman" w:cs="Times New Roman"/>
          <w:color w:val="000000" w:themeColor="text1"/>
        </w:rPr>
        <w:t>asociado</w:t>
      </w:r>
      <w:r w:rsidR="00F34072" w:rsidRPr="00E816A8">
        <w:rPr>
          <w:rFonts w:ascii="Times New Roman" w:hAnsi="Times New Roman" w:cs="Times New Roman"/>
          <w:color w:val="000000" w:themeColor="text1"/>
        </w:rPr>
        <w:t xml:space="preserve"> con</w:t>
      </w:r>
      <w:r w:rsidR="009F2F85" w:rsidRPr="00E816A8">
        <w:rPr>
          <w:rFonts w:ascii="Times New Roman" w:hAnsi="Times New Roman" w:cs="Times New Roman"/>
          <w:color w:val="000000" w:themeColor="text1"/>
        </w:rPr>
        <w:t xml:space="preserve"> el</w:t>
      </w:r>
      <w:r w:rsidR="00F34072" w:rsidRPr="00E816A8">
        <w:rPr>
          <w:rFonts w:ascii="Times New Roman" w:hAnsi="Times New Roman" w:cs="Times New Roman"/>
          <w:color w:val="000000" w:themeColor="text1"/>
        </w:rPr>
        <w:t xml:space="preserve"> consumo cultural, al parecer la sustentabilidad relacionada con el consumo requiere de mayor información y posicionamiento en la comunidad. El sector administrativo confunde continuamente acciones de consumo, con acciones de desecho y de uso, </w:t>
      </w:r>
      <w:r w:rsidR="009F2F85" w:rsidRPr="00E816A8">
        <w:rPr>
          <w:rFonts w:ascii="Times New Roman" w:hAnsi="Times New Roman" w:cs="Times New Roman"/>
          <w:color w:val="000000" w:themeColor="text1"/>
        </w:rPr>
        <w:t>lo que conlleva a</w:t>
      </w:r>
      <w:r w:rsidR="00F34072" w:rsidRPr="00E816A8">
        <w:rPr>
          <w:rFonts w:ascii="Times New Roman" w:hAnsi="Times New Roman" w:cs="Times New Roman"/>
          <w:color w:val="000000" w:themeColor="text1"/>
        </w:rPr>
        <w:t xml:space="preserve"> asociacion</w:t>
      </w:r>
      <w:r w:rsidR="009F2F85" w:rsidRPr="00E816A8">
        <w:rPr>
          <w:rFonts w:ascii="Times New Roman" w:hAnsi="Times New Roman" w:cs="Times New Roman"/>
          <w:color w:val="000000" w:themeColor="text1"/>
        </w:rPr>
        <w:t>es de campos semánticos distinto</w:t>
      </w:r>
      <w:r w:rsidR="00F34072" w:rsidRPr="00E816A8">
        <w:rPr>
          <w:rFonts w:ascii="Times New Roman" w:hAnsi="Times New Roman" w:cs="Times New Roman"/>
          <w:color w:val="000000" w:themeColor="text1"/>
        </w:rPr>
        <w:t xml:space="preserve">s </w:t>
      </w:r>
      <w:r w:rsidR="009F2F85" w:rsidRPr="00E816A8">
        <w:rPr>
          <w:rFonts w:ascii="Times New Roman" w:hAnsi="Times New Roman" w:cs="Times New Roman"/>
          <w:color w:val="000000" w:themeColor="text1"/>
        </w:rPr>
        <w:t>y, por ende, a</w:t>
      </w:r>
      <w:r w:rsidR="00F34072" w:rsidRPr="00E816A8">
        <w:rPr>
          <w:rFonts w:ascii="Times New Roman" w:hAnsi="Times New Roman" w:cs="Times New Roman"/>
          <w:color w:val="000000" w:themeColor="text1"/>
        </w:rPr>
        <w:t xml:space="preserve"> acciones no sustentables en sus </w:t>
      </w:r>
      <w:r w:rsidR="00F34072" w:rsidRPr="00E816A8">
        <w:rPr>
          <w:rFonts w:ascii="Times New Roman" w:hAnsi="Times New Roman" w:cs="Times New Roman"/>
          <w:color w:val="000000" w:themeColor="text1"/>
        </w:rPr>
        <w:lastRenderedPageBreak/>
        <w:t xml:space="preserve">comportamientos. Otro elemento identificado es que </w:t>
      </w:r>
      <w:r w:rsidR="00A51DD5" w:rsidRPr="00E816A8">
        <w:rPr>
          <w:rFonts w:ascii="Times New Roman" w:hAnsi="Times New Roman" w:cs="Times New Roman"/>
          <w:color w:val="000000" w:themeColor="text1"/>
        </w:rPr>
        <w:t xml:space="preserve">los administrativos </w:t>
      </w:r>
      <w:r w:rsidR="00F34072" w:rsidRPr="00E816A8">
        <w:rPr>
          <w:rFonts w:ascii="Times New Roman" w:hAnsi="Times New Roman" w:cs="Times New Roman"/>
          <w:color w:val="000000" w:themeColor="text1"/>
        </w:rPr>
        <w:t xml:space="preserve">confunden las representaciones gráficas con definiciones de consumo sustentable, mencionando que el consumo sustentable es lo que se plasma en algunos envases, por mencionar un ejemplo. </w:t>
      </w:r>
    </w:p>
    <w:p w14:paraId="3C517721" w14:textId="0A55AB58" w:rsidR="00F34072" w:rsidRPr="00EF7D16" w:rsidRDefault="009F2F85" w:rsidP="00F34072">
      <w:pPr>
        <w:spacing w:line="360" w:lineRule="auto"/>
        <w:ind w:firstLine="360"/>
        <w:jc w:val="both"/>
        <w:rPr>
          <w:rFonts w:ascii="Times New Roman" w:hAnsi="Times New Roman" w:cs="Times New Roman"/>
          <w:i/>
          <w:iCs/>
          <w:color w:val="000000" w:themeColor="text1"/>
        </w:rPr>
      </w:pPr>
      <w:r w:rsidRPr="00E816A8">
        <w:rPr>
          <w:rFonts w:ascii="Times New Roman" w:hAnsi="Times New Roman" w:cs="Times New Roman"/>
          <w:color w:val="000000" w:themeColor="text1"/>
        </w:rPr>
        <w:t>A partir de los resultados en las diversas categorías y dimensiones es posible</w:t>
      </w:r>
      <w:r w:rsidR="00F34072" w:rsidRPr="00E816A8">
        <w:rPr>
          <w:rFonts w:ascii="Times New Roman" w:hAnsi="Times New Roman" w:cs="Times New Roman"/>
          <w:color w:val="000000" w:themeColor="text1"/>
        </w:rPr>
        <w:t xml:space="preserve"> </w:t>
      </w:r>
      <w:r w:rsidRPr="00E816A8">
        <w:rPr>
          <w:rFonts w:ascii="Times New Roman" w:hAnsi="Times New Roman" w:cs="Times New Roman"/>
          <w:color w:val="000000" w:themeColor="text1"/>
        </w:rPr>
        <w:t>ubicar la estrategia</w:t>
      </w:r>
      <w:r w:rsidR="00F34072" w:rsidRPr="00E816A8">
        <w:rPr>
          <w:rFonts w:ascii="Times New Roman" w:hAnsi="Times New Roman" w:cs="Times New Roman"/>
          <w:color w:val="000000" w:themeColor="text1"/>
        </w:rPr>
        <w:t xml:space="preserve"> </w:t>
      </w:r>
      <w:r w:rsidRPr="00E816A8">
        <w:rPr>
          <w:rFonts w:ascii="Times New Roman" w:hAnsi="Times New Roman" w:cs="Times New Roman"/>
          <w:color w:val="000000" w:themeColor="text1"/>
        </w:rPr>
        <w:t xml:space="preserve">para desarrollar una </w:t>
      </w:r>
      <w:proofErr w:type="spellStart"/>
      <w:r w:rsidR="00EF7D16" w:rsidRPr="00EF7D16">
        <w:rPr>
          <w:rFonts w:ascii="Times New Roman" w:hAnsi="Times New Roman" w:cs="Times New Roman"/>
          <w:i/>
          <w:iCs/>
          <w:color w:val="000000" w:themeColor="text1"/>
        </w:rPr>
        <w:t>storytelling</w:t>
      </w:r>
      <w:proofErr w:type="spellEnd"/>
      <w:r w:rsidRPr="00E816A8">
        <w:rPr>
          <w:rFonts w:ascii="Times New Roman" w:hAnsi="Times New Roman" w:cs="Times New Roman"/>
          <w:color w:val="000000" w:themeColor="text1"/>
        </w:rPr>
        <w:t xml:space="preserve"> en vías de un cambio de comportamiento hacia el consumo sustentable en comunidades universitarias en México. E</w:t>
      </w:r>
      <w:r w:rsidR="00F34072" w:rsidRPr="00E816A8">
        <w:rPr>
          <w:rFonts w:ascii="Times New Roman" w:hAnsi="Times New Roman" w:cs="Times New Roman"/>
          <w:color w:val="000000" w:themeColor="text1"/>
        </w:rPr>
        <w:t xml:space="preserve">l lenguaje que debe usarse, el tipo de personajes que se van a representar, el lugar, tiempo y espacio donde se ubicarán los </w:t>
      </w:r>
      <w:r w:rsidR="00A51DD5" w:rsidRPr="00E816A8">
        <w:rPr>
          <w:rFonts w:ascii="Times New Roman" w:hAnsi="Times New Roman" w:cs="Times New Roman"/>
          <w:color w:val="000000" w:themeColor="text1"/>
        </w:rPr>
        <w:t>protagonistas</w:t>
      </w:r>
      <w:r w:rsidR="00F34072" w:rsidRPr="00E816A8">
        <w:rPr>
          <w:rFonts w:ascii="Times New Roman" w:hAnsi="Times New Roman" w:cs="Times New Roman"/>
          <w:color w:val="000000" w:themeColor="text1"/>
        </w:rPr>
        <w:t xml:space="preserve"> y los hallazgos relacionado</w:t>
      </w:r>
      <w:r w:rsidRPr="00E816A8">
        <w:rPr>
          <w:rFonts w:ascii="Times New Roman" w:hAnsi="Times New Roman" w:cs="Times New Roman"/>
          <w:color w:val="000000" w:themeColor="text1"/>
        </w:rPr>
        <w:t>s con las acciones sustentables, son elementos fundamentales para</w:t>
      </w:r>
      <w:r w:rsidR="00F34072" w:rsidRPr="00E816A8">
        <w:rPr>
          <w:rFonts w:ascii="Times New Roman" w:hAnsi="Times New Roman" w:cs="Times New Roman"/>
          <w:color w:val="000000" w:themeColor="text1"/>
        </w:rPr>
        <w:t xml:space="preserve"> establecer bocetos </w:t>
      </w:r>
      <w:r w:rsidRPr="00E816A8">
        <w:rPr>
          <w:rFonts w:ascii="Times New Roman" w:hAnsi="Times New Roman" w:cs="Times New Roman"/>
          <w:color w:val="000000" w:themeColor="text1"/>
        </w:rPr>
        <w:t>y guías para la generación de</w:t>
      </w:r>
      <w:r w:rsidR="00F34072" w:rsidRPr="00E816A8">
        <w:rPr>
          <w:rFonts w:ascii="Times New Roman" w:hAnsi="Times New Roman" w:cs="Times New Roman"/>
          <w:color w:val="000000" w:themeColor="text1"/>
        </w:rPr>
        <w:t xml:space="preserve"> historias </w:t>
      </w:r>
      <w:r w:rsidRPr="00E816A8">
        <w:rPr>
          <w:rFonts w:ascii="Times New Roman" w:hAnsi="Times New Roman" w:cs="Times New Roman"/>
          <w:color w:val="000000" w:themeColor="text1"/>
        </w:rPr>
        <w:t xml:space="preserve">necesarias </w:t>
      </w:r>
      <w:r w:rsidR="00F34072" w:rsidRPr="00E816A8">
        <w:rPr>
          <w:rFonts w:ascii="Times New Roman" w:hAnsi="Times New Roman" w:cs="Times New Roman"/>
          <w:color w:val="000000" w:themeColor="text1"/>
        </w:rPr>
        <w:t xml:space="preserve">para generar </w:t>
      </w:r>
      <w:r w:rsidRPr="00E816A8">
        <w:rPr>
          <w:rFonts w:ascii="Times New Roman" w:hAnsi="Times New Roman" w:cs="Times New Roman"/>
          <w:color w:val="000000" w:themeColor="text1"/>
        </w:rPr>
        <w:t>cambios de comportamiento a través del</w:t>
      </w:r>
      <w:r w:rsidR="00F34072" w:rsidRPr="00E816A8">
        <w:rPr>
          <w:rFonts w:ascii="Times New Roman" w:hAnsi="Times New Roman" w:cs="Times New Roman"/>
          <w:color w:val="000000" w:themeColor="text1"/>
        </w:rPr>
        <w:t xml:space="preserve"> </w:t>
      </w:r>
      <w:proofErr w:type="spellStart"/>
      <w:r w:rsidR="00EF7D16" w:rsidRPr="00EF7D16">
        <w:rPr>
          <w:rFonts w:ascii="Times New Roman" w:hAnsi="Times New Roman" w:cs="Times New Roman"/>
          <w:i/>
          <w:iCs/>
          <w:color w:val="000000" w:themeColor="text1"/>
        </w:rPr>
        <w:t>storytelling</w:t>
      </w:r>
      <w:proofErr w:type="spellEnd"/>
      <w:r w:rsidR="00F34072" w:rsidRPr="00EF7D16">
        <w:rPr>
          <w:rFonts w:ascii="Times New Roman" w:hAnsi="Times New Roman" w:cs="Times New Roman"/>
          <w:i/>
          <w:iCs/>
          <w:color w:val="000000" w:themeColor="text1"/>
        </w:rPr>
        <w:t xml:space="preserve">. </w:t>
      </w:r>
    </w:p>
    <w:p w14:paraId="1C540781" w14:textId="77777777" w:rsidR="00F34072" w:rsidRPr="00E816A8" w:rsidRDefault="00F34072" w:rsidP="00F34072">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Las limitaciones de este e</w:t>
      </w:r>
      <w:r w:rsidR="00F155F2" w:rsidRPr="00E816A8">
        <w:rPr>
          <w:rFonts w:ascii="Times New Roman" w:hAnsi="Times New Roman" w:cs="Times New Roman"/>
          <w:color w:val="000000" w:themeColor="text1"/>
        </w:rPr>
        <w:t>studio están asociadas a la</w:t>
      </w:r>
      <w:r w:rsidRPr="00E816A8">
        <w:rPr>
          <w:rFonts w:ascii="Times New Roman" w:hAnsi="Times New Roman" w:cs="Times New Roman"/>
          <w:color w:val="000000" w:themeColor="text1"/>
        </w:rPr>
        <w:t xml:space="preserve"> </w:t>
      </w:r>
      <w:r w:rsidR="003D19A6" w:rsidRPr="00E816A8">
        <w:rPr>
          <w:rFonts w:ascii="Times New Roman" w:hAnsi="Times New Roman" w:cs="Times New Roman"/>
          <w:color w:val="000000" w:themeColor="text1"/>
        </w:rPr>
        <w:t>resistencia que se manifiesta en el cambio de comportamientos. Si bien se han llevado a cabo diversos intentos por lograrlo, es justo ese el problema con el que se han enfrentado. Pareciera simple de llevar a cabo, pero los seres humanos responden a una serie de estímulos que, con la repetición de ello, se vuelven difíciles de cambiar. Es</w:t>
      </w:r>
      <w:r w:rsidR="00FF010A" w:rsidRPr="00E816A8">
        <w:rPr>
          <w:rFonts w:ascii="Times New Roman" w:hAnsi="Times New Roman" w:cs="Times New Roman"/>
          <w:color w:val="000000" w:themeColor="text1"/>
        </w:rPr>
        <w:t xml:space="preserve"> </w:t>
      </w:r>
      <w:r w:rsidR="003D19A6" w:rsidRPr="00E816A8">
        <w:rPr>
          <w:rFonts w:ascii="Times New Roman" w:hAnsi="Times New Roman" w:cs="Times New Roman"/>
          <w:color w:val="000000" w:themeColor="text1"/>
        </w:rPr>
        <w:t xml:space="preserve">en ese punto donde se están presentando los diferentes problemas de aceptación de propuestas relacionadas con el beneficio del medio ambiente. </w:t>
      </w:r>
    </w:p>
    <w:p w14:paraId="5EB0A386" w14:textId="3B4A4E28" w:rsidR="00F34072" w:rsidRPr="00E816A8" w:rsidRDefault="003D19A6" w:rsidP="00D8294D">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Por otro lado, </w:t>
      </w:r>
      <w:r w:rsidR="00D8294D" w:rsidRPr="00E816A8">
        <w:rPr>
          <w:rFonts w:ascii="Times New Roman" w:hAnsi="Times New Roman" w:cs="Times New Roman"/>
          <w:color w:val="000000" w:themeColor="text1"/>
        </w:rPr>
        <w:t>l</w:t>
      </w:r>
      <w:r w:rsidRPr="00E816A8">
        <w:rPr>
          <w:rFonts w:ascii="Times New Roman" w:hAnsi="Times New Roman" w:cs="Times New Roman"/>
          <w:color w:val="000000" w:themeColor="text1"/>
        </w:rPr>
        <w:t xml:space="preserve">as fortalezas están asociadas con la interacción entre perspectivas filosóficas, sociológicas, psicológicas, y metodológicas, en función del desarrollo de propuestas que desencadenen </w:t>
      </w:r>
      <w:r w:rsidR="00D8294D" w:rsidRPr="00E816A8">
        <w:rPr>
          <w:rFonts w:ascii="Times New Roman" w:hAnsi="Times New Roman" w:cs="Times New Roman"/>
          <w:color w:val="000000" w:themeColor="text1"/>
        </w:rPr>
        <w:t xml:space="preserve">referentes innovadores </w:t>
      </w:r>
      <w:r w:rsidR="009F2F85" w:rsidRPr="00E816A8">
        <w:rPr>
          <w:rFonts w:ascii="Times New Roman" w:hAnsi="Times New Roman" w:cs="Times New Roman"/>
          <w:color w:val="000000" w:themeColor="text1"/>
        </w:rPr>
        <w:t>y</w:t>
      </w:r>
      <w:r w:rsidR="00D8294D" w:rsidRPr="00E816A8">
        <w:rPr>
          <w:rFonts w:ascii="Times New Roman" w:hAnsi="Times New Roman" w:cs="Times New Roman"/>
          <w:color w:val="000000" w:themeColor="text1"/>
        </w:rPr>
        <w:t xml:space="preserve"> permitan a los públicos identificar nuevas formas de participación y colaboración en beneficio de la comunidad. </w:t>
      </w:r>
    </w:p>
    <w:p w14:paraId="397E2658" w14:textId="170E5C83" w:rsidR="00F34072" w:rsidRPr="00E816A8" w:rsidRDefault="00F34072" w:rsidP="009F2F85">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Las áreas de debilidad </w:t>
      </w:r>
      <w:r w:rsidR="009F2F85" w:rsidRPr="00E816A8">
        <w:rPr>
          <w:rFonts w:ascii="Times New Roman" w:hAnsi="Times New Roman" w:cs="Times New Roman"/>
          <w:color w:val="000000" w:themeColor="text1"/>
        </w:rPr>
        <w:t>identificadas en el estudio fueron principalmente</w:t>
      </w:r>
      <w:r w:rsidR="00D94DC4" w:rsidRPr="00E816A8">
        <w:rPr>
          <w:rFonts w:ascii="Times New Roman" w:hAnsi="Times New Roman" w:cs="Times New Roman"/>
          <w:color w:val="000000" w:themeColor="text1"/>
        </w:rPr>
        <w:t xml:space="preserve"> la heterogeneidad del público, por lo que se han iniciado los trabajos en públ</w:t>
      </w:r>
      <w:r w:rsidR="009F2F85" w:rsidRPr="00E816A8">
        <w:rPr>
          <w:rFonts w:ascii="Times New Roman" w:hAnsi="Times New Roman" w:cs="Times New Roman"/>
          <w:color w:val="000000" w:themeColor="text1"/>
        </w:rPr>
        <w:t>icos que amplían los perfiles; así como las</w:t>
      </w:r>
      <w:r w:rsidR="00D94DC4" w:rsidRPr="00E816A8">
        <w:rPr>
          <w:rFonts w:ascii="Times New Roman" w:hAnsi="Times New Roman" w:cs="Times New Roman"/>
          <w:color w:val="000000" w:themeColor="text1"/>
        </w:rPr>
        <w:t xml:space="preserve"> categorías emergentes </w:t>
      </w:r>
      <w:r w:rsidR="009F2F85" w:rsidRPr="00E816A8">
        <w:rPr>
          <w:rFonts w:ascii="Times New Roman" w:hAnsi="Times New Roman" w:cs="Times New Roman"/>
          <w:color w:val="000000" w:themeColor="text1"/>
        </w:rPr>
        <w:t xml:space="preserve">no contempladas en la investigación, </w:t>
      </w:r>
      <w:r w:rsidR="00D94DC4" w:rsidRPr="00E816A8">
        <w:rPr>
          <w:rFonts w:ascii="Times New Roman" w:hAnsi="Times New Roman" w:cs="Times New Roman"/>
          <w:color w:val="000000" w:themeColor="text1"/>
        </w:rPr>
        <w:t xml:space="preserve">como la falta de información básica sobre el concepto de sustentabilidad entre los miembros de la comunidad analizada. </w:t>
      </w:r>
    </w:p>
    <w:p w14:paraId="3791CF91" w14:textId="3DFB929A" w:rsidR="00D94DC4" w:rsidRPr="00E816A8" w:rsidRDefault="00D94DC4" w:rsidP="00F34072">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La otra debilidad es la juventud del </w:t>
      </w:r>
      <w:proofErr w:type="spellStart"/>
      <w:r w:rsidR="00EF7D16" w:rsidRPr="00EF7D16">
        <w:rPr>
          <w:rFonts w:ascii="Times New Roman" w:hAnsi="Times New Roman" w:cs="Times New Roman"/>
          <w:i/>
          <w:color w:val="000000" w:themeColor="text1"/>
        </w:rPr>
        <w:t>storytelling</w:t>
      </w:r>
      <w:proofErr w:type="spellEnd"/>
      <w:r w:rsidRPr="00E816A8">
        <w:rPr>
          <w:rFonts w:ascii="Times New Roman" w:hAnsi="Times New Roman" w:cs="Times New Roman"/>
          <w:color w:val="000000" w:themeColor="text1"/>
        </w:rPr>
        <w:t xml:space="preserve"> como estrategia de persuasión hacia el cambio de comportamientos sociales. Sin embargo, esta debilidad es una gran oportunidad para fomentar su uso y ser determinante en la solución de problemas de índole social que permitan el mejoramiento de la metodología y de sus alcances. </w:t>
      </w:r>
    </w:p>
    <w:p w14:paraId="6FD4C018" w14:textId="5A16F3C6" w:rsidR="00F34072" w:rsidRDefault="00F34072" w:rsidP="00FF010A">
      <w:pPr>
        <w:spacing w:line="360" w:lineRule="auto"/>
        <w:rPr>
          <w:rFonts w:ascii="Times New Roman" w:eastAsia="MS Mincho" w:hAnsi="Times New Roman" w:cs="Times New Roman"/>
          <w:b/>
          <w:bCs/>
          <w:color w:val="000000" w:themeColor="text1"/>
          <w:sz w:val="32"/>
          <w:szCs w:val="32"/>
        </w:rPr>
      </w:pPr>
    </w:p>
    <w:p w14:paraId="3D92DCCE" w14:textId="77777777" w:rsidR="00630F9D" w:rsidRPr="00E816A8" w:rsidRDefault="00630F9D" w:rsidP="00FF010A">
      <w:pPr>
        <w:spacing w:line="360" w:lineRule="auto"/>
        <w:rPr>
          <w:rFonts w:ascii="Times New Roman" w:eastAsia="MS Mincho" w:hAnsi="Times New Roman" w:cs="Times New Roman"/>
          <w:b/>
          <w:bCs/>
          <w:color w:val="000000" w:themeColor="text1"/>
          <w:sz w:val="32"/>
          <w:szCs w:val="32"/>
        </w:rPr>
      </w:pPr>
    </w:p>
    <w:p w14:paraId="4FDA516D" w14:textId="77777777" w:rsidR="00FF010A" w:rsidRPr="00E816A8" w:rsidRDefault="00F34072" w:rsidP="00FF010A">
      <w:pPr>
        <w:spacing w:line="360" w:lineRule="auto"/>
        <w:jc w:val="center"/>
        <w:rPr>
          <w:rFonts w:ascii="Times New Roman" w:eastAsia="MS Mincho" w:hAnsi="Times New Roman" w:cs="Times New Roman"/>
          <w:b/>
          <w:bCs/>
          <w:color w:val="000000" w:themeColor="text1"/>
        </w:rPr>
      </w:pPr>
      <w:r w:rsidRPr="00E816A8">
        <w:rPr>
          <w:rFonts w:ascii="Times New Roman" w:eastAsia="MS Mincho" w:hAnsi="Times New Roman" w:cs="Times New Roman"/>
          <w:b/>
          <w:bCs/>
          <w:color w:val="000000" w:themeColor="text1"/>
          <w:sz w:val="32"/>
          <w:szCs w:val="32"/>
        </w:rPr>
        <w:lastRenderedPageBreak/>
        <w:t>Conclusiones</w:t>
      </w:r>
    </w:p>
    <w:p w14:paraId="0572B46B" w14:textId="4A74FECF" w:rsidR="00FF010A" w:rsidRPr="00E816A8" w:rsidRDefault="00FF010A" w:rsidP="00CB3048">
      <w:pPr>
        <w:spacing w:line="360" w:lineRule="auto"/>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Dado que el objetivo del trabajo fue definir el tipo de estrategias que pudieran significar </w:t>
      </w:r>
      <w:r w:rsidR="00A8785E" w:rsidRPr="00E816A8">
        <w:rPr>
          <w:rFonts w:ascii="Times New Roman" w:hAnsi="Times New Roman" w:cs="Times New Roman"/>
          <w:color w:val="000000" w:themeColor="text1"/>
        </w:rPr>
        <w:t>tanto empatía como</w:t>
      </w:r>
      <w:r w:rsidRPr="00E816A8">
        <w:rPr>
          <w:rFonts w:ascii="Times New Roman" w:hAnsi="Times New Roman" w:cs="Times New Roman"/>
          <w:color w:val="000000" w:themeColor="text1"/>
        </w:rPr>
        <w:t xml:space="preserve"> efectividad para el envío de mensajes </w:t>
      </w:r>
      <w:r w:rsidR="009F2F85" w:rsidRPr="00E816A8">
        <w:rPr>
          <w:rFonts w:ascii="Times New Roman" w:hAnsi="Times New Roman" w:cs="Times New Roman"/>
          <w:color w:val="000000" w:themeColor="text1"/>
        </w:rPr>
        <w:t>y</w:t>
      </w:r>
      <w:r w:rsidRPr="00E816A8">
        <w:rPr>
          <w:rFonts w:ascii="Times New Roman" w:hAnsi="Times New Roman" w:cs="Times New Roman"/>
          <w:color w:val="000000" w:themeColor="text1"/>
        </w:rPr>
        <w:t xml:space="preserve"> actuar a favor del medio ambiente, se puede concluir que la estrategia del </w:t>
      </w:r>
      <w:proofErr w:type="spellStart"/>
      <w:r w:rsidR="00EF7D16" w:rsidRPr="00EF7D16">
        <w:rPr>
          <w:rFonts w:ascii="Times New Roman" w:hAnsi="Times New Roman" w:cs="Times New Roman"/>
          <w:i/>
          <w:color w:val="000000" w:themeColor="text1"/>
        </w:rPr>
        <w:t>storytelling</w:t>
      </w:r>
      <w:proofErr w:type="spellEnd"/>
      <w:r w:rsidRPr="00E816A8">
        <w:rPr>
          <w:rFonts w:ascii="Times New Roman" w:hAnsi="Times New Roman" w:cs="Times New Roman"/>
          <w:color w:val="000000" w:themeColor="text1"/>
        </w:rPr>
        <w:t xml:space="preserve"> permite identificar emociones con acciones y por ello</w:t>
      </w:r>
      <w:r w:rsidR="009F2F85" w:rsidRPr="00E816A8">
        <w:rPr>
          <w:rFonts w:ascii="Times New Roman" w:hAnsi="Times New Roman" w:cs="Times New Roman"/>
          <w:color w:val="000000" w:themeColor="text1"/>
        </w:rPr>
        <w:t>,</w:t>
      </w:r>
      <w:r w:rsidRPr="00E816A8">
        <w:rPr>
          <w:rFonts w:ascii="Times New Roman" w:hAnsi="Times New Roman" w:cs="Times New Roman"/>
          <w:color w:val="000000" w:themeColor="text1"/>
        </w:rPr>
        <w:t xml:space="preserve"> permite al receptor establecer vínculos de empatía con lo que lee, escucha, observa, contrasta o revive.</w:t>
      </w:r>
      <w:r w:rsidR="00B80A64" w:rsidRPr="00E816A8">
        <w:rPr>
          <w:rFonts w:ascii="Times New Roman" w:hAnsi="Times New Roman" w:cs="Times New Roman"/>
          <w:color w:val="000000" w:themeColor="text1"/>
        </w:rPr>
        <w:t xml:space="preserve"> </w:t>
      </w:r>
      <w:r w:rsidR="00EA3274" w:rsidRPr="00E816A8">
        <w:rPr>
          <w:rFonts w:ascii="Times New Roman" w:hAnsi="Times New Roman" w:cs="Times New Roman"/>
          <w:color w:val="000000" w:themeColor="text1"/>
        </w:rPr>
        <w:t xml:space="preserve">Por ello, </w:t>
      </w:r>
      <w:r w:rsidR="00583F71" w:rsidRPr="00E816A8">
        <w:rPr>
          <w:rFonts w:ascii="Times New Roman" w:hAnsi="Times New Roman" w:cs="Times New Roman"/>
          <w:color w:val="000000" w:themeColor="text1"/>
        </w:rPr>
        <w:t>e</w:t>
      </w:r>
      <w:r w:rsidR="001748C8" w:rsidRPr="00E816A8">
        <w:rPr>
          <w:rFonts w:ascii="Times New Roman" w:hAnsi="Times New Roman" w:cs="Times New Roman"/>
          <w:color w:val="000000" w:themeColor="text1"/>
        </w:rPr>
        <w:t xml:space="preserve">sta estrategia logra conectar con grandes audiencias debido a que genera conexiones emocionales </w:t>
      </w:r>
      <w:r w:rsidR="005055BA" w:rsidRPr="00E816A8">
        <w:rPr>
          <w:rFonts w:ascii="Times New Roman" w:hAnsi="Times New Roman" w:cs="Times New Roman"/>
          <w:color w:val="000000" w:themeColor="text1"/>
        </w:rPr>
        <w:t xml:space="preserve">con las historias que se narran apegadas a situaciones reales que evocan identificación con quien hace la narración, </w:t>
      </w:r>
      <w:proofErr w:type="gramStart"/>
      <w:r w:rsidR="005055BA" w:rsidRPr="00E816A8">
        <w:rPr>
          <w:rFonts w:ascii="Times New Roman" w:hAnsi="Times New Roman" w:cs="Times New Roman"/>
          <w:color w:val="000000" w:themeColor="text1"/>
        </w:rPr>
        <w:t>y</w:t>
      </w:r>
      <w:proofErr w:type="gramEnd"/>
      <w:r w:rsidR="005055BA" w:rsidRPr="00E816A8">
        <w:rPr>
          <w:rFonts w:ascii="Times New Roman" w:hAnsi="Times New Roman" w:cs="Times New Roman"/>
          <w:color w:val="000000" w:themeColor="text1"/>
        </w:rPr>
        <w:t xml:space="preserve"> por ende, con el mensaje enviado. </w:t>
      </w:r>
      <w:r w:rsidR="00AE3D26" w:rsidRPr="00E816A8">
        <w:rPr>
          <w:rFonts w:ascii="Times New Roman" w:hAnsi="Times New Roman" w:cs="Times New Roman"/>
          <w:color w:val="000000" w:themeColor="text1"/>
        </w:rPr>
        <w:t>La narrativa usada es muy detallada</w:t>
      </w:r>
      <w:r w:rsidR="001748C8" w:rsidRPr="00E816A8">
        <w:rPr>
          <w:rFonts w:ascii="Times New Roman" w:hAnsi="Times New Roman" w:cs="Times New Roman"/>
          <w:color w:val="000000" w:themeColor="text1"/>
        </w:rPr>
        <w:t xml:space="preserve">, </w:t>
      </w:r>
      <w:r w:rsidR="00AE3D26" w:rsidRPr="00E816A8">
        <w:rPr>
          <w:rFonts w:ascii="Times New Roman" w:hAnsi="Times New Roman" w:cs="Times New Roman"/>
          <w:color w:val="000000" w:themeColor="text1"/>
        </w:rPr>
        <w:t>breve y mezcla</w:t>
      </w:r>
      <w:r w:rsidR="001748C8" w:rsidRPr="00E816A8">
        <w:rPr>
          <w:rFonts w:ascii="Times New Roman" w:hAnsi="Times New Roman" w:cs="Times New Roman"/>
          <w:color w:val="000000" w:themeColor="text1"/>
        </w:rPr>
        <w:t xml:space="preserve"> diferentes tipos de </w:t>
      </w:r>
      <w:r w:rsidR="00AE3D26" w:rsidRPr="00E816A8">
        <w:rPr>
          <w:rFonts w:ascii="Times New Roman" w:hAnsi="Times New Roman" w:cs="Times New Roman"/>
          <w:color w:val="000000" w:themeColor="text1"/>
        </w:rPr>
        <w:t>recursos de contenido</w:t>
      </w:r>
      <w:r w:rsidR="001748C8" w:rsidRPr="00E816A8">
        <w:rPr>
          <w:rFonts w:ascii="Times New Roman" w:hAnsi="Times New Roman" w:cs="Times New Roman"/>
          <w:color w:val="000000" w:themeColor="text1"/>
        </w:rPr>
        <w:t xml:space="preserve"> tales</w:t>
      </w:r>
      <w:r w:rsidR="00AE3D26" w:rsidRPr="00E816A8">
        <w:rPr>
          <w:rFonts w:ascii="Times New Roman" w:hAnsi="Times New Roman" w:cs="Times New Roman"/>
          <w:color w:val="000000" w:themeColor="text1"/>
        </w:rPr>
        <w:t xml:space="preserve"> como imágenes, sonidos, videos. Así, </w:t>
      </w:r>
      <w:r w:rsidR="009F2F85" w:rsidRPr="00E816A8">
        <w:rPr>
          <w:rFonts w:ascii="Times New Roman" w:hAnsi="Times New Roman" w:cs="Times New Roman"/>
          <w:color w:val="000000" w:themeColor="text1"/>
        </w:rPr>
        <w:t xml:space="preserve">permite </w:t>
      </w:r>
      <w:r w:rsidR="001748C8" w:rsidRPr="00E816A8">
        <w:rPr>
          <w:rFonts w:ascii="Times New Roman" w:hAnsi="Times New Roman" w:cs="Times New Roman"/>
          <w:color w:val="000000" w:themeColor="text1"/>
        </w:rPr>
        <w:t xml:space="preserve">una comunicación directa para que el consumidor se perciba como parte del mensaje </w:t>
      </w:r>
      <w:r w:rsidR="009C675B" w:rsidRPr="00E816A8">
        <w:rPr>
          <w:rFonts w:ascii="Times New Roman" w:hAnsi="Times New Roman" w:cs="Times New Roman"/>
          <w:color w:val="000000" w:themeColor="text1"/>
        </w:rPr>
        <w:t>y,</w:t>
      </w:r>
      <w:r w:rsidR="001748C8" w:rsidRPr="00E816A8">
        <w:rPr>
          <w:rFonts w:ascii="Times New Roman" w:hAnsi="Times New Roman" w:cs="Times New Roman"/>
          <w:color w:val="000000" w:themeColor="text1"/>
        </w:rPr>
        <w:t xml:space="preserve"> por ende, se convierta en un protagonista de la historia que percibe. </w:t>
      </w:r>
    </w:p>
    <w:p w14:paraId="1C801CFA" w14:textId="21E23611" w:rsidR="00EF5C00" w:rsidRPr="00E816A8" w:rsidRDefault="00FF010A" w:rsidP="00FF010A">
      <w:pPr>
        <w:spacing w:line="360" w:lineRule="auto"/>
        <w:ind w:firstLine="708"/>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Es importante entonces tomar en cuenta cuando se </w:t>
      </w:r>
      <w:r w:rsidR="009F2F85" w:rsidRPr="00E816A8">
        <w:rPr>
          <w:rFonts w:ascii="Times New Roman" w:hAnsi="Times New Roman" w:cs="Times New Roman"/>
          <w:color w:val="000000" w:themeColor="text1"/>
        </w:rPr>
        <w:t xml:space="preserve">desarrollan estrategias persuasivas, </w:t>
      </w:r>
      <w:r w:rsidRPr="00E816A8">
        <w:rPr>
          <w:rFonts w:ascii="Times New Roman" w:hAnsi="Times New Roman" w:cs="Times New Roman"/>
          <w:color w:val="000000" w:themeColor="text1"/>
        </w:rPr>
        <w:t>que el</w:t>
      </w:r>
      <w:r w:rsidR="001748C8" w:rsidRPr="00E816A8">
        <w:rPr>
          <w:rFonts w:ascii="Times New Roman" w:hAnsi="Times New Roman" w:cs="Times New Roman"/>
          <w:color w:val="000000" w:themeColor="text1"/>
        </w:rPr>
        <w:t xml:space="preserve"> </w:t>
      </w:r>
      <w:proofErr w:type="spellStart"/>
      <w:r w:rsidR="00EF7D16" w:rsidRPr="00EF7D16">
        <w:rPr>
          <w:rFonts w:ascii="Times New Roman" w:hAnsi="Times New Roman" w:cs="Times New Roman"/>
          <w:i/>
          <w:iCs/>
          <w:color w:val="000000" w:themeColor="text1"/>
        </w:rPr>
        <w:t>storytelling</w:t>
      </w:r>
      <w:proofErr w:type="spellEnd"/>
      <w:r w:rsidR="001748C8" w:rsidRPr="00EF7D16">
        <w:rPr>
          <w:rFonts w:ascii="Times New Roman" w:hAnsi="Times New Roman" w:cs="Times New Roman"/>
          <w:i/>
          <w:iCs/>
          <w:color w:val="000000" w:themeColor="text1"/>
        </w:rPr>
        <w:t xml:space="preserve"> </w:t>
      </w:r>
      <w:r w:rsidRPr="00E816A8">
        <w:rPr>
          <w:rFonts w:ascii="Times New Roman" w:hAnsi="Times New Roman" w:cs="Times New Roman"/>
          <w:color w:val="000000" w:themeColor="text1"/>
        </w:rPr>
        <w:t>conecte</w:t>
      </w:r>
      <w:r w:rsidR="001748C8" w:rsidRPr="00E816A8">
        <w:rPr>
          <w:rFonts w:ascii="Times New Roman" w:hAnsi="Times New Roman" w:cs="Times New Roman"/>
          <w:color w:val="000000" w:themeColor="text1"/>
        </w:rPr>
        <w:t xml:space="preserve"> </w:t>
      </w:r>
      <w:r w:rsidR="00C70D99" w:rsidRPr="00E816A8">
        <w:rPr>
          <w:rFonts w:ascii="Times New Roman" w:hAnsi="Times New Roman" w:cs="Times New Roman"/>
          <w:color w:val="000000" w:themeColor="text1"/>
        </w:rPr>
        <w:t xml:space="preserve">con las emociones, </w:t>
      </w:r>
      <w:r w:rsidR="009F2F85" w:rsidRPr="00E816A8">
        <w:rPr>
          <w:rFonts w:ascii="Times New Roman" w:hAnsi="Times New Roman" w:cs="Times New Roman"/>
          <w:color w:val="000000" w:themeColor="text1"/>
        </w:rPr>
        <w:t xml:space="preserve">esto es, </w:t>
      </w:r>
      <w:r w:rsidR="00C70D99" w:rsidRPr="00E816A8">
        <w:rPr>
          <w:rFonts w:ascii="Times New Roman" w:hAnsi="Times New Roman" w:cs="Times New Roman"/>
          <w:color w:val="000000" w:themeColor="text1"/>
        </w:rPr>
        <w:t xml:space="preserve">debe ser convincente y efectivo en su mensaje, entretener y generar interés, además </w:t>
      </w:r>
      <w:r w:rsidR="009F2F85" w:rsidRPr="00E816A8">
        <w:rPr>
          <w:rFonts w:ascii="Times New Roman" w:hAnsi="Times New Roman" w:cs="Times New Roman"/>
          <w:color w:val="000000" w:themeColor="text1"/>
        </w:rPr>
        <w:t>de</w:t>
      </w:r>
      <w:r w:rsidR="00C70D99" w:rsidRPr="00E816A8">
        <w:rPr>
          <w:rFonts w:ascii="Times New Roman" w:hAnsi="Times New Roman" w:cs="Times New Roman"/>
          <w:color w:val="000000" w:themeColor="text1"/>
        </w:rPr>
        <w:t xml:space="preserve"> activar la imaginación y tocar en todo momento su lado más emotivo. Aunado a ello, generar un enlace con el mensaje que se desea emitir, de tal modo que se desee compartir con más y más individuos. </w:t>
      </w:r>
      <w:r w:rsidR="00EF5C00" w:rsidRPr="00E816A8">
        <w:rPr>
          <w:rFonts w:ascii="Times New Roman" w:hAnsi="Times New Roman" w:cs="Times New Roman"/>
          <w:color w:val="000000" w:themeColor="text1"/>
        </w:rPr>
        <w:t>Los elementos que deben incluirse en esta estrategia son drama, vinculación, inmersión, simplicidad, f</w:t>
      </w:r>
      <w:r w:rsidR="009F2F85" w:rsidRPr="00E816A8">
        <w:rPr>
          <w:rFonts w:ascii="Times New Roman" w:hAnsi="Times New Roman" w:cs="Times New Roman"/>
          <w:color w:val="000000" w:themeColor="text1"/>
        </w:rPr>
        <w:t>amiliaridad y</w:t>
      </w:r>
      <w:r w:rsidR="00EF5C00" w:rsidRPr="00E816A8">
        <w:rPr>
          <w:rFonts w:ascii="Times New Roman" w:hAnsi="Times New Roman" w:cs="Times New Roman"/>
          <w:color w:val="000000" w:themeColor="text1"/>
        </w:rPr>
        <w:t xml:space="preserve"> confianza en el narra</w:t>
      </w:r>
      <w:r w:rsidR="001C255F" w:rsidRPr="00E816A8">
        <w:rPr>
          <w:rFonts w:ascii="Times New Roman" w:hAnsi="Times New Roman" w:cs="Times New Roman"/>
          <w:color w:val="000000" w:themeColor="text1"/>
        </w:rPr>
        <w:t>dor</w:t>
      </w:r>
      <w:r w:rsidR="00EF5C00" w:rsidRPr="00E816A8">
        <w:rPr>
          <w:rFonts w:ascii="Times New Roman" w:hAnsi="Times New Roman" w:cs="Times New Roman"/>
          <w:color w:val="000000" w:themeColor="text1"/>
        </w:rPr>
        <w:t xml:space="preserve">. </w:t>
      </w:r>
    </w:p>
    <w:p w14:paraId="79E46DD2" w14:textId="1D443626" w:rsidR="00ED6C53" w:rsidRPr="00E816A8" w:rsidRDefault="00EF5C00" w:rsidP="00CB3048">
      <w:pPr>
        <w:spacing w:line="360" w:lineRule="auto"/>
        <w:jc w:val="both"/>
        <w:rPr>
          <w:rFonts w:ascii="Times New Roman" w:hAnsi="Times New Roman" w:cs="Times New Roman"/>
          <w:color w:val="000000" w:themeColor="text1"/>
        </w:rPr>
      </w:pPr>
      <w:r w:rsidRPr="00E816A8">
        <w:rPr>
          <w:rFonts w:ascii="Times New Roman" w:hAnsi="Times New Roman" w:cs="Times New Roman"/>
          <w:color w:val="000000" w:themeColor="text1"/>
        </w:rPr>
        <w:tab/>
        <w:t xml:space="preserve">Este tipo de estrategia, </w:t>
      </w:r>
      <w:r w:rsidR="009F2F85" w:rsidRPr="00E816A8">
        <w:rPr>
          <w:rFonts w:ascii="Times New Roman" w:hAnsi="Times New Roman" w:cs="Times New Roman"/>
          <w:color w:val="000000" w:themeColor="text1"/>
        </w:rPr>
        <w:t xml:space="preserve">el </w:t>
      </w:r>
      <w:proofErr w:type="spellStart"/>
      <w:r w:rsidR="00EF7D16" w:rsidRPr="00EF7D16">
        <w:rPr>
          <w:rFonts w:ascii="Times New Roman" w:hAnsi="Times New Roman" w:cs="Times New Roman"/>
          <w:i/>
          <w:iCs/>
          <w:color w:val="000000" w:themeColor="text1"/>
        </w:rPr>
        <w:t>storytelling</w:t>
      </w:r>
      <w:proofErr w:type="spellEnd"/>
      <w:r w:rsidR="009F2F85" w:rsidRPr="00EF7D16">
        <w:rPr>
          <w:rFonts w:ascii="Times New Roman" w:hAnsi="Times New Roman" w:cs="Times New Roman"/>
          <w:i/>
          <w:iCs/>
          <w:color w:val="000000" w:themeColor="text1"/>
        </w:rPr>
        <w:t>,</w:t>
      </w:r>
      <w:r w:rsidR="009F2F85" w:rsidRPr="00E816A8">
        <w:rPr>
          <w:rFonts w:ascii="Times New Roman" w:hAnsi="Times New Roman" w:cs="Times New Roman"/>
          <w:color w:val="000000" w:themeColor="text1"/>
        </w:rPr>
        <w:t xml:space="preserve"> </w:t>
      </w:r>
      <w:r w:rsidRPr="00E816A8">
        <w:rPr>
          <w:rFonts w:ascii="Times New Roman" w:hAnsi="Times New Roman" w:cs="Times New Roman"/>
          <w:color w:val="000000" w:themeColor="text1"/>
        </w:rPr>
        <w:t xml:space="preserve">sin duda es funcional ya que logra identificar a los consumidores con una situación </w:t>
      </w:r>
      <w:r w:rsidR="009F2F85" w:rsidRPr="00E816A8">
        <w:rPr>
          <w:rFonts w:ascii="Times New Roman" w:hAnsi="Times New Roman" w:cs="Times New Roman"/>
          <w:color w:val="000000" w:themeColor="text1"/>
        </w:rPr>
        <w:t>en la cual se vean reflejados. Así, se crean narraciones</w:t>
      </w:r>
      <w:r w:rsidR="00ED6C53" w:rsidRPr="00E816A8">
        <w:rPr>
          <w:rFonts w:ascii="Times New Roman" w:hAnsi="Times New Roman" w:cs="Times New Roman"/>
          <w:color w:val="000000" w:themeColor="text1"/>
        </w:rPr>
        <w:t xml:space="preserve"> en </w:t>
      </w:r>
      <w:r w:rsidR="009F2F85" w:rsidRPr="00E816A8">
        <w:rPr>
          <w:rFonts w:ascii="Times New Roman" w:hAnsi="Times New Roman" w:cs="Times New Roman"/>
          <w:color w:val="000000" w:themeColor="text1"/>
        </w:rPr>
        <w:t>diversos</w:t>
      </w:r>
      <w:r w:rsidR="00ED6C53" w:rsidRPr="00E816A8">
        <w:rPr>
          <w:rFonts w:ascii="Times New Roman" w:hAnsi="Times New Roman" w:cs="Times New Roman"/>
          <w:color w:val="000000" w:themeColor="text1"/>
        </w:rPr>
        <w:t xml:space="preserve"> género</w:t>
      </w:r>
      <w:r w:rsidR="009F2F85" w:rsidRPr="00E816A8">
        <w:rPr>
          <w:rFonts w:ascii="Times New Roman" w:hAnsi="Times New Roman" w:cs="Times New Roman"/>
          <w:color w:val="000000" w:themeColor="text1"/>
        </w:rPr>
        <w:t>s</w:t>
      </w:r>
      <w:r w:rsidR="00ED6C53" w:rsidRPr="00E816A8">
        <w:rPr>
          <w:rFonts w:ascii="Times New Roman" w:hAnsi="Times New Roman" w:cs="Times New Roman"/>
          <w:color w:val="000000" w:themeColor="text1"/>
        </w:rPr>
        <w:t xml:space="preserve"> donde se muestren sueños, problemas, logros, amores, deseos, entre otros. Esto se manifiesta en personajes que sean creíbles, empáticos, honestos y porten elementos culturalmente reconocibles. La inmersión se logra al aplicar los elementos que generen expectación, ritmo, magia, sorpresa para atraer la atención hacia el contenido. </w:t>
      </w:r>
    </w:p>
    <w:p w14:paraId="4F2188C8" w14:textId="77777777" w:rsidR="009F2F85" w:rsidRPr="00E816A8" w:rsidRDefault="009F2F85" w:rsidP="009F2F85">
      <w:pPr>
        <w:spacing w:line="360" w:lineRule="auto"/>
        <w:jc w:val="both"/>
        <w:rPr>
          <w:rFonts w:ascii="Times New Roman" w:hAnsi="Times New Roman" w:cs="Times New Roman"/>
          <w:color w:val="000000" w:themeColor="text1"/>
        </w:rPr>
      </w:pPr>
      <w:r w:rsidRPr="00E816A8">
        <w:rPr>
          <w:rFonts w:ascii="Times New Roman" w:hAnsi="Times New Roman" w:cs="Times New Roman"/>
          <w:color w:val="000000" w:themeColor="text1"/>
        </w:rPr>
        <w:tab/>
        <w:t>La trama</w:t>
      </w:r>
      <w:r w:rsidR="00ED6C53" w:rsidRPr="00E816A8">
        <w:rPr>
          <w:rFonts w:ascii="Times New Roman" w:hAnsi="Times New Roman" w:cs="Times New Roman"/>
          <w:color w:val="000000" w:themeColor="text1"/>
        </w:rPr>
        <w:t xml:space="preserve"> </w:t>
      </w:r>
      <w:r w:rsidRPr="00E816A8">
        <w:rPr>
          <w:rFonts w:ascii="Times New Roman" w:hAnsi="Times New Roman" w:cs="Times New Roman"/>
          <w:color w:val="000000" w:themeColor="text1"/>
        </w:rPr>
        <w:t>puede</w:t>
      </w:r>
      <w:r w:rsidR="00FF010A" w:rsidRPr="00E816A8">
        <w:rPr>
          <w:rFonts w:ascii="Times New Roman" w:hAnsi="Times New Roman" w:cs="Times New Roman"/>
          <w:color w:val="000000" w:themeColor="text1"/>
        </w:rPr>
        <w:t xml:space="preserve"> </w:t>
      </w:r>
      <w:r w:rsidRPr="00E816A8">
        <w:rPr>
          <w:rFonts w:ascii="Times New Roman" w:hAnsi="Times New Roman" w:cs="Times New Roman"/>
          <w:color w:val="000000" w:themeColor="text1"/>
        </w:rPr>
        <w:t xml:space="preserve">desarrollarse </w:t>
      </w:r>
      <w:r w:rsidR="00ED6C53" w:rsidRPr="00E816A8">
        <w:rPr>
          <w:rFonts w:ascii="Times New Roman" w:hAnsi="Times New Roman" w:cs="Times New Roman"/>
          <w:color w:val="000000" w:themeColor="text1"/>
        </w:rPr>
        <w:t>de manera simple con acciones que sigan un t</w:t>
      </w:r>
      <w:r w:rsidRPr="00E816A8">
        <w:rPr>
          <w:rFonts w:ascii="Times New Roman" w:hAnsi="Times New Roman" w:cs="Times New Roman"/>
          <w:color w:val="000000" w:themeColor="text1"/>
        </w:rPr>
        <w:t>iempo</w:t>
      </w:r>
      <w:r w:rsidR="00ED6C53" w:rsidRPr="00E816A8">
        <w:rPr>
          <w:rFonts w:ascii="Times New Roman" w:hAnsi="Times New Roman" w:cs="Times New Roman"/>
          <w:color w:val="000000" w:themeColor="text1"/>
        </w:rPr>
        <w:t xml:space="preserve"> y ubicando la historia en entornos semejantes </w:t>
      </w:r>
      <w:r w:rsidRPr="00E816A8">
        <w:rPr>
          <w:rFonts w:ascii="Times New Roman" w:hAnsi="Times New Roman" w:cs="Times New Roman"/>
          <w:color w:val="000000" w:themeColor="text1"/>
        </w:rPr>
        <w:t>para</w:t>
      </w:r>
      <w:r w:rsidR="003E72DD" w:rsidRPr="00E816A8">
        <w:rPr>
          <w:rFonts w:ascii="Times New Roman" w:hAnsi="Times New Roman" w:cs="Times New Roman"/>
          <w:color w:val="000000" w:themeColor="text1"/>
        </w:rPr>
        <w:t xml:space="preserve"> logr</w:t>
      </w:r>
      <w:r w:rsidRPr="00E816A8">
        <w:rPr>
          <w:rFonts w:ascii="Times New Roman" w:hAnsi="Times New Roman" w:cs="Times New Roman"/>
          <w:color w:val="000000" w:themeColor="text1"/>
        </w:rPr>
        <w:t>ar</w:t>
      </w:r>
      <w:r w:rsidR="003E72DD" w:rsidRPr="00E816A8">
        <w:rPr>
          <w:rFonts w:ascii="Times New Roman" w:hAnsi="Times New Roman" w:cs="Times New Roman"/>
          <w:color w:val="000000" w:themeColor="text1"/>
        </w:rPr>
        <w:t xml:space="preserve"> familiaridad, bajo una narrativa lógica con un inicio, </w:t>
      </w:r>
      <w:r w:rsidR="009C675B" w:rsidRPr="00E816A8">
        <w:rPr>
          <w:rFonts w:ascii="Times New Roman" w:hAnsi="Times New Roman" w:cs="Times New Roman"/>
          <w:color w:val="000000" w:themeColor="text1"/>
        </w:rPr>
        <w:t>clímax</w:t>
      </w:r>
      <w:r w:rsidR="003E72DD" w:rsidRPr="00E816A8">
        <w:rPr>
          <w:rFonts w:ascii="Times New Roman" w:hAnsi="Times New Roman" w:cs="Times New Roman"/>
          <w:color w:val="000000" w:themeColor="text1"/>
        </w:rPr>
        <w:t xml:space="preserve"> y desenlace. Todo ello con el propósito de generar tal confianza h</w:t>
      </w:r>
      <w:r w:rsidRPr="00E816A8">
        <w:rPr>
          <w:rFonts w:ascii="Times New Roman" w:hAnsi="Times New Roman" w:cs="Times New Roman"/>
          <w:color w:val="000000" w:themeColor="text1"/>
        </w:rPr>
        <w:t>acia el personaje o el narrador, que el receptor se ubique</w:t>
      </w:r>
      <w:r w:rsidR="003E72DD" w:rsidRPr="00E816A8">
        <w:rPr>
          <w:rFonts w:ascii="Times New Roman" w:hAnsi="Times New Roman" w:cs="Times New Roman"/>
          <w:color w:val="000000" w:themeColor="text1"/>
        </w:rPr>
        <w:t xml:space="preserve"> en la disposición de llevar a cabo lo </w:t>
      </w:r>
      <w:r w:rsidR="00CB3048" w:rsidRPr="00E816A8">
        <w:rPr>
          <w:rFonts w:ascii="Times New Roman" w:hAnsi="Times New Roman" w:cs="Times New Roman"/>
          <w:color w:val="000000" w:themeColor="text1"/>
        </w:rPr>
        <w:t xml:space="preserve">que la historia </w:t>
      </w:r>
      <w:r w:rsidRPr="00E816A8">
        <w:rPr>
          <w:rFonts w:ascii="Times New Roman" w:hAnsi="Times New Roman" w:cs="Times New Roman"/>
          <w:color w:val="000000" w:themeColor="text1"/>
        </w:rPr>
        <w:t>le sugiere.</w:t>
      </w:r>
    </w:p>
    <w:p w14:paraId="5E1C4926" w14:textId="77777777" w:rsidR="00630F9D" w:rsidRDefault="00630F9D" w:rsidP="009F2F85">
      <w:pPr>
        <w:spacing w:line="360" w:lineRule="auto"/>
        <w:ind w:firstLine="708"/>
        <w:jc w:val="both"/>
        <w:rPr>
          <w:rFonts w:ascii="Times New Roman" w:hAnsi="Times New Roman" w:cs="Times New Roman"/>
          <w:color w:val="000000" w:themeColor="text1"/>
        </w:rPr>
      </w:pPr>
    </w:p>
    <w:p w14:paraId="3EE44C37" w14:textId="462D9790" w:rsidR="006524C5" w:rsidRPr="00E816A8" w:rsidRDefault="003E72DD" w:rsidP="009F2F85">
      <w:pPr>
        <w:spacing w:line="360" w:lineRule="auto"/>
        <w:ind w:firstLine="708"/>
        <w:jc w:val="both"/>
        <w:rPr>
          <w:rFonts w:ascii="Times New Roman" w:hAnsi="Times New Roman" w:cs="Times New Roman"/>
          <w:color w:val="000000" w:themeColor="text1"/>
        </w:rPr>
      </w:pPr>
      <w:r w:rsidRPr="00E816A8">
        <w:rPr>
          <w:rFonts w:ascii="Times New Roman" w:hAnsi="Times New Roman" w:cs="Times New Roman"/>
          <w:color w:val="000000" w:themeColor="text1"/>
        </w:rPr>
        <w:lastRenderedPageBreak/>
        <w:t xml:space="preserve">Así, la estrategia de </w:t>
      </w:r>
      <w:proofErr w:type="spellStart"/>
      <w:r w:rsidR="00EF7D16" w:rsidRPr="00EF7D16">
        <w:rPr>
          <w:rFonts w:ascii="Times New Roman" w:hAnsi="Times New Roman" w:cs="Times New Roman"/>
          <w:i/>
          <w:iCs/>
          <w:color w:val="000000" w:themeColor="text1"/>
        </w:rPr>
        <w:t>storytelling</w:t>
      </w:r>
      <w:proofErr w:type="spellEnd"/>
      <w:r w:rsidR="00F00F96" w:rsidRPr="00E816A8">
        <w:rPr>
          <w:rFonts w:ascii="Times New Roman" w:hAnsi="Times New Roman" w:cs="Times New Roman"/>
          <w:color w:val="000000" w:themeColor="text1"/>
        </w:rPr>
        <w:t xml:space="preserve"> cumple con</w:t>
      </w:r>
      <w:r w:rsidRPr="00E816A8">
        <w:rPr>
          <w:rFonts w:ascii="Times New Roman" w:hAnsi="Times New Roman" w:cs="Times New Roman"/>
          <w:color w:val="000000" w:themeColor="text1"/>
        </w:rPr>
        <w:t xml:space="preserve"> los elementos para poder </w:t>
      </w:r>
      <w:r w:rsidR="00CF7FB5" w:rsidRPr="00E816A8">
        <w:rPr>
          <w:rFonts w:ascii="Times New Roman" w:hAnsi="Times New Roman" w:cs="Times New Roman"/>
          <w:color w:val="000000" w:themeColor="text1"/>
        </w:rPr>
        <w:t>transformar los hallazgos de la aplicación cuali</w:t>
      </w:r>
      <w:r w:rsidR="00296402" w:rsidRPr="00E816A8">
        <w:rPr>
          <w:rFonts w:ascii="Times New Roman" w:hAnsi="Times New Roman" w:cs="Times New Roman"/>
          <w:color w:val="000000" w:themeColor="text1"/>
        </w:rPr>
        <w:t>tativa</w:t>
      </w:r>
      <w:r w:rsidR="005F4405" w:rsidRPr="00E816A8">
        <w:rPr>
          <w:rFonts w:ascii="Times New Roman" w:hAnsi="Times New Roman" w:cs="Times New Roman"/>
          <w:color w:val="000000" w:themeColor="text1"/>
        </w:rPr>
        <w:t>,</w:t>
      </w:r>
      <w:r w:rsidR="00CF7FB5" w:rsidRPr="00E816A8">
        <w:rPr>
          <w:rFonts w:ascii="Times New Roman" w:hAnsi="Times New Roman" w:cs="Times New Roman"/>
          <w:color w:val="000000" w:themeColor="text1"/>
        </w:rPr>
        <w:t xml:space="preserve"> en un conjunto de historias </w:t>
      </w:r>
      <w:r w:rsidR="005F4405" w:rsidRPr="00E816A8">
        <w:rPr>
          <w:rFonts w:ascii="Times New Roman" w:hAnsi="Times New Roman" w:cs="Times New Roman"/>
          <w:color w:val="000000" w:themeColor="text1"/>
        </w:rPr>
        <w:t>en las que se</w:t>
      </w:r>
      <w:r w:rsidR="00CF7FB5" w:rsidRPr="00E816A8">
        <w:rPr>
          <w:rFonts w:ascii="Times New Roman" w:hAnsi="Times New Roman" w:cs="Times New Roman"/>
          <w:color w:val="000000" w:themeColor="text1"/>
        </w:rPr>
        <w:t xml:space="preserve"> </w:t>
      </w:r>
      <w:r w:rsidR="005F4405" w:rsidRPr="00E816A8">
        <w:rPr>
          <w:rFonts w:ascii="Times New Roman" w:hAnsi="Times New Roman" w:cs="Times New Roman"/>
          <w:color w:val="000000" w:themeColor="text1"/>
        </w:rPr>
        <w:t>muestre</w:t>
      </w:r>
      <w:r w:rsidR="00860436" w:rsidRPr="00E816A8">
        <w:rPr>
          <w:rFonts w:ascii="Times New Roman" w:hAnsi="Times New Roman" w:cs="Times New Roman"/>
          <w:color w:val="000000" w:themeColor="text1"/>
        </w:rPr>
        <w:t xml:space="preserve"> a cada uno de los sectores</w:t>
      </w:r>
      <w:r w:rsidR="005F4405" w:rsidRPr="00E816A8">
        <w:rPr>
          <w:rFonts w:ascii="Times New Roman" w:hAnsi="Times New Roman" w:cs="Times New Roman"/>
          <w:color w:val="000000" w:themeColor="text1"/>
        </w:rPr>
        <w:t xml:space="preserve"> de la comunidad universitaria las acciones que puede ejercer para </w:t>
      </w:r>
      <w:r w:rsidR="00860436" w:rsidRPr="00E816A8">
        <w:rPr>
          <w:rFonts w:ascii="Times New Roman" w:hAnsi="Times New Roman" w:cs="Times New Roman"/>
          <w:color w:val="000000" w:themeColor="text1"/>
        </w:rPr>
        <w:t xml:space="preserve">tanto a favor como en contra del consumo sustentable. </w:t>
      </w:r>
      <w:r w:rsidR="00F00F96" w:rsidRPr="00E816A8">
        <w:rPr>
          <w:rFonts w:ascii="Times New Roman" w:hAnsi="Times New Roman" w:cs="Times New Roman"/>
          <w:color w:val="000000" w:themeColor="text1"/>
        </w:rPr>
        <w:t xml:space="preserve">Los contenidos que deben abordarse en el desarrollo de </w:t>
      </w:r>
      <w:r w:rsidR="005F4405" w:rsidRPr="00E816A8">
        <w:rPr>
          <w:rFonts w:ascii="Times New Roman" w:hAnsi="Times New Roman" w:cs="Times New Roman"/>
          <w:color w:val="000000" w:themeColor="text1"/>
        </w:rPr>
        <w:t>esta herramienta,</w:t>
      </w:r>
      <w:r w:rsidR="00F00F96" w:rsidRPr="00E816A8">
        <w:rPr>
          <w:rFonts w:ascii="Times New Roman" w:hAnsi="Times New Roman" w:cs="Times New Roman"/>
          <w:color w:val="000000" w:themeColor="text1"/>
        </w:rPr>
        <w:t xml:space="preserve"> debe</w:t>
      </w:r>
      <w:r w:rsidR="009C675B" w:rsidRPr="00E816A8">
        <w:rPr>
          <w:rFonts w:ascii="Times New Roman" w:hAnsi="Times New Roman" w:cs="Times New Roman"/>
          <w:color w:val="000000" w:themeColor="text1"/>
        </w:rPr>
        <w:t>n</w:t>
      </w:r>
      <w:r w:rsidR="00F00F96" w:rsidRPr="00E816A8">
        <w:rPr>
          <w:rFonts w:ascii="Times New Roman" w:hAnsi="Times New Roman" w:cs="Times New Roman"/>
          <w:color w:val="000000" w:themeColor="text1"/>
        </w:rPr>
        <w:t xml:space="preserve"> </w:t>
      </w:r>
      <w:r w:rsidR="005F4405" w:rsidRPr="00E816A8">
        <w:rPr>
          <w:rFonts w:ascii="Times New Roman" w:hAnsi="Times New Roman" w:cs="Times New Roman"/>
          <w:color w:val="000000" w:themeColor="text1"/>
        </w:rPr>
        <w:t>considerar</w:t>
      </w:r>
      <w:r w:rsidR="00F00F96" w:rsidRPr="00E816A8">
        <w:rPr>
          <w:rFonts w:ascii="Times New Roman" w:hAnsi="Times New Roman" w:cs="Times New Roman"/>
          <w:color w:val="000000" w:themeColor="text1"/>
        </w:rPr>
        <w:t xml:space="preserve"> situaciones </w:t>
      </w:r>
      <w:r w:rsidR="005F4405" w:rsidRPr="00E816A8">
        <w:rPr>
          <w:rFonts w:ascii="Times New Roman" w:hAnsi="Times New Roman" w:cs="Times New Roman"/>
          <w:color w:val="000000" w:themeColor="text1"/>
        </w:rPr>
        <w:t>que lleven a tomar conciencia de una</w:t>
      </w:r>
      <w:r w:rsidR="00F00F96" w:rsidRPr="00E816A8">
        <w:rPr>
          <w:rFonts w:ascii="Times New Roman" w:hAnsi="Times New Roman" w:cs="Times New Roman"/>
          <w:color w:val="000000" w:themeColor="text1"/>
        </w:rPr>
        <w:t xml:space="preserve"> situación </w:t>
      </w:r>
      <w:r w:rsidR="005F4405" w:rsidRPr="00E816A8">
        <w:rPr>
          <w:rFonts w:ascii="Times New Roman" w:hAnsi="Times New Roman" w:cs="Times New Roman"/>
          <w:color w:val="000000" w:themeColor="text1"/>
        </w:rPr>
        <w:t>determinada. Este propósito se logra con mostrar</w:t>
      </w:r>
      <w:r w:rsidR="00F00F96" w:rsidRPr="00E816A8">
        <w:rPr>
          <w:rFonts w:ascii="Times New Roman" w:hAnsi="Times New Roman" w:cs="Times New Roman"/>
          <w:color w:val="000000" w:themeColor="text1"/>
        </w:rPr>
        <w:t xml:space="preserve"> conductas </w:t>
      </w:r>
      <w:r w:rsidR="005F4405" w:rsidRPr="00E816A8">
        <w:rPr>
          <w:rFonts w:ascii="Times New Roman" w:hAnsi="Times New Roman" w:cs="Times New Roman"/>
          <w:color w:val="000000" w:themeColor="text1"/>
        </w:rPr>
        <w:t>donde personajes</w:t>
      </w:r>
      <w:r w:rsidR="00F00F96" w:rsidRPr="00E816A8">
        <w:rPr>
          <w:rFonts w:ascii="Times New Roman" w:hAnsi="Times New Roman" w:cs="Times New Roman"/>
          <w:color w:val="000000" w:themeColor="text1"/>
        </w:rPr>
        <w:t xml:space="preserve"> representativos de la comunidad de consumo elegida</w:t>
      </w:r>
      <w:r w:rsidR="005F4405" w:rsidRPr="00E816A8">
        <w:rPr>
          <w:rFonts w:ascii="Times New Roman" w:hAnsi="Times New Roman" w:cs="Times New Roman"/>
          <w:color w:val="000000" w:themeColor="text1"/>
        </w:rPr>
        <w:t xml:space="preserve"> interactúa</w:t>
      </w:r>
      <w:r w:rsidR="00F00F96" w:rsidRPr="00E816A8">
        <w:rPr>
          <w:rFonts w:ascii="Times New Roman" w:hAnsi="Times New Roman" w:cs="Times New Roman"/>
          <w:color w:val="000000" w:themeColor="text1"/>
        </w:rPr>
        <w:t xml:space="preserve"> con </w:t>
      </w:r>
      <w:r w:rsidR="005F4405" w:rsidRPr="00E816A8">
        <w:rPr>
          <w:rFonts w:ascii="Times New Roman" w:hAnsi="Times New Roman" w:cs="Times New Roman"/>
          <w:color w:val="000000" w:themeColor="text1"/>
        </w:rPr>
        <w:t>acciones sociales empáticas</w:t>
      </w:r>
      <w:r w:rsidR="00F00F96" w:rsidRPr="00E816A8">
        <w:rPr>
          <w:rFonts w:ascii="Times New Roman" w:hAnsi="Times New Roman" w:cs="Times New Roman"/>
          <w:color w:val="000000" w:themeColor="text1"/>
        </w:rPr>
        <w:t xml:space="preserve"> en entornos representativos y cotidianos, demostrando su compromiso con la sustentabilidad. </w:t>
      </w:r>
    </w:p>
    <w:p w14:paraId="574CAAC1" w14:textId="211A6882" w:rsidR="006524C5" w:rsidRPr="00E816A8" w:rsidRDefault="00860436" w:rsidP="00CB3048">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Los personajes </w:t>
      </w:r>
      <w:r w:rsidR="009C675B" w:rsidRPr="00E816A8">
        <w:rPr>
          <w:rFonts w:ascii="Times New Roman" w:hAnsi="Times New Roman" w:cs="Times New Roman"/>
          <w:color w:val="000000" w:themeColor="text1"/>
        </w:rPr>
        <w:t>deberán ser</w:t>
      </w:r>
      <w:r w:rsidRPr="00E816A8">
        <w:rPr>
          <w:rFonts w:ascii="Times New Roman" w:hAnsi="Times New Roman" w:cs="Times New Roman"/>
          <w:color w:val="000000" w:themeColor="text1"/>
        </w:rPr>
        <w:t xml:space="preserve"> totalmente </w:t>
      </w:r>
      <w:r w:rsidR="009F2F85" w:rsidRPr="00E816A8">
        <w:rPr>
          <w:rFonts w:ascii="Times New Roman" w:hAnsi="Times New Roman" w:cs="Times New Roman"/>
          <w:color w:val="000000" w:themeColor="text1"/>
        </w:rPr>
        <w:t>creíbles</w:t>
      </w:r>
      <w:r w:rsidRPr="00E816A8">
        <w:rPr>
          <w:rFonts w:ascii="Times New Roman" w:hAnsi="Times New Roman" w:cs="Times New Roman"/>
          <w:color w:val="000000" w:themeColor="text1"/>
        </w:rPr>
        <w:t xml:space="preserve">, empáticos, con historias </w:t>
      </w:r>
      <w:r w:rsidR="009F2F85" w:rsidRPr="00E816A8">
        <w:rPr>
          <w:rFonts w:ascii="Times New Roman" w:hAnsi="Times New Roman" w:cs="Times New Roman"/>
          <w:color w:val="000000" w:themeColor="text1"/>
        </w:rPr>
        <w:t>veraces</w:t>
      </w:r>
      <w:r w:rsidRPr="00E816A8">
        <w:rPr>
          <w:rFonts w:ascii="Times New Roman" w:hAnsi="Times New Roman" w:cs="Times New Roman"/>
          <w:color w:val="000000" w:themeColor="text1"/>
        </w:rPr>
        <w:t>, sueños, deseos, amores, problemas y logros que compartir a través de su construcción empática y honesta. A</w:t>
      </w:r>
      <w:r w:rsidR="009F2F85" w:rsidRPr="00E816A8">
        <w:rPr>
          <w:rFonts w:ascii="Times New Roman" w:hAnsi="Times New Roman" w:cs="Times New Roman"/>
          <w:color w:val="000000" w:themeColor="text1"/>
        </w:rPr>
        <w:t xml:space="preserve">sí, se trata de vincular a los narradores y personajes con los receptores. Y también, </w:t>
      </w:r>
      <w:r w:rsidRPr="00E816A8">
        <w:rPr>
          <w:rFonts w:ascii="Times New Roman" w:hAnsi="Times New Roman" w:cs="Times New Roman"/>
          <w:color w:val="000000" w:themeColor="text1"/>
        </w:rPr>
        <w:t xml:space="preserve">contar con </w:t>
      </w:r>
      <w:r w:rsidR="009F2F85" w:rsidRPr="00E816A8">
        <w:rPr>
          <w:rFonts w:ascii="Times New Roman" w:hAnsi="Times New Roman" w:cs="Times New Roman"/>
          <w:color w:val="000000" w:themeColor="text1"/>
        </w:rPr>
        <w:t>producciones</w:t>
      </w:r>
      <w:r w:rsidRPr="00E816A8">
        <w:rPr>
          <w:rFonts w:ascii="Times New Roman" w:hAnsi="Times New Roman" w:cs="Times New Roman"/>
          <w:color w:val="000000" w:themeColor="text1"/>
        </w:rPr>
        <w:t xml:space="preserve"> rítmica</w:t>
      </w:r>
      <w:r w:rsidR="009F2F85" w:rsidRPr="00E816A8">
        <w:rPr>
          <w:rFonts w:ascii="Times New Roman" w:hAnsi="Times New Roman" w:cs="Times New Roman"/>
          <w:color w:val="000000" w:themeColor="text1"/>
        </w:rPr>
        <w:t>s</w:t>
      </w:r>
      <w:r w:rsidRPr="00E816A8">
        <w:rPr>
          <w:rFonts w:ascii="Times New Roman" w:hAnsi="Times New Roman" w:cs="Times New Roman"/>
          <w:color w:val="000000" w:themeColor="text1"/>
        </w:rPr>
        <w:t>, mágica</w:t>
      </w:r>
      <w:r w:rsidR="009F2F85" w:rsidRPr="00E816A8">
        <w:rPr>
          <w:rFonts w:ascii="Times New Roman" w:hAnsi="Times New Roman" w:cs="Times New Roman"/>
          <w:color w:val="000000" w:themeColor="text1"/>
        </w:rPr>
        <w:t>s</w:t>
      </w:r>
      <w:r w:rsidRPr="00E816A8">
        <w:rPr>
          <w:rFonts w:ascii="Times New Roman" w:hAnsi="Times New Roman" w:cs="Times New Roman"/>
          <w:color w:val="000000" w:themeColor="text1"/>
        </w:rPr>
        <w:t>, sorpresiva</w:t>
      </w:r>
      <w:r w:rsidR="009F2F85" w:rsidRPr="00E816A8">
        <w:rPr>
          <w:rFonts w:ascii="Times New Roman" w:hAnsi="Times New Roman" w:cs="Times New Roman"/>
          <w:color w:val="000000" w:themeColor="text1"/>
        </w:rPr>
        <w:t>s</w:t>
      </w:r>
      <w:r w:rsidRPr="00E816A8">
        <w:rPr>
          <w:rFonts w:ascii="Times New Roman" w:hAnsi="Times New Roman" w:cs="Times New Roman"/>
          <w:color w:val="000000" w:themeColor="text1"/>
        </w:rPr>
        <w:t xml:space="preserve"> y relevante</w:t>
      </w:r>
      <w:r w:rsidR="009F2F85" w:rsidRPr="00E816A8">
        <w:rPr>
          <w:rFonts w:ascii="Times New Roman" w:hAnsi="Times New Roman" w:cs="Times New Roman"/>
          <w:color w:val="000000" w:themeColor="text1"/>
        </w:rPr>
        <w:t>s</w:t>
      </w:r>
      <w:r w:rsidRPr="00E816A8">
        <w:rPr>
          <w:rFonts w:ascii="Times New Roman" w:hAnsi="Times New Roman" w:cs="Times New Roman"/>
          <w:color w:val="000000" w:themeColor="text1"/>
        </w:rPr>
        <w:t xml:space="preserve"> para atrapar la atención </w:t>
      </w:r>
      <w:r w:rsidR="009F2F85" w:rsidRPr="00E816A8">
        <w:rPr>
          <w:rFonts w:ascii="Times New Roman" w:hAnsi="Times New Roman" w:cs="Times New Roman"/>
          <w:color w:val="000000" w:themeColor="text1"/>
        </w:rPr>
        <w:t xml:space="preserve">de las audiencias </w:t>
      </w:r>
      <w:r w:rsidRPr="00E816A8">
        <w:rPr>
          <w:rFonts w:ascii="Times New Roman" w:hAnsi="Times New Roman" w:cs="Times New Roman"/>
          <w:color w:val="000000" w:themeColor="text1"/>
        </w:rPr>
        <w:t xml:space="preserve">a </w:t>
      </w:r>
      <w:r w:rsidR="009F2F85" w:rsidRPr="00E816A8">
        <w:rPr>
          <w:rFonts w:ascii="Times New Roman" w:hAnsi="Times New Roman" w:cs="Times New Roman"/>
          <w:color w:val="000000" w:themeColor="text1"/>
        </w:rPr>
        <w:t>través de un lenguaje simplista y de</w:t>
      </w:r>
      <w:r w:rsidRPr="00E816A8">
        <w:rPr>
          <w:rFonts w:ascii="Times New Roman" w:hAnsi="Times New Roman" w:cs="Times New Roman"/>
          <w:color w:val="000000" w:themeColor="text1"/>
        </w:rPr>
        <w:t xml:space="preserve"> representar escenarios donde se vean reflejados. </w:t>
      </w:r>
    </w:p>
    <w:p w14:paraId="333F809C" w14:textId="661D175C" w:rsidR="007D3EA4" w:rsidRPr="00E816A8" w:rsidRDefault="006524C5" w:rsidP="0095138D">
      <w:pPr>
        <w:spacing w:line="360" w:lineRule="auto"/>
        <w:ind w:firstLine="360"/>
        <w:jc w:val="both"/>
        <w:rPr>
          <w:rFonts w:ascii="Times New Roman" w:hAnsi="Times New Roman" w:cs="Times New Roman"/>
          <w:color w:val="000000" w:themeColor="text1"/>
        </w:rPr>
      </w:pPr>
      <w:r w:rsidRPr="00E816A8">
        <w:rPr>
          <w:rFonts w:ascii="Times New Roman" w:hAnsi="Times New Roman" w:cs="Times New Roman"/>
          <w:color w:val="000000" w:themeColor="text1"/>
        </w:rPr>
        <w:t>De esta manera</w:t>
      </w:r>
      <w:r w:rsidR="00860436" w:rsidRPr="00E816A8">
        <w:rPr>
          <w:rFonts w:ascii="Times New Roman" w:hAnsi="Times New Roman" w:cs="Times New Roman"/>
          <w:color w:val="000000" w:themeColor="text1"/>
        </w:rPr>
        <w:t xml:space="preserve">, </w:t>
      </w:r>
      <w:r w:rsidR="009F2F85" w:rsidRPr="00E816A8">
        <w:rPr>
          <w:rFonts w:ascii="Times New Roman" w:hAnsi="Times New Roman" w:cs="Times New Roman"/>
          <w:color w:val="000000" w:themeColor="text1"/>
        </w:rPr>
        <w:t>los individuos d</w:t>
      </w:r>
      <w:r w:rsidRPr="00E816A8">
        <w:rPr>
          <w:rFonts w:ascii="Times New Roman" w:hAnsi="Times New Roman" w:cs="Times New Roman"/>
          <w:color w:val="000000" w:themeColor="text1"/>
        </w:rPr>
        <w:t>e comunidades</w:t>
      </w:r>
      <w:r w:rsidR="009F2F85" w:rsidRPr="00E816A8">
        <w:rPr>
          <w:rFonts w:ascii="Times New Roman" w:hAnsi="Times New Roman" w:cs="Times New Roman"/>
          <w:color w:val="000000" w:themeColor="text1"/>
        </w:rPr>
        <w:t xml:space="preserve"> universitarias</w:t>
      </w:r>
      <w:r w:rsidRPr="00E816A8">
        <w:rPr>
          <w:rFonts w:ascii="Times New Roman" w:hAnsi="Times New Roman" w:cs="Times New Roman"/>
          <w:color w:val="000000" w:themeColor="text1"/>
        </w:rPr>
        <w:t xml:space="preserve"> de </w:t>
      </w:r>
      <w:r w:rsidR="009C675B" w:rsidRPr="00E816A8">
        <w:rPr>
          <w:rFonts w:ascii="Times New Roman" w:hAnsi="Times New Roman" w:cs="Times New Roman"/>
          <w:color w:val="000000" w:themeColor="text1"/>
        </w:rPr>
        <w:t>consumo</w:t>
      </w:r>
      <w:r w:rsidRPr="00E816A8">
        <w:rPr>
          <w:rFonts w:ascii="Times New Roman" w:hAnsi="Times New Roman" w:cs="Times New Roman"/>
          <w:color w:val="000000" w:themeColor="text1"/>
        </w:rPr>
        <w:t xml:space="preserve"> se ve</w:t>
      </w:r>
      <w:r w:rsidR="009C675B" w:rsidRPr="00E816A8">
        <w:rPr>
          <w:rFonts w:ascii="Times New Roman" w:hAnsi="Times New Roman" w:cs="Times New Roman"/>
          <w:color w:val="000000" w:themeColor="text1"/>
        </w:rPr>
        <w:t>rá</w:t>
      </w:r>
      <w:r w:rsidRPr="00E816A8">
        <w:rPr>
          <w:rFonts w:ascii="Times New Roman" w:hAnsi="Times New Roman" w:cs="Times New Roman"/>
          <w:color w:val="000000" w:themeColor="text1"/>
        </w:rPr>
        <w:t>n reflejados</w:t>
      </w:r>
      <w:r w:rsidR="009F2F85" w:rsidRPr="00E816A8">
        <w:rPr>
          <w:rFonts w:ascii="Times New Roman" w:hAnsi="Times New Roman" w:cs="Times New Roman"/>
          <w:color w:val="000000" w:themeColor="text1"/>
        </w:rPr>
        <w:t xml:space="preserve"> en las historias vertidas en las narraciones del </w:t>
      </w:r>
      <w:proofErr w:type="spellStart"/>
      <w:r w:rsidR="00EF7D16" w:rsidRPr="00EF7D16">
        <w:rPr>
          <w:rFonts w:ascii="Times New Roman" w:hAnsi="Times New Roman" w:cs="Times New Roman"/>
          <w:i/>
          <w:iCs/>
          <w:color w:val="000000" w:themeColor="text1"/>
        </w:rPr>
        <w:t>storytelling</w:t>
      </w:r>
      <w:proofErr w:type="spellEnd"/>
      <w:r w:rsidR="009F2F85" w:rsidRPr="00E816A8">
        <w:rPr>
          <w:rFonts w:ascii="Times New Roman" w:hAnsi="Times New Roman" w:cs="Times New Roman"/>
          <w:color w:val="000000" w:themeColor="text1"/>
        </w:rPr>
        <w:t xml:space="preserve"> y podrán</w:t>
      </w:r>
      <w:r w:rsidR="00860436" w:rsidRPr="00E816A8">
        <w:rPr>
          <w:rFonts w:ascii="Times New Roman" w:hAnsi="Times New Roman" w:cs="Times New Roman"/>
          <w:color w:val="000000" w:themeColor="text1"/>
        </w:rPr>
        <w:t xml:space="preserve"> </w:t>
      </w:r>
      <w:r w:rsidR="009F2F85" w:rsidRPr="00E816A8">
        <w:rPr>
          <w:rFonts w:ascii="Times New Roman" w:hAnsi="Times New Roman" w:cs="Times New Roman"/>
          <w:color w:val="000000" w:themeColor="text1"/>
        </w:rPr>
        <w:t xml:space="preserve">familiarizarse con los temas de consumo sustentable </w:t>
      </w:r>
      <w:r w:rsidR="00860436" w:rsidRPr="00E816A8">
        <w:rPr>
          <w:rFonts w:ascii="Times New Roman" w:hAnsi="Times New Roman" w:cs="Times New Roman"/>
          <w:color w:val="000000" w:themeColor="text1"/>
        </w:rPr>
        <w:t>y genera</w:t>
      </w:r>
      <w:r w:rsidR="009F2F85" w:rsidRPr="00E816A8">
        <w:rPr>
          <w:rFonts w:ascii="Times New Roman" w:hAnsi="Times New Roman" w:cs="Times New Roman"/>
          <w:color w:val="000000" w:themeColor="text1"/>
        </w:rPr>
        <w:t>r</w:t>
      </w:r>
      <w:r w:rsidR="00860436" w:rsidRPr="00E816A8">
        <w:rPr>
          <w:rFonts w:ascii="Times New Roman" w:hAnsi="Times New Roman" w:cs="Times New Roman"/>
          <w:color w:val="000000" w:themeColor="text1"/>
        </w:rPr>
        <w:t xml:space="preserve"> una relación de confianza </w:t>
      </w:r>
      <w:r w:rsidR="009F2F85" w:rsidRPr="00E816A8">
        <w:rPr>
          <w:rFonts w:ascii="Times New Roman" w:hAnsi="Times New Roman" w:cs="Times New Roman"/>
          <w:color w:val="000000" w:themeColor="text1"/>
        </w:rPr>
        <w:t>con los emisores y mensajes universitarios. El propósito de sensibilizar hacia causas solidarias como es el consumo sustentable puede llevar a cambios en la manera de actuar y en</w:t>
      </w:r>
      <w:r w:rsidR="00860436" w:rsidRPr="00E816A8">
        <w:rPr>
          <w:rFonts w:ascii="Times New Roman" w:hAnsi="Times New Roman" w:cs="Times New Roman"/>
          <w:color w:val="000000" w:themeColor="text1"/>
        </w:rPr>
        <w:t xml:space="preserve"> acciones </w:t>
      </w:r>
      <w:r w:rsidR="00E81835" w:rsidRPr="00E816A8">
        <w:rPr>
          <w:rFonts w:ascii="Times New Roman" w:hAnsi="Times New Roman" w:cs="Times New Roman"/>
          <w:color w:val="000000" w:themeColor="text1"/>
        </w:rPr>
        <w:t>para beneficio del contexto</w:t>
      </w:r>
      <w:r w:rsidR="009F2F85" w:rsidRPr="00E816A8">
        <w:rPr>
          <w:rFonts w:ascii="Times New Roman" w:hAnsi="Times New Roman" w:cs="Times New Roman"/>
          <w:color w:val="000000" w:themeColor="text1"/>
        </w:rPr>
        <w:t xml:space="preserve"> universitario.</w:t>
      </w:r>
    </w:p>
    <w:p w14:paraId="2635B9FD" w14:textId="7E2F2ED6" w:rsidR="009C675B" w:rsidRDefault="009C675B" w:rsidP="0095138D">
      <w:pPr>
        <w:spacing w:line="360" w:lineRule="auto"/>
        <w:ind w:firstLine="360"/>
        <w:jc w:val="both"/>
        <w:rPr>
          <w:rFonts w:ascii="Times New Roman" w:hAnsi="Times New Roman" w:cs="Times New Roman"/>
          <w:color w:val="000000" w:themeColor="text1"/>
        </w:rPr>
      </w:pPr>
    </w:p>
    <w:p w14:paraId="7324C77E" w14:textId="6506216F" w:rsidR="00630F9D" w:rsidRDefault="00630F9D" w:rsidP="0095138D">
      <w:pPr>
        <w:spacing w:line="360" w:lineRule="auto"/>
        <w:ind w:firstLine="360"/>
        <w:jc w:val="both"/>
        <w:rPr>
          <w:rFonts w:ascii="Times New Roman" w:hAnsi="Times New Roman" w:cs="Times New Roman"/>
          <w:color w:val="000000" w:themeColor="text1"/>
        </w:rPr>
      </w:pPr>
    </w:p>
    <w:p w14:paraId="373D987C" w14:textId="510F9BDF" w:rsidR="00630F9D" w:rsidRDefault="00630F9D" w:rsidP="0095138D">
      <w:pPr>
        <w:spacing w:line="360" w:lineRule="auto"/>
        <w:ind w:firstLine="360"/>
        <w:jc w:val="both"/>
        <w:rPr>
          <w:rFonts w:ascii="Times New Roman" w:hAnsi="Times New Roman" w:cs="Times New Roman"/>
          <w:color w:val="000000" w:themeColor="text1"/>
        </w:rPr>
      </w:pPr>
    </w:p>
    <w:p w14:paraId="5EDB9725" w14:textId="29425E2E" w:rsidR="00630F9D" w:rsidRDefault="00630F9D" w:rsidP="0095138D">
      <w:pPr>
        <w:spacing w:line="360" w:lineRule="auto"/>
        <w:ind w:firstLine="360"/>
        <w:jc w:val="both"/>
        <w:rPr>
          <w:rFonts w:ascii="Times New Roman" w:hAnsi="Times New Roman" w:cs="Times New Roman"/>
          <w:color w:val="000000" w:themeColor="text1"/>
        </w:rPr>
      </w:pPr>
    </w:p>
    <w:p w14:paraId="7223C839" w14:textId="61C537C7" w:rsidR="00630F9D" w:rsidRDefault="00630F9D" w:rsidP="0095138D">
      <w:pPr>
        <w:spacing w:line="360" w:lineRule="auto"/>
        <w:ind w:firstLine="360"/>
        <w:jc w:val="both"/>
        <w:rPr>
          <w:rFonts w:ascii="Times New Roman" w:hAnsi="Times New Roman" w:cs="Times New Roman"/>
          <w:color w:val="000000" w:themeColor="text1"/>
        </w:rPr>
      </w:pPr>
    </w:p>
    <w:p w14:paraId="65F9BDE8" w14:textId="38F76DB6" w:rsidR="00630F9D" w:rsidRDefault="00630F9D" w:rsidP="0095138D">
      <w:pPr>
        <w:spacing w:line="360" w:lineRule="auto"/>
        <w:ind w:firstLine="360"/>
        <w:jc w:val="both"/>
        <w:rPr>
          <w:rFonts w:ascii="Times New Roman" w:hAnsi="Times New Roman" w:cs="Times New Roman"/>
          <w:color w:val="000000" w:themeColor="text1"/>
        </w:rPr>
      </w:pPr>
    </w:p>
    <w:p w14:paraId="07389F56" w14:textId="22454CE8" w:rsidR="00630F9D" w:rsidRDefault="00630F9D" w:rsidP="0095138D">
      <w:pPr>
        <w:spacing w:line="360" w:lineRule="auto"/>
        <w:ind w:firstLine="360"/>
        <w:jc w:val="both"/>
        <w:rPr>
          <w:rFonts w:ascii="Times New Roman" w:hAnsi="Times New Roman" w:cs="Times New Roman"/>
          <w:color w:val="000000" w:themeColor="text1"/>
        </w:rPr>
      </w:pPr>
    </w:p>
    <w:p w14:paraId="57A42FA1" w14:textId="50C41B0A" w:rsidR="00630F9D" w:rsidRDefault="00630F9D" w:rsidP="0095138D">
      <w:pPr>
        <w:spacing w:line="360" w:lineRule="auto"/>
        <w:ind w:firstLine="360"/>
        <w:jc w:val="both"/>
        <w:rPr>
          <w:rFonts w:ascii="Times New Roman" w:hAnsi="Times New Roman" w:cs="Times New Roman"/>
          <w:color w:val="000000" w:themeColor="text1"/>
        </w:rPr>
      </w:pPr>
    </w:p>
    <w:p w14:paraId="0E4E2986" w14:textId="679BB9D1" w:rsidR="00630F9D" w:rsidRDefault="00630F9D" w:rsidP="0095138D">
      <w:pPr>
        <w:spacing w:line="360" w:lineRule="auto"/>
        <w:ind w:firstLine="360"/>
        <w:jc w:val="both"/>
        <w:rPr>
          <w:rFonts w:ascii="Times New Roman" w:hAnsi="Times New Roman" w:cs="Times New Roman"/>
          <w:color w:val="000000" w:themeColor="text1"/>
        </w:rPr>
      </w:pPr>
    </w:p>
    <w:p w14:paraId="5C347358" w14:textId="6339F0CD" w:rsidR="00630F9D" w:rsidRDefault="00630F9D" w:rsidP="0095138D">
      <w:pPr>
        <w:spacing w:line="360" w:lineRule="auto"/>
        <w:ind w:firstLine="360"/>
        <w:jc w:val="both"/>
        <w:rPr>
          <w:rFonts w:ascii="Times New Roman" w:hAnsi="Times New Roman" w:cs="Times New Roman"/>
          <w:color w:val="000000" w:themeColor="text1"/>
        </w:rPr>
      </w:pPr>
    </w:p>
    <w:p w14:paraId="40D7CFA6" w14:textId="77777777" w:rsidR="00630F9D" w:rsidRPr="00E816A8" w:rsidRDefault="00630F9D" w:rsidP="0095138D">
      <w:pPr>
        <w:spacing w:line="360" w:lineRule="auto"/>
        <w:ind w:firstLine="360"/>
        <w:jc w:val="both"/>
        <w:rPr>
          <w:rFonts w:ascii="Times New Roman" w:hAnsi="Times New Roman" w:cs="Times New Roman"/>
          <w:color w:val="000000" w:themeColor="text1"/>
        </w:rPr>
      </w:pPr>
    </w:p>
    <w:p w14:paraId="762CE62A" w14:textId="77777777" w:rsidR="007E25C5" w:rsidRPr="00E8685C" w:rsidRDefault="007D3EA4" w:rsidP="00E8685C">
      <w:pPr>
        <w:spacing w:line="360" w:lineRule="auto"/>
        <w:rPr>
          <w:rFonts w:asciiTheme="majorHAnsi" w:hAnsiTheme="majorHAnsi" w:cstheme="majorHAnsi"/>
          <w:b/>
          <w:bCs/>
          <w:color w:val="000000" w:themeColor="text1"/>
          <w:sz w:val="22"/>
          <w:szCs w:val="22"/>
        </w:rPr>
      </w:pPr>
      <w:r w:rsidRPr="00E8685C">
        <w:rPr>
          <w:rFonts w:asciiTheme="majorHAnsi" w:hAnsiTheme="majorHAnsi" w:cstheme="majorHAnsi"/>
          <w:b/>
          <w:bCs/>
          <w:color w:val="000000" w:themeColor="text1"/>
          <w:sz w:val="28"/>
          <w:szCs w:val="28"/>
        </w:rPr>
        <w:lastRenderedPageBreak/>
        <w:t>Referencias</w:t>
      </w:r>
    </w:p>
    <w:p w14:paraId="3386CF7F" w14:textId="77777777" w:rsidR="00E575D9" w:rsidRPr="00E816A8" w:rsidRDefault="00E575D9" w:rsidP="00E8685C">
      <w:pPr>
        <w:spacing w:line="360" w:lineRule="auto"/>
        <w:ind w:left="709" w:hanging="709"/>
        <w:jc w:val="both"/>
        <w:rPr>
          <w:rFonts w:ascii="Times New Roman" w:eastAsia="Times New Roman" w:hAnsi="Times New Roman" w:cs="Times New Roman"/>
          <w:color w:val="000000" w:themeColor="text1"/>
        </w:rPr>
      </w:pPr>
      <w:proofErr w:type="spellStart"/>
      <w:r w:rsidRPr="00E816A8">
        <w:rPr>
          <w:rFonts w:ascii="Times New Roman" w:eastAsia="Times New Roman" w:hAnsi="Times New Roman" w:cs="Times New Roman"/>
          <w:color w:val="000000" w:themeColor="text1"/>
        </w:rPr>
        <w:t>Ajzen</w:t>
      </w:r>
      <w:proofErr w:type="spellEnd"/>
      <w:r w:rsidRPr="00E816A8">
        <w:rPr>
          <w:rFonts w:ascii="Times New Roman" w:eastAsia="Times New Roman" w:hAnsi="Times New Roman" w:cs="Times New Roman"/>
          <w:color w:val="000000" w:themeColor="text1"/>
        </w:rPr>
        <w:t xml:space="preserve"> I., y </w:t>
      </w:r>
      <w:proofErr w:type="spellStart"/>
      <w:r w:rsidRPr="00E816A8">
        <w:rPr>
          <w:rFonts w:ascii="Times New Roman" w:eastAsia="Times New Roman" w:hAnsi="Times New Roman" w:cs="Times New Roman"/>
          <w:color w:val="000000" w:themeColor="text1"/>
        </w:rPr>
        <w:t>Fishbein</w:t>
      </w:r>
      <w:proofErr w:type="spellEnd"/>
      <w:r w:rsidRPr="00E816A8">
        <w:rPr>
          <w:rFonts w:ascii="Times New Roman" w:eastAsia="Times New Roman" w:hAnsi="Times New Roman" w:cs="Times New Roman"/>
          <w:color w:val="000000" w:themeColor="text1"/>
        </w:rPr>
        <w:t xml:space="preserve">, M., </w:t>
      </w:r>
      <w:r w:rsidR="00A3291A" w:rsidRPr="00E816A8">
        <w:rPr>
          <w:rFonts w:ascii="Times New Roman" w:eastAsia="Times New Roman" w:hAnsi="Times New Roman" w:cs="Times New Roman"/>
          <w:color w:val="000000" w:themeColor="text1"/>
        </w:rPr>
        <w:t xml:space="preserve">(1980). </w:t>
      </w:r>
      <w:r w:rsidRPr="00E816A8">
        <w:rPr>
          <w:rFonts w:ascii="Times New Roman" w:eastAsia="Times New Roman" w:hAnsi="Times New Roman" w:cs="Times New Roman"/>
          <w:i/>
          <w:color w:val="000000" w:themeColor="text1"/>
          <w:lang w:val="en-US"/>
        </w:rPr>
        <w:t>Understanding attitudes and predicting social behavior</w:t>
      </w:r>
      <w:r w:rsidR="007628A8" w:rsidRPr="00E816A8">
        <w:rPr>
          <w:rFonts w:ascii="Times New Roman" w:eastAsia="Times New Roman" w:hAnsi="Times New Roman" w:cs="Times New Roman"/>
          <w:color w:val="000000" w:themeColor="text1"/>
          <w:lang w:val="en-US"/>
        </w:rPr>
        <w:t>.</w:t>
      </w:r>
      <w:r w:rsidRPr="00E816A8">
        <w:rPr>
          <w:rFonts w:ascii="Times New Roman" w:eastAsia="Times New Roman" w:hAnsi="Times New Roman" w:cs="Times New Roman"/>
          <w:color w:val="000000" w:themeColor="text1"/>
          <w:lang w:val="en-US"/>
        </w:rPr>
        <w:t xml:space="preserve"> </w:t>
      </w:r>
      <w:r w:rsidRPr="00E816A8">
        <w:rPr>
          <w:rFonts w:ascii="Times New Roman" w:eastAsia="Times New Roman" w:hAnsi="Times New Roman" w:cs="Times New Roman"/>
          <w:color w:val="000000" w:themeColor="text1"/>
        </w:rPr>
        <w:t xml:space="preserve">Englewood </w:t>
      </w:r>
      <w:proofErr w:type="spellStart"/>
      <w:r w:rsidRPr="00E816A8">
        <w:rPr>
          <w:rFonts w:ascii="Times New Roman" w:eastAsia="Times New Roman" w:hAnsi="Times New Roman" w:cs="Times New Roman"/>
          <w:color w:val="000000" w:themeColor="text1"/>
        </w:rPr>
        <w:t>Cliffs</w:t>
      </w:r>
      <w:proofErr w:type="spellEnd"/>
      <w:r w:rsidRPr="00E816A8">
        <w:rPr>
          <w:rFonts w:ascii="Times New Roman" w:eastAsia="Times New Roman" w:hAnsi="Times New Roman" w:cs="Times New Roman"/>
          <w:color w:val="000000" w:themeColor="text1"/>
        </w:rPr>
        <w:t>: Prentice-Hall.</w:t>
      </w:r>
    </w:p>
    <w:p w14:paraId="372540A8" w14:textId="41BFF71A" w:rsidR="000B6421" w:rsidRPr="00E816A8" w:rsidRDefault="000A3A4C" w:rsidP="00E8685C">
      <w:pPr>
        <w:shd w:val="clear" w:color="auto" w:fill="FFFFFF"/>
        <w:spacing w:line="360" w:lineRule="auto"/>
        <w:ind w:left="709" w:hanging="709"/>
        <w:jc w:val="both"/>
        <w:rPr>
          <w:rFonts w:ascii="Times New Roman" w:hAnsi="Times New Roman" w:cs="Times New Roman"/>
          <w:color w:val="000000" w:themeColor="text1"/>
          <w:lang w:val="es-MX"/>
        </w:rPr>
      </w:pPr>
      <w:r w:rsidRPr="00E816A8">
        <w:rPr>
          <w:rFonts w:ascii="Times New Roman" w:hAnsi="Times New Roman" w:cs="Times New Roman"/>
          <w:color w:val="000000" w:themeColor="text1"/>
          <w:lang w:val="es-MX"/>
        </w:rPr>
        <w:t>Alonso, L.</w:t>
      </w:r>
      <w:r w:rsidR="00E31F44" w:rsidRPr="00E816A8">
        <w:rPr>
          <w:rFonts w:ascii="Times New Roman" w:hAnsi="Times New Roman" w:cs="Times New Roman"/>
          <w:color w:val="000000" w:themeColor="text1"/>
          <w:lang w:val="es-MX"/>
        </w:rPr>
        <w:t xml:space="preserve"> </w:t>
      </w:r>
      <w:r w:rsidRPr="00E816A8">
        <w:rPr>
          <w:rFonts w:ascii="Times New Roman" w:hAnsi="Times New Roman" w:cs="Times New Roman"/>
          <w:color w:val="000000" w:themeColor="text1"/>
          <w:lang w:val="es-MX"/>
        </w:rPr>
        <w:t>E. (20</w:t>
      </w:r>
      <w:r w:rsidR="00E31F44" w:rsidRPr="00E816A8">
        <w:rPr>
          <w:rFonts w:ascii="Times New Roman" w:hAnsi="Times New Roman" w:cs="Times New Roman"/>
          <w:color w:val="000000" w:themeColor="text1"/>
          <w:lang w:val="es-MX"/>
        </w:rPr>
        <w:t>08</w:t>
      </w:r>
      <w:r w:rsidRPr="00E816A8">
        <w:rPr>
          <w:rFonts w:ascii="Times New Roman" w:hAnsi="Times New Roman" w:cs="Times New Roman"/>
          <w:color w:val="000000" w:themeColor="text1"/>
          <w:lang w:val="es-MX"/>
        </w:rPr>
        <w:t xml:space="preserve">). </w:t>
      </w:r>
      <w:r w:rsidRPr="00E816A8">
        <w:rPr>
          <w:rFonts w:ascii="Times New Roman" w:hAnsi="Times New Roman" w:cs="Times New Roman"/>
          <w:iCs/>
          <w:color w:val="000000" w:themeColor="text1"/>
          <w:lang w:val="es-MX"/>
        </w:rPr>
        <w:t>Las políticas del consum</w:t>
      </w:r>
      <w:r w:rsidR="00480820" w:rsidRPr="00E816A8">
        <w:rPr>
          <w:rFonts w:ascii="Times New Roman" w:hAnsi="Times New Roman" w:cs="Times New Roman"/>
          <w:iCs/>
          <w:color w:val="000000" w:themeColor="text1"/>
          <w:lang w:val="es-MX"/>
        </w:rPr>
        <w:t>o</w:t>
      </w:r>
      <w:r w:rsidRPr="00E816A8">
        <w:rPr>
          <w:rFonts w:ascii="Times New Roman" w:hAnsi="Times New Roman" w:cs="Times New Roman"/>
          <w:iCs/>
          <w:color w:val="000000" w:themeColor="text1"/>
          <w:lang w:val="es-MX"/>
        </w:rPr>
        <w:t>: transformaciones en el proceso de trabajo y fragmentación de los estilos de vida.</w:t>
      </w:r>
      <w:r w:rsidRPr="00E816A8">
        <w:rPr>
          <w:rFonts w:ascii="Times New Roman" w:hAnsi="Times New Roman" w:cs="Times New Roman"/>
          <w:i/>
          <w:color w:val="000000" w:themeColor="text1"/>
          <w:lang w:val="es-MX"/>
        </w:rPr>
        <w:t xml:space="preserve"> </w:t>
      </w:r>
      <w:r w:rsidR="00B10248" w:rsidRPr="00E816A8">
        <w:rPr>
          <w:rFonts w:ascii="Times New Roman" w:eastAsia="Times New Roman" w:hAnsi="Times New Roman" w:cs="Times New Roman"/>
          <w:i/>
          <w:iCs/>
          <w:color w:val="000000" w:themeColor="text1"/>
          <w:lang w:val="es-MX" w:eastAsia="es-MX"/>
        </w:rPr>
        <w:t>Revista Española de Sociología</w:t>
      </w:r>
      <w:r w:rsidR="00B10248" w:rsidRPr="00E816A8">
        <w:rPr>
          <w:rFonts w:ascii="Times New Roman" w:eastAsia="Times New Roman" w:hAnsi="Times New Roman" w:cs="Times New Roman"/>
          <w:color w:val="000000" w:themeColor="text1"/>
          <w:lang w:val="es-MX" w:eastAsia="es-MX"/>
        </w:rPr>
        <w:t xml:space="preserve"> </w:t>
      </w:r>
      <w:r w:rsidR="00E31F44" w:rsidRPr="00E816A8">
        <w:rPr>
          <w:rFonts w:ascii="Times New Roman" w:eastAsia="Times New Roman" w:hAnsi="Times New Roman" w:cs="Times New Roman"/>
          <w:color w:val="000000" w:themeColor="text1"/>
          <w:lang w:val="es-MX" w:eastAsia="es-MX"/>
        </w:rPr>
        <w:t>(</w:t>
      </w:r>
      <w:r w:rsidR="00B10248" w:rsidRPr="00E816A8">
        <w:rPr>
          <w:rFonts w:ascii="Times New Roman" w:eastAsia="Times New Roman" w:hAnsi="Times New Roman" w:cs="Times New Roman"/>
          <w:color w:val="000000" w:themeColor="text1"/>
          <w:lang w:val="es-MX" w:eastAsia="es-MX"/>
        </w:rPr>
        <w:t>4</w:t>
      </w:r>
      <w:r w:rsidR="00E31F44" w:rsidRPr="00E816A8">
        <w:rPr>
          <w:rFonts w:ascii="Times New Roman" w:eastAsia="Times New Roman" w:hAnsi="Times New Roman" w:cs="Times New Roman"/>
          <w:color w:val="000000" w:themeColor="text1"/>
          <w:lang w:val="es-MX" w:eastAsia="es-MX"/>
        </w:rPr>
        <w:t xml:space="preserve">), </w:t>
      </w:r>
      <w:r w:rsidR="00B10248" w:rsidRPr="00E816A8">
        <w:rPr>
          <w:rFonts w:ascii="Times New Roman" w:eastAsia="Times New Roman" w:hAnsi="Times New Roman" w:cs="Times New Roman"/>
          <w:color w:val="000000" w:themeColor="text1"/>
          <w:lang w:val="es-MX" w:eastAsia="es-MX"/>
        </w:rPr>
        <w:t xml:space="preserve">. </w:t>
      </w:r>
      <w:r w:rsidRPr="00E816A8">
        <w:rPr>
          <w:rFonts w:ascii="Times New Roman" w:hAnsi="Times New Roman" w:cs="Times New Roman"/>
          <w:color w:val="000000" w:themeColor="text1"/>
          <w:lang w:val="es-MX"/>
        </w:rPr>
        <w:t xml:space="preserve">Recuperado </w:t>
      </w:r>
      <w:r w:rsidR="00E31F44" w:rsidRPr="00E816A8">
        <w:rPr>
          <w:rFonts w:ascii="Times New Roman" w:hAnsi="Times New Roman" w:cs="Times New Roman"/>
          <w:color w:val="000000" w:themeColor="text1"/>
          <w:lang w:val="es-MX"/>
        </w:rPr>
        <w:t xml:space="preserve">a partir </w:t>
      </w:r>
      <w:r w:rsidRPr="00E816A8">
        <w:rPr>
          <w:rFonts w:ascii="Times New Roman" w:hAnsi="Times New Roman" w:cs="Times New Roman"/>
          <w:color w:val="000000" w:themeColor="text1"/>
          <w:lang w:val="es-MX"/>
        </w:rPr>
        <w:t>de</w:t>
      </w:r>
      <w:r w:rsidR="00E31F44" w:rsidRPr="00E816A8">
        <w:rPr>
          <w:rFonts w:ascii="Times New Roman" w:hAnsi="Times New Roman" w:cs="Times New Roman"/>
          <w:color w:val="000000" w:themeColor="text1"/>
          <w:lang w:val="es-MX"/>
        </w:rPr>
        <w:t xml:space="preserve"> </w:t>
      </w:r>
      <w:r w:rsidR="000B6421" w:rsidRPr="00E8685C">
        <w:rPr>
          <w:rFonts w:ascii="Times New Roman" w:hAnsi="Times New Roman" w:cs="Times New Roman"/>
          <w:lang w:val="es-MX"/>
        </w:rPr>
        <w:t>https://recyt.fecyt.es/index.php/res/article/view/64939</w:t>
      </w:r>
    </w:p>
    <w:p w14:paraId="598BBD40" w14:textId="0CE347FB" w:rsidR="009A4326" w:rsidRPr="00E816A8" w:rsidRDefault="009A4326" w:rsidP="00E8685C">
      <w:pPr>
        <w:shd w:val="clear" w:color="auto" w:fill="FFFFFF"/>
        <w:spacing w:line="360" w:lineRule="auto"/>
        <w:ind w:left="709" w:hanging="709"/>
        <w:jc w:val="both"/>
        <w:rPr>
          <w:rStyle w:val="Hipervnculo"/>
          <w:rFonts w:ascii="Times New Roman" w:hAnsi="Times New Roman" w:cs="Times New Roman"/>
          <w:color w:val="000000" w:themeColor="text1"/>
          <w:u w:val="none"/>
        </w:rPr>
      </w:pPr>
      <w:r w:rsidRPr="00E816A8">
        <w:rPr>
          <w:rStyle w:val="Hipervnculo"/>
          <w:rFonts w:ascii="Times New Roman" w:hAnsi="Times New Roman" w:cs="Times New Roman"/>
          <w:color w:val="000000" w:themeColor="text1"/>
          <w:u w:val="none"/>
        </w:rPr>
        <w:t xml:space="preserve">Barrio, J. (2015). La influencia de los medios sociales digitales en el consumo. La función prescriptiva de los medios sociales en la decisión de compra de bebidas refrescantes en España. Universidad Complutense de Madrid. Disponible en </w:t>
      </w:r>
      <w:r w:rsidRPr="00E8685C">
        <w:rPr>
          <w:rFonts w:ascii="Times New Roman" w:hAnsi="Times New Roman" w:cs="Times New Roman"/>
        </w:rPr>
        <w:t>https://eprints.ucm.es/42339/1/T38702.pdf</w:t>
      </w:r>
    </w:p>
    <w:p w14:paraId="1BBC24CF" w14:textId="464B5822" w:rsidR="000A3A4C" w:rsidRPr="00E816A8" w:rsidRDefault="000A3A4C" w:rsidP="00E8685C">
      <w:pPr>
        <w:widowControl w:val="0"/>
        <w:autoSpaceDE w:val="0"/>
        <w:autoSpaceDN w:val="0"/>
        <w:adjustRightInd w:val="0"/>
        <w:spacing w:line="360" w:lineRule="auto"/>
        <w:ind w:left="709" w:hanging="709"/>
        <w:jc w:val="both"/>
        <w:rPr>
          <w:rFonts w:ascii="Times New Roman" w:hAnsi="Times New Roman" w:cs="Times New Roman"/>
          <w:color w:val="000000" w:themeColor="text1"/>
        </w:rPr>
      </w:pPr>
      <w:r w:rsidRPr="00E816A8">
        <w:rPr>
          <w:rFonts w:ascii="Times New Roman" w:hAnsi="Times New Roman" w:cs="Times New Roman"/>
          <w:color w:val="000000" w:themeColor="text1"/>
          <w:lang w:val="es-MX"/>
        </w:rPr>
        <w:t>Berger, L. y Luckmann</w:t>
      </w:r>
      <w:r w:rsidR="00ED7FD8" w:rsidRPr="00E816A8">
        <w:rPr>
          <w:rFonts w:ascii="Times New Roman" w:hAnsi="Times New Roman" w:cs="Times New Roman"/>
          <w:color w:val="000000" w:themeColor="text1"/>
          <w:lang w:val="es-MX"/>
        </w:rPr>
        <w:t>,</w:t>
      </w:r>
      <w:r w:rsidRPr="00E816A8">
        <w:rPr>
          <w:rFonts w:ascii="Times New Roman" w:hAnsi="Times New Roman" w:cs="Times New Roman"/>
          <w:color w:val="000000" w:themeColor="text1"/>
          <w:lang w:val="es-MX"/>
        </w:rPr>
        <w:t xml:space="preserve"> T. (2005 [1966]). </w:t>
      </w:r>
      <w:r w:rsidRPr="00E816A8">
        <w:rPr>
          <w:rFonts w:ascii="Times New Roman" w:hAnsi="Times New Roman" w:cs="Times New Roman"/>
          <w:i/>
          <w:color w:val="000000" w:themeColor="text1"/>
        </w:rPr>
        <w:t xml:space="preserve">La </w:t>
      </w:r>
      <w:proofErr w:type="spellStart"/>
      <w:r w:rsidRPr="00E816A8">
        <w:rPr>
          <w:rFonts w:ascii="Times New Roman" w:hAnsi="Times New Roman" w:cs="Times New Roman"/>
          <w:i/>
          <w:color w:val="000000" w:themeColor="text1"/>
        </w:rPr>
        <w:t>construcción</w:t>
      </w:r>
      <w:proofErr w:type="spellEnd"/>
      <w:r w:rsidRPr="00E816A8">
        <w:rPr>
          <w:rFonts w:ascii="Times New Roman" w:hAnsi="Times New Roman" w:cs="Times New Roman"/>
          <w:i/>
          <w:color w:val="000000" w:themeColor="text1"/>
        </w:rPr>
        <w:t xml:space="preserve"> social de la realidad</w:t>
      </w:r>
      <w:r w:rsidRPr="00E816A8">
        <w:rPr>
          <w:rFonts w:ascii="Times New Roman" w:hAnsi="Times New Roman" w:cs="Times New Roman"/>
          <w:color w:val="000000" w:themeColor="text1"/>
        </w:rPr>
        <w:t>. Buenos Aires</w:t>
      </w:r>
      <w:r w:rsidR="005E04D0" w:rsidRPr="00E816A8">
        <w:rPr>
          <w:rFonts w:ascii="Times New Roman" w:hAnsi="Times New Roman" w:cs="Times New Roman"/>
          <w:color w:val="000000" w:themeColor="text1"/>
        </w:rPr>
        <w:t>:</w:t>
      </w:r>
      <w:r w:rsidRPr="00E816A8">
        <w:rPr>
          <w:rFonts w:ascii="Times New Roman" w:hAnsi="Times New Roman" w:cs="Times New Roman"/>
          <w:color w:val="000000" w:themeColor="text1"/>
        </w:rPr>
        <w:t xml:space="preserve"> Amorrortu editores. </w:t>
      </w:r>
    </w:p>
    <w:p w14:paraId="42870509" w14:textId="599D97DF" w:rsidR="00B10248" w:rsidRPr="00EF7D16" w:rsidRDefault="00AD5542" w:rsidP="00E8685C">
      <w:pPr>
        <w:spacing w:line="360" w:lineRule="auto"/>
        <w:ind w:left="709" w:hanging="709"/>
        <w:jc w:val="both"/>
        <w:rPr>
          <w:rFonts w:ascii="Times New Roman" w:eastAsia="Times New Roman" w:hAnsi="Times New Roman" w:cs="Times New Roman"/>
          <w:color w:val="000000" w:themeColor="text1"/>
          <w:lang w:val="es-MX"/>
        </w:rPr>
      </w:pPr>
      <w:proofErr w:type="spellStart"/>
      <w:r w:rsidRPr="00E816A8">
        <w:rPr>
          <w:rFonts w:ascii="Times New Roman" w:hAnsi="Times New Roman" w:cs="Times New Roman"/>
          <w:color w:val="000000" w:themeColor="text1"/>
        </w:rPr>
        <w:t>Bur</w:t>
      </w:r>
      <w:proofErr w:type="spellEnd"/>
      <w:r w:rsidRPr="00E816A8">
        <w:rPr>
          <w:rFonts w:ascii="Times New Roman" w:hAnsi="Times New Roman" w:cs="Times New Roman"/>
          <w:color w:val="000000" w:themeColor="text1"/>
        </w:rPr>
        <w:t xml:space="preserve">, A. (2013). Marketing sustentable. Utilización del marketing sustentable en la industria textil y de la indumentaria. </w:t>
      </w:r>
      <w:r w:rsidRPr="00E816A8">
        <w:rPr>
          <w:rFonts w:ascii="Times New Roman" w:hAnsi="Times New Roman" w:cs="Times New Roman"/>
          <w:i/>
          <w:iCs/>
          <w:color w:val="000000" w:themeColor="text1"/>
        </w:rPr>
        <w:t>Cuaderno</w:t>
      </w:r>
      <w:r w:rsidR="00B10248" w:rsidRPr="00E816A8">
        <w:rPr>
          <w:rFonts w:ascii="Times New Roman" w:hAnsi="Times New Roman" w:cs="Times New Roman"/>
          <w:i/>
          <w:iCs/>
          <w:color w:val="000000" w:themeColor="text1"/>
        </w:rPr>
        <w:t xml:space="preserve">s del </w:t>
      </w:r>
      <w:r w:rsidRPr="00E816A8">
        <w:rPr>
          <w:rFonts w:ascii="Times New Roman" w:hAnsi="Times New Roman" w:cs="Times New Roman"/>
          <w:i/>
          <w:iCs/>
          <w:color w:val="000000" w:themeColor="text1"/>
        </w:rPr>
        <w:t>Centro de Estudios en Diseño y Comunicación.</w:t>
      </w:r>
      <w:r w:rsidRPr="00E816A8">
        <w:rPr>
          <w:rFonts w:ascii="Times New Roman" w:hAnsi="Times New Roman" w:cs="Times New Roman"/>
          <w:color w:val="000000" w:themeColor="text1"/>
        </w:rPr>
        <w:t xml:space="preserve"> </w:t>
      </w:r>
      <w:r w:rsidR="008E45EB" w:rsidRPr="00E816A8">
        <w:rPr>
          <w:rFonts w:ascii="Times New Roman" w:hAnsi="Times New Roman" w:cs="Times New Roman"/>
          <w:color w:val="000000" w:themeColor="text1"/>
        </w:rPr>
        <w:t xml:space="preserve">45, </w:t>
      </w:r>
      <w:r w:rsidRPr="00E816A8">
        <w:rPr>
          <w:rFonts w:ascii="Times New Roman" w:hAnsi="Times New Roman" w:cs="Times New Roman"/>
          <w:color w:val="000000" w:themeColor="text1"/>
        </w:rPr>
        <w:t xml:space="preserve">133-142. </w:t>
      </w:r>
      <w:r w:rsidRPr="00EF7D16">
        <w:rPr>
          <w:rFonts w:ascii="Times New Roman" w:hAnsi="Times New Roman" w:cs="Times New Roman"/>
          <w:color w:val="000000" w:themeColor="text1"/>
          <w:lang w:val="es-MX"/>
        </w:rPr>
        <w:t xml:space="preserve">Recuperado de </w:t>
      </w:r>
      <w:r w:rsidR="00DB5681" w:rsidRPr="00EF7D16">
        <w:rPr>
          <w:rFonts w:ascii="Times New Roman" w:eastAsia="Times New Roman" w:hAnsi="Times New Roman" w:cs="Times New Roman"/>
          <w:lang w:val="es-MX"/>
        </w:rPr>
        <w:t>https://dialnet.unirioja.es/servlet/articulo?codigo=4200817</w:t>
      </w:r>
      <w:r w:rsidR="00FD706A" w:rsidRPr="00EF7D16">
        <w:rPr>
          <w:rStyle w:val="Hipervnculo"/>
          <w:rFonts w:ascii="Times New Roman" w:eastAsia="Times New Roman" w:hAnsi="Times New Roman" w:cs="Times New Roman"/>
          <w:color w:val="000000" w:themeColor="text1"/>
          <w:lang w:val="es-MX"/>
        </w:rPr>
        <w:t xml:space="preserve"> </w:t>
      </w:r>
      <w:r w:rsidR="00E66C17" w:rsidRPr="00EF7D16">
        <w:rPr>
          <w:rStyle w:val="Hipervnculo"/>
          <w:rFonts w:ascii="Times New Roman" w:eastAsia="Times New Roman" w:hAnsi="Times New Roman" w:cs="Times New Roman"/>
          <w:color w:val="000000" w:themeColor="text1"/>
          <w:u w:val="none"/>
          <w:lang w:val="es-MX"/>
        </w:rPr>
        <w:t xml:space="preserve"> </w:t>
      </w:r>
    </w:p>
    <w:p w14:paraId="01B30E5E" w14:textId="786CD538" w:rsidR="004055D2" w:rsidRPr="00E816A8" w:rsidRDefault="000A3A4C" w:rsidP="00E8685C">
      <w:pPr>
        <w:widowControl w:val="0"/>
        <w:autoSpaceDE w:val="0"/>
        <w:autoSpaceDN w:val="0"/>
        <w:adjustRightInd w:val="0"/>
        <w:spacing w:line="360" w:lineRule="auto"/>
        <w:ind w:left="709" w:hanging="709"/>
        <w:jc w:val="both"/>
        <w:rPr>
          <w:rFonts w:ascii="Times New Roman" w:eastAsia="MS Mincho" w:hAnsi="Times New Roman" w:cs="Times New Roman"/>
          <w:color w:val="000000" w:themeColor="text1"/>
          <w:lang w:val="en-US"/>
        </w:rPr>
      </w:pPr>
      <w:r w:rsidRPr="00EF7D16">
        <w:rPr>
          <w:rFonts w:ascii="Times New Roman" w:eastAsia="MS Mincho" w:hAnsi="Times New Roman" w:cs="Times New Roman"/>
          <w:color w:val="000000" w:themeColor="text1"/>
          <w:lang w:val="en-US"/>
        </w:rPr>
        <w:t xml:space="preserve">Blumer, H. (1969). </w:t>
      </w:r>
      <w:proofErr w:type="spellStart"/>
      <w:r w:rsidRPr="00E816A8">
        <w:rPr>
          <w:rFonts w:ascii="Times New Roman" w:eastAsia="MS Mincho" w:hAnsi="Times New Roman" w:cs="Times New Roman"/>
          <w:i/>
          <w:iCs/>
          <w:color w:val="000000" w:themeColor="text1"/>
          <w:lang w:val="en-US"/>
        </w:rPr>
        <w:t>Simbolic</w:t>
      </w:r>
      <w:proofErr w:type="spellEnd"/>
      <w:r w:rsidRPr="00E816A8">
        <w:rPr>
          <w:rFonts w:ascii="Times New Roman" w:eastAsia="MS Mincho" w:hAnsi="Times New Roman" w:cs="Times New Roman"/>
          <w:i/>
          <w:iCs/>
          <w:color w:val="000000" w:themeColor="text1"/>
          <w:lang w:val="en-US"/>
        </w:rPr>
        <w:t xml:space="preserve"> </w:t>
      </w:r>
      <w:proofErr w:type="spellStart"/>
      <w:r w:rsidRPr="00E816A8">
        <w:rPr>
          <w:rFonts w:ascii="Times New Roman" w:eastAsia="MS Mincho" w:hAnsi="Times New Roman" w:cs="Times New Roman"/>
          <w:i/>
          <w:iCs/>
          <w:color w:val="000000" w:themeColor="text1"/>
          <w:lang w:val="en-US"/>
        </w:rPr>
        <w:t>interaccionism</w:t>
      </w:r>
      <w:proofErr w:type="spellEnd"/>
      <w:r w:rsidRPr="00E816A8">
        <w:rPr>
          <w:rFonts w:ascii="Times New Roman" w:eastAsia="MS Mincho" w:hAnsi="Times New Roman" w:cs="Times New Roman"/>
          <w:i/>
          <w:iCs/>
          <w:color w:val="000000" w:themeColor="text1"/>
          <w:lang w:val="en-US"/>
        </w:rPr>
        <w:t xml:space="preserve">. </w:t>
      </w:r>
      <w:r w:rsidRPr="00E816A8">
        <w:rPr>
          <w:rFonts w:ascii="Times New Roman" w:hAnsi="Times New Roman" w:cs="Times New Roman"/>
          <w:i/>
          <w:iCs/>
          <w:color w:val="000000" w:themeColor="text1"/>
          <w:lang w:val="en-US"/>
        </w:rPr>
        <w:t>Perspective</w:t>
      </w:r>
      <w:r w:rsidRPr="00E816A8">
        <w:rPr>
          <w:rFonts w:ascii="Times New Roman" w:hAnsi="Times New Roman" w:cs="Times New Roman"/>
          <w:i/>
          <w:color w:val="000000" w:themeColor="text1"/>
          <w:lang w:val="en-US"/>
        </w:rPr>
        <w:t xml:space="preserve"> and</w:t>
      </w:r>
      <w:r w:rsidRPr="00E816A8">
        <w:rPr>
          <w:rFonts w:ascii="Times New Roman" w:eastAsia="MS Mincho" w:hAnsi="Times New Roman" w:cs="Times New Roman"/>
          <w:i/>
          <w:color w:val="000000" w:themeColor="text1"/>
          <w:lang w:val="en-US"/>
        </w:rPr>
        <w:t xml:space="preserve"> </w:t>
      </w:r>
      <w:r w:rsidRPr="00E816A8">
        <w:rPr>
          <w:rFonts w:ascii="Times New Roman" w:hAnsi="Times New Roman" w:cs="Times New Roman"/>
          <w:i/>
          <w:color w:val="000000" w:themeColor="text1"/>
          <w:lang w:val="en-US"/>
        </w:rPr>
        <w:t>method</w:t>
      </w:r>
      <w:r w:rsidRPr="00E816A8">
        <w:rPr>
          <w:rFonts w:ascii="Times New Roman" w:hAnsi="Times New Roman" w:cs="Times New Roman"/>
          <w:color w:val="000000" w:themeColor="text1"/>
          <w:lang w:val="en-US"/>
        </w:rPr>
        <w:t>. Englewood Cliffs, Nueva Jersey</w:t>
      </w:r>
      <w:r w:rsidR="005E04D0" w:rsidRPr="00E816A8">
        <w:rPr>
          <w:rFonts w:ascii="Times New Roman" w:hAnsi="Times New Roman" w:cs="Times New Roman"/>
          <w:color w:val="000000" w:themeColor="text1"/>
          <w:lang w:val="en-US"/>
        </w:rPr>
        <w:t>:</w:t>
      </w:r>
      <w:r w:rsidRPr="00E816A8">
        <w:rPr>
          <w:rFonts w:ascii="Times New Roman" w:hAnsi="Times New Roman" w:cs="Times New Roman"/>
          <w:color w:val="000000" w:themeColor="text1"/>
          <w:lang w:val="en-US"/>
        </w:rPr>
        <w:t xml:space="preserve"> </w:t>
      </w:r>
      <w:r w:rsidRPr="00E816A8">
        <w:rPr>
          <w:rFonts w:ascii="Times New Roman" w:eastAsia="MS Mincho" w:hAnsi="Times New Roman" w:cs="Times New Roman"/>
          <w:color w:val="000000" w:themeColor="text1"/>
          <w:lang w:val="en-US"/>
        </w:rPr>
        <w:t>Prentice-Hall.</w:t>
      </w:r>
    </w:p>
    <w:p w14:paraId="4D3ADB6D" w14:textId="01B4D6F8" w:rsidR="004055D2" w:rsidRPr="00630F9D" w:rsidRDefault="004055D2" w:rsidP="00E8685C">
      <w:pPr>
        <w:widowControl w:val="0"/>
        <w:autoSpaceDE w:val="0"/>
        <w:autoSpaceDN w:val="0"/>
        <w:adjustRightInd w:val="0"/>
        <w:spacing w:line="360" w:lineRule="auto"/>
        <w:ind w:left="709" w:hanging="709"/>
        <w:jc w:val="both"/>
        <w:rPr>
          <w:rFonts w:ascii="Times New Roman" w:eastAsia="MS Mincho" w:hAnsi="Times New Roman" w:cs="Times New Roman"/>
          <w:color w:val="000000" w:themeColor="text1"/>
          <w:lang w:val="es-MX"/>
        </w:rPr>
      </w:pPr>
      <w:r w:rsidRPr="00E816A8">
        <w:rPr>
          <w:rFonts w:ascii="Times New Roman" w:eastAsia="Times New Roman" w:hAnsi="Times New Roman" w:cs="Times New Roman"/>
          <w:color w:val="000000" w:themeColor="text1"/>
          <w:lang w:val="en-US"/>
        </w:rPr>
        <w:t>Charon, J. M. (200</w:t>
      </w:r>
      <w:r w:rsidR="00F422D6" w:rsidRPr="00E816A8">
        <w:rPr>
          <w:rFonts w:ascii="Times New Roman" w:eastAsia="Times New Roman" w:hAnsi="Times New Roman" w:cs="Times New Roman"/>
          <w:color w:val="000000" w:themeColor="text1"/>
          <w:lang w:val="en-US"/>
        </w:rPr>
        <w:t>7</w:t>
      </w:r>
      <w:r w:rsidRPr="00E816A8">
        <w:rPr>
          <w:rFonts w:ascii="Times New Roman" w:eastAsia="Times New Roman" w:hAnsi="Times New Roman" w:cs="Times New Roman"/>
          <w:color w:val="000000" w:themeColor="text1"/>
          <w:lang w:val="en-US"/>
        </w:rPr>
        <w:t xml:space="preserve">). </w:t>
      </w:r>
      <w:r w:rsidRPr="00E816A8">
        <w:rPr>
          <w:rFonts w:ascii="Times New Roman" w:eastAsia="Times New Roman" w:hAnsi="Times New Roman" w:cs="Times New Roman"/>
          <w:i/>
          <w:iCs/>
          <w:color w:val="000000" w:themeColor="text1"/>
          <w:lang w:val="en-US"/>
        </w:rPr>
        <w:t>Symbolic Interactionism. An Introduction, an Interpretation, an Integration</w:t>
      </w:r>
      <w:r w:rsidRPr="00E816A8">
        <w:rPr>
          <w:rFonts w:ascii="Times New Roman" w:eastAsia="Times New Roman" w:hAnsi="Times New Roman" w:cs="Times New Roman"/>
          <w:color w:val="000000" w:themeColor="text1"/>
          <w:lang w:val="en-US"/>
        </w:rPr>
        <w:t xml:space="preserve">. </w:t>
      </w:r>
      <w:r w:rsidRPr="00630F9D">
        <w:rPr>
          <w:rFonts w:ascii="Times New Roman" w:eastAsia="Times New Roman" w:hAnsi="Times New Roman" w:cs="Times New Roman"/>
          <w:color w:val="000000" w:themeColor="text1"/>
          <w:lang w:val="es-MX"/>
        </w:rPr>
        <w:t xml:space="preserve">Nueva Jersey: </w:t>
      </w:r>
      <w:r w:rsidR="00F422D6" w:rsidRPr="00630F9D">
        <w:rPr>
          <w:rFonts w:ascii="Times New Roman" w:eastAsia="Times New Roman" w:hAnsi="Times New Roman" w:cs="Times New Roman"/>
          <w:color w:val="000000" w:themeColor="text1"/>
          <w:lang w:val="es-MX"/>
        </w:rPr>
        <w:t xml:space="preserve">Pearson </w:t>
      </w:r>
      <w:r w:rsidRPr="00630F9D">
        <w:rPr>
          <w:rFonts w:ascii="Times New Roman" w:eastAsia="Times New Roman" w:hAnsi="Times New Roman" w:cs="Times New Roman"/>
          <w:color w:val="000000" w:themeColor="text1"/>
          <w:lang w:val="es-MX"/>
        </w:rPr>
        <w:t xml:space="preserve">Prentice Hall. </w:t>
      </w:r>
    </w:p>
    <w:p w14:paraId="53233276" w14:textId="1E8CA008" w:rsidR="00B10248" w:rsidRPr="00E816A8" w:rsidRDefault="000E703F" w:rsidP="00E8685C">
      <w:pPr>
        <w:spacing w:line="360" w:lineRule="auto"/>
        <w:ind w:left="709" w:hanging="709"/>
        <w:jc w:val="both"/>
        <w:rPr>
          <w:rFonts w:ascii="Times New Roman" w:eastAsia="Times New Roman" w:hAnsi="Times New Roman" w:cs="Times New Roman"/>
          <w:color w:val="000000" w:themeColor="text1"/>
          <w:lang w:val="es-MX" w:eastAsia="es-MX"/>
        </w:rPr>
      </w:pPr>
      <w:r w:rsidRPr="00E816A8">
        <w:rPr>
          <w:rFonts w:ascii="Times New Roman" w:eastAsia="Times New Roman" w:hAnsi="Times New Roman" w:cs="Times New Roman"/>
          <w:color w:val="000000" w:themeColor="text1"/>
          <w:lang w:val="es-MX" w:eastAsia="es-MX"/>
        </w:rPr>
        <w:t xml:space="preserve">Cid Jurado, Alfredo (2002). El estudio de los objetos y la semiótica. </w:t>
      </w:r>
      <w:r w:rsidRPr="00E816A8">
        <w:rPr>
          <w:rFonts w:ascii="Times New Roman" w:eastAsia="Times New Roman" w:hAnsi="Times New Roman" w:cs="Times New Roman"/>
          <w:i/>
          <w:iCs/>
          <w:color w:val="000000" w:themeColor="text1"/>
          <w:lang w:val="es-MX" w:eastAsia="es-MX"/>
        </w:rPr>
        <w:t>Cuicuilco</w:t>
      </w:r>
      <w:r w:rsidRPr="00E816A8">
        <w:rPr>
          <w:rFonts w:ascii="Times New Roman" w:eastAsia="Times New Roman" w:hAnsi="Times New Roman" w:cs="Times New Roman"/>
          <w:color w:val="000000" w:themeColor="text1"/>
          <w:lang w:val="es-MX" w:eastAsia="es-MX"/>
        </w:rPr>
        <w:t xml:space="preserve">, 9(25),0. </w:t>
      </w:r>
      <w:r w:rsidR="00144514" w:rsidRPr="00E816A8">
        <w:rPr>
          <w:rFonts w:ascii="Times New Roman" w:eastAsia="Times New Roman" w:hAnsi="Times New Roman" w:cs="Times New Roman"/>
          <w:color w:val="000000" w:themeColor="text1"/>
          <w:lang w:val="es-MX" w:eastAsia="es-MX"/>
        </w:rPr>
        <w:t>Recuperado de</w:t>
      </w:r>
      <w:r w:rsidRPr="00E816A8">
        <w:rPr>
          <w:rFonts w:ascii="Times New Roman" w:eastAsia="Times New Roman" w:hAnsi="Times New Roman" w:cs="Times New Roman"/>
          <w:color w:val="000000" w:themeColor="text1"/>
          <w:lang w:val="es-MX" w:eastAsia="es-MX"/>
        </w:rPr>
        <w:t>: https://www.redalyc.org/articulo.oa?id=351/35102511</w:t>
      </w:r>
    </w:p>
    <w:p w14:paraId="75919048" w14:textId="77777777" w:rsidR="007D3CB7" w:rsidRPr="00E816A8" w:rsidRDefault="00562B75" w:rsidP="00E8685C">
      <w:pPr>
        <w:pStyle w:val="NormalWeb"/>
        <w:spacing w:before="0" w:beforeAutospacing="0" w:after="0" w:afterAutospacing="0" w:line="360" w:lineRule="auto"/>
        <w:ind w:left="709" w:hanging="709"/>
        <w:jc w:val="both"/>
        <w:rPr>
          <w:rFonts w:ascii="Times New Roman" w:eastAsia="Times New Roman" w:hAnsi="Times New Roman"/>
          <w:color w:val="000000" w:themeColor="text1"/>
          <w:sz w:val="24"/>
          <w:szCs w:val="24"/>
          <w:lang w:val="es-MX" w:eastAsia="es-MX"/>
        </w:rPr>
      </w:pPr>
      <w:r w:rsidRPr="00E816A8">
        <w:rPr>
          <w:rFonts w:ascii="Times New Roman" w:hAnsi="Times New Roman"/>
          <w:color w:val="000000" w:themeColor="text1"/>
          <w:sz w:val="24"/>
          <w:szCs w:val="24"/>
          <w:lang w:val="es-ES"/>
        </w:rPr>
        <w:t xml:space="preserve">Durán, M. </w:t>
      </w:r>
      <w:r w:rsidR="008C6805" w:rsidRPr="00E816A8">
        <w:rPr>
          <w:rFonts w:ascii="Times New Roman" w:hAnsi="Times New Roman"/>
          <w:color w:val="000000" w:themeColor="text1"/>
          <w:sz w:val="24"/>
          <w:szCs w:val="24"/>
          <w:lang w:val="es-ES"/>
        </w:rPr>
        <w:t>(</w:t>
      </w:r>
      <w:r w:rsidRPr="00E816A8">
        <w:rPr>
          <w:rFonts w:ascii="Times New Roman" w:hAnsi="Times New Roman"/>
          <w:color w:val="000000" w:themeColor="text1"/>
          <w:sz w:val="24"/>
          <w:szCs w:val="24"/>
          <w:lang w:val="es-ES"/>
        </w:rPr>
        <w:t>2012).</w:t>
      </w:r>
      <w:r w:rsidR="008C6805" w:rsidRPr="00E816A8">
        <w:rPr>
          <w:rFonts w:ascii="Times New Roman" w:hAnsi="Times New Roman"/>
          <w:color w:val="000000" w:themeColor="text1"/>
          <w:sz w:val="24"/>
          <w:szCs w:val="24"/>
          <w:lang w:val="es-ES"/>
        </w:rPr>
        <w:t xml:space="preserve"> El estudio de caso en la investigación cualitativa. </w:t>
      </w:r>
      <w:r w:rsidR="008C6805" w:rsidRPr="00E816A8">
        <w:rPr>
          <w:rFonts w:ascii="Times New Roman" w:hAnsi="Times New Roman"/>
          <w:i/>
          <w:iCs/>
          <w:color w:val="000000" w:themeColor="text1"/>
          <w:sz w:val="24"/>
          <w:szCs w:val="24"/>
          <w:lang w:val="es-ES"/>
        </w:rPr>
        <w:t>Revista Nacional de Administración</w:t>
      </w:r>
      <w:r w:rsidR="008C6805" w:rsidRPr="00E816A8">
        <w:rPr>
          <w:rFonts w:ascii="Times New Roman" w:hAnsi="Times New Roman"/>
          <w:color w:val="000000" w:themeColor="text1"/>
          <w:sz w:val="24"/>
          <w:szCs w:val="24"/>
          <w:lang w:val="es-ES"/>
        </w:rPr>
        <w:t xml:space="preserve">. </w:t>
      </w:r>
      <w:r w:rsidR="00144514" w:rsidRPr="00E816A8">
        <w:rPr>
          <w:rFonts w:ascii="Times New Roman" w:eastAsia="Times New Roman" w:hAnsi="Times New Roman"/>
          <w:color w:val="000000" w:themeColor="text1"/>
          <w:sz w:val="24"/>
          <w:szCs w:val="24"/>
          <w:lang w:val="es-MX" w:eastAsia="es-MX"/>
        </w:rPr>
        <w:t>3(1 enero-junio):121–134. doi: 10.22458/rna.v3i1.477</w:t>
      </w:r>
    </w:p>
    <w:p w14:paraId="55FC07C4" w14:textId="0F8CE124" w:rsidR="008A0B43" w:rsidRPr="00E816A8" w:rsidRDefault="000A3A4C" w:rsidP="00E8685C">
      <w:pPr>
        <w:pStyle w:val="NormalWeb"/>
        <w:spacing w:before="0" w:beforeAutospacing="0" w:after="0" w:afterAutospacing="0" w:line="360" w:lineRule="auto"/>
        <w:ind w:left="709" w:hanging="709"/>
        <w:jc w:val="both"/>
        <w:rPr>
          <w:rFonts w:ascii="Times New Roman" w:hAnsi="Times New Roman"/>
          <w:color w:val="000000" w:themeColor="text1"/>
          <w:sz w:val="24"/>
          <w:szCs w:val="24"/>
        </w:rPr>
      </w:pPr>
      <w:r w:rsidRPr="00E816A8">
        <w:rPr>
          <w:rFonts w:ascii="Times New Roman" w:hAnsi="Times New Roman"/>
          <w:color w:val="000000" w:themeColor="text1"/>
          <w:sz w:val="24"/>
          <w:szCs w:val="24"/>
          <w:lang w:val="es-ES"/>
        </w:rPr>
        <w:t>Durkheim, E.</w:t>
      </w:r>
      <w:r w:rsidRPr="00E816A8">
        <w:rPr>
          <w:rFonts w:ascii="Times New Roman" w:hAnsi="Times New Roman"/>
          <w:color w:val="000000" w:themeColor="text1"/>
          <w:sz w:val="24"/>
          <w:szCs w:val="24"/>
        </w:rPr>
        <w:t xml:space="preserve"> (1998). </w:t>
      </w:r>
      <w:r w:rsidRPr="00E816A8">
        <w:rPr>
          <w:rFonts w:ascii="Times New Roman" w:hAnsi="Times New Roman"/>
          <w:i/>
          <w:iCs/>
          <w:color w:val="000000" w:themeColor="text1"/>
          <w:sz w:val="24"/>
          <w:szCs w:val="24"/>
          <w:lang w:val="es-ES"/>
        </w:rPr>
        <w:t>Educación y Pedagogía. Ensayos y controversias</w:t>
      </w:r>
      <w:r w:rsidRPr="00E816A8">
        <w:rPr>
          <w:rFonts w:ascii="Times New Roman" w:hAnsi="Times New Roman"/>
          <w:color w:val="000000" w:themeColor="text1"/>
          <w:sz w:val="24"/>
          <w:szCs w:val="24"/>
          <w:lang w:val="es-ES"/>
        </w:rPr>
        <w:t>. Buenos</w:t>
      </w:r>
      <w:r w:rsidRPr="00E816A8">
        <w:rPr>
          <w:rFonts w:ascii="Times New Roman" w:hAnsi="Times New Roman"/>
          <w:color w:val="000000" w:themeColor="text1"/>
          <w:sz w:val="24"/>
          <w:szCs w:val="24"/>
        </w:rPr>
        <w:t xml:space="preserve"> </w:t>
      </w:r>
      <w:r w:rsidRPr="00E816A8">
        <w:rPr>
          <w:rFonts w:ascii="Times New Roman" w:hAnsi="Times New Roman"/>
          <w:color w:val="000000" w:themeColor="text1"/>
          <w:sz w:val="24"/>
          <w:szCs w:val="24"/>
          <w:lang w:val="es-ES"/>
        </w:rPr>
        <w:t>Aires</w:t>
      </w:r>
      <w:r w:rsidR="00A3291A" w:rsidRPr="00E816A8">
        <w:rPr>
          <w:rFonts w:ascii="Times New Roman" w:hAnsi="Times New Roman"/>
          <w:color w:val="000000" w:themeColor="text1"/>
          <w:sz w:val="24"/>
          <w:szCs w:val="24"/>
          <w:lang w:val="es-ES"/>
        </w:rPr>
        <w:t>, Argentina:</w:t>
      </w:r>
      <w:r w:rsidRPr="00E816A8">
        <w:rPr>
          <w:rFonts w:ascii="Times New Roman" w:hAnsi="Times New Roman"/>
          <w:color w:val="000000" w:themeColor="text1"/>
          <w:sz w:val="24"/>
          <w:szCs w:val="24"/>
          <w:lang w:val="es-ES"/>
        </w:rPr>
        <w:t xml:space="preserve"> Losada. </w:t>
      </w:r>
    </w:p>
    <w:p w14:paraId="7B3625FB" w14:textId="764033EF" w:rsidR="00EE6B79" w:rsidRPr="00E816A8" w:rsidRDefault="008B32E0" w:rsidP="00E8685C">
      <w:pPr>
        <w:spacing w:line="360" w:lineRule="auto"/>
        <w:ind w:left="709" w:hanging="709"/>
        <w:jc w:val="both"/>
        <w:rPr>
          <w:rFonts w:ascii="Times New Roman" w:eastAsia="Times New Roman" w:hAnsi="Times New Roman" w:cs="Times New Roman"/>
          <w:color w:val="000000" w:themeColor="text1"/>
          <w:lang w:val="en-US"/>
        </w:rPr>
      </w:pPr>
      <w:r w:rsidRPr="00E816A8">
        <w:rPr>
          <w:rFonts w:ascii="Times New Roman" w:eastAsia="Times New Roman" w:hAnsi="Times New Roman" w:cs="Times New Roman"/>
          <w:color w:val="000000" w:themeColor="text1"/>
          <w:lang w:val="es-MX"/>
        </w:rPr>
        <w:t xml:space="preserve">Fernández, </w:t>
      </w:r>
      <w:r w:rsidR="00581F3E" w:rsidRPr="00E816A8">
        <w:rPr>
          <w:rFonts w:ascii="Times New Roman" w:eastAsia="Times New Roman" w:hAnsi="Times New Roman" w:cs="Times New Roman"/>
          <w:color w:val="000000" w:themeColor="text1"/>
          <w:lang w:val="es-MX"/>
        </w:rPr>
        <w:t>E.</w:t>
      </w:r>
      <w:r w:rsidR="009F2F85" w:rsidRPr="00E816A8">
        <w:rPr>
          <w:rFonts w:ascii="Times New Roman" w:eastAsia="Times New Roman" w:hAnsi="Times New Roman" w:cs="Times New Roman"/>
          <w:color w:val="000000" w:themeColor="text1"/>
          <w:lang w:val="es-MX"/>
        </w:rPr>
        <w:t xml:space="preserve"> </w:t>
      </w:r>
      <w:r w:rsidR="00581F3E" w:rsidRPr="00E816A8">
        <w:rPr>
          <w:rFonts w:ascii="Times New Roman" w:eastAsia="Times New Roman" w:hAnsi="Times New Roman" w:cs="Times New Roman"/>
          <w:color w:val="000000" w:themeColor="text1"/>
          <w:lang w:val="es-MX"/>
        </w:rPr>
        <w:t>M. (2018). Actitudes hacia la inclusi</w:t>
      </w:r>
      <w:r w:rsidR="00831F59" w:rsidRPr="00E816A8">
        <w:rPr>
          <w:rFonts w:ascii="Times New Roman" w:eastAsia="Times New Roman" w:hAnsi="Times New Roman" w:cs="Times New Roman"/>
          <w:color w:val="000000" w:themeColor="text1"/>
          <w:lang w:val="es-MX"/>
        </w:rPr>
        <w:t>ó</w:t>
      </w:r>
      <w:r w:rsidR="00581F3E" w:rsidRPr="00E816A8">
        <w:rPr>
          <w:rFonts w:ascii="Times New Roman" w:eastAsia="Times New Roman" w:hAnsi="Times New Roman" w:cs="Times New Roman"/>
          <w:color w:val="000000" w:themeColor="text1"/>
          <w:lang w:val="es-MX"/>
        </w:rPr>
        <w:t xml:space="preserve">n de universitarios con discapacidad. Desarrollo y validación de una escala basada en la Teoría de la Conducta Planificada. </w:t>
      </w:r>
      <w:r w:rsidR="00EE6B79" w:rsidRPr="00E816A8">
        <w:rPr>
          <w:rFonts w:ascii="Times New Roman" w:eastAsia="Times New Roman" w:hAnsi="Times New Roman" w:cs="Times New Roman"/>
          <w:i/>
          <w:iCs/>
          <w:color w:val="000000" w:themeColor="text1"/>
          <w:lang w:val="en-US" w:eastAsia="es-MX"/>
        </w:rPr>
        <w:t>Electronic Journal of Research in Education Psychology</w:t>
      </w:r>
      <w:r w:rsidR="00EE6B79" w:rsidRPr="00E816A8">
        <w:rPr>
          <w:rFonts w:ascii="Times New Roman" w:eastAsia="Times New Roman" w:hAnsi="Times New Roman" w:cs="Times New Roman"/>
          <w:color w:val="000000" w:themeColor="text1"/>
          <w:lang w:val="en-US" w:eastAsia="es-MX"/>
        </w:rPr>
        <w:t xml:space="preserve"> 16(44):199–222.</w:t>
      </w:r>
      <w:r w:rsidR="00581F3E" w:rsidRPr="00E816A8">
        <w:rPr>
          <w:rFonts w:ascii="Times New Roman" w:eastAsia="Times New Roman" w:hAnsi="Times New Roman" w:cs="Times New Roman"/>
          <w:color w:val="000000" w:themeColor="text1"/>
          <w:lang w:val="en-US"/>
        </w:rPr>
        <w:t xml:space="preserve"> </w:t>
      </w:r>
      <w:proofErr w:type="spellStart"/>
      <w:r w:rsidR="00EE6B79" w:rsidRPr="00E816A8">
        <w:rPr>
          <w:rFonts w:ascii="Times New Roman" w:eastAsia="Times New Roman" w:hAnsi="Times New Roman" w:cs="Times New Roman"/>
          <w:color w:val="000000" w:themeColor="text1"/>
          <w:lang w:val="en-US"/>
        </w:rPr>
        <w:t>doi</w:t>
      </w:r>
      <w:proofErr w:type="spellEnd"/>
      <w:r w:rsidR="00EE6B79" w:rsidRPr="00E816A8">
        <w:rPr>
          <w:rFonts w:ascii="Times New Roman" w:eastAsia="Times New Roman" w:hAnsi="Times New Roman" w:cs="Times New Roman"/>
          <w:color w:val="000000" w:themeColor="text1"/>
          <w:lang w:val="en-US"/>
        </w:rPr>
        <w:t>: 10.25115/</w:t>
      </w:r>
      <w:proofErr w:type="gramStart"/>
      <w:r w:rsidR="00EE6B79" w:rsidRPr="00E816A8">
        <w:rPr>
          <w:rFonts w:ascii="Times New Roman" w:eastAsia="Times New Roman" w:hAnsi="Times New Roman" w:cs="Times New Roman"/>
          <w:color w:val="000000" w:themeColor="text1"/>
          <w:lang w:val="en-US"/>
        </w:rPr>
        <w:t>ejrep.v</w:t>
      </w:r>
      <w:proofErr w:type="gramEnd"/>
      <w:r w:rsidR="00EE6B79" w:rsidRPr="00E816A8">
        <w:rPr>
          <w:rFonts w:ascii="Times New Roman" w:eastAsia="Times New Roman" w:hAnsi="Times New Roman" w:cs="Times New Roman"/>
          <w:color w:val="000000" w:themeColor="text1"/>
          <w:lang w:val="en-US"/>
        </w:rPr>
        <w:t>16i44.1944</w:t>
      </w:r>
    </w:p>
    <w:p w14:paraId="304B738A" w14:textId="56F15D8E" w:rsidR="00EE6B79" w:rsidRPr="00E816A8" w:rsidRDefault="000A3A4C" w:rsidP="00E8685C">
      <w:pPr>
        <w:widowControl w:val="0"/>
        <w:autoSpaceDE w:val="0"/>
        <w:autoSpaceDN w:val="0"/>
        <w:adjustRightInd w:val="0"/>
        <w:spacing w:line="360" w:lineRule="auto"/>
        <w:ind w:left="709" w:hanging="709"/>
        <w:jc w:val="both"/>
        <w:rPr>
          <w:rFonts w:ascii="Times New Roman" w:eastAsia="Times New Roman" w:hAnsi="Times New Roman" w:cs="Times New Roman"/>
          <w:color w:val="000000" w:themeColor="text1"/>
          <w:lang w:val="es-MX"/>
        </w:rPr>
      </w:pPr>
      <w:r w:rsidRPr="00E816A8">
        <w:rPr>
          <w:rFonts w:ascii="Times New Roman" w:eastAsia="Times New Roman" w:hAnsi="Times New Roman" w:cs="Times New Roman"/>
          <w:color w:val="000000" w:themeColor="text1"/>
          <w:lang w:val="de-DE"/>
        </w:rPr>
        <w:t xml:space="preserve">Geiger, S., Fischer, D., y Schrader, U. (2017). </w:t>
      </w:r>
      <w:r w:rsidRPr="00E816A8">
        <w:rPr>
          <w:rFonts w:ascii="Times New Roman" w:eastAsia="Times New Roman" w:hAnsi="Times New Roman" w:cs="Times New Roman"/>
          <w:i/>
          <w:color w:val="000000" w:themeColor="text1"/>
          <w:lang w:val="en-US"/>
        </w:rPr>
        <w:t xml:space="preserve">Measuring what matters in sustainable consumption research: an integrative framework for the selection of relevant </w:t>
      </w:r>
      <w:r w:rsidRPr="00E816A8">
        <w:rPr>
          <w:rFonts w:ascii="Times New Roman" w:eastAsia="Times New Roman" w:hAnsi="Times New Roman" w:cs="Times New Roman"/>
          <w:i/>
          <w:color w:val="000000" w:themeColor="text1"/>
          <w:lang w:val="en-US"/>
        </w:rPr>
        <w:lastRenderedPageBreak/>
        <w:t>behaviors</w:t>
      </w:r>
      <w:r w:rsidR="007D3CB7" w:rsidRPr="00E816A8">
        <w:rPr>
          <w:rFonts w:ascii="Times New Roman" w:eastAsia="Times New Roman" w:hAnsi="Times New Roman" w:cs="Times New Roman"/>
          <w:i/>
          <w:iCs/>
          <w:color w:val="000000" w:themeColor="text1"/>
          <w:lang w:val="en-US" w:eastAsia="es-MX"/>
        </w:rPr>
        <w:t xml:space="preserve"> Sustainable Development</w:t>
      </w:r>
      <w:r w:rsidR="007D3CB7" w:rsidRPr="00E816A8">
        <w:rPr>
          <w:rFonts w:ascii="Times New Roman" w:eastAsia="Times New Roman" w:hAnsi="Times New Roman" w:cs="Times New Roman"/>
          <w:color w:val="000000" w:themeColor="text1"/>
          <w:lang w:val="en-US" w:eastAsia="es-MX"/>
        </w:rPr>
        <w:t xml:space="preserve"> 26(1):18–33</w:t>
      </w:r>
      <w:r w:rsidRPr="00E816A8">
        <w:rPr>
          <w:rFonts w:ascii="Times New Roman" w:eastAsia="Times New Roman" w:hAnsi="Times New Roman" w:cs="Times New Roman"/>
          <w:color w:val="000000" w:themeColor="text1"/>
          <w:lang w:val="en-US"/>
        </w:rPr>
        <w:t xml:space="preserve">. </w:t>
      </w:r>
      <w:hyperlink r:id="rId8" w:history="1">
        <w:r w:rsidR="00EE6B79" w:rsidRPr="00E816A8">
          <w:rPr>
            <w:rFonts w:ascii="Times New Roman" w:eastAsia="Times New Roman" w:hAnsi="Times New Roman" w:cs="Times New Roman"/>
            <w:color w:val="000000" w:themeColor="text1"/>
            <w:lang w:val="es-MX"/>
          </w:rPr>
          <w:t>https://doi.org/10.1002/sd.1688</w:t>
        </w:r>
      </w:hyperlink>
    </w:p>
    <w:p w14:paraId="05CF9D17" w14:textId="7C19A6E6" w:rsidR="008A0B43" w:rsidRPr="00E816A8" w:rsidRDefault="000A3A4C" w:rsidP="00E8685C">
      <w:pPr>
        <w:widowControl w:val="0"/>
        <w:autoSpaceDE w:val="0"/>
        <w:autoSpaceDN w:val="0"/>
        <w:adjustRightInd w:val="0"/>
        <w:spacing w:line="360" w:lineRule="auto"/>
        <w:ind w:left="709" w:hanging="709"/>
        <w:jc w:val="both"/>
        <w:rPr>
          <w:rFonts w:ascii="Times New Roman" w:hAnsi="Times New Roman" w:cs="Times New Roman"/>
          <w:color w:val="000000" w:themeColor="text1"/>
          <w:lang w:val="es-MX"/>
        </w:rPr>
      </w:pPr>
      <w:r w:rsidRPr="00E816A8">
        <w:rPr>
          <w:rFonts w:ascii="Times New Roman" w:hAnsi="Times New Roman" w:cs="Times New Roman"/>
          <w:color w:val="000000" w:themeColor="text1"/>
          <w:lang w:val="es-MX"/>
        </w:rPr>
        <w:t xml:space="preserve">Giddens, A.  (2014). </w:t>
      </w:r>
      <w:r w:rsidRPr="00E816A8">
        <w:rPr>
          <w:rFonts w:ascii="Times New Roman" w:hAnsi="Times New Roman" w:cs="Times New Roman"/>
          <w:i/>
          <w:color w:val="000000" w:themeColor="text1"/>
          <w:lang w:val="es-MX"/>
        </w:rPr>
        <w:t xml:space="preserve">Sociología. </w:t>
      </w:r>
      <w:r w:rsidRPr="00E816A8">
        <w:rPr>
          <w:rFonts w:ascii="Times New Roman" w:hAnsi="Times New Roman" w:cs="Times New Roman"/>
          <w:color w:val="000000" w:themeColor="text1"/>
          <w:lang w:val="es-MX"/>
        </w:rPr>
        <w:t>España</w:t>
      </w:r>
      <w:r w:rsidR="00A3291A" w:rsidRPr="00E816A8">
        <w:rPr>
          <w:rFonts w:ascii="Times New Roman" w:hAnsi="Times New Roman" w:cs="Times New Roman"/>
          <w:color w:val="000000" w:themeColor="text1"/>
          <w:lang w:val="es-MX"/>
        </w:rPr>
        <w:t xml:space="preserve">: </w:t>
      </w:r>
      <w:r w:rsidRPr="00E816A8">
        <w:rPr>
          <w:rFonts w:ascii="Times New Roman" w:hAnsi="Times New Roman" w:cs="Times New Roman"/>
          <w:color w:val="000000" w:themeColor="text1"/>
          <w:lang w:val="es-MX"/>
        </w:rPr>
        <w:t>Alianza Editorial</w:t>
      </w:r>
      <w:r w:rsidR="007D3CB7" w:rsidRPr="00E816A8">
        <w:rPr>
          <w:rFonts w:ascii="Times New Roman" w:hAnsi="Times New Roman" w:cs="Times New Roman"/>
          <w:color w:val="000000" w:themeColor="text1"/>
          <w:lang w:val="es-MX"/>
        </w:rPr>
        <w:t>.</w:t>
      </w:r>
      <w:r w:rsidRPr="00E816A8">
        <w:rPr>
          <w:rFonts w:ascii="Times New Roman" w:hAnsi="Times New Roman" w:cs="Times New Roman"/>
          <w:i/>
          <w:color w:val="000000" w:themeColor="text1"/>
          <w:lang w:val="es-MX"/>
        </w:rPr>
        <w:t xml:space="preserve"> </w:t>
      </w:r>
    </w:p>
    <w:p w14:paraId="06648C9D" w14:textId="1263475B" w:rsidR="007D3CB7" w:rsidRPr="00E816A8" w:rsidRDefault="00777E43" w:rsidP="00E8685C">
      <w:pPr>
        <w:spacing w:line="360" w:lineRule="auto"/>
        <w:ind w:left="709" w:hanging="709"/>
        <w:jc w:val="both"/>
        <w:rPr>
          <w:rFonts w:ascii="Times New Roman" w:hAnsi="Times New Roman" w:cs="Times New Roman"/>
          <w:color w:val="000000" w:themeColor="text1"/>
        </w:rPr>
      </w:pPr>
      <w:r w:rsidRPr="00E816A8">
        <w:rPr>
          <w:rFonts w:ascii="Times New Roman" w:hAnsi="Times New Roman" w:cs="Times New Roman"/>
          <w:color w:val="000000" w:themeColor="text1"/>
        </w:rPr>
        <w:t>González, L. (2016</w:t>
      </w:r>
      <w:r w:rsidR="000A3A4C" w:rsidRPr="00E816A8">
        <w:rPr>
          <w:rFonts w:ascii="Times New Roman" w:hAnsi="Times New Roman" w:cs="Times New Roman"/>
          <w:color w:val="000000" w:themeColor="text1"/>
        </w:rPr>
        <w:t>).</w:t>
      </w:r>
      <w:r w:rsidR="007D3CB7" w:rsidRPr="00E816A8">
        <w:rPr>
          <w:rFonts w:ascii="Times New Roman" w:hAnsi="Times New Roman" w:cs="Times New Roman"/>
          <w:color w:val="000000" w:themeColor="text1"/>
        </w:rPr>
        <w:t xml:space="preserve"> </w:t>
      </w:r>
      <w:r w:rsidR="00A3291A" w:rsidRPr="00E816A8">
        <w:rPr>
          <w:rFonts w:ascii="Times New Roman" w:hAnsi="Times New Roman" w:cs="Times New Roman"/>
          <w:color w:val="000000" w:themeColor="text1"/>
        </w:rPr>
        <w:t xml:space="preserve">¿Del consumo sostenible a una economía circular? </w:t>
      </w:r>
      <w:r w:rsidR="000A3A4C" w:rsidRPr="00E816A8">
        <w:rPr>
          <w:rFonts w:ascii="Times New Roman" w:hAnsi="Times New Roman" w:cs="Times New Roman"/>
          <w:i/>
          <w:iCs/>
          <w:color w:val="000000" w:themeColor="text1"/>
        </w:rPr>
        <w:t>Revista CESCO de Derecho de Consumo</w:t>
      </w:r>
      <w:r w:rsidR="00A3291A" w:rsidRPr="00E816A8">
        <w:rPr>
          <w:rFonts w:ascii="Times New Roman" w:hAnsi="Times New Roman" w:cs="Times New Roman"/>
          <w:color w:val="000000" w:themeColor="text1"/>
        </w:rPr>
        <w:t>,</w:t>
      </w:r>
      <w:r w:rsidR="000A3A4C" w:rsidRPr="00E816A8">
        <w:rPr>
          <w:rFonts w:ascii="Times New Roman" w:hAnsi="Times New Roman" w:cs="Times New Roman"/>
          <w:color w:val="000000" w:themeColor="text1"/>
        </w:rPr>
        <w:t xml:space="preserve"> </w:t>
      </w:r>
      <w:r w:rsidR="007D3CB7" w:rsidRPr="00E816A8">
        <w:rPr>
          <w:rFonts w:ascii="Times New Roman" w:eastAsia="Times New Roman" w:hAnsi="Times New Roman" w:cs="Times New Roman"/>
          <w:color w:val="000000" w:themeColor="text1"/>
          <w:lang w:val="es-MX" w:eastAsia="es-MX"/>
        </w:rPr>
        <w:t>(17):179–91.</w:t>
      </w:r>
      <w:r w:rsidR="007D3CB7" w:rsidRPr="00E816A8">
        <w:rPr>
          <w:rFonts w:ascii="Times New Roman" w:hAnsi="Times New Roman" w:cs="Times New Roman"/>
          <w:color w:val="000000" w:themeColor="text1"/>
        </w:rPr>
        <w:t xml:space="preserve"> Recuperado de </w:t>
      </w:r>
      <w:r w:rsidR="000A3A4C" w:rsidRPr="00E816A8">
        <w:rPr>
          <w:rFonts w:ascii="Times New Roman" w:hAnsi="Times New Roman" w:cs="Times New Roman"/>
          <w:color w:val="000000" w:themeColor="text1"/>
        </w:rPr>
        <w:t>http://www.revista.uclm.es/index.php/cesco</w:t>
      </w:r>
      <w:r w:rsidR="00A3291A" w:rsidRPr="00E816A8">
        <w:rPr>
          <w:rFonts w:ascii="Times New Roman" w:hAnsi="Times New Roman" w:cs="Times New Roman"/>
          <w:color w:val="000000" w:themeColor="text1"/>
        </w:rPr>
        <w:t>.</w:t>
      </w:r>
      <w:r w:rsidR="000A3A4C" w:rsidRPr="00E816A8">
        <w:rPr>
          <w:rFonts w:ascii="Times New Roman" w:hAnsi="Times New Roman" w:cs="Times New Roman"/>
          <w:color w:val="000000" w:themeColor="text1"/>
        </w:rPr>
        <w:t xml:space="preserve"> </w:t>
      </w:r>
      <w:r w:rsidR="007D3EA4" w:rsidRPr="00E816A8">
        <w:rPr>
          <w:rFonts w:ascii="Times New Roman" w:hAnsi="Times New Roman" w:cs="Times New Roman"/>
          <w:color w:val="000000" w:themeColor="text1"/>
        </w:rPr>
        <w:t xml:space="preserve"> </w:t>
      </w:r>
    </w:p>
    <w:p w14:paraId="333242AE" w14:textId="0EDEE09F" w:rsidR="007D3CB7" w:rsidRPr="00EF7D16" w:rsidRDefault="00803E85" w:rsidP="00E8685C">
      <w:pPr>
        <w:pStyle w:val="NormalWeb"/>
        <w:spacing w:before="0" w:beforeAutospacing="0" w:after="0" w:afterAutospacing="0" w:line="360" w:lineRule="auto"/>
        <w:ind w:left="709" w:hanging="709"/>
        <w:jc w:val="both"/>
        <w:rPr>
          <w:rFonts w:ascii="Times New Roman" w:hAnsi="Times New Roman"/>
          <w:color w:val="000000" w:themeColor="text1"/>
          <w:sz w:val="24"/>
          <w:szCs w:val="24"/>
          <w:u w:val="single"/>
          <w:lang w:val="en-US"/>
        </w:rPr>
      </w:pPr>
      <w:proofErr w:type="spellStart"/>
      <w:r w:rsidRPr="00630F9D">
        <w:rPr>
          <w:rFonts w:ascii="Times New Roman" w:hAnsi="Times New Roman"/>
          <w:color w:val="000000" w:themeColor="text1"/>
          <w:sz w:val="24"/>
          <w:szCs w:val="24"/>
          <w:lang w:val="en-US"/>
        </w:rPr>
        <w:t>Gurrieri</w:t>
      </w:r>
      <w:proofErr w:type="spellEnd"/>
      <w:r w:rsidRPr="00630F9D">
        <w:rPr>
          <w:rFonts w:ascii="Times New Roman" w:hAnsi="Times New Roman"/>
          <w:color w:val="000000" w:themeColor="text1"/>
          <w:sz w:val="24"/>
          <w:szCs w:val="24"/>
          <w:lang w:val="en-US"/>
        </w:rPr>
        <w:t xml:space="preserve">, L., </w:t>
      </w:r>
      <w:proofErr w:type="spellStart"/>
      <w:r w:rsidRPr="00630F9D">
        <w:rPr>
          <w:rFonts w:ascii="Times New Roman" w:hAnsi="Times New Roman"/>
          <w:color w:val="000000" w:themeColor="text1"/>
          <w:sz w:val="24"/>
          <w:szCs w:val="24"/>
          <w:lang w:val="en-US"/>
        </w:rPr>
        <w:t>Govan</w:t>
      </w:r>
      <w:proofErr w:type="spellEnd"/>
      <w:r w:rsidRPr="00630F9D">
        <w:rPr>
          <w:rFonts w:ascii="Times New Roman" w:hAnsi="Times New Roman"/>
          <w:color w:val="000000" w:themeColor="text1"/>
          <w:sz w:val="24"/>
          <w:szCs w:val="24"/>
          <w:lang w:val="en-US"/>
        </w:rPr>
        <w:t xml:space="preserve"> </w:t>
      </w:r>
      <w:r w:rsidR="00AE082E" w:rsidRPr="00630F9D">
        <w:rPr>
          <w:rFonts w:ascii="Times New Roman" w:hAnsi="Times New Roman"/>
          <w:color w:val="000000" w:themeColor="text1"/>
          <w:sz w:val="24"/>
          <w:szCs w:val="24"/>
          <w:lang w:val="en-US"/>
        </w:rPr>
        <w:t>J</w:t>
      </w:r>
      <w:r w:rsidRPr="00630F9D">
        <w:rPr>
          <w:rFonts w:ascii="Times New Roman" w:hAnsi="Times New Roman"/>
          <w:color w:val="000000" w:themeColor="text1"/>
          <w:sz w:val="24"/>
          <w:szCs w:val="24"/>
          <w:lang w:val="en-US"/>
        </w:rPr>
        <w:t>.</w:t>
      </w:r>
      <w:r w:rsidR="00EB42A8" w:rsidRPr="00630F9D">
        <w:rPr>
          <w:rFonts w:ascii="Times New Roman" w:hAnsi="Times New Roman"/>
          <w:color w:val="000000" w:themeColor="text1"/>
          <w:sz w:val="24"/>
          <w:szCs w:val="24"/>
          <w:lang w:val="en-US"/>
        </w:rPr>
        <w:t xml:space="preserve"> </w:t>
      </w:r>
      <w:r w:rsidRPr="00630F9D">
        <w:rPr>
          <w:rFonts w:ascii="Times New Roman" w:hAnsi="Times New Roman"/>
          <w:color w:val="000000" w:themeColor="text1"/>
          <w:sz w:val="24"/>
          <w:szCs w:val="24"/>
          <w:lang w:val="en-US"/>
        </w:rPr>
        <w:t xml:space="preserve">B, y </w:t>
      </w:r>
      <w:proofErr w:type="spellStart"/>
      <w:r w:rsidRPr="00630F9D">
        <w:rPr>
          <w:rFonts w:ascii="Times New Roman" w:hAnsi="Times New Roman"/>
          <w:color w:val="000000" w:themeColor="text1"/>
          <w:sz w:val="24"/>
          <w:szCs w:val="24"/>
          <w:lang w:val="en-US"/>
        </w:rPr>
        <w:t>Cherrier</w:t>
      </w:r>
      <w:proofErr w:type="spellEnd"/>
      <w:r w:rsidRPr="00630F9D">
        <w:rPr>
          <w:rFonts w:ascii="Times New Roman" w:hAnsi="Times New Roman"/>
          <w:color w:val="000000" w:themeColor="text1"/>
          <w:sz w:val="24"/>
          <w:szCs w:val="24"/>
          <w:lang w:val="en-US"/>
        </w:rPr>
        <w:t xml:space="preserve">, H. (2016). </w:t>
      </w:r>
      <w:r w:rsidR="00AE082E" w:rsidRPr="00E816A8">
        <w:rPr>
          <w:rFonts w:ascii="Times New Roman" w:eastAsia="Times New Roman" w:hAnsi="Times New Roman"/>
          <w:color w:val="000000" w:themeColor="text1"/>
          <w:sz w:val="24"/>
          <w:szCs w:val="24"/>
          <w:lang w:val="en-US" w:eastAsia="es-MX"/>
        </w:rPr>
        <w:t>Controversial Advertising: Transgressing the Taboo of Gender-Based Violence.</w:t>
      </w:r>
      <w:r w:rsidR="00AE082E" w:rsidRPr="00E816A8">
        <w:rPr>
          <w:rFonts w:ascii="Times New Roman" w:hAnsi="Times New Roman"/>
          <w:i/>
          <w:iCs/>
          <w:color w:val="000000" w:themeColor="text1"/>
          <w:sz w:val="24"/>
          <w:szCs w:val="24"/>
          <w:lang w:val="en-US"/>
        </w:rPr>
        <w:t xml:space="preserve"> </w:t>
      </w:r>
      <w:r w:rsidRPr="00E816A8">
        <w:rPr>
          <w:rFonts w:ascii="Times New Roman" w:hAnsi="Times New Roman"/>
          <w:i/>
          <w:iCs/>
          <w:color w:val="000000" w:themeColor="text1"/>
          <w:sz w:val="24"/>
          <w:szCs w:val="24"/>
          <w:lang w:val="en-US"/>
        </w:rPr>
        <w:t>European Journal of Marketing</w:t>
      </w:r>
      <w:r w:rsidRPr="00E816A8">
        <w:rPr>
          <w:rFonts w:ascii="Times New Roman" w:hAnsi="Times New Roman"/>
          <w:color w:val="000000" w:themeColor="text1"/>
          <w:sz w:val="24"/>
          <w:szCs w:val="24"/>
          <w:lang w:val="en-US"/>
        </w:rPr>
        <w:t xml:space="preserve">, </w:t>
      </w:r>
      <w:r w:rsidR="00AE082E" w:rsidRPr="00E816A8">
        <w:rPr>
          <w:rFonts w:ascii="Times New Roman" w:eastAsia="Times New Roman" w:hAnsi="Times New Roman"/>
          <w:color w:val="000000" w:themeColor="text1"/>
          <w:sz w:val="24"/>
          <w:szCs w:val="24"/>
          <w:lang w:val="en-US" w:eastAsia="es-MX"/>
        </w:rPr>
        <w:t>50(7–8):1448–69</w:t>
      </w:r>
      <w:r w:rsidR="00AE082E" w:rsidRPr="00E816A8">
        <w:rPr>
          <w:rFonts w:ascii="Times New Roman" w:eastAsia="Times New Roman" w:hAnsi="Times New Roman"/>
          <w:color w:val="000000" w:themeColor="text1"/>
          <w:lang w:val="en-US" w:eastAsia="es-MX"/>
        </w:rPr>
        <w:t>.</w:t>
      </w:r>
      <w:r w:rsidR="00AE082E" w:rsidRPr="00E816A8">
        <w:rPr>
          <w:rFonts w:ascii="Times New Roman" w:hAnsi="Times New Roman"/>
          <w:color w:val="000000" w:themeColor="text1"/>
          <w:sz w:val="24"/>
          <w:szCs w:val="24"/>
          <w:lang w:val="en-US"/>
        </w:rPr>
        <w:t xml:space="preserve"> </w:t>
      </w:r>
      <w:proofErr w:type="spellStart"/>
      <w:r w:rsidR="00AE082E" w:rsidRPr="00EF7D16">
        <w:rPr>
          <w:rFonts w:ascii="Times New Roman" w:hAnsi="Times New Roman"/>
          <w:color w:val="000000" w:themeColor="text1"/>
          <w:sz w:val="24"/>
          <w:szCs w:val="24"/>
          <w:lang w:val="en-US"/>
        </w:rPr>
        <w:t>Recuperado</w:t>
      </w:r>
      <w:proofErr w:type="spellEnd"/>
      <w:r w:rsidR="00AE082E" w:rsidRPr="00EF7D16">
        <w:rPr>
          <w:rFonts w:ascii="Times New Roman" w:hAnsi="Times New Roman"/>
          <w:color w:val="000000" w:themeColor="text1"/>
          <w:sz w:val="24"/>
          <w:szCs w:val="24"/>
          <w:lang w:val="en-US"/>
        </w:rPr>
        <w:t xml:space="preserve"> de</w:t>
      </w:r>
      <w:r w:rsidR="00E658F6" w:rsidRPr="00EF7D16">
        <w:rPr>
          <w:rFonts w:ascii="Times New Roman" w:hAnsi="Times New Roman"/>
          <w:color w:val="000000" w:themeColor="text1"/>
          <w:sz w:val="24"/>
          <w:szCs w:val="24"/>
          <w:lang w:val="en-US"/>
        </w:rPr>
        <w:t xml:space="preserve"> </w:t>
      </w:r>
      <w:r w:rsidR="00E658F6" w:rsidRPr="00EF7D16">
        <w:rPr>
          <w:rFonts w:ascii="Times New Roman" w:hAnsi="Times New Roman"/>
          <w:sz w:val="24"/>
          <w:szCs w:val="24"/>
          <w:lang w:val="en-US"/>
        </w:rPr>
        <w:t>https://www.emerald.com/insight/content/doi/10.1108/EJM-09-2014-0597/full/html</w:t>
      </w:r>
    </w:p>
    <w:p w14:paraId="058A34E1" w14:textId="01F5AD29" w:rsidR="00DC7C6A" w:rsidRPr="00E816A8" w:rsidRDefault="00DC7C6A" w:rsidP="00E8685C">
      <w:pPr>
        <w:spacing w:line="360" w:lineRule="auto"/>
        <w:ind w:left="709" w:hanging="709"/>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Hans, J. (1998). </w:t>
      </w:r>
      <w:r w:rsidRPr="00E816A8">
        <w:rPr>
          <w:rFonts w:ascii="Times New Roman" w:hAnsi="Times New Roman" w:cs="Times New Roman"/>
          <w:i/>
          <w:color w:val="000000" w:themeColor="text1"/>
        </w:rPr>
        <w:t xml:space="preserve">El </w:t>
      </w:r>
      <w:proofErr w:type="spellStart"/>
      <w:r w:rsidRPr="00E816A8">
        <w:rPr>
          <w:rFonts w:ascii="Times New Roman" w:hAnsi="Times New Roman" w:cs="Times New Roman"/>
          <w:i/>
          <w:color w:val="000000" w:themeColor="text1"/>
        </w:rPr>
        <w:t>pragmatism</w:t>
      </w:r>
      <w:proofErr w:type="spellEnd"/>
      <w:r w:rsidRPr="00E816A8">
        <w:rPr>
          <w:rFonts w:ascii="Times New Roman" w:hAnsi="Times New Roman" w:cs="Times New Roman"/>
          <w:i/>
          <w:color w:val="000000" w:themeColor="text1"/>
        </w:rPr>
        <w:t xml:space="preserve"> y la teoría de la sociedad. </w:t>
      </w:r>
      <w:r w:rsidRPr="00E816A8">
        <w:rPr>
          <w:rFonts w:ascii="Times New Roman" w:hAnsi="Times New Roman" w:cs="Times New Roman"/>
          <w:iCs/>
          <w:color w:val="000000" w:themeColor="text1"/>
        </w:rPr>
        <w:t xml:space="preserve">Centro de Investigaciones </w:t>
      </w:r>
      <w:r w:rsidRPr="00E816A8">
        <w:rPr>
          <w:rFonts w:ascii="Times New Roman" w:hAnsi="Times New Roman" w:cs="Times New Roman"/>
          <w:color w:val="000000" w:themeColor="text1"/>
        </w:rPr>
        <w:t>Sociológicas (CIS). Madrid</w:t>
      </w:r>
      <w:r w:rsidR="00AE082E" w:rsidRPr="00E816A8">
        <w:rPr>
          <w:rFonts w:ascii="Times New Roman" w:hAnsi="Times New Roman" w:cs="Times New Roman"/>
          <w:color w:val="000000" w:themeColor="text1"/>
        </w:rPr>
        <w:t>, España</w:t>
      </w:r>
      <w:r w:rsidRPr="00E816A8">
        <w:rPr>
          <w:rFonts w:ascii="Times New Roman" w:hAnsi="Times New Roman" w:cs="Times New Roman"/>
          <w:color w:val="000000" w:themeColor="text1"/>
        </w:rPr>
        <w:t xml:space="preserve">: Edit. Siglo XXI. </w:t>
      </w:r>
    </w:p>
    <w:p w14:paraId="7F60989E" w14:textId="3DAE6AB8" w:rsidR="006F6B1A" w:rsidRPr="00E816A8" w:rsidRDefault="00DC7C6A" w:rsidP="00E8685C">
      <w:pPr>
        <w:spacing w:line="360" w:lineRule="auto"/>
        <w:ind w:left="709" w:hanging="709"/>
        <w:jc w:val="both"/>
        <w:rPr>
          <w:rFonts w:ascii="Times New Roman" w:hAnsi="Times New Roman" w:cs="Times New Roman"/>
          <w:color w:val="000000" w:themeColor="text1"/>
          <w:shd w:val="clear" w:color="auto" w:fill="FCFCFC"/>
          <w:lang w:val="en-US"/>
        </w:rPr>
      </w:pPr>
      <w:proofErr w:type="spellStart"/>
      <w:r w:rsidRPr="00E816A8">
        <w:rPr>
          <w:rFonts w:ascii="Times New Roman" w:hAnsi="Times New Roman" w:cs="Times New Roman"/>
          <w:color w:val="000000" w:themeColor="text1"/>
        </w:rPr>
        <w:t>Heiskanen</w:t>
      </w:r>
      <w:proofErr w:type="spellEnd"/>
      <w:r w:rsidRPr="00E816A8">
        <w:rPr>
          <w:rFonts w:ascii="Times New Roman" w:hAnsi="Times New Roman" w:cs="Times New Roman"/>
          <w:color w:val="000000" w:themeColor="text1"/>
        </w:rPr>
        <w:t xml:space="preserve"> E, M</w:t>
      </w:r>
      <w:r w:rsidRPr="00E816A8">
        <w:rPr>
          <w:rFonts w:ascii="Times New Roman" w:eastAsia="Times New Roman" w:hAnsi="Times New Roman" w:cs="Times New Roman"/>
          <w:color w:val="000000" w:themeColor="text1"/>
        </w:rPr>
        <w:t xml:space="preserve">ont, O., y </w:t>
      </w:r>
      <w:proofErr w:type="spellStart"/>
      <w:r w:rsidRPr="00E816A8">
        <w:rPr>
          <w:rFonts w:ascii="Times New Roman" w:eastAsia="Times New Roman" w:hAnsi="Times New Roman" w:cs="Times New Roman"/>
          <w:color w:val="000000" w:themeColor="text1"/>
        </w:rPr>
        <w:t>Power</w:t>
      </w:r>
      <w:proofErr w:type="spellEnd"/>
      <w:r w:rsidRPr="00E816A8">
        <w:rPr>
          <w:rFonts w:ascii="Times New Roman" w:eastAsia="Times New Roman" w:hAnsi="Times New Roman" w:cs="Times New Roman"/>
          <w:color w:val="000000" w:themeColor="text1"/>
        </w:rPr>
        <w:t xml:space="preserve"> K.</w:t>
      </w:r>
      <w:r w:rsidR="00AE082E" w:rsidRPr="00E816A8">
        <w:rPr>
          <w:rFonts w:ascii="Times New Roman" w:eastAsia="Times New Roman" w:hAnsi="Times New Roman" w:cs="Times New Roman"/>
          <w:color w:val="000000" w:themeColor="text1"/>
        </w:rPr>
        <w:t>A.</w:t>
      </w:r>
      <w:r w:rsidRPr="00E816A8">
        <w:rPr>
          <w:rFonts w:ascii="Times New Roman" w:eastAsia="Times New Roman" w:hAnsi="Times New Roman" w:cs="Times New Roman"/>
          <w:color w:val="000000" w:themeColor="text1"/>
        </w:rPr>
        <w:t xml:space="preserve"> (2014). </w:t>
      </w:r>
      <w:r w:rsidRPr="00E816A8">
        <w:rPr>
          <w:rFonts w:ascii="Times New Roman" w:eastAsia="Times New Roman" w:hAnsi="Times New Roman" w:cs="Times New Roman"/>
          <w:color w:val="000000" w:themeColor="text1"/>
          <w:lang w:val="en-US"/>
        </w:rPr>
        <w:t xml:space="preserve">A map is not a territory – making research more helpful for sustainable consumption policy. </w:t>
      </w:r>
      <w:r w:rsidRPr="00E816A8">
        <w:rPr>
          <w:rFonts w:ascii="Times New Roman" w:eastAsia="Times New Roman" w:hAnsi="Times New Roman" w:cs="Times New Roman"/>
          <w:i/>
          <w:color w:val="000000" w:themeColor="text1"/>
          <w:lang w:val="en-US"/>
        </w:rPr>
        <w:t>Journal of Consumer Policy</w:t>
      </w:r>
      <w:r w:rsidR="00831F59" w:rsidRPr="00E816A8">
        <w:rPr>
          <w:rFonts w:ascii="Times New Roman" w:eastAsia="Times New Roman" w:hAnsi="Times New Roman" w:cs="Times New Roman"/>
          <w:color w:val="000000" w:themeColor="text1"/>
          <w:lang w:val="en-US"/>
        </w:rPr>
        <w:t xml:space="preserve">. </w:t>
      </w:r>
      <w:r w:rsidRPr="00E816A8">
        <w:rPr>
          <w:rFonts w:ascii="Times New Roman" w:eastAsia="Times New Roman" w:hAnsi="Times New Roman" w:cs="Times New Roman"/>
          <w:color w:val="000000" w:themeColor="text1"/>
          <w:lang w:val="en-US"/>
        </w:rPr>
        <w:t>37(1)</w:t>
      </w:r>
      <w:r w:rsidR="00831F59" w:rsidRPr="00E816A8">
        <w:rPr>
          <w:rFonts w:ascii="Times New Roman" w:eastAsia="Times New Roman" w:hAnsi="Times New Roman" w:cs="Times New Roman"/>
          <w:color w:val="000000" w:themeColor="text1"/>
          <w:lang w:val="en-US"/>
        </w:rPr>
        <w:t xml:space="preserve">, </w:t>
      </w:r>
      <w:r w:rsidR="00AE082E" w:rsidRPr="00E816A8">
        <w:rPr>
          <w:rFonts w:ascii="Times New Roman" w:hAnsi="Times New Roman" w:cs="Times New Roman"/>
          <w:color w:val="000000" w:themeColor="text1"/>
          <w:shd w:val="clear" w:color="auto" w:fill="FCFCFC"/>
          <w:lang w:val="en-US"/>
        </w:rPr>
        <w:t xml:space="preserve">27–44.  </w:t>
      </w:r>
      <w:r w:rsidR="00AE082E" w:rsidRPr="008B3D26">
        <w:rPr>
          <w:rFonts w:ascii="Times New Roman" w:hAnsi="Times New Roman" w:cs="Times New Roman"/>
          <w:shd w:val="clear" w:color="auto" w:fill="FCFCFC"/>
          <w:lang w:val="en-US"/>
        </w:rPr>
        <w:t>https://doi.org/10.1007/s10603-013-9247-8</w:t>
      </w:r>
    </w:p>
    <w:p w14:paraId="0CC08266" w14:textId="774078A0" w:rsidR="001B5A2B" w:rsidRPr="00E816A8" w:rsidRDefault="000A3A4C" w:rsidP="00E8685C">
      <w:pPr>
        <w:spacing w:line="360" w:lineRule="auto"/>
        <w:ind w:left="709" w:hanging="709"/>
        <w:jc w:val="both"/>
        <w:rPr>
          <w:rStyle w:val="Hipervnculo"/>
          <w:rFonts w:ascii="Times New Roman" w:eastAsia="Times New Roman" w:hAnsi="Times New Roman" w:cs="Times New Roman"/>
          <w:color w:val="000000" w:themeColor="text1"/>
          <w:u w:val="none"/>
          <w:lang w:val="en-US" w:eastAsia="es-MX"/>
        </w:rPr>
      </w:pPr>
      <w:r w:rsidRPr="00E816A8">
        <w:rPr>
          <w:rFonts w:ascii="Times New Roman" w:hAnsi="Times New Roman" w:cs="Times New Roman"/>
          <w:color w:val="000000" w:themeColor="text1"/>
          <w:lang w:val="en-US"/>
        </w:rPr>
        <w:t xml:space="preserve">Henninger, C. E., </w:t>
      </w:r>
      <w:proofErr w:type="spellStart"/>
      <w:r w:rsidRPr="00E816A8">
        <w:rPr>
          <w:rFonts w:ascii="Times New Roman" w:hAnsi="Times New Roman" w:cs="Times New Roman"/>
          <w:color w:val="000000" w:themeColor="text1"/>
          <w:lang w:val="en-US"/>
        </w:rPr>
        <w:t>P</w:t>
      </w:r>
      <w:r w:rsidR="006F6B1A" w:rsidRPr="00E816A8">
        <w:rPr>
          <w:rFonts w:ascii="Times New Roman" w:hAnsi="Times New Roman" w:cs="Times New Roman"/>
          <w:color w:val="000000" w:themeColor="text1"/>
          <w:lang w:val="en-US"/>
        </w:rPr>
        <w:t>anaviota</w:t>
      </w:r>
      <w:proofErr w:type="spellEnd"/>
      <w:r w:rsidRPr="00E816A8">
        <w:rPr>
          <w:rFonts w:ascii="Times New Roman" w:hAnsi="Times New Roman" w:cs="Times New Roman"/>
          <w:color w:val="000000" w:themeColor="text1"/>
          <w:lang w:val="en-US"/>
        </w:rPr>
        <w:t xml:space="preserve">. </w:t>
      </w:r>
      <w:r w:rsidR="00A3291A" w:rsidRPr="00E816A8">
        <w:rPr>
          <w:rFonts w:ascii="Times New Roman" w:hAnsi="Times New Roman" w:cs="Times New Roman"/>
          <w:color w:val="000000" w:themeColor="text1"/>
          <w:lang w:val="en-US"/>
        </w:rPr>
        <w:t xml:space="preserve">J., </w:t>
      </w:r>
      <w:r w:rsidRPr="00E816A8">
        <w:rPr>
          <w:rFonts w:ascii="Times New Roman" w:hAnsi="Times New Roman" w:cs="Times New Roman"/>
          <w:color w:val="000000" w:themeColor="text1"/>
          <w:lang w:val="en-US"/>
        </w:rPr>
        <w:t xml:space="preserve">y Oates C.J. (2016). </w:t>
      </w:r>
      <w:r w:rsidR="006F6B1A" w:rsidRPr="00E816A8">
        <w:rPr>
          <w:rFonts w:ascii="Times New Roman" w:eastAsia="Times New Roman" w:hAnsi="Times New Roman" w:cs="Times New Roman"/>
          <w:color w:val="000000" w:themeColor="text1"/>
          <w:lang w:val="en-US" w:eastAsia="es-MX"/>
        </w:rPr>
        <w:t xml:space="preserve">What Is Sustainable Fashion? </w:t>
      </w:r>
      <w:r w:rsidRPr="00E816A8">
        <w:rPr>
          <w:rFonts w:ascii="Times New Roman" w:hAnsi="Times New Roman" w:cs="Times New Roman"/>
          <w:i/>
          <w:iCs/>
          <w:color w:val="000000" w:themeColor="text1"/>
          <w:lang w:val="en-US"/>
        </w:rPr>
        <w:t xml:space="preserve">Journal of Fashion Marketing y </w:t>
      </w:r>
      <w:proofErr w:type="spellStart"/>
      <w:r w:rsidRPr="00E816A8">
        <w:rPr>
          <w:rFonts w:ascii="Times New Roman" w:hAnsi="Times New Roman" w:cs="Times New Roman"/>
          <w:i/>
          <w:iCs/>
          <w:color w:val="000000" w:themeColor="text1"/>
          <w:lang w:val="en-US"/>
        </w:rPr>
        <w:t>Gestión</w:t>
      </w:r>
      <w:proofErr w:type="spellEnd"/>
      <w:r w:rsidRPr="00E816A8">
        <w:rPr>
          <w:rFonts w:ascii="Times New Roman" w:hAnsi="Times New Roman" w:cs="Times New Roman"/>
          <w:i/>
          <w:iCs/>
          <w:color w:val="000000" w:themeColor="text1"/>
          <w:lang w:val="en-US"/>
        </w:rPr>
        <w:t>: An International Journal</w:t>
      </w:r>
      <w:r w:rsidRPr="00E816A8">
        <w:rPr>
          <w:rFonts w:ascii="Times New Roman" w:hAnsi="Times New Roman" w:cs="Times New Roman"/>
          <w:color w:val="000000" w:themeColor="text1"/>
          <w:lang w:val="en-US"/>
        </w:rPr>
        <w:t>,</w:t>
      </w:r>
      <w:r w:rsidR="006F6B1A" w:rsidRPr="00E816A8">
        <w:rPr>
          <w:rFonts w:ascii="Times New Roman" w:hAnsi="Times New Roman" w:cs="Times New Roman"/>
          <w:color w:val="000000" w:themeColor="text1"/>
          <w:lang w:val="en-US"/>
        </w:rPr>
        <w:t xml:space="preserve"> </w:t>
      </w:r>
      <w:r w:rsidR="006F6B1A" w:rsidRPr="00E816A8">
        <w:rPr>
          <w:rFonts w:ascii="Times New Roman" w:eastAsia="Times New Roman" w:hAnsi="Times New Roman" w:cs="Times New Roman"/>
          <w:color w:val="000000" w:themeColor="text1"/>
          <w:lang w:val="en-US" w:eastAsia="es-MX"/>
        </w:rPr>
        <w:t>20(4):400–416. Doi:</w:t>
      </w:r>
      <w:r w:rsidR="006F6B1A" w:rsidRPr="00E816A8">
        <w:rPr>
          <w:color w:val="000000" w:themeColor="text1"/>
          <w:lang w:val="en-US"/>
        </w:rPr>
        <w:t xml:space="preserve"> </w:t>
      </w:r>
      <w:r w:rsidR="006F6B1A" w:rsidRPr="00E816A8">
        <w:rPr>
          <w:rFonts w:ascii="Times New Roman" w:eastAsia="Times New Roman" w:hAnsi="Times New Roman" w:cs="Times New Roman"/>
          <w:color w:val="000000" w:themeColor="text1"/>
          <w:lang w:val="en-US" w:eastAsia="es-MX"/>
        </w:rPr>
        <w:t>10.1108/JFMM-07-2015-0052</w:t>
      </w:r>
    </w:p>
    <w:p w14:paraId="50572DD7" w14:textId="7B0E0332" w:rsidR="00B80A64" w:rsidRPr="00E816A8" w:rsidRDefault="000A3A4C" w:rsidP="00E8685C">
      <w:pPr>
        <w:autoSpaceDE w:val="0"/>
        <w:autoSpaceDN w:val="0"/>
        <w:adjustRightInd w:val="0"/>
        <w:spacing w:line="360" w:lineRule="auto"/>
        <w:ind w:left="709" w:hanging="709"/>
        <w:jc w:val="both"/>
        <w:rPr>
          <w:rFonts w:ascii="Times New Roman" w:hAnsi="Times New Roman" w:cs="Times New Roman"/>
          <w:color w:val="000000" w:themeColor="text1"/>
          <w:lang w:val="es-ES"/>
        </w:rPr>
      </w:pPr>
      <w:r w:rsidRPr="00E816A8">
        <w:rPr>
          <w:rFonts w:ascii="Times New Roman" w:hAnsi="Times New Roman" w:cs="Times New Roman"/>
          <w:color w:val="000000" w:themeColor="text1"/>
          <w:lang w:val="es-MX"/>
        </w:rPr>
        <w:t>Husserl</w:t>
      </w:r>
      <w:r w:rsidR="001B5A2B" w:rsidRPr="00E816A8">
        <w:rPr>
          <w:rFonts w:ascii="Times New Roman" w:hAnsi="Times New Roman" w:cs="Times New Roman"/>
          <w:color w:val="000000" w:themeColor="text1"/>
          <w:lang w:val="es-MX"/>
        </w:rPr>
        <w:t xml:space="preserve">, </w:t>
      </w:r>
      <w:r w:rsidRPr="00E816A8">
        <w:rPr>
          <w:rFonts w:ascii="Times New Roman" w:hAnsi="Times New Roman" w:cs="Times New Roman"/>
          <w:color w:val="000000" w:themeColor="text1"/>
          <w:lang w:val="es-MX"/>
        </w:rPr>
        <w:t xml:space="preserve">E. (1998). </w:t>
      </w:r>
      <w:r w:rsidRPr="00E816A8">
        <w:rPr>
          <w:rFonts w:ascii="Times New Roman" w:hAnsi="Times New Roman" w:cs="Times New Roman"/>
          <w:i/>
          <w:color w:val="000000" w:themeColor="text1"/>
          <w:lang w:val="es-ES"/>
        </w:rPr>
        <w:t>Invitación a la fenomenología</w:t>
      </w:r>
      <w:r w:rsidR="00046C6C" w:rsidRPr="00E816A8">
        <w:rPr>
          <w:rFonts w:ascii="Times New Roman" w:hAnsi="Times New Roman" w:cs="Times New Roman"/>
          <w:color w:val="000000" w:themeColor="text1"/>
          <w:lang w:val="es-ES"/>
        </w:rPr>
        <w:t>. Barcelona</w:t>
      </w:r>
      <w:r w:rsidR="00A3291A" w:rsidRPr="00E816A8">
        <w:rPr>
          <w:rFonts w:ascii="Times New Roman" w:hAnsi="Times New Roman" w:cs="Times New Roman"/>
          <w:color w:val="000000" w:themeColor="text1"/>
          <w:lang w:val="es-ES"/>
        </w:rPr>
        <w:t xml:space="preserve">, España: </w:t>
      </w:r>
      <w:r w:rsidR="00046C6C" w:rsidRPr="00E816A8">
        <w:rPr>
          <w:rFonts w:ascii="Times New Roman" w:hAnsi="Times New Roman" w:cs="Times New Roman"/>
          <w:color w:val="000000" w:themeColor="text1"/>
          <w:lang w:val="es-ES"/>
        </w:rPr>
        <w:t>Paidós</w:t>
      </w:r>
      <w:r w:rsidR="00A3291A" w:rsidRPr="00E816A8">
        <w:rPr>
          <w:rFonts w:ascii="Times New Roman" w:hAnsi="Times New Roman" w:cs="Times New Roman"/>
          <w:color w:val="000000" w:themeColor="text1"/>
          <w:lang w:val="es-ES"/>
        </w:rPr>
        <w:t>.</w:t>
      </w:r>
    </w:p>
    <w:p w14:paraId="2D20CA57" w14:textId="11AF29C3" w:rsidR="007628A8" w:rsidRPr="008B3D26" w:rsidRDefault="007628A8" w:rsidP="00E8685C">
      <w:pPr>
        <w:spacing w:line="360" w:lineRule="auto"/>
        <w:ind w:left="709" w:hanging="709"/>
        <w:jc w:val="both"/>
        <w:rPr>
          <w:rStyle w:val="Hipervnculo"/>
          <w:rFonts w:ascii="Times New Roman" w:hAnsi="Times New Roman" w:cs="Times New Roman"/>
          <w:color w:val="000000" w:themeColor="text1"/>
          <w:u w:val="none"/>
          <w:lang w:val="en-US"/>
        </w:rPr>
      </w:pPr>
      <w:r w:rsidRPr="008B3D26">
        <w:rPr>
          <w:rFonts w:ascii="Times New Roman" w:hAnsi="Times New Roman" w:cs="Times New Roman"/>
          <w:color w:val="000000" w:themeColor="text1"/>
          <w:lang w:val="fr-FR"/>
        </w:rPr>
        <w:t xml:space="preserve">Le Roux, A., </w:t>
      </w:r>
      <w:proofErr w:type="spellStart"/>
      <w:r w:rsidRPr="008B3D26">
        <w:rPr>
          <w:rFonts w:ascii="Times New Roman" w:hAnsi="Times New Roman" w:cs="Times New Roman"/>
          <w:color w:val="000000" w:themeColor="text1"/>
          <w:lang w:val="fr-FR"/>
        </w:rPr>
        <w:t>Thébault</w:t>
      </w:r>
      <w:proofErr w:type="spellEnd"/>
      <w:r w:rsidRPr="008B3D26">
        <w:rPr>
          <w:rFonts w:ascii="Times New Roman" w:hAnsi="Times New Roman" w:cs="Times New Roman"/>
          <w:color w:val="000000" w:themeColor="text1"/>
          <w:lang w:val="fr-FR"/>
        </w:rPr>
        <w:t>, M.</w:t>
      </w:r>
      <w:r w:rsidR="006F6B1A" w:rsidRPr="008B3D26">
        <w:rPr>
          <w:rFonts w:ascii="Times New Roman" w:hAnsi="Times New Roman" w:cs="Times New Roman"/>
          <w:color w:val="000000" w:themeColor="text1"/>
          <w:lang w:val="fr-FR"/>
        </w:rPr>
        <w:t>,</w:t>
      </w:r>
      <w:r w:rsidRPr="008B3D26">
        <w:rPr>
          <w:rFonts w:ascii="Times New Roman" w:hAnsi="Times New Roman" w:cs="Times New Roman"/>
          <w:color w:val="000000" w:themeColor="text1"/>
          <w:lang w:val="fr-FR"/>
        </w:rPr>
        <w:t xml:space="preserve"> Roy, Y. y </w:t>
      </w:r>
      <w:proofErr w:type="spellStart"/>
      <w:r w:rsidRPr="008B3D26">
        <w:rPr>
          <w:rFonts w:ascii="Times New Roman" w:hAnsi="Times New Roman" w:cs="Times New Roman"/>
          <w:color w:val="000000" w:themeColor="text1"/>
          <w:lang w:val="fr-FR"/>
        </w:rPr>
        <w:t>Bobrie</w:t>
      </w:r>
      <w:proofErr w:type="spellEnd"/>
      <w:r w:rsidRPr="008B3D26">
        <w:rPr>
          <w:rFonts w:ascii="Times New Roman" w:hAnsi="Times New Roman" w:cs="Times New Roman"/>
          <w:color w:val="000000" w:themeColor="text1"/>
          <w:lang w:val="fr-FR"/>
        </w:rPr>
        <w:t xml:space="preserve">, F. (2016). </w:t>
      </w:r>
      <w:r w:rsidR="006F6B1A" w:rsidRPr="008B3D26">
        <w:rPr>
          <w:rFonts w:ascii="Times New Roman" w:hAnsi="Times New Roman" w:cs="Times New Roman"/>
          <w:color w:val="000000" w:themeColor="text1"/>
          <w:lang w:val="en-US"/>
        </w:rPr>
        <w:t>Brand Typicality Impact on Brand Imitations Evaluation and Categorization</w:t>
      </w:r>
      <w:r w:rsidRPr="008B3D26">
        <w:rPr>
          <w:rFonts w:ascii="Times New Roman" w:hAnsi="Times New Roman" w:cs="Times New Roman"/>
          <w:color w:val="000000" w:themeColor="text1"/>
          <w:lang w:val="en-US"/>
        </w:rPr>
        <w:t xml:space="preserve">. </w:t>
      </w:r>
      <w:r w:rsidR="006F6B1A" w:rsidRPr="008B3D26">
        <w:rPr>
          <w:rFonts w:ascii="Times New Roman" w:hAnsi="Times New Roman" w:cs="Times New Roman"/>
          <w:i/>
          <w:iCs/>
          <w:color w:val="000000" w:themeColor="text1"/>
          <w:lang w:val="en-US"/>
        </w:rPr>
        <w:t>Journal of Product &amp; Brand Management</w:t>
      </w:r>
      <w:r w:rsidR="006F6B1A" w:rsidRPr="008B3D26">
        <w:rPr>
          <w:rFonts w:ascii="Times New Roman" w:hAnsi="Times New Roman" w:cs="Times New Roman"/>
          <w:color w:val="000000" w:themeColor="text1"/>
          <w:lang w:val="en-US"/>
        </w:rPr>
        <w:t xml:space="preserve"> 25(6):600-612. Doi: 10.1108/JPBM-07-2015-0923</w:t>
      </w:r>
    </w:p>
    <w:p w14:paraId="0254705F" w14:textId="0006857C" w:rsidR="00181CEE" w:rsidRPr="008B3D26" w:rsidRDefault="00823A80" w:rsidP="00E8685C">
      <w:pPr>
        <w:spacing w:line="360" w:lineRule="auto"/>
        <w:ind w:left="709" w:hanging="709"/>
        <w:jc w:val="both"/>
        <w:rPr>
          <w:rFonts w:ascii="Times New Roman" w:eastAsia="Times New Roman" w:hAnsi="Times New Roman" w:cs="Times New Roman"/>
          <w:color w:val="000000" w:themeColor="text1"/>
          <w:lang w:val="es-MX"/>
        </w:rPr>
      </w:pPr>
      <w:r w:rsidRPr="008B3D26">
        <w:rPr>
          <w:rFonts w:ascii="Times New Roman" w:eastAsia="Times New Roman" w:hAnsi="Times New Roman" w:cs="Times New Roman"/>
          <w:color w:val="000000" w:themeColor="text1"/>
          <w:lang w:val="en-US"/>
        </w:rPr>
        <w:t>Littlejohn, S. W., and Foss, K.</w:t>
      </w:r>
      <w:r w:rsidR="00EB42A8" w:rsidRPr="008B3D26">
        <w:rPr>
          <w:rFonts w:ascii="Times New Roman" w:eastAsia="Times New Roman" w:hAnsi="Times New Roman" w:cs="Times New Roman"/>
          <w:color w:val="000000" w:themeColor="text1"/>
          <w:lang w:val="en-US"/>
        </w:rPr>
        <w:t xml:space="preserve"> </w:t>
      </w:r>
      <w:r w:rsidRPr="008B3D26">
        <w:rPr>
          <w:rFonts w:ascii="Times New Roman" w:eastAsia="Times New Roman" w:hAnsi="Times New Roman" w:cs="Times New Roman"/>
          <w:color w:val="000000" w:themeColor="text1"/>
          <w:lang w:val="en-US"/>
        </w:rPr>
        <w:t xml:space="preserve">A. </w:t>
      </w:r>
      <w:r w:rsidR="00480820" w:rsidRPr="008B3D26">
        <w:rPr>
          <w:rFonts w:ascii="Times New Roman" w:eastAsia="Times New Roman" w:hAnsi="Times New Roman" w:cs="Times New Roman"/>
          <w:color w:val="000000" w:themeColor="text1"/>
          <w:lang w:val="en-US"/>
        </w:rPr>
        <w:t xml:space="preserve">(2011). </w:t>
      </w:r>
      <w:r w:rsidRPr="008B3D26">
        <w:rPr>
          <w:rFonts w:ascii="Times New Roman" w:eastAsia="Times New Roman" w:hAnsi="Times New Roman" w:cs="Times New Roman"/>
          <w:color w:val="000000" w:themeColor="text1"/>
          <w:lang w:val="en-US"/>
        </w:rPr>
        <w:t xml:space="preserve">Theories of human communication. </w:t>
      </w:r>
      <w:r w:rsidR="00831F59" w:rsidRPr="008B3D26">
        <w:rPr>
          <w:rFonts w:ascii="Times New Roman" w:eastAsia="Times New Roman" w:hAnsi="Times New Roman" w:cs="Times New Roman"/>
          <w:color w:val="000000" w:themeColor="text1"/>
          <w:lang w:val="en-US"/>
        </w:rPr>
        <w:t xml:space="preserve">Long Grove, Illinois. </w:t>
      </w:r>
      <w:r w:rsidR="00831F59" w:rsidRPr="008B3D26">
        <w:rPr>
          <w:rFonts w:ascii="Times New Roman" w:eastAsia="Times New Roman" w:hAnsi="Times New Roman" w:cs="Times New Roman"/>
          <w:color w:val="000000" w:themeColor="text1"/>
          <w:lang w:val="es-MX"/>
        </w:rPr>
        <w:t xml:space="preserve">USA: </w:t>
      </w:r>
      <w:r w:rsidRPr="008B3D26">
        <w:rPr>
          <w:rFonts w:ascii="Times New Roman" w:eastAsia="Times New Roman" w:hAnsi="Times New Roman" w:cs="Times New Roman"/>
          <w:color w:val="000000" w:themeColor="text1"/>
          <w:lang w:val="es-MX"/>
        </w:rPr>
        <w:t>Edi</w:t>
      </w:r>
      <w:r w:rsidR="00831F59" w:rsidRPr="008B3D26">
        <w:rPr>
          <w:rFonts w:ascii="Times New Roman" w:eastAsia="Times New Roman" w:hAnsi="Times New Roman" w:cs="Times New Roman"/>
          <w:color w:val="000000" w:themeColor="text1"/>
          <w:lang w:val="es-MX"/>
        </w:rPr>
        <w:t>t</w:t>
      </w:r>
      <w:r w:rsidRPr="008B3D26">
        <w:rPr>
          <w:rFonts w:ascii="Times New Roman" w:eastAsia="Times New Roman" w:hAnsi="Times New Roman" w:cs="Times New Roman"/>
          <w:color w:val="000000" w:themeColor="text1"/>
          <w:lang w:val="es-MX"/>
        </w:rPr>
        <w:t xml:space="preserve">. Waveland. Disponible en </w:t>
      </w:r>
      <w:r w:rsidRPr="008B3D26">
        <w:rPr>
          <w:rFonts w:ascii="Times New Roman" w:eastAsia="Times New Roman" w:hAnsi="Times New Roman" w:cs="Times New Roman"/>
          <w:lang w:val="es-MX"/>
        </w:rPr>
        <w:t>https://books.google.com.mx/books?hl=en&amp;lr=&amp;id=dfUYAAAAQBAJ&amp;oi=fnd&amp;pg=PR3&amp;ots=aaAQPRY7tg&amp;sig=vSLTUaAwfRt2RW2LH6YW2Hnj4rs&amp;redir_esc=y#v=onepage&amp;q&amp;f=false</w:t>
      </w:r>
    </w:p>
    <w:p w14:paraId="00FE6E28" w14:textId="2F65A77A" w:rsidR="006F6B1A" w:rsidRPr="00E816A8" w:rsidRDefault="000A3A4C" w:rsidP="00E8685C">
      <w:pPr>
        <w:spacing w:line="360" w:lineRule="auto"/>
        <w:ind w:left="709" w:hanging="709"/>
        <w:jc w:val="both"/>
        <w:rPr>
          <w:rFonts w:eastAsia="Times New Roman"/>
          <w:color w:val="000000" w:themeColor="text1"/>
          <w:lang w:val="en-US"/>
        </w:rPr>
      </w:pPr>
      <w:r w:rsidRPr="00E816A8">
        <w:rPr>
          <w:rFonts w:ascii="Times New Roman" w:eastAsia="Times New Roman" w:hAnsi="Times New Roman" w:cs="Times New Roman"/>
          <w:color w:val="000000" w:themeColor="text1"/>
          <w:lang w:val="nl-NL"/>
        </w:rPr>
        <w:t>Liu</w:t>
      </w:r>
      <w:r w:rsidR="007E5A23" w:rsidRPr="00E816A8">
        <w:rPr>
          <w:rFonts w:ascii="Times New Roman" w:eastAsia="Times New Roman" w:hAnsi="Times New Roman" w:cs="Times New Roman"/>
          <w:color w:val="000000" w:themeColor="text1"/>
          <w:lang w:val="nl-NL"/>
        </w:rPr>
        <w:t>,</w:t>
      </w:r>
      <w:r w:rsidRPr="00E816A8">
        <w:rPr>
          <w:rFonts w:ascii="Times New Roman" w:eastAsia="Times New Roman" w:hAnsi="Times New Roman" w:cs="Times New Roman"/>
          <w:color w:val="000000" w:themeColor="text1"/>
          <w:lang w:val="nl-NL"/>
        </w:rPr>
        <w:t xml:space="preserve"> W., </w:t>
      </w:r>
      <w:r w:rsidR="00181CEE" w:rsidRPr="00E816A8">
        <w:rPr>
          <w:rFonts w:ascii="Times New Roman" w:eastAsia="Times New Roman" w:hAnsi="Times New Roman" w:cs="Times New Roman"/>
          <w:color w:val="000000" w:themeColor="text1"/>
          <w:lang w:val="nl-NL"/>
        </w:rPr>
        <w:t xml:space="preserve">Oosterveer, </w:t>
      </w:r>
      <w:r w:rsidRPr="00E816A8">
        <w:rPr>
          <w:rFonts w:ascii="Times New Roman" w:eastAsia="Times New Roman" w:hAnsi="Times New Roman" w:cs="Times New Roman"/>
          <w:color w:val="000000" w:themeColor="text1"/>
          <w:lang w:val="nl-NL"/>
        </w:rPr>
        <w:t>P., Spaargaren G. (201</w:t>
      </w:r>
      <w:r w:rsidR="005F5D94" w:rsidRPr="00E816A8">
        <w:rPr>
          <w:rFonts w:ascii="Times New Roman" w:eastAsia="Times New Roman" w:hAnsi="Times New Roman" w:cs="Times New Roman"/>
          <w:color w:val="000000" w:themeColor="text1"/>
          <w:lang w:val="nl-NL"/>
        </w:rPr>
        <w:t>5</w:t>
      </w:r>
      <w:r w:rsidRPr="00E816A8">
        <w:rPr>
          <w:rFonts w:ascii="Times New Roman" w:eastAsia="Times New Roman" w:hAnsi="Times New Roman" w:cs="Times New Roman"/>
          <w:color w:val="000000" w:themeColor="text1"/>
          <w:lang w:val="nl-NL"/>
        </w:rPr>
        <w:t xml:space="preserve">). </w:t>
      </w:r>
      <w:r w:rsidRPr="00E816A8">
        <w:rPr>
          <w:rFonts w:ascii="Times New Roman" w:eastAsia="Times New Roman" w:hAnsi="Times New Roman" w:cs="Times New Roman"/>
          <w:iCs/>
          <w:color w:val="000000" w:themeColor="text1"/>
          <w:lang w:val="en-US"/>
        </w:rPr>
        <w:t>Promoting sustainable consumption in China: a conceptual framework and research review</w:t>
      </w:r>
      <w:r w:rsidRPr="00E816A8">
        <w:rPr>
          <w:rFonts w:ascii="Times New Roman" w:eastAsia="Times New Roman" w:hAnsi="Times New Roman" w:cs="Times New Roman"/>
          <w:i/>
          <w:color w:val="000000" w:themeColor="text1"/>
          <w:lang w:val="en-US"/>
        </w:rPr>
        <w:t>.</w:t>
      </w:r>
      <w:r w:rsidRPr="00E816A8">
        <w:rPr>
          <w:rFonts w:ascii="Times New Roman" w:eastAsia="Times New Roman" w:hAnsi="Times New Roman" w:cs="Times New Roman"/>
          <w:color w:val="000000" w:themeColor="text1"/>
          <w:lang w:val="en-US"/>
        </w:rPr>
        <w:t xml:space="preserve"> </w:t>
      </w:r>
      <w:r w:rsidRPr="00E816A8">
        <w:rPr>
          <w:rFonts w:ascii="Times New Roman" w:eastAsia="Times New Roman" w:hAnsi="Times New Roman" w:cs="Times New Roman"/>
          <w:i/>
          <w:iCs/>
          <w:color w:val="000000" w:themeColor="text1"/>
          <w:lang w:val="en-US"/>
        </w:rPr>
        <w:t xml:space="preserve">Journal of Cleaner Production </w:t>
      </w:r>
      <w:r w:rsidR="00181CEE" w:rsidRPr="00E816A8">
        <w:rPr>
          <w:rFonts w:ascii="Times New Roman" w:eastAsia="Times New Roman" w:hAnsi="Times New Roman" w:cs="Times New Roman"/>
          <w:color w:val="000000" w:themeColor="text1"/>
          <w:lang w:val="en-US" w:eastAsia="es-MX"/>
        </w:rPr>
        <w:t>134:13–21. Doi: 10.1016/j.jclepro.2015.10.124</w:t>
      </w:r>
    </w:p>
    <w:p w14:paraId="1C92FF68" w14:textId="27CE7A43" w:rsidR="00CE5A44" w:rsidRPr="00E816A8" w:rsidRDefault="001F3104" w:rsidP="00E8685C">
      <w:pPr>
        <w:autoSpaceDE w:val="0"/>
        <w:autoSpaceDN w:val="0"/>
        <w:adjustRightInd w:val="0"/>
        <w:spacing w:line="360" w:lineRule="auto"/>
        <w:ind w:left="709" w:hanging="709"/>
        <w:jc w:val="both"/>
        <w:rPr>
          <w:rStyle w:val="Hipervnculo"/>
          <w:rFonts w:ascii="Times New Roman" w:hAnsi="Times New Roman" w:cs="Times New Roman"/>
          <w:color w:val="000000" w:themeColor="text1"/>
          <w:u w:val="none"/>
          <w:lang w:val="en-US"/>
        </w:rPr>
      </w:pPr>
      <w:proofErr w:type="spellStart"/>
      <w:r w:rsidRPr="00E816A8">
        <w:rPr>
          <w:rFonts w:ascii="Times New Roman" w:hAnsi="Times New Roman" w:cs="Times New Roman"/>
          <w:color w:val="000000" w:themeColor="text1"/>
          <w:lang w:val="en-US"/>
        </w:rPr>
        <w:t>Löbler</w:t>
      </w:r>
      <w:proofErr w:type="spellEnd"/>
      <w:r w:rsidRPr="00E816A8">
        <w:rPr>
          <w:rFonts w:ascii="Times New Roman" w:hAnsi="Times New Roman" w:cs="Times New Roman"/>
          <w:color w:val="000000" w:themeColor="text1"/>
          <w:lang w:val="en-US"/>
        </w:rPr>
        <w:t>, H</w:t>
      </w:r>
      <w:r w:rsidR="00F22BF1" w:rsidRPr="00E816A8">
        <w:rPr>
          <w:rFonts w:ascii="Times New Roman" w:hAnsi="Times New Roman" w:cs="Times New Roman"/>
          <w:color w:val="000000" w:themeColor="text1"/>
          <w:lang w:val="en-US"/>
        </w:rPr>
        <w:t>.</w:t>
      </w:r>
      <w:r w:rsidRPr="00E816A8">
        <w:rPr>
          <w:rFonts w:ascii="Times New Roman" w:hAnsi="Times New Roman" w:cs="Times New Roman"/>
          <w:color w:val="000000" w:themeColor="text1"/>
          <w:lang w:val="en-US"/>
        </w:rPr>
        <w:t xml:space="preserve"> (2017). </w:t>
      </w:r>
      <w:r w:rsidR="00CE5A44" w:rsidRPr="00E816A8">
        <w:rPr>
          <w:rFonts w:ascii="Times New Roman" w:hAnsi="Times New Roman" w:cs="Times New Roman"/>
          <w:color w:val="000000" w:themeColor="text1"/>
          <w:lang w:val="en-US"/>
        </w:rPr>
        <w:t>Human´s relationship to nature – framing sustainable marketing</w:t>
      </w:r>
      <w:r w:rsidRPr="00E816A8">
        <w:rPr>
          <w:rFonts w:ascii="Times New Roman" w:hAnsi="Times New Roman" w:cs="Times New Roman"/>
          <w:color w:val="000000" w:themeColor="text1"/>
          <w:lang w:val="en-US"/>
        </w:rPr>
        <w:t>.</w:t>
      </w:r>
      <w:r w:rsidR="00CE5A44" w:rsidRPr="00E816A8">
        <w:rPr>
          <w:rFonts w:ascii="Times New Roman" w:hAnsi="Times New Roman" w:cs="Times New Roman"/>
          <w:color w:val="000000" w:themeColor="text1"/>
          <w:lang w:val="en-US"/>
        </w:rPr>
        <w:t xml:space="preserve"> Journal of Services Marketing.</w:t>
      </w:r>
      <w:r w:rsidRPr="00E816A8">
        <w:rPr>
          <w:rFonts w:ascii="Times New Roman" w:hAnsi="Times New Roman" w:cs="Times New Roman"/>
          <w:color w:val="000000" w:themeColor="text1"/>
          <w:lang w:val="en-US"/>
        </w:rPr>
        <w:t xml:space="preserve"> 31</w:t>
      </w:r>
      <w:r w:rsidR="00CE5A44" w:rsidRPr="00E816A8">
        <w:rPr>
          <w:rFonts w:ascii="Times New Roman" w:hAnsi="Times New Roman" w:cs="Times New Roman"/>
          <w:color w:val="000000" w:themeColor="text1"/>
          <w:lang w:val="en-US"/>
        </w:rPr>
        <w:t>, (</w:t>
      </w:r>
      <w:r w:rsidRPr="00E816A8">
        <w:rPr>
          <w:rFonts w:ascii="Times New Roman" w:hAnsi="Times New Roman" w:cs="Times New Roman"/>
          <w:color w:val="000000" w:themeColor="text1"/>
          <w:lang w:val="en-US"/>
        </w:rPr>
        <w:t>1</w:t>
      </w:r>
      <w:r w:rsidR="00CE5A44" w:rsidRPr="00E816A8">
        <w:rPr>
          <w:rFonts w:ascii="Times New Roman" w:hAnsi="Times New Roman" w:cs="Times New Roman"/>
          <w:color w:val="000000" w:themeColor="text1"/>
          <w:lang w:val="en-US"/>
        </w:rPr>
        <w:t>)</w:t>
      </w:r>
      <w:r w:rsidRPr="00E816A8">
        <w:rPr>
          <w:rFonts w:ascii="Times New Roman" w:hAnsi="Times New Roman" w:cs="Times New Roman"/>
          <w:color w:val="000000" w:themeColor="text1"/>
          <w:lang w:val="en-US"/>
        </w:rPr>
        <w:t>,</w:t>
      </w:r>
      <w:r w:rsidR="00CE5A44" w:rsidRPr="00E816A8">
        <w:rPr>
          <w:rFonts w:ascii="Times New Roman" w:hAnsi="Times New Roman" w:cs="Times New Roman"/>
          <w:color w:val="000000" w:themeColor="text1"/>
          <w:lang w:val="en-US"/>
        </w:rPr>
        <w:t xml:space="preserve"> </w:t>
      </w:r>
      <w:r w:rsidRPr="00E816A8">
        <w:rPr>
          <w:rFonts w:ascii="Times New Roman" w:hAnsi="Times New Roman" w:cs="Times New Roman"/>
          <w:color w:val="000000" w:themeColor="text1"/>
          <w:lang w:val="en-US"/>
        </w:rPr>
        <w:t>73–82</w:t>
      </w:r>
      <w:r w:rsidR="007D3EA4" w:rsidRPr="00E816A8">
        <w:rPr>
          <w:rFonts w:ascii="Times New Roman" w:hAnsi="Times New Roman" w:cs="Times New Roman"/>
          <w:color w:val="000000" w:themeColor="text1"/>
          <w:lang w:val="en-US"/>
        </w:rPr>
        <w:t>.</w:t>
      </w:r>
      <w:r w:rsidR="00CE5A44" w:rsidRPr="00E816A8">
        <w:rPr>
          <w:rFonts w:ascii="Times New Roman" w:hAnsi="Times New Roman" w:cs="Times New Roman"/>
          <w:color w:val="000000" w:themeColor="text1"/>
          <w:lang w:val="en-US"/>
        </w:rPr>
        <w:t xml:space="preserve"> </w:t>
      </w:r>
      <w:r w:rsidR="00CE5A44" w:rsidRPr="008B3D26">
        <w:rPr>
          <w:rFonts w:ascii="Times New Roman" w:hAnsi="Times New Roman" w:cs="Times New Roman"/>
          <w:lang w:val="en-US"/>
        </w:rPr>
        <w:t>https://doi.org/10/1108/JSM-01-2016-0037</w:t>
      </w:r>
    </w:p>
    <w:p w14:paraId="6701B47F" w14:textId="2AB69AB6" w:rsidR="001D7332" w:rsidRPr="00E816A8" w:rsidRDefault="00DC7C6A" w:rsidP="00E8685C">
      <w:pPr>
        <w:spacing w:line="360" w:lineRule="auto"/>
        <w:ind w:left="709" w:hanging="709"/>
        <w:jc w:val="both"/>
        <w:rPr>
          <w:color w:val="000000" w:themeColor="text1"/>
        </w:rPr>
      </w:pPr>
      <w:r w:rsidRPr="00630F9D">
        <w:rPr>
          <w:rStyle w:val="Hipervnculo"/>
          <w:rFonts w:ascii="Times New Roman" w:hAnsi="Times New Roman" w:cs="Times New Roman"/>
          <w:color w:val="000000" w:themeColor="text1"/>
          <w:u w:val="none"/>
          <w:lang w:val="es-MX"/>
        </w:rPr>
        <w:lastRenderedPageBreak/>
        <w:t xml:space="preserve">López, I., Arriaga, A., y Pardo, M. (2018). </w:t>
      </w:r>
      <w:r w:rsidRPr="00E816A8">
        <w:rPr>
          <w:rStyle w:val="Hipervnculo"/>
          <w:rFonts w:ascii="Times New Roman" w:hAnsi="Times New Roman" w:cs="Times New Roman"/>
          <w:color w:val="000000" w:themeColor="text1"/>
          <w:u w:val="none"/>
        </w:rPr>
        <w:t xml:space="preserve">La dimensión social del concepto de desarrollo sostenible: ¿La eterna </w:t>
      </w:r>
      <w:proofErr w:type="gramStart"/>
      <w:r w:rsidRPr="00E816A8">
        <w:rPr>
          <w:rStyle w:val="Hipervnculo"/>
          <w:rFonts w:ascii="Times New Roman" w:hAnsi="Times New Roman" w:cs="Times New Roman"/>
          <w:color w:val="000000" w:themeColor="text1"/>
          <w:u w:val="none"/>
        </w:rPr>
        <w:t>olvidada?</w:t>
      </w:r>
      <w:r w:rsidR="00216EE3" w:rsidRPr="00E816A8">
        <w:rPr>
          <w:rStyle w:val="Hipervnculo"/>
          <w:rFonts w:ascii="Times New Roman" w:hAnsi="Times New Roman" w:cs="Times New Roman"/>
          <w:color w:val="000000" w:themeColor="text1"/>
          <w:u w:val="none"/>
        </w:rPr>
        <w:t>.</w:t>
      </w:r>
      <w:proofErr w:type="gramEnd"/>
      <w:r w:rsidR="00216EE3" w:rsidRPr="00E816A8">
        <w:rPr>
          <w:rStyle w:val="Hipervnculo"/>
          <w:rFonts w:ascii="Times New Roman" w:hAnsi="Times New Roman" w:cs="Times New Roman"/>
          <w:color w:val="000000" w:themeColor="text1"/>
          <w:u w:val="none"/>
        </w:rPr>
        <w:t xml:space="preserve"> </w:t>
      </w:r>
      <w:r w:rsidR="00216EE3" w:rsidRPr="00E816A8">
        <w:rPr>
          <w:rStyle w:val="Hipervnculo"/>
          <w:rFonts w:ascii="Times New Roman" w:hAnsi="Times New Roman" w:cs="Times New Roman"/>
          <w:i/>
          <w:iCs/>
          <w:color w:val="000000" w:themeColor="text1"/>
          <w:u w:val="none"/>
        </w:rPr>
        <w:t>Revista Española de Sociología</w:t>
      </w:r>
      <w:r w:rsidR="00216EE3" w:rsidRPr="00E816A8">
        <w:rPr>
          <w:rStyle w:val="Hipervnculo"/>
          <w:rFonts w:ascii="Times New Roman" w:hAnsi="Times New Roman" w:cs="Times New Roman"/>
          <w:color w:val="000000" w:themeColor="text1"/>
          <w:u w:val="none"/>
        </w:rPr>
        <w:t>. 27</w:t>
      </w:r>
      <w:r w:rsidR="001D7332" w:rsidRPr="00E816A8">
        <w:rPr>
          <w:rStyle w:val="Hipervnculo"/>
          <w:rFonts w:ascii="Times New Roman" w:hAnsi="Times New Roman" w:cs="Times New Roman"/>
          <w:color w:val="000000" w:themeColor="text1"/>
          <w:u w:val="none"/>
        </w:rPr>
        <w:t xml:space="preserve">, </w:t>
      </w:r>
      <w:r w:rsidR="00216EE3" w:rsidRPr="00E816A8">
        <w:rPr>
          <w:rStyle w:val="Hipervnculo"/>
          <w:rFonts w:ascii="Times New Roman" w:hAnsi="Times New Roman" w:cs="Times New Roman"/>
          <w:color w:val="000000" w:themeColor="text1"/>
          <w:u w:val="none"/>
        </w:rPr>
        <w:t xml:space="preserve">25-41. Recuperado de </w:t>
      </w:r>
      <w:r w:rsidR="001D7332" w:rsidRPr="008B3D26">
        <w:rPr>
          <w:rFonts w:ascii="Times New Roman" w:hAnsi="Times New Roman" w:cs="Times New Roman"/>
        </w:rPr>
        <w:t>http://</w:t>
      </w:r>
      <w:r w:rsidR="001D7332" w:rsidRPr="008B3D26">
        <w:t>recyt.fecyt.es/index.php/res/article/view/65602</w:t>
      </w:r>
    </w:p>
    <w:p w14:paraId="792C889D" w14:textId="27D80A92" w:rsidR="003A7B0E" w:rsidRPr="00E816A8" w:rsidRDefault="000A3A4C" w:rsidP="00E8685C">
      <w:pPr>
        <w:autoSpaceDE w:val="0"/>
        <w:autoSpaceDN w:val="0"/>
        <w:adjustRightInd w:val="0"/>
        <w:spacing w:line="360" w:lineRule="auto"/>
        <w:ind w:left="709" w:hanging="709"/>
        <w:jc w:val="both"/>
        <w:rPr>
          <w:rFonts w:ascii="Times New Roman" w:hAnsi="Times New Roman" w:cs="Times New Roman"/>
          <w:color w:val="000000" w:themeColor="text1"/>
          <w:lang w:val="es-MX"/>
        </w:rPr>
      </w:pPr>
      <w:r w:rsidRPr="00E816A8">
        <w:rPr>
          <w:rFonts w:ascii="Times New Roman" w:hAnsi="Times New Roman" w:cs="Times New Roman"/>
          <w:color w:val="000000" w:themeColor="text1"/>
          <w:lang w:val="en-US"/>
        </w:rPr>
        <w:t xml:space="preserve">Martin, D., y </w:t>
      </w:r>
      <w:proofErr w:type="spellStart"/>
      <w:r w:rsidRPr="00E816A8">
        <w:rPr>
          <w:rFonts w:ascii="Times New Roman" w:hAnsi="Times New Roman" w:cs="Times New Roman"/>
          <w:color w:val="000000" w:themeColor="text1"/>
          <w:lang w:val="en-US"/>
        </w:rPr>
        <w:t>V</w:t>
      </w:r>
      <w:r w:rsidR="002F25E4" w:rsidRPr="00E816A8">
        <w:rPr>
          <w:rFonts w:ascii="Times New Roman" w:hAnsi="Times New Roman" w:cs="Times New Roman"/>
          <w:color w:val="000000" w:themeColor="text1"/>
          <w:lang w:val="en-US"/>
        </w:rPr>
        <w:t>äistö</w:t>
      </w:r>
      <w:proofErr w:type="spellEnd"/>
      <w:r w:rsidR="002F25E4" w:rsidRPr="00E816A8">
        <w:rPr>
          <w:rFonts w:ascii="Times New Roman" w:hAnsi="Times New Roman" w:cs="Times New Roman"/>
          <w:color w:val="000000" w:themeColor="text1"/>
          <w:lang w:val="en-US"/>
        </w:rPr>
        <w:t>,</w:t>
      </w:r>
      <w:r w:rsidRPr="00E816A8">
        <w:rPr>
          <w:rFonts w:ascii="Times New Roman" w:hAnsi="Times New Roman" w:cs="Times New Roman"/>
          <w:color w:val="000000" w:themeColor="text1"/>
          <w:lang w:val="en-US"/>
        </w:rPr>
        <w:t xml:space="preserve"> T. (2016) Reducing the </w:t>
      </w:r>
      <w:r w:rsidR="002F25E4" w:rsidRPr="00E816A8">
        <w:rPr>
          <w:rFonts w:ascii="Times New Roman" w:hAnsi="Times New Roman" w:cs="Times New Roman"/>
          <w:color w:val="000000" w:themeColor="text1"/>
          <w:lang w:val="en-US"/>
        </w:rPr>
        <w:t>a</w:t>
      </w:r>
      <w:r w:rsidRPr="00E816A8">
        <w:rPr>
          <w:rFonts w:ascii="Times New Roman" w:hAnsi="Times New Roman" w:cs="Times New Roman"/>
          <w:color w:val="000000" w:themeColor="text1"/>
          <w:lang w:val="en-US"/>
        </w:rPr>
        <w:t>ttitude-</w:t>
      </w:r>
      <w:r w:rsidR="002F25E4" w:rsidRPr="00E816A8">
        <w:rPr>
          <w:rFonts w:ascii="Times New Roman" w:hAnsi="Times New Roman" w:cs="Times New Roman"/>
          <w:color w:val="000000" w:themeColor="text1"/>
          <w:lang w:val="en-US"/>
        </w:rPr>
        <w:t>b</w:t>
      </w:r>
      <w:r w:rsidRPr="00E816A8">
        <w:rPr>
          <w:rFonts w:ascii="Times New Roman" w:hAnsi="Times New Roman" w:cs="Times New Roman"/>
          <w:color w:val="000000" w:themeColor="text1"/>
          <w:lang w:val="en-US"/>
        </w:rPr>
        <w:t xml:space="preserve">ehavior </w:t>
      </w:r>
      <w:r w:rsidR="002F25E4" w:rsidRPr="00E816A8">
        <w:rPr>
          <w:rFonts w:ascii="Times New Roman" w:hAnsi="Times New Roman" w:cs="Times New Roman"/>
          <w:color w:val="000000" w:themeColor="text1"/>
          <w:lang w:val="en-US"/>
        </w:rPr>
        <w:t>g</w:t>
      </w:r>
      <w:r w:rsidRPr="00E816A8">
        <w:rPr>
          <w:rFonts w:ascii="Times New Roman" w:hAnsi="Times New Roman" w:cs="Times New Roman"/>
          <w:color w:val="000000" w:themeColor="text1"/>
          <w:lang w:val="en-US"/>
        </w:rPr>
        <w:t xml:space="preserve">ap in </w:t>
      </w:r>
      <w:r w:rsidR="002F25E4" w:rsidRPr="00E816A8">
        <w:rPr>
          <w:rFonts w:ascii="Times New Roman" w:hAnsi="Times New Roman" w:cs="Times New Roman"/>
          <w:color w:val="000000" w:themeColor="text1"/>
          <w:lang w:val="en-US"/>
        </w:rPr>
        <w:t>s</w:t>
      </w:r>
      <w:r w:rsidRPr="00E816A8">
        <w:rPr>
          <w:rFonts w:ascii="Times New Roman" w:hAnsi="Times New Roman" w:cs="Times New Roman"/>
          <w:color w:val="000000" w:themeColor="text1"/>
          <w:lang w:val="en-US"/>
        </w:rPr>
        <w:t xml:space="preserve">ustainable </w:t>
      </w:r>
      <w:r w:rsidR="002F25E4" w:rsidRPr="00E816A8">
        <w:rPr>
          <w:rFonts w:ascii="Times New Roman" w:hAnsi="Times New Roman" w:cs="Times New Roman"/>
          <w:color w:val="000000" w:themeColor="text1"/>
          <w:lang w:val="en-US"/>
        </w:rPr>
        <w:t>c</w:t>
      </w:r>
      <w:r w:rsidRPr="00E816A8">
        <w:rPr>
          <w:rFonts w:ascii="Times New Roman" w:hAnsi="Times New Roman" w:cs="Times New Roman"/>
          <w:color w:val="000000" w:themeColor="text1"/>
          <w:lang w:val="en-US"/>
        </w:rPr>
        <w:t>onsumption:</w:t>
      </w:r>
      <w:r w:rsidR="002F25E4" w:rsidRPr="00E816A8">
        <w:rPr>
          <w:rFonts w:ascii="Times New Roman" w:hAnsi="Times New Roman" w:cs="Times New Roman"/>
          <w:color w:val="000000" w:themeColor="text1"/>
          <w:lang w:val="en-US"/>
        </w:rPr>
        <w:t xml:space="preserve"> a t</w:t>
      </w:r>
      <w:r w:rsidRPr="00E816A8">
        <w:rPr>
          <w:rFonts w:ascii="Times New Roman" w:hAnsi="Times New Roman" w:cs="Times New Roman"/>
          <w:color w:val="000000" w:themeColor="text1"/>
          <w:lang w:val="en-US"/>
        </w:rPr>
        <w:t xml:space="preserve">heoretical </w:t>
      </w:r>
      <w:r w:rsidR="002F25E4" w:rsidRPr="00E816A8">
        <w:rPr>
          <w:rFonts w:ascii="Times New Roman" w:hAnsi="Times New Roman" w:cs="Times New Roman"/>
          <w:color w:val="000000" w:themeColor="text1"/>
          <w:lang w:val="en-US"/>
        </w:rPr>
        <w:t>p</w:t>
      </w:r>
      <w:r w:rsidRPr="00E816A8">
        <w:rPr>
          <w:rFonts w:ascii="Times New Roman" w:hAnsi="Times New Roman" w:cs="Times New Roman"/>
          <w:color w:val="000000" w:themeColor="text1"/>
          <w:lang w:val="en-US"/>
        </w:rPr>
        <w:t xml:space="preserve">roposition and the American </w:t>
      </w:r>
      <w:r w:rsidR="002F25E4" w:rsidRPr="00E816A8">
        <w:rPr>
          <w:rFonts w:ascii="Times New Roman" w:hAnsi="Times New Roman" w:cs="Times New Roman"/>
          <w:color w:val="000000" w:themeColor="text1"/>
          <w:lang w:val="en-US"/>
        </w:rPr>
        <w:t>e</w:t>
      </w:r>
      <w:r w:rsidRPr="00E816A8">
        <w:rPr>
          <w:rFonts w:ascii="Times New Roman" w:hAnsi="Times New Roman" w:cs="Times New Roman"/>
          <w:color w:val="000000" w:themeColor="text1"/>
          <w:lang w:val="en-US"/>
        </w:rPr>
        <w:t xml:space="preserve">lectric </w:t>
      </w:r>
      <w:r w:rsidR="002F25E4" w:rsidRPr="00E816A8">
        <w:rPr>
          <w:rFonts w:ascii="Times New Roman" w:hAnsi="Times New Roman" w:cs="Times New Roman"/>
          <w:color w:val="000000" w:themeColor="text1"/>
          <w:lang w:val="en-US"/>
        </w:rPr>
        <w:t>v</w:t>
      </w:r>
      <w:r w:rsidRPr="00E816A8">
        <w:rPr>
          <w:rFonts w:ascii="Times New Roman" w:hAnsi="Times New Roman" w:cs="Times New Roman"/>
          <w:color w:val="000000" w:themeColor="text1"/>
          <w:lang w:val="en-US"/>
        </w:rPr>
        <w:t>ehicle</w:t>
      </w:r>
      <w:r w:rsidR="002F25E4" w:rsidRPr="00E816A8">
        <w:rPr>
          <w:rFonts w:ascii="Times New Roman" w:hAnsi="Times New Roman" w:cs="Times New Roman"/>
          <w:color w:val="000000" w:themeColor="text1"/>
          <w:lang w:val="en-US"/>
        </w:rPr>
        <w:t xml:space="preserve"> m</w:t>
      </w:r>
      <w:r w:rsidRPr="00E816A8">
        <w:rPr>
          <w:rFonts w:ascii="Times New Roman" w:hAnsi="Times New Roman" w:cs="Times New Roman"/>
          <w:color w:val="000000" w:themeColor="text1"/>
          <w:lang w:val="en-US"/>
        </w:rPr>
        <w:t>arket, in Naresh K. Malhotra (ed.) Marketing in and for a Sustainable Society</w:t>
      </w:r>
      <w:r w:rsidR="00F22BF1" w:rsidRPr="00E816A8">
        <w:rPr>
          <w:rFonts w:ascii="Times New Roman" w:hAnsi="Times New Roman" w:cs="Times New Roman"/>
          <w:color w:val="000000" w:themeColor="text1"/>
          <w:lang w:val="en-US"/>
        </w:rPr>
        <w:t xml:space="preserve">. </w:t>
      </w:r>
      <w:r w:rsidRPr="00E816A8">
        <w:rPr>
          <w:rFonts w:ascii="Times New Roman" w:hAnsi="Times New Roman" w:cs="Times New Roman"/>
          <w:i/>
          <w:iCs/>
          <w:color w:val="000000" w:themeColor="text1"/>
          <w:lang w:val="en-US"/>
        </w:rPr>
        <w:t>Review of Marketing Research</w:t>
      </w:r>
      <w:r w:rsidR="00AA0A55" w:rsidRPr="00E816A8">
        <w:rPr>
          <w:rFonts w:ascii="Times New Roman" w:hAnsi="Times New Roman" w:cs="Times New Roman"/>
          <w:i/>
          <w:iCs/>
          <w:color w:val="000000" w:themeColor="text1"/>
          <w:lang w:val="en-US"/>
        </w:rPr>
        <w:t xml:space="preserve">, </w:t>
      </w:r>
      <w:r w:rsidRPr="00E816A8">
        <w:rPr>
          <w:rFonts w:ascii="Times New Roman" w:hAnsi="Times New Roman" w:cs="Times New Roman"/>
          <w:color w:val="000000" w:themeColor="text1"/>
          <w:lang w:val="en-US"/>
        </w:rPr>
        <w:t>13</w:t>
      </w:r>
      <w:r w:rsidR="00AA0A55" w:rsidRPr="00E816A8">
        <w:rPr>
          <w:rFonts w:ascii="Times New Roman" w:hAnsi="Times New Roman" w:cs="Times New Roman"/>
          <w:color w:val="000000" w:themeColor="text1"/>
          <w:lang w:val="en-US"/>
        </w:rPr>
        <w:t xml:space="preserve">, </w:t>
      </w:r>
      <w:r w:rsidRPr="00E816A8">
        <w:rPr>
          <w:rFonts w:ascii="Times New Roman" w:hAnsi="Times New Roman" w:cs="Times New Roman"/>
          <w:color w:val="000000" w:themeColor="text1"/>
          <w:lang w:val="en-US"/>
        </w:rPr>
        <w:t>193–21</w:t>
      </w:r>
      <w:r w:rsidR="002F25E4" w:rsidRPr="00E816A8">
        <w:rPr>
          <w:rFonts w:ascii="Times New Roman" w:hAnsi="Times New Roman" w:cs="Times New Roman"/>
          <w:color w:val="000000" w:themeColor="text1"/>
          <w:lang w:val="en-US"/>
        </w:rPr>
        <w:t>4</w:t>
      </w:r>
      <w:r w:rsidR="007D3EA4" w:rsidRPr="00E816A8">
        <w:rPr>
          <w:rFonts w:ascii="Times New Roman" w:hAnsi="Times New Roman" w:cs="Times New Roman"/>
          <w:color w:val="000000" w:themeColor="text1"/>
          <w:lang w:val="en-US"/>
        </w:rPr>
        <w:t xml:space="preserve">. </w:t>
      </w:r>
      <w:r w:rsidR="000A158A" w:rsidRPr="00E816A8">
        <w:rPr>
          <w:rFonts w:ascii="Times New Roman" w:hAnsi="Times New Roman" w:cs="Times New Roman"/>
          <w:iCs/>
          <w:color w:val="000000" w:themeColor="text1"/>
          <w:lang w:val="es-MX"/>
        </w:rPr>
        <w:t xml:space="preserve">Recuperado de </w:t>
      </w:r>
      <w:r w:rsidR="003A7B0E" w:rsidRPr="008B3D26">
        <w:rPr>
          <w:rFonts w:ascii="Times New Roman" w:hAnsi="Times New Roman" w:cs="Times New Roman"/>
          <w:lang w:val="es-MX"/>
        </w:rPr>
        <w:t>http://books.google.com/books?vid:ISBN1786352818</w:t>
      </w:r>
    </w:p>
    <w:p w14:paraId="6E16AF68" w14:textId="38581151" w:rsidR="00021BA6" w:rsidRPr="00630F9D" w:rsidRDefault="000A3A4C" w:rsidP="00E8685C">
      <w:pPr>
        <w:widowControl w:val="0"/>
        <w:autoSpaceDE w:val="0"/>
        <w:autoSpaceDN w:val="0"/>
        <w:adjustRightInd w:val="0"/>
        <w:spacing w:line="360" w:lineRule="auto"/>
        <w:ind w:left="709" w:hanging="709"/>
        <w:jc w:val="both"/>
        <w:rPr>
          <w:rFonts w:ascii="Times New Roman" w:hAnsi="Times New Roman" w:cs="Times New Roman"/>
          <w:color w:val="000000" w:themeColor="text1"/>
          <w:lang w:val="es-MX"/>
        </w:rPr>
      </w:pPr>
      <w:r w:rsidRPr="00E816A8">
        <w:rPr>
          <w:rFonts w:ascii="Times New Roman" w:hAnsi="Times New Roman" w:cs="Times New Roman"/>
          <w:color w:val="000000" w:themeColor="text1"/>
          <w:lang w:val="es-ES"/>
        </w:rPr>
        <w:t>Martínez</w:t>
      </w:r>
      <w:r w:rsidR="005E04D0" w:rsidRPr="00E816A8">
        <w:rPr>
          <w:rFonts w:ascii="Times New Roman" w:hAnsi="Times New Roman" w:cs="Times New Roman"/>
          <w:color w:val="000000" w:themeColor="text1"/>
          <w:lang w:val="es-ES"/>
        </w:rPr>
        <w:t>,</w:t>
      </w:r>
      <w:r w:rsidRPr="00E816A8">
        <w:rPr>
          <w:rFonts w:ascii="Times New Roman" w:hAnsi="Times New Roman" w:cs="Times New Roman"/>
          <w:color w:val="000000" w:themeColor="text1"/>
          <w:lang w:val="es-ES"/>
        </w:rPr>
        <w:t xml:space="preserve"> M. (1996). </w:t>
      </w:r>
      <w:r w:rsidRPr="00E816A8">
        <w:rPr>
          <w:rFonts w:ascii="Times New Roman" w:hAnsi="Times New Roman" w:cs="Times New Roman"/>
          <w:i/>
          <w:iCs/>
          <w:color w:val="000000" w:themeColor="text1"/>
          <w:lang w:val="es-ES"/>
        </w:rPr>
        <w:t>El comportamiento humano</w:t>
      </w:r>
      <w:r w:rsidRPr="00E816A8">
        <w:rPr>
          <w:rFonts w:ascii="Times New Roman" w:hAnsi="Times New Roman" w:cs="Times New Roman"/>
          <w:color w:val="000000" w:themeColor="text1"/>
          <w:lang w:val="es-ES"/>
        </w:rPr>
        <w:t xml:space="preserve">. </w:t>
      </w:r>
      <w:r w:rsidR="00892F3E" w:rsidRPr="00630F9D">
        <w:rPr>
          <w:rFonts w:ascii="Times New Roman" w:hAnsi="Times New Roman" w:cs="Times New Roman"/>
          <w:color w:val="000000" w:themeColor="text1"/>
          <w:lang w:val="es-MX"/>
        </w:rPr>
        <w:t>México</w:t>
      </w:r>
      <w:r w:rsidR="005E04D0" w:rsidRPr="00630F9D">
        <w:rPr>
          <w:rFonts w:ascii="Times New Roman" w:hAnsi="Times New Roman" w:cs="Times New Roman"/>
          <w:color w:val="000000" w:themeColor="text1"/>
          <w:lang w:val="es-MX"/>
        </w:rPr>
        <w:t>: Trillas.</w:t>
      </w:r>
    </w:p>
    <w:p w14:paraId="77540DEE" w14:textId="5BF9DA74" w:rsidR="004055D2" w:rsidRPr="00E816A8" w:rsidRDefault="004055D2" w:rsidP="00E8685C">
      <w:pPr>
        <w:widowControl w:val="0"/>
        <w:autoSpaceDE w:val="0"/>
        <w:autoSpaceDN w:val="0"/>
        <w:adjustRightInd w:val="0"/>
        <w:spacing w:line="360" w:lineRule="auto"/>
        <w:ind w:left="709" w:hanging="709"/>
        <w:jc w:val="both"/>
        <w:rPr>
          <w:rFonts w:ascii="Times New Roman" w:hAnsi="Times New Roman" w:cs="Times New Roman"/>
          <w:color w:val="000000" w:themeColor="text1"/>
          <w:lang w:val="en-US"/>
        </w:rPr>
      </w:pPr>
      <w:r w:rsidRPr="00E816A8">
        <w:rPr>
          <w:rFonts w:ascii="Times New Roman" w:hAnsi="Times New Roman" w:cs="Times New Roman"/>
          <w:color w:val="000000" w:themeColor="text1"/>
          <w:lang w:val="en-US"/>
        </w:rPr>
        <w:t xml:space="preserve">Maddock, S., </w:t>
      </w:r>
      <w:r w:rsidR="0056510F" w:rsidRPr="00E816A8">
        <w:rPr>
          <w:rFonts w:ascii="Times New Roman" w:hAnsi="Times New Roman" w:cs="Times New Roman"/>
          <w:color w:val="000000" w:themeColor="text1"/>
          <w:lang w:val="en-US"/>
        </w:rPr>
        <w:t>and Hill, B.</w:t>
      </w:r>
      <w:r w:rsidRPr="00E816A8">
        <w:rPr>
          <w:rFonts w:ascii="Times New Roman" w:hAnsi="Times New Roman" w:cs="Times New Roman"/>
          <w:color w:val="000000" w:themeColor="text1"/>
          <w:lang w:val="en-US"/>
        </w:rPr>
        <w:t xml:space="preserve"> (2016)</w:t>
      </w:r>
      <w:r w:rsidR="00E72E47" w:rsidRPr="00E816A8">
        <w:rPr>
          <w:rFonts w:ascii="Times New Roman" w:hAnsi="Times New Roman" w:cs="Times New Roman"/>
          <w:color w:val="000000" w:themeColor="text1"/>
          <w:lang w:val="en-US"/>
        </w:rPr>
        <w:t>,</w:t>
      </w:r>
      <w:r w:rsidRPr="00E816A8">
        <w:rPr>
          <w:rFonts w:ascii="Times New Roman" w:hAnsi="Times New Roman" w:cs="Times New Roman"/>
          <w:color w:val="000000" w:themeColor="text1"/>
          <w:lang w:val="en-US"/>
        </w:rPr>
        <w:t xml:space="preserve"> </w:t>
      </w:r>
      <w:r w:rsidR="00E72E47" w:rsidRPr="00E816A8">
        <w:rPr>
          <w:rFonts w:ascii="Times New Roman" w:hAnsi="Times New Roman" w:cs="Times New Roman"/>
          <w:color w:val="000000" w:themeColor="text1"/>
          <w:lang w:val="en-US"/>
        </w:rPr>
        <w:t xml:space="preserve">“Bagels and doughnuts … round food for every mood” food advertising discourses”, </w:t>
      </w:r>
      <w:r w:rsidRPr="00E816A8">
        <w:rPr>
          <w:rFonts w:ascii="Times New Roman" w:hAnsi="Times New Roman" w:cs="Times New Roman"/>
          <w:i/>
          <w:color w:val="000000" w:themeColor="text1"/>
          <w:lang w:val="en-US"/>
        </w:rPr>
        <w:t xml:space="preserve">British Food </w:t>
      </w:r>
      <w:r w:rsidR="0056510F" w:rsidRPr="00E816A8">
        <w:rPr>
          <w:rFonts w:ascii="Times New Roman" w:hAnsi="Times New Roman" w:cs="Times New Roman"/>
          <w:i/>
          <w:color w:val="000000" w:themeColor="text1"/>
          <w:lang w:val="en-US"/>
        </w:rPr>
        <w:t>Journal.</w:t>
      </w:r>
      <w:r w:rsidRPr="00E816A8">
        <w:rPr>
          <w:rFonts w:ascii="Times New Roman" w:hAnsi="Times New Roman" w:cs="Times New Roman"/>
          <w:i/>
          <w:color w:val="000000" w:themeColor="text1"/>
          <w:lang w:val="en-US"/>
        </w:rPr>
        <w:t xml:space="preserve">, </w:t>
      </w:r>
      <w:r w:rsidRPr="00E816A8">
        <w:rPr>
          <w:rFonts w:ascii="Times New Roman" w:hAnsi="Times New Roman" w:cs="Times New Roman"/>
          <w:iCs/>
          <w:color w:val="000000" w:themeColor="text1"/>
          <w:lang w:val="en-US"/>
        </w:rPr>
        <w:t>118 (2),</w:t>
      </w:r>
      <w:r w:rsidRPr="00E816A8">
        <w:rPr>
          <w:rFonts w:ascii="Times New Roman" w:hAnsi="Times New Roman" w:cs="Times New Roman"/>
          <w:color w:val="000000" w:themeColor="text1"/>
          <w:lang w:val="en-US"/>
        </w:rPr>
        <w:t xml:space="preserve"> 327 – 342</w:t>
      </w:r>
      <w:r w:rsidR="00E72E47" w:rsidRPr="00E816A8">
        <w:rPr>
          <w:rFonts w:ascii="Times New Roman" w:hAnsi="Times New Roman" w:cs="Times New Roman"/>
          <w:color w:val="000000" w:themeColor="text1"/>
          <w:lang w:val="en-US"/>
        </w:rPr>
        <w:t xml:space="preserve">. </w:t>
      </w:r>
      <w:r w:rsidR="00921874" w:rsidRPr="008B3D26">
        <w:rPr>
          <w:rFonts w:ascii="Times New Roman" w:hAnsi="Times New Roman" w:cs="Times New Roman"/>
          <w:lang w:val="en-US"/>
        </w:rPr>
        <w:t>https://www.proxydgb.buap.mx:2168/10.1108/BFJ-04-2015-0136</w:t>
      </w:r>
    </w:p>
    <w:p w14:paraId="2C1B7367" w14:textId="7A30F7FD" w:rsidR="00CB0CB2" w:rsidRPr="00E816A8" w:rsidRDefault="00CB0CB2" w:rsidP="00E8685C">
      <w:pPr>
        <w:widowControl w:val="0"/>
        <w:autoSpaceDE w:val="0"/>
        <w:autoSpaceDN w:val="0"/>
        <w:adjustRightInd w:val="0"/>
        <w:spacing w:line="360" w:lineRule="auto"/>
        <w:ind w:left="709" w:hanging="709"/>
        <w:jc w:val="both"/>
        <w:rPr>
          <w:rFonts w:ascii="Times New Roman" w:hAnsi="Times New Roman" w:cs="Times New Roman"/>
          <w:color w:val="000000" w:themeColor="text1"/>
          <w:lang w:val="en-US"/>
        </w:rPr>
      </w:pPr>
      <w:r w:rsidRPr="00E816A8">
        <w:rPr>
          <w:rFonts w:ascii="Times New Roman" w:hAnsi="Times New Roman" w:cs="Times New Roman"/>
          <w:color w:val="000000" w:themeColor="text1"/>
          <w:lang w:val="en-US"/>
        </w:rPr>
        <w:t>Sha</w:t>
      </w:r>
      <w:r w:rsidR="009620EB" w:rsidRPr="00E816A8">
        <w:rPr>
          <w:rFonts w:ascii="Times New Roman" w:hAnsi="Times New Roman" w:cs="Times New Roman"/>
          <w:color w:val="000000" w:themeColor="text1"/>
          <w:lang w:val="en-US"/>
        </w:rPr>
        <w:t xml:space="preserve">, </w:t>
      </w:r>
      <w:r w:rsidRPr="00E816A8">
        <w:rPr>
          <w:rFonts w:ascii="Times New Roman" w:hAnsi="Times New Roman" w:cs="Times New Roman"/>
          <w:color w:val="000000" w:themeColor="text1"/>
          <w:lang w:val="en-US"/>
        </w:rPr>
        <w:t>O.,</w:t>
      </w:r>
      <w:r w:rsidR="009620EB" w:rsidRPr="00E816A8">
        <w:rPr>
          <w:rFonts w:ascii="Times New Roman" w:hAnsi="Times New Roman" w:cs="Times New Roman"/>
          <w:color w:val="000000" w:themeColor="text1"/>
          <w:lang w:val="en-US"/>
        </w:rPr>
        <w:t xml:space="preserve"> May, A., </w:t>
      </w:r>
      <w:proofErr w:type="spellStart"/>
      <w:r w:rsidR="009620EB" w:rsidRPr="00E816A8">
        <w:rPr>
          <w:rFonts w:ascii="Times New Roman" w:hAnsi="Times New Roman" w:cs="Times New Roman"/>
          <w:color w:val="000000" w:themeColor="text1"/>
          <w:lang w:val="en-US"/>
        </w:rPr>
        <w:t>Londe</w:t>
      </w:r>
      <w:r w:rsidR="00A35AE5" w:rsidRPr="00E816A8">
        <w:rPr>
          <w:rFonts w:ascii="Times New Roman" w:hAnsi="Times New Roman" w:cs="Times New Roman"/>
          <w:color w:val="000000" w:themeColor="text1"/>
          <w:lang w:val="en-US"/>
        </w:rPr>
        <w:t>r</w:t>
      </w:r>
      <w:r w:rsidR="009620EB" w:rsidRPr="00E816A8">
        <w:rPr>
          <w:rFonts w:ascii="Times New Roman" w:hAnsi="Times New Roman" w:cs="Times New Roman"/>
          <w:color w:val="000000" w:themeColor="text1"/>
          <w:lang w:val="en-US"/>
        </w:rPr>
        <w:t>ville</w:t>
      </w:r>
      <w:proofErr w:type="spellEnd"/>
      <w:r w:rsidR="009620EB" w:rsidRPr="00E816A8">
        <w:rPr>
          <w:rFonts w:ascii="Times New Roman" w:hAnsi="Times New Roman" w:cs="Times New Roman"/>
          <w:color w:val="000000" w:themeColor="text1"/>
          <w:lang w:val="en-US"/>
        </w:rPr>
        <w:t>, J., and Ralston, C. E.</w:t>
      </w:r>
      <w:r w:rsidRPr="00E816A8">
        <w:rPr>
          <w:rFonts w:ascii="Times New Roman" w:hAnsi="Times New Roman" w:cs="Times New Roman"/>
          <w:color w:val="000000" w:themeColor="text1"/>
          <w:lang w:val="en-US"/>
        </w:rPr>
        <w:t xml:space="preserve"> (20</w:t>
      </w:r>
      <w:r w:rsidR="005F2B43" w:rsidRPr="00E816A8">
        <w:rPr>
          <w:rFonts w:ascii="Times New Roman" w:hAnsi="Times New Roman" w:cs="Times New Roman"/>
          <w:color w:val="000000" w:themeColor="text1"/>
          <w:lang w:val="en-US"/>
        </w:rPr>
        <w:t>07</w:t>
      </w:r>
      <w:r w:rsidRPr="00E816A8">
        <w:rPr>
          <w:rFonts w:ascii="Times New Roman" w:hAnsi="Times New Roman" w:cs="Times New Roman"/>
          <w:color w:val="000000" w:themeColor="text1"/>
          <w:lang w:val="en-US"/>
        </w:rPr>
        <w:t xml:space="preserve">) </w:t>
      </w:r>
      <w:r w:rsidR="005F2B43" w:rsidRPr="00E816A8">
        <w:rPr>
          <w:rFonts w:ascii="Times New Roman" w:hAnsi="Times New Roman" w:cs="Times New Roman"/>
          <w:color w:val="000000" w:themeColor="text1"/>
          <w:lang w:val="en-US"/>
        </w:rPr>
        <w:t>Unde</w:t>
      </w:r>
      <w:r w:rsidR="00A35AE5" w:rsidRPr="00E816A8">
        <w:rPr>
          <w:rFonts w:ascii="Times New Roman" w:hAnsi="Times New Roman" w:cs="Times New Roman"/>
          <w:color w:val="000000" w:themeColor="text1"/>
          <w:lang w:val="en-US"/>
        </w:rPr>
        <w:t>r</w:t>
      </w:r>
      <w:r w:rsidR="005F2B43" w:rsidRPr="00E816A8">
        <w:rPr>
          <w:rFonts w:ascii="Times New Roman" w:hAnsi="Times New Roman" w:cs="Times New Roman"/>
          <w:color w:val="000000" w:themeColor="text1"/>
          <w:lang w:val="en-US"/>
        </w:rPr>
        <w:t>standing gay consumers’ clothing involvement and fashion consciousness</w:t>
      </w:r>
      <w:r w:rsidRPr="00E816A8">
        <w:rPr>
          <w:rFonts w:ascii="Times New Roman" w:hAnsi="Times New Roman" w:cs="Times New Roman"/>
          <w:color w:val="000000" w:themeColor="text1"/>
          <w:lang w:val="en-US"/>
        </w:rPr>
        <w:t>.</w:t>
      </w:r>
      <w:r w:rsidR="005F2B43" w:rsidRPr="00E816A8">
        <w:rPr>
          <w:rFonts w:ascii="Times New Roman" w:hAnsi="Times New Roman" w:cs="Times New Roman"/>
          <w:color w:val="000000" w:themeColor="text1"/>
          <w:lang w:val="en-US"/>
        </w:rPr>
        <w:t xml:space="preserve"> International Journal of Consumers Studies.</w:t>
      </w:r>
      <w:r w:rsidRPr="00E816A8">
        <w:rPr>
          <w:rFonts w:ascii="Times New Roman" w:hAnsi="Times New Roman" w:cs="Times New Roman"/>
          <w:color w:val="000000" w:themeColor="text1"/>
          <w:lang w:val="en-US"/>
        </w:rPr>
        <w:t xml:space="preserve"> </w:t>
      </w:r>
      <w:r w:rsidR="009620EB" w:rsidRPr="00E816A8">
        <w:rPr>
          <w:rFonts w:ascii="Times New Roman" w:hAnsi="Times New Roman" w:cs="Times New Roman"/>
          <w:color w:val="000000" w:themeColor="text1"/>
          <w:lang w:val="en-US"/>
        </w:rPr>
        <w:t>31 (5), 453-459. https/</w:t>
      </w:r>
      <w:proofErr w:type="gramStart"/>
      <w:r w:rsidR="009620EB" w:rsidRPr="00E816A8">
        <w:rPr>
          <w:rFonts w:ascii="Times New Roman" w:hAnsi="Times New Roman" w:cs="Times New Roman"/>
          <w:color w:val="000000" w:themeColor="text1"/>
          <w:lang w:val="en-US"/>
        </w:rPr>
        <w:t>/:doi.org</w:t>
      </w:r>
      <w:proofErr w:type="gramEnd"/>
      <w:r w:rsidR="009620EB" w:rsidRPr="00E816A8">
        <w:rPr>
          <w:rFonts w:ascii="Times New Roman" w:hAnsi="Times New Roman" w:cs="Times New Roman"/>
          <w:color w:val="000000" w:themeColor="text1"/>
          <w:lang w:val="en-US"/>
        </w:rPr>
        <w:t>./10</w:t>
      </w:r>
      <w:r w:rsidRPr="00E816A8">
        <w:rPr>
          <w:rFonts w:ascii="Times New Roman" w:hAnsi="Times New Roman" w:cs="Times New Roman"/>
          <w:color w:val="000000" w:themeColor="text1"/>
          <w:lang w:val="en-US"/>
        </w:rPr>
        <w:t>.</w:t>
      </w:r>
      <w:r w:rsidR="009620EB" w:rsidRPr="00E816A8">
        <w:rPr>
          <w:rFonts w:ascii="Times New Roman" w:hAnsi="Times New Roman" w:cs="Times New Roman"/>
          <w:color w:val="000000" w:themeColor="text1"/>
          <w:lang w:val="en-US"/>
        </w:rPr>
        <w:t>1111/j.</w:t>
      </w:r>
      <w:r w:rsidR="00181CEE" w:rsidRPr="00E816A8">
        <w:rPr>
          <w:rFonts w:ascii="Times New Roman" w:hAnsi="Times New Roman" w:cs="Times New Roman"/>
          <w:color w:val="000000" w:themeColor="text1"/>
          <w:lang w:val="en-US"/>
        </w:rPr>
        <w:t xml:space="preserve"> </w:t>
      </w:r>
      <w:r w:rsidR="009620EB" w:rsidRPr="00E816A8">
        <w:rPr>
          <w:rFonts w:ascii="Times New Roman" w:hAnsi="Times New Roman" w:cs="Times New Roman"/>
          <w:color w:val="000000" w:themeColor="text1"/>
          <w:lang w:val="en-US"/>
        </w:rPr>
        <w:t>1470-6431.2007.00593.x</w:t>
      </w:r>
    </w:p>
    <w:p w14:paraId="6EA76C0D" w14:textId="7E8FAFBB" w:rsidR="007E25C5" w:rsidRPr="00E816A8" w:rsidRDefault="000A3A4C" w:rsidP="00E8685C">
      <w:pPr>
        <w:widowControl w:val="0"/>
        <w:autoSpaceDE w:val="0"/>
        <w:autoSpaceDN w:val="0"/>
        <w:adjustRightInd w:val="0"/>
        <w:spacing w:line="360" w:lineRule="auto"/>
        <w:ind w:left="709" w:hanging="709"/>
        <w:jc w:val="both"/>
        <w:rPr>
          <w:rFonts w:ascii="Times New Roman" w:hAnsi="Times New Roman" w:cs="Times New Roman"/>
          <w:color w:val="000000" w:themeColor="text1"/>
          <w:lang w:val="en-US"/>
        </w:rPr>
      </w:pPr>
      <w:r w:rsidRPr="00E816A8">
        <w:rPr>
          <w:rFonts w:ascii="Times New Roman" w:hAnsi="Times New Roman" w:cs="Times New Roman"/>
          <w:color w:val="000000" w:themeColor="text1"/>
          <w:lang w:val="en-US"/>
        </w:rPr>
        <w:t>Mead, G. (</w:t>
      </w:r>
      <w:r w:rsidR="00A1404B" w:rsidRPr="00E816A8">
        <w:rPr>
          <w:rFonts w:ascii="Times New Roman" w:hAnsi="Times New Roman" w:cs="Times New Roman"/>
          <w:color w:val="000000" w:themeColor="text1"/>
          <w:lang w:val="en-US"/>
        </w:rPr>
        <w:t>2015</w:t>
      </w:r>
      <w:r w:rsidRPr="00E816A8">
        <w:rPr>
          <w:rFonts w:ascii="Times New Roman" w:hAnsi="Times New Roman" w:cs="Times New Roman"/>
          <w:color w:val="000000" w:themeColor="text1"/>
          <w:lang w:val="en-US"/>
        </w:rPr>
        <w:t xml:space="preserve">). </w:t>
      </w:r>
      <w:r w:rsidRPr="00E816A8">
        <w:rPr>
          <w:rFonts w:ascii="Times New Roman" w:hAnsi="Times New Roman" w:cs="Times New Roman"/>
          <w:iCs/>
          <w:color w:val="000000" w:themeColor="text1"/>
          <w:lang w:val="en-US"/>
        </w:rPr>
        <w:t>Mind, Self and Societ</w:t>
      </w:r>
      <w:r w:rsidR="00A1404B" w:rsidRPr="00E816A8">
        <w:rPr>
          <w:rFonts w:ascii="Times New Roman" w:hAnsi="Times New Roman" w:cs="Times New Roman"/>
          <w:iCs/>
          <w:color w:val="000000" w:themeColor="text1"/>
          <w:lang w:val="en-US"/>
        </w:rPr>
        <w:t>y</w:t>
      </w:r>
      <w:r w:rsidRPr="00E816A8">
        <w:rPr>
          <w:rFonts w:ascii="Times New Roman" w:hAnsi="Times New Roman" w:cs="Times New Roman"/>
          <w:i/>
          <w:color w:val="000000" w:themeColor="text1"/>
          <w:lang w:val="en-US"/>
        </w:rPr>
        <w:t>.</w:t>
      </w:r>
      <w:r w:rsidRPr="00E816A8">
        <w:rPr>
          <w:rFonts w:ascii="Times New Roman" w:eastAsia="MS Mincho" w:hAnsi="Times New Roman" w:cs="Times New Roman"/>
          <w:color w:val="000000" w:themeColor="text1"/>
          <w:lang w:val="en-US"/>
        </w:rPr>
        <w:t xml:space="preserve"> </w:t>
      </w:r>
      <w:r w:rsidR="00A1404B" w:rsidRPr="00E816A8">
        <w:rPr>
          <w:rFonts w:ascii="Times New Roman" w:eastAsia="MS Mincho" w:hAnsi="Times New Roman" w:cs="Times New Roman"/>
          <w:color w:val="000000" w:themeColor="text1"/>
          <w:lang w:val="en-US"/>
        </w:rPr>
        <w:t xml:space="preserve">The </w:t>
      </w:r>
      <w:r w:rsidRPr="00E816A8">
        <w:rPr>
          <w:rFonts w:ascii="Times New Roman" w:eastAsia="MS Mincho" w:hAnsi="Times New Roman" w:cs="Times New Roman"/>
          <w:color w:val="000000" w:themeColor="text1"/>
          <w:lang w:val="en-US"/>
        </w:rPr>
        <w:t>University of Chicago Press.</w:t>
      </w:r>
      <w:r w:rsidRPr="00E816A8">
        <w:rPr>
          <w:rFonts w:ascii="Times New Roman" w:hAnsi="Times New Roman" w:cs="Times New Roman"/>
          <w:color w:val="000000" w:themeColor="text1"/>
          <w:lang w:val="en-US"/>
        </w:rPr>
        <w:t xml:space="preserve"> </w:t>
      </w:r>
      <w:r w:rsidR="005F2B43" w:rsidRPr="00E816A8">
        <w:rPr>
          <w:rFonts w:ascii="Times New Roman" w:hAnsi="Times New Roman" w:cs="Times New Roman"/>
          <w:color w:val="000000" w:themeColor="text1"/>
          <w:lang w:val="en-US"/>
        </w:rPr>
        <w:t>USA. DOI: 10.7028/</w:t>
      </w:r>
      <w:proofErr w:type="spellStart"/>
      <w:r w:rsidR="005F2B43" w:rsidRPr="00E816A8">
        <w:rPr>
          <w:rFonts w:ascii="Times New Roman" w:hAnsi="Times New Roman" w:cs="Times New Roman"/>
          <w:color w:val="000000" w:themeColor="text1"/>
          <w:lang w:val="en-US"/>
        </w:rPr>
        <w:t>chicago</w:t>
      </w:r>
      <w:proofErr w:type="spellEnd"/>
      <w:r w:rsidR="005F2B43" w:rsidRPr="00E816A8">
        <w:rPr>
          <w:rFonts w:ascii="Times New Roman" w:hAnsi="Times New Roman" w:cs="Times New Roman"/>
          <w:color w:val="000000" w:themeColor="text1"/>
          <w:lang w:val="en-US"/>
        </w:rPr>
        <w:t>/9780226112879.001.0001</w:t>
      </w:r>
    </w:p>
    <w:p w14:paraId="27E93406" w14:textId="7DD2BE70" w:rsidR="007628A8" w:rsidRPr="00E816A8" w:rsidRDefault="00892AA7" w:rsidP="00E8685C">
      <w:pPr>
        <w:pStyle w:val="NormalWeb"/>
        <w:spacing w:before="0" w:beforeAutospacing="0" w:after="0" w:afterAutospacing="0" w:line="360" w:lineRule="auto"/>
        <w:ind w:left="709" w:hanging="709"/>
        <w:jc w:val="both"/>
        <w:rPr>
          <w:rFonts w:ascii="Times New Roman" w:hAnsi="Times New Roman"/>
          <w:color w:val="000000" w:themeColor="text1"/>
          <w:sz w:val="24"/>
          <w:szCs w:val="24"/>
          <w:lang w:val="en-US"/>
        </w:rPr>
      </w:pPr>
      <w:hyperlink r:id="rId9" w:history="1">
        <w:proofErr w:type="spellStart"/>
        <w:r w:rsidR="007628A8" w:rsidRPr="00E816A8">
          <w:rPr>
            <w:rFonts w:ascii="Times New Roman" w:hAnsi="Times New Roman"/>
            <w:color w:val="000000" w:themeColor="text1"/>
            <w:sz w:val="24"/>
            <w:szCs w:val="24"/>
            <w:lang w:val="en-US"/>
          </w:rPr>
          <w:t>Mickelsson</w:t>
        </w:r>
        <w:proofErr w:type="spellEnd"/>
      </w:hyperlink>
      <w:r w:rsidR="007628A8" w:rsidRPr="00E816A8">
        <w:rPr>
          <w:rFonts w:ascii="Times New Roman" w:hAnsi="Times New Roman"/>
          <w:color w:val="000000" w:themeColor="text1"/>
          <w:sz w:val="24"/>
          <w:szCs w:val="24"/>
          <w:lang w:val="en-US"/>
        </w:rPr>
        <w:t xml:space="preserve">, </w:t>
      </w:r>
      <w:r w:rsidR="00115371" w:rsidRPr="00E816A8">
        <w:rPr>
          <w:rFonts w:ascii="Times New Roman" w:hAnsi="Times New Roman"/>
          <w:color w:val="000000" w:themeColor="text1"/>
          <w:sz w:val="24"/>
          <w:szCs w:val="24"/>
          <w:lang w:val="en-US"/>
        </w:rPr>
        <w:t>K.</w:t>
      </w:r>
      <w:r w:rsidR="00EB42A8" w:rsidRPr="00E816A8">
        <w:rPr>
          <w:rFonts w:ascii="Times New Roman" w:hAnsi="Times New Roman"/>
          <w:color w:val="000000" w:themeColor="text1"/>
          <w:sz w:val="24"/>
          <w:szCs w:val="24"/>
          <w:lang w:val="en-US"/>
        </w:rPr>
        <w:t xml:space="preserve"> </w:t>
      </w:r>
      <w:r w:rsidR="00115371" w:rsidRPr="00E816A8">
        <w:rPr>
          <w:rFonts w:ascii="Times New Roman" w:hAnsi="Times New Roman"/>
          <w:color w:val="000000" w:themeColor="text1"/>
          <w:sz w:val="24"/>
          <w:szCs w:val="24"/>
          <w:lang w:val="en-US"/>
        </w:rPr>
        <w:t>J</w:t>
      </w:r>
      <w:r w:rsidR="007628A8" w:rsidRPr="00E816A8">
        <w:rPr>
          <w:rFonts w:ascii="Times New Roman" w:hAnsi="Times New Roman"/>
          <w:color w:val="000000" w:themeColor="text1"/>
          <w:sz w:val="24"/>
          <w:szCs w:val="24"/>
          <w:lang w:val="en-US"/>
        </w:rPr>
        <w:t xml:space="preserve">. (2017). Running is my boyfriend”: consumers’ relationships with activities. </w:t>
      </w:r>
      <w:r w:rsidR="007628A8" w:rsidRPr="00E816A8">
        <w:rPr>
          <w:rFonts w:ascii="Times New Roman" w:hAnsi="Times New Roman"/>
          <w:i/>
          <w:iCs/>
          <w:color w:val="000000" w:themeColor="text1"/>
          <w:sz w:val="24"/>
          <w:szCs w:val="24"/>
          <w:lang w:val="en-US"/>
        </w:rPr>
        <w:t>Journal of Services Marketing</w:t>
      </w:r>
      <w:r w:rsidR="007628A8" w:rsidRPr="00E816A8">
        <w:rPr>
          <w:rFonts w:ascii="Times New Roman" w:hAnsi="Times New Roman"/>
          <w:color w:val="000000" w:themeColor="text1"/>
          <w:sz w:val="24"/>
          <w:szCs w:val="24"/>
          <w:lang w:val="en-US"/>
        </w:rPr>
        <w:t>, 31</w:t>
      </w:r>
      <w:r w:rsidR="00512CCF" w:rsidRPr="00E816A8">
        <w:rPr>
          <w:rFonts w:ascii="Times New Roman" w:hAnsi="Times New Roman"/>
          <w:color w:val="000000" w:themeColor="text1"/>
          <w:sz w:val="24"/>
          <w:szCs w:val="24"/>
          <w:lang w:val="en-US"/>
        </w:rPr>
        <w:t>(</w:t>
      </w:r>
      <w:r w:rsidR="007628A8" w:rsidRPr="00E816A8">
        <w:rPr>
          <w:rFonts w:ascii="Times New Roman" w:hAnsi="Times New Roman"/>
          <w:color w:val="000000" w:themeColor="text1"/>
          <w:sz w:val="24"/>
          <w:szCs w:val="24"/>
          <w:lang w:val="en-US"/>
        </w:rPr>
        <w:t>1</w:t>
      </w:r>
      <w:r w:rsidR="00512CCF" w:rsidRPr="00E816A8">
        <w:rPr>
          <w:rFonts w:ascii="Times New Roman" w:hAnsi="Times New Roman"/>
          <w:color w:val="000000" w:themeColor="text1"/>
          <w:sz w:val="24"/>
          <w:szCs w:val="24"/>
          <w:lang w:val="en-US"/>
        </w:rPr>
        <w:t>)</w:t>
      </w:r>
      <w:r w:rsidR="007628A8" w:rsidRPr="00E816A8">
        <w:rPr>
          <w:rFonts w:ascii="Times New Roman" w:hAnsi="Times New Roman"/>
          <w:color w:val="000000" w:themeColor="text1"/>
          <w:sz w:val="24"/>
          <w:szCs w:val="24"/>
          <w:lang w:val="en-US"/>
        </w:rPr>
        <w:t>, 24</w:t>
      </w:r>
      <w:r w:rsidR="00512CCF" w:rsidRPr="00E816A8">
        <w:rPr>
          <w:rFonts w:ascii="Times New Roman" w:hAnsi="Times New Roman"/>
          <w:color w:val="000000" w:themeColor="text1"/>
          <w:sz w:val="24"/>
          <w:szCs w:val="24"/>
          <w:lang w:val="en-US"/>
        </w:rPr>
        <w:t xml:space="preserve"> </w:t>
      </w:r>
      <w:r w:rsidR="00512CCF" w:rsidRPr="00E816A8">
        <w:rPr>
          <w:rFonts w:ascii="Times New Roman" w:hAnsi="Times New Roman"/>
          <w:color w:val="000000" w:themeColor="text1"/>
          <w:lang w:val="en-US"/>
        </w:rPr>
        <w:t xml:space="preserve">– </w:t>
      </w:r>
      <w:r w:rsidR="007628A8" w:rsidRPr="00E816A8">
        <w:rPr>
          <w:rFonts w:ascii="Times New Roman" w:hAnsi="Times New Roman"/>
          <w:color w:val="000000" w:themeColor="text1"/>
          <w:sz w:val="24"/>
          <w:szCs w:val="24"/>
          <w:lang w:val="en-US"/>
        </w:rPr>
        <w:t xml:space="preserve">33, </w:t>
      </w:r>
      <w:proofErr w:type="spellStart"/>
      <w:r w:rsidR="007628A8" w:rsidRPr="00E816A8">
        <w:rPr>
          <w:rFonts w:ascii="Times New Roman" w:hAnsi="Times New Roman"/>
          <w:color w:val="000000" w:themeColor="text1"/>
          <w:sz w:val="24"/>
          <w:szCs w:val="24"/>
          <w:lang w:val="en-US"/>
        </w:rPr>
        <w:t>doi</w:t>
      </w:r>
      <w:proofErr w:type="spellEnd"/>
      <w:r w:rsidR="007628A8" w:rsidRPr="00E816A8">
        <w:rPr>
          <w:rFonts w:ascii="Times New Roman" w:hAnsi="Times New Roman"/>
          <w:color w:val="000000" w:themeColor="text1"/>
          <w:sz w:val="24"/>
          <w:szCs w:val="24"/>
          <w:lang w:val="en-US"/>
        </w:rPr>
        <w:t>: 10.1108/JSM-03-2016-0108</w:t>
      </w:r>
      <w:r w:rsidR="00907099" w:rsidRPr="00E816A8">
        <w:rPr>
          <w:rFonts w:ascii="Times New Roman" w:hAnsi="Times New Roman"/>
          <w:color w:val="000000" w:themeColor="text1"/>
          <w:sz w:val="24"/>
          <w:szCs w:val="24"/>
          <w:lang w:val="en-US"/>
        </w:rPr>
        <w:t xml:space="preserve"> </w:t>
      </w:r>
    </w:p>
    <w:p w14:paraId="41988EFB" w14:textId="4EC7EF3D" w:rsidR="00AA0A55" w:rsidRPr="00630F9D" w:rsidRDefault="000A3A4C" w:rsidP="00E8685C">
      <w:pPr>
        <w:widowControl w:val="0"/>
        <w:autoSpaceDE w:val="0"/>
        <w:autoSpaceDN w:val="0"/>
        <w:adjustRightInd w:val="0"/>
        <w:spacing w:line="360" w:lineRule="auto"/>
        <w:ind w:left="709" w:hanging="709"/>
        <w:jc w:val="both"/>
        <w:rPr>
          <w:rFonts w:ascii="Times New Roman" w:hAnsi="Times New Roman" w:cs="Times New Roman"/>
          <w:color w:val="000000" w:themeColor="text1"/>
          <w:u w:val="single"/>
          <w:lang w:val="es-MX"/>
        </w:rPr>
      </w:pPr>
      <w:r w:rsidRPr="00E816A8">
        <w:rPr>
          <w:rFonts w:ascii="Times New Roman" w:eastAsia="Times New Roman" w:hAnsi="Times New Roman" w:cs="Times New Roman"/>
          <w:color w:val="000000" w:themeColor="text1"/>
          <w:lang w:val="en-US"/>
        </w:rPr>
        <w:t>Murphy</w:t>
      </w:r>
      <w:r w:rsidR="00115371" w:rsidRPr="00E816A8">
        <w:rPr>
          <w:rFonts w:ascii="Times New Roman" w:eastAsia="Times New Roman" w:hAnsi="Times New Roman" w:cs="Times New Roman"/>
          <w:color w:val="000000" w:themeColor="text1"/>
          <w:lang w:val="en-US"/>
        </w:rPr>
        <w:t>,</w:t>
      </w:r>
      <w:r w:rsidRPr="00E816A8">
        <w:rPr>
          <w:rFonts w:ascii="Times New Roman" w:eastAsia="Times New Roman" w:hAnsi="Times New Roman" w:cs="Times New Roman"/>
          <w:color w:val="000000" w:themeColor="text1"/>
          <w:lang w:val="en-US"/>
        </w:rPr>
        <w:t xml:space="preserve"> K</w:t>
      </w:r>
      <w:r w:rsidR="00061272" w:rsidRPr="00E816A8">
        <w:rPr>
          <w:rFonts w:ascii="Times New Roman" w:eastAsia="Times New Roman" w:hAnsi="Times New Roman" w:cs="Times New Roman"/>
          <w:color w:val="000000" w:themeColor="text1"/>
          <w:lang w:val="en-US"/>
        </w:rPr>
        <w:t>.</w:t>
      </w:r>
      <w:r w:rsidRPr="00E816A8">
        <w:rPr>
          <w:rFonts w:ascii="Times New Roman" w:eastAsia="Times New Roman" w:hAnsi="Times New Roman" w:cs="Times New Roman"/>
          <w:color w:val="000000" w:themeColor="text1"/>
          <w:lang w:val="en-US"/>
        </w:rPr>
        <w:t xml:space="preserve"> </w:t>
      </w:r>
      <w:r w:rsidR="00061272" w:rsidRPr="00E816A8">
        <w:rPr>
          <w:rFonts w:ascii="Times New Roman" w:eastAsia="Times New Roman" w:hAnsi="Times New Roman" w:cs="Times New Roman"/>
          <w:color w:val="000000" w:themeColor="text1"/>
          <w:lang w:val="en-US"/>
        </w:rPr>
        <w:t>(</w:t>
      </w:r>
      <w:r w:rsidRPr="00E816A8">
        <w:rPr>
          <w:rFonts w:ascii="Times New Roman" w:eastAsia="Times New Roman" w:hAnsi="Times New Roman" w:cs="Times New Roman"/>
          <w:color w:val="000000" w:themeColor="text1"/>
          <w:lang w:val="en-US"/>
        </w:rPr>
        <w:t>2012</w:t>
      </w:r>
      <w:r w:rsidR="00061272" w:rsidRPr="00E816A8">
        <w:rPr>
          <w:rFonts w:ascii="Times New Roman" w:eastAsia="Times New Roman" w:hAnsi="Times New Roman" w:cs="Times New Roman"/>
          <w:color w:val="000000" w:themeColor="text1"/>
          <w:lang w:val="en-US"/>
        </w:rPr>
        <w:t>)</w:t>
      </w:r>
      <w:r w:rsidRPr="00E816A8">
        <w:rPr>
          <w:rFonts w:ascii="Times New Roman" w:eastAsia="Times New Roman" w:hAnsi="Times New Roman" w:cs="Times New Roman"/>
          <w:color w:val="000000" w:themeColor="text1"/>
          <w:lang w:val="en-US"/>
        </w:rPr>
        <w:t xml:space="preserve">. The social pillar of sustainable development: </w:t>
      </w:r>
      <w:r w:rsidR="00AA0A55" w:rsidRPr="00E816A8">
        <w:rPr>
          <w:rFonts w:ascii="Times New Roman" w:eastAsia="Times New Roman" w:hAnsi="Times New Roman" w:cs="Times New Roman"/>
          <w:color w:val="000000" w:themeColor="text1"/>
          <w:lang w:val="en-US"/>
        </w:rPr>
        <w:t>a</w:t>
      </w:r>
      <w:r w:rsidRPr="00E816A8">
        <w:rPr>
          <w:rFonts w:ascii="Times New Roman" w:eastAsia="Times New Roman" w:hAnsi="Times New Roman" w:cs="Times New Roman"/>
          <w:color w:val="000000" w:themeColor="text1"/>
          <w:lang w:val="en-US"/>
        </w:rPr>
        <w:t xml:space="preserve"> literature review and framework for policy analysis. </w:t>
      </w:r>
      <w:proofErr w:type="spellStart"/>
      <w:r w:rsidRPr="00630F9D">
        <w:rPr>
          <w:rFonts w:ascii="Times New Roman" w:eastAsia="Times New Roman" w:hAnsi="Times New Roman" w:cs="Times New Roman"/>
          <w:i/>
          <w:color w:val="000000" w:themeColor="text1"/>
          <w:lang w:val="es-MX"/>
        </w:rPr>
        <w:t>Sustainability</w:t>
      </w:r>
      <w:proofErr w:type="spellEnd"/>
      <w:r w:rsidRPr="00630F9D">
        <w:rPr>
          <w:rFonts w:ascii="Times New Roman" w:eastAsia="Times New Roman" w:hAnsi="Times New Roman" w:cs="Times New Roman"/>
          <w:i/>
          <w:color w:val="000000" w:themeColor="text1"/>
          <w:lang w:val="es-MX"/>
        </w:rPr>
        <w:t xml:space="preserve">: </w:t>
      </w:r>
      <w:proofErr w:type="spellStart"/>
      <w:r w:rsidRPr="00630F9D">
        <w:rPr>
          <w:rFonts w:ascii="Times New Roman" w:eastAsia="Times New Roman" w:hAnsi="Times New Roman" w:cs="Times New Roman"/>
          <w:i/>
          <w:color w:val="000000" w:themeColor="text1"/>
          <w:lang w:val="es-MX"/>
        </w:rPr>
        <w:t>Science</w:t>
      </w:r>
      <w:proofErr w:type="spellEnd"/>
      <w:r w:rsidRPr="00630F9D">
        <w:rPr>
          <w:rFonts w:ascii="Times New Roman" w:eastAsia="Times New Roman" w:hAnsi="Times New Roman" w:cs="Times New Roman"/>
          <w:i/>
          <w:color w:val="000000" w:themeColor="text1"/>
          <w:lang w:val="es-MX"/>
        </w:rPr>
        <w:t xml:space="preserve">, </w:t>
      </w:r>
      <w:proofErr w:type="spellStart"/>
      <w:r w:rsidRPr="00630F9D">
        <w:rPr>
          <w:rFonts w:ascii="Times New Roman" w:eastAsia="Times New Roman" w:hAnsi="Times New Roman" w:cs="Times New Roman"/>
          <w:i/>
          <w:color w:val="000000" w:themeColor="text1"/>
          <w:lang w:val="es-MX"/>
        </w:rPr>
        <w:t>Practice</w:t>
      </w:r>
      <w:proofErr w:type="spellEnd"/>
      <w:r w:rsidRPr="00630F9D">
        <w:rPr>
          <w:rFonts w:ascii="Times New Roman" w:eastAsia="Times New Roman" w:hAnsi="Times New Roman" w:cs="Times New Roman"/>
          <w:i/>
          <w:color w:val="000000" w:themeColor="text1"/>
          <w:lang w:val="es-MX"/>
        </w:rPr>
        <w:t xml:space="preserve">, and </w:t>
      </w:r>
      <w:proofErr w:type="spellStart"/>
      <w:r w:rsidRPr="00630F9D">
        <w:rPr>
          <w:rFonts w:ascii="Times New Roman" w:eastAsia="Times New Roman" w:hAnsi="Times New Roman" w:cs="Times New Roman"/>
          <w:i/>
          <w:color w:val="000000" w:themeColor="text1"/>
          <w:lang w:val="es-MX"/>
        </w:rPr>
        <w:t>Policy</w:t>
      </w:r>
      <w:proofErr w:type="spellEnd"/>
      <w:r w:rsidR="00512CCF" w:rsidRPr="00630F9D">
        <w:rPr>
          <w:rFonts w:ascii="Times New Roman" w:eastAsia="Times New Roman" w:hAnsi="Times New Roman" w:cs="Times New Roman"/>
          <w:i/>
          <w:color w:val="000000" w:themeColor="text1"/>
          <w:lang w:val="es-MX"/>
        </w:rPr>
        <w:t xml:space="preserve">. </w:t>
      </w:r>
      <w:r w:rsidRPr="00630F9D">
        <w:rPr>
          <w:rFonts w:ascii="Times New Roman" w:eastAsia="Times New Roman" w:hAnsi="Times New Roman" w:cs="Times New Roman"/>
          <w:iCs/>
          <w:color w:val="000000" w:themeColor="text1"/>
          <w:lang w:val="es-MX"/>
        </w:rPr>
        <w:t xml:space="preserve">8(1): 15–29. </w:t>
      </w:r>
      <w:proofErr w:type="spellStart"/>
      <w:r w:rsidR="00AA0A55" w:rsidRPr="00630F9D">
        <w:rPr>
          <w:rFonts w:ascii="Times New Roman" w:eastAsia="Times New Roman" w:hAnsi="Times New Roman" w:cs="Times New Roman"/>
          <w:iCs/>
          <w:color w:val="000000" w:themeColor="text1"/>
          <w:lang w:val="es-MX"/>
        </w:rPr>
        <w:t>Doi</w:t>
      </w:r>
      <w:proofErr w:type="spellEnd"/>
      <w:r w:rsidR="00AA0A55" w:rsidRPr="00630F9D">
        <w:rPr>
          <w:rFonts w:ascii="Times New Roman" w:eastAsia="Times New Roman" w:hAnsi="Times New Roman" w:cs="Times New Roman"/>
          <w:iCs/>
          <w:color w:val="000000" w:themeColor="text1"/>
          <w:lang w:val="es-MX"/>
        </w:rPr>
        <w:t>: 10.1080/15487733.2012.11908081</w:t>
      </w:r>
    </w:p>
    <w:p w14:paraId="42195E64" w14:textId="46139C16" w:rsidR="007E25C5" w:rsidRPr="00630F9D" w:rsidRDefault="000A3A4C" w:rsidP="00E8685C">
      <w:pPr>
        <w:widowControl w:val="0"/>
        <w:autoSpaceDE w:val="0"/>
        <w:autoSpaceDN w:val="0"/>
        <w:adjustRightInd w:val="0"/>
        <w:spacing w:line="360" w:lineRule="auto"/>
        <w:ind w:left="709" w:hanging="709"/>
        <w:jc w:val="both"/>
        <w:rPr>
          <w:rStyle w:val="Hipervnculo"/>
          <w:rFonts w:ascii="Times New Roman" w:hAnsi="Times New Roman" w:cs="Times New Roman"/>
          <w:color w:val="000000" w:themeColor="text1"/>
          <w:lang w:val="es-MX"/>
        </w:rPr>
      </w:pPr>
      <w:r w:rsidRPr="00630F9D">
        <w:rPr>
          <w:rFonts w:ascii="Times New Roman" w:hAnsi="Times New Roman" w:cs="Times New Roman"/>
          <w:color w:val="000000" w:themeColor="text1"/>
          <w:lang w:val="es-MX"/>
        </w:rPr>
        <w:t xml:space="preserve">Osorio, F. (1998). El método fenomenológico. </w:t>
      </w:r>
      <w:r w:rsidRPr="00630F9D">
        <w:rPr>
          <w:rFonts w:ascii="Times New Roman" w:hAnsi="Times New Roman" w:cs="Times New Roman"/>
          <w:i/>
          <w:color w:val="000000" w:themeColor="text1"/>
          <w:lang w:val="es-MX"/>
        </w:rPr>
        <w:t xml:space="preserve">Cinta de </w:t>
      </w:r>
      <w:proofErr w:type="spellStart"/>
      <w:r w:rsidRPr="00630F9D">
        <w:rPr>
          <w:rFonts w:ascii="Times New Roman" w:hAnsi="Times New Roman" w:cs="Times New Roman"/>
          <w:i/>
          <w:color w:val="000000" w:themeColor="text1"/>
          <w:lang w:val="es-MX"/>
        </w:rPr>
        <w:t>Moebio</w:t>
      </w:r>
      <w:proofErr w:type="spellEnd"/>
      <w:r w:rsidR="00512CCF" w:rsidRPr="00630F9D">
        <w:rPr>
          <w:rFonts w:ascii="Times New Roman" w:hAnsi="Times New Roman" w:cs="Times New Roman"/>
          <w:i/>
          <w:color w:val="000000" w:themeColor="text1"/>
          <w:lang w:val="es-MX"/>
        </w:rPr>
        <w:t xml:space="preserve">, </w:t>
      </w:r>
      <w:r w:rsidRPr="00630F9D">
        <w:rPr>
          <w:rFonts w:ascii="Times New Roman" w:hAnsi="Times New Roman" w:cs="Times New Roman"/>
          <w:iCs/>
          <w:color w:val="000000" w:themeColor="text1"/>
          <w:lang w:val="es-MX"/>
        </w:rPr>
        <w:t>3.</w:t>
      </w:r>
      <w:r w:rsidRPr="00630F9D">
        <w:rPr>
          <w:rFonts w:ascii="Times New Roman" w:hAnsi="Times New Roman" w:cs="Times New Roman"/>
          <w:color w:val="000000" w:themeColor="text1"/>
          <w:lang w:val="es-MX"/>
        </w:rPr>
        <w:t xml:space="preserve"> Recuperado de </w:t>
      </w:r>
      <w:r w:rsidRPr="00630F9D">
        <w:rPr>
          <w:rFonts w:ascii="Times New Roman" w:hAnsi="Times New Roman" w:cs="Times New Roman"/>
          <w:lang w:val="es-MX"/>
        </w:rPr>
        <w:t>http://www.redalyc.org/pdf/101/10100307.pdf</w:t>
      </w:r>
      <w:r w:rsidRPr="00630F9D">
        <w:rPr>
          <w:rStyle w:val="Hipervnculo"/>
          <w:rFonts w:ascii="Times New Roman" w:hAnsi="Times New Roman" w:cs="Times New Roman"/>
          <w:color w:val="000000" w:themeColor="text1"/>
          <w:lang w:val="es-MX"/>
        </w:rPr>
        <w:t xml:space="preserve"> </w:t>
      </w:r>
      <w:r w:rsidR="00F22BF1" w:rsidRPr="00630F9D">
        <w:rPr>
          <w:rStyle w:val="Hipervnculo"/>
          <w:rFonts w:ascii="Times New Roman" w:hAnsi="Times New Roman" w:cs="Times New Roman"/>
          <w:color w:val="000000" w:themeColor="text1"/>
          <w:lang w:val="es-MX"/>
        </w:rPr>
        <w:t xml:space="preserve"> </w:t>
      </w:r>
    </w:p>
    <w:p w14:paraId="730B2F44" w14:textId="18E0D57C" w:rsidR="00AA0A55" w:rsidRPr="00E816A8" w:rsidRDefault="000A3A4C" w:rsidP="00E8685C">
      <w:pPr>
        <w:spacing w:line="360" w:lineRule="auto"/>
        <w:ind w:left="709" w:hanging="709"/>
        <w:jc w:val="both"/>
        <w:rPr>
          <w:rFonts w:ascii="Times New Roman" w:hAnsi="Times New Roman" w:cs="Times New Roman"/>
          <w:color w:val="000000" w:themeColor="text1"/>
          <w:lang w:val="es-ES"/>
        </w:rPr>
      </w:pPr>
      <w:r w:rsidRPr="00E816A8">
        <w:rPr>
          <w:rFonts w:ascii="Times New Roman" w:hAnsi="Times New Roman" w:cs="Times New Roman"/>
          <w:color w:val="000000" w:themeColor="text1"/>
          <w:lang w:val="es-ES"/>
        </w:rPr>
        <w:t>Paris</w:t>
      </w:r>
      <w:r w:rsidR="00115371" w:rsidRPr="00E816A8">
        <w:rPr>
          <w:rFonts w:ascii="Times New Roman" w:hAnsi="Times New Roman" w:cs="Times New Roman"/>
          <w:color w:val="000000" w:themeColor="text1"/>
          <w:lang w:val="es-ES"/>
        </w:rPr>
        <w:t>,</w:t>
      </w:r>
      <w:r w:rsidRPr="00E816A8">
        <w:rPr>
          <w:rFonts w:ascii="Times New Roman" w:hAnsi="Times New Roman" w:cs="Times New Roman"/>
          <w:color w:val="000000" w:themeColor="text1"/>
          <w:lang w:val="es-ES"/>
        </w:rPr>
        <w:t xml:space="preserve"> J</w:t>
      </w:r>
      <w:r w:rsidR="00F22BF1" w:rsidRPr="00E816A8">
        <w:rPr>
          <w:rFonts w:ascii="Times New Roman" w:hAnsi="Times New Roman" w:cs="Times New Roman"/>
          <w:color w:val="000000" w:themeColor="text1"/>
          <w:lang w:val="es-ES"/>
        </w:rPr>
        <w:t>.</w:t>
      </w:r>
      <w:r w:rsidR="00EB42A8" w:rsidRPr="00E816A8">
        <w:rPr>
          <w:rFonts w:ascii="Times New Roman" w:hAnsi="Times New Roman" w:cs="Times New Roman"/>
          <w:color w:val="000000" w:themeColor="text1"/>
          <w:lang w:val="es-ES"/>
        </w:rPr>
        <w:t xml:space="preserve"> </w:t>
      </w:r>
      <w:r w:rsidRPr="00E816A8">
        <w:rPr>
          <w:rFonts w:ascii="Times New Roman" w:hAnsi="Times New Roman" w:cs="Times New Roman"/>
          <w:color w:val="000000" w:themeColor="text1"/>
          <w:lang w:val="es-ES"/>
        </w:rPr>
        <w:t>C. (201</w:t>
      </w:r>
      <w:r w:rsidR="00F22BF1" w:rsidRPr="00E816A8">
        <w:rPr>
          <w:rFonts w:ascii="Times New Roman" w:hAnsi="Times New Roman" w:cs="Times New Roman"/>
          <w:color w:val="000000" w:themeColor="text1"/>
          <w:lang w:val="es-ES"/>
        </w:rPr>
        <w:t>5</w:t>
      </w:r>
      <w:r w:rsidRPr="00E816A8">
        <w:rPr>
          <w:rFonts w:ascii="Times New Roman" w:hAnsi="Times New Roman" w:cs="Times New Roman"/>
          <w:color w:val="000000" w:themeColor="text1"/>
          <w:lang w:val="es-ES"/>
        </w:rPr>
        <w:t xml:space="preserve">). </w:t>
      </w:r>
      <w:hyperlink r:id="rId10" w:history="1">
        <w:r w:rsidRPr="00E816A8">
          <w:rPr>
            <w:rFonts w:ascii="Times New Roman" w:hAnsi="Times New Roman" w:cs="Times New Roman"/>
            <w:color w:val="000000" w:themeColor="text1"/>
            <w:lang w:val="es-ES"/>
          </w:rPr>
          <w:t xml:space="preserve">Aplicación del cuadrado de </w:t>
        </w:r>
        <w:proofErr w:type="spellStart"/>
        <w:r w:rsidRPr="00E816A8">
          <w:rPr>
            <w:rFonts w:ascii="Times New Roman" w:hAnsi="Times New Roman" w:cs="Times New Roman"/>
            <w:color w:val="000000" w:themeColor="text1"/>
            <w:lang w:val="es-ES"/>
          </w:rPr>
          <w:t>Greimas</w:t>
        </w:r>
        <w:proofErr w:type="spellEnd"/>
        <w:r w:rsidRPr="00E816A8">
          <w:rPr>
            <w:rFonts w:ascii="Times New Roman" w:hAnsi="Times New Roman" w:cs="Times New Roman"/>
            <w:color w:val="000000" w:themeColor="text1"/>
            <w:lang w:val="es-ES"/>
          </w:rPr>
          <w:t xml:space="preserve"> a los cuatro aspectos esenciales del marketing</w:t>
        </w:r>
      </w:hyperlink>
      <w:r w:rsidRPr="00E816A8">
        <w:rPr>
          <w:rFonts w:ascii="Times New Roman" w:hAnsi="Times New Roman" w:cs="Times New Roman"/>
          <w:color w:val="000000" w:themeColor="text1"/>
          <w:lang w:val="es-ES"/>
        </w:rPr>
        <w:t xml:space="preserve">. </w:t>
      </w:r>
      <w:r w:rsidR="00F22BF1" w:rsidRPr="00E816A8">
        <w:rPr>
          <w:rFonts w:ascii="Times New Roman" w:hAnsi="Times New Roman" w:cs="Times New Roman"/>
          <w:i/>
          <w:iCs/>
          <w:color w:val="000000" w:themeColor="text1"/>
          <w:lang w:val="es-ES"/>
        </w:rPr>
        <w:t>Poliantea</w:t>
      </w:r>
      <w:r w:rsidR="00F22BF1" w:rsidRPr="00E816A8">
        <w:rPr>
          <w:rFonts w:ascii="Times New Roman" w:hAnsi="Times New Roman" w:cs="Times New Roman"/>
          <w:color w:val="000000" w:themeColor="text1"/>
          <w:lang w:val="es-ES"/>
        </w:rPr>
        <w:t>, 11</w:t>
      </w:r>
      <w:r w:rsidR="00AA0A55" w:rsidRPr="00E816A8">
        <w:rPr>
          <w:rFonts w:ascii="Times New Roman" w:hAnsi="Times New Roman" w:cs="Times New Roman"/>
          <w:color w:val="000000" w:themeColor="text1"/>
          <w:lang w:val="es-ES"/>
        </w:rPr>
        <w:t xml:space="preserve"> </w:t>
      </w:r>
      <w:r w:rsidR="00512CCF" w:rsidRPr="00E816A8">
        <w:rPr>
          <w:rFonts w:ascii="Times New Roman" w:hAnsi="Times New Roman" w:cs="Times New Roman"/>
          <w:color w:val="000000" w:themeColor="text1"/>
          <w:lang w:val="es-ES"/>
        </w:rPr>
        <w:t>(</w:t>
      </w:r>
      <w:r w:rsidR="00AA0A55" w:rsidRPr="00E816A8">
        <w:rPr>
          <w:rFonts w:ascii="Times New Roman" w:eastAsia="Times New Roman" w:hAnsi="Times New Roman" w:cs="Times New Roman"/>
          <w:color w:val="000000" w:themeColor="text1"/>
          <w:lang w:val="es-MX" w:eastAsia="es-MX"/>
        </w:rPr>
        <w:t>21):61–102</w:t>
      </w:r>
      <w:r w:rsidR="00512CCF" w:rsidRPr="00E816A8">
        <w:rPr>
          <w:rFonts w:ascii="Times New Roman" w:hAnsi="Times New Roman" w:cs="Times New Roman"/>
          <w:color w:val="000000" w:themeColor="text1"/>
          <w:lang w:val="es-ES"/>
        </w:rPr>
        <w:t xml:space="preserve">. </w:t>
      </w:r>
      <w:proofErr w:type="spellStart"/>
      <w:r w:rsidR="00AA0A55" w:rsidRPr="00E816A8">
        <w:rPr>
          <w:rFonts w:ascii="Times New Roman" w:hAnsi="Times New Roman" w:cs="Times New Roman"/>
          <w:color w:val="000000" w:themeColor="text1"/>
          <w:lang w:val="es-ES"/>
        </w:rPr>
        <w:t>Doi</w:t>
      </w:r>
      <w:proofErr w:type="spellEnd"/>
      <w:r w:rsidR="00AA0A55" w:rsidRPr="00E816A8">
        <w:rPr>
          <w:rFonts w:ascii="Times New Roman" w:hAnsi="Times New Roman" w:cs="Times New Roman"/>
          <w:color w:val="000000" w:themeColor="text1"/>
          <w:lang w:val="es-ES"/>
        </w:rPr>
        <w:t>: 10.15765/</w:t>
      </w:r>
      <w:proofErr w:type="gramStart"/>
      <w:r w:rsidR="00AA0A55" w:rsidRPr="00E816A8">
        <w:rPr>
          <w:rFonts w:ascii="Times New Roman" w:hAnsi="Times New Roman" w:cs="Times New Roman"/>
          <w:color w:val="000000" w:themeColor="text1"/>
          <w:lang w:val="es-ES"/>
        </w:rPr>
        <w:t>plnt.v</w:t>
      </w:r>
      <w:proofErr w:type="gramEnd"/>
      <w:r w:rsidR="00AA0A55" w:rsidRPr="00E816A8">
        <w:rPr>
          <w:rFonts w:ascii="Times New Roman" w:hAnsi="Times New Roman" w:cs="Times New Roman"/>
          <w:color w:val="000000" w:themeColor="text1"/>
          <w:lang w:val="es-ES"/>
        </w:rPr>
        <w:t>11i21.704</w:t>
      </w:r>
    </w:p>
    <w:p w14:paraId="59BA7E7B" w14:textId="3A52FBF4" w:rsidR="00C36A57" w:rsidRPr="008B3D26" w:rsidRDefault="00C36A57" w:rsidP="00E8685C">
      <w:pPr>
        <w:spacing w:line="360" w:lineRule="auto"/>
        <w:ind w:left="709" w:hanging="709"/>
        <w:jc w:val="both"/>
        <w:rPr>
          <w:rFonts w:ascii="Times New Roman" w:eastAsia="Times New Roman" w:hAnsi="Times New Roman" w:cs="Times New Roman"/>
          <w:color w:val="000000" w:themeColor="text1"/>
        </w:rPr>
      </w:pPr>
      <w:proofErr w:type="spellStart"/>
      <w:r w:rsidRPr="00E816A8">
        <w:rPr>
          <w:rFonts w:ascii="Times New Roman" w:hAnsi="Times New Roman"/>
          <w:color w:val="000000" w:themeColor="text1"/>
        </w:rPr>
        <w:t>Perevochtchikova</w:t>
      </w:r>
      <w:proofErr w:type="spellEnd"/>
      <w:r w:rsidRPr="00E816A8">
        <w:rPr>
          <w:rFonts w:ascii="Times New Roman" w:hAnsi="Times New Roman"/>
          <w:color w:val="000000" w:themeColor="text1"/>
        </w:rPr>
        <w:t xml:space="preserve">, M. (2013). La evaluación ambiental y la importancia de los indicadores ambientales. </w:t>
      </w:r>
      <w:r w:rsidRPr="00E816A8">
        <w:rPr>
          <w:rFonts w:ascii="Times New Roman" w:eastAsia="MS Mincho" w:hAnsi="Times New Roman" w:cs="Times New Roman"/>
          <w:i/>
          <w:iCs/>
          <w:color w:val="000000" w:themeColor="text1"/>
        </w:rPr>
        <w:t>Gestión y política pública</w:t>
      </w:r>
      <w:r w:rsidRPr="00E816A8">
        <w:rPr>
          <w:rFonts w:ascii="Times New Roman" w:eastAsia="MS Mincho" w:hAnsi="Times New Roman" w:cs="Times New Roman"/>
          <w:color w:val="000000" w:themeColor="text1"/>
        </w:rPr>
        <w:t xml:space="preserve">. 22 </w:t>
      </w:r>
      <w:r w:rsidR="003F4D1A" w:rsidRPr="00E816A8">
        <w:rPr>
          <w:rFonts w:ascii="Times New Roman" w:eastAsia="MS Mincho" w:hAnsi="Times New Roman" w:cs="Times New Roman"/>
          <w:color w:val="000000" w:themeColor="text1"/>
        </w:rPr>
        <w:t>(</w:t>
      </w:r>
      <w:r w:rsidRPr="00E816A8">
        <w:rPr>
          <w:rFonts w:ascii="Times New Roman" w:eastAsia="MS Mincho" w:hAnsi="Times New Roman" w:cs="Times New Roman"/>
          <w:color w:val="000000" w:themeColor="text1"/>
        </w:rPr>
        <w:t>2</w:t>
      </w:r>
      <w:r w:rsidR="003F4D1A" w:rsidRPr="00E816A8">
        <w:rPr>
          <w:rFonts w:ascii="Times New Roman" w:eastAsia="MS Mincho" w:hAnsi="Times New Roman" w:cs="Times New Roman"/>
          <w:color w:val="000000" w:themeColor="text1"/>
        </w:rPr>
        <w:t>) 283-312</w:t>
      </w:r>
      <w:r w:rsidRPr="00E816A8">
        <w:rPr>
          <w:rFonts w:ascii="Times New Roman" w:eastAsia="MS Mincho" w:hAnsi="Times New Roman" w:cs="Times New Roman"/>
          <w:color w:val="000000" w:themeColor="text1"/>
        </w:rPr>
        <w:t xml:space="preserve">. Recuperado de </w:t>
      </w:r>
      <w:r w:rsidR="00AA0A55" w:rsidRPr="008B3D26">
        <w:rPr>
          <w:rFonts w:ascii="Times New Roman" w:eastAsia="Times New Roman" w:hAnsi="Times New Roman" w:cs="Times New Roman"/>
        </w:rPr>
        <w:t>http://www.scielo.org.mx/scielo.php?pid=S1405- 10792013000200001&amp;script=</w:t>
      </w:r>
      <w:proofErr w:type="spellStart"/>
      <w:r w:rsidR="00AA0A55" w:rsidRPr="008B3D26">
        <w:rPr>
          <w:rFonts w:ascii="Times New Roman" w:eastAsia="Times New Roman" w:hAnsi="Times New Roman" w:cs="Times New Roman"/>
        </w:rPr>
        <w:t>sci_arttext&amp;tlng</w:t>
      </w:r>
      <w:proofErr w:type="spellEnd"/>
      <w:r w:rsidR="00AA0A55" w:rsidRPr="008B3D26">
        <w:rPr>
          <w:rFonts w:ascii="Times New Roman" w:eastAsia="Times New Roman" w:hAnsi="Times New Roman" w:cs="Times New Roman"/>
        </w:rPr>
        <w:t>=pt</w:t>
      </w:r>
    </w:p>
    <w:p w14:paraId="78636DF1" w14:textId="47F33588" w:rsidR="00AA0A55" w:rsidRPr="00630F9D" w:rsidRDefault="00AA0A55" w:rsidP="00E8685C">
      <w:pPr>
        <w:widowControl w:val="0"/>
        <w:autoSpaceDE w:val="0"/>
        <w:autoSpaceDN w:val="0"/>
        <w:adjustRightInd w:val="0"/>
        <w:spacing w:line="360" w:lineRule="auto"/>
        <w:ind w:left="709" w:hanging="709"/>
        <w:jc w:val="both"/>
        <w:rPr>
          <w:rFonts w:ascii="Times New Roman" w:hAnsi="Times New Roman" w:cs="Times New Roman"/>
          <w:color w:val="000000" w:themeColor="text1"/>
          <w:lang w:val="es-MX"/>
        </w:rPr>
      </w:pPr>
      <w:r w:rsidRPr="00E816A8">
        <w:rPr>
          <w:rFonts w:ascii="Times New Roman" w:hAnsi="Times New Roman" w:cs="Times New Roman"/>
          <w:color w:val="000000" w:themeColor="text1"/>
          <w:lang w:val="es-ES"/>
        </w:rPr>
        <w:t xml:space="preserve">Perlo, Claudia L. (2006). Aportes del interaccionismo simbólico a las teorías de la organización. </w:t>
      </w:r>
      <w:proofErr w:type="spellStart"/>
      <w:r w:rsidRPr="00630F9D">
        <w:rPr>
          <w:rFonts w:ascii="Times New Roman" w:hAnsi="Times New Roman" w:cs="Times New Roman"/>
          <w:i/>
          <w:iCs/>
          <w:color w:val="000000" w:themeColor="text1"/>
          <w:lang w:val="es-MX"/>
        </w:rPr>
        <w:t>Invenio</w:t>
      </w:r>
      <w:proofErr w:type="spellEnd"/>
      <w:r w:rsidRPr="00630F9D">
        <w:rPr>
          <w:rFonts w:ascii="Times New Roman" w:hAnsi="Times New Roman" w:cs="Times New Roman"/>
          <w:color w:val="000000" w:themeColor="text1"/>
          <w:lang w:val="es-MX"/>
        </w:rPr>
        <w:t>, 9 (16), 89-107.</w:t>
      </w:r>
      <w:r w:rsidR="003F4D1A" w:rsidRPr="00630F9D">
        <w:rPr>
          <w:rFonts w:ascii="Times New Roman" w:hAnsi="Times New Roman" w:cs="Times New Roman"/>
          <w:color w:val="000000" w:themeColor="text1"/>
          <w:lang w:val="es-MX"/>
        </w:rPr>
        <w:t xml:space="preserve"> Recuperado de</w:t>
      </w:r>
      <w:r w:rsidRPr="00630F9D">
        <w:rPr>
          <w:rFonts w:ascii="Times New Roman" w:hAnsi="Times New Roman" w:cs="Times New Roman"/>
          <w:color w:val="000000" w:themeColor="text1"/>
          <w:lang w:val="es-MX"/>
        </w:rPr>
        <w:t xml:space="preserve">:   </w:t>
      </w:r>
      <w:r w:rsidRPr="00630F9D">
        <w:rPr>
          <w:rFonts w:ascii="Times New Roman" w:hAnsi="Times New Roman" w:cs="Times New Roman"/>
          <w:color w:val="000000" w:themeColor="text1"/>
          <w:lang w:val="es-MX"/>
        </w:rPr>
        <w:lastRenderedPageBreak/>
        <w:t>https://www.redalyc.org/articulo.oa?id=877/87701607</w:t>
      </w:r>
    </w:p>
    <w:p w14:paraId="0A19A4E0" w14:textId="3C5E7034" w:rsidR="00F3264A" w:rsidRPr="00E816A8" w:rsidRDefault="000A3A4C" w:rsidP="00E8685C">
      <w:pPr>
        <w:autoSpaceDE w:val="0"/>
        <w:autoSpaceDN w:val="0"/>
        <w:adjustRightInd w:val="0"/>
        <w:spacing w:line="360" w:lineRule="auto"/>
        <w:ind w:left="709" w:hanging="709"/>
        <w:jc w:val="both"/>
        <w:rPr>
          <w:rFonts w:ascii="Times New Roman" w:hAnsi="Times New Roman" w:cs="Times New Roman"/>
          <w:color w:val="000000" w:themeColor="text1"/>
          <w:lang w:val="en-US"/>
        </w:rPr>
      </w:pPr>
      <w:r w:rsidRPr="00E816A8">
        <w:rPr>
          <w:rFonts w:ascii="Times New Roman" w:hAnsi="Times New Roman" w:cs="Times New Roman"/>
          <w:color w:val="000000" w:themeColor="text1"/>
          <w:lang w:val="en-US"/>
        </w:rPr>
        <w:t>Peterson</w:t>
      </w:r>
      <w:r w:rsidR="00115371" w:rsidRPr="00E816A8">
        <w:rPr>
          <w:rFonts w:ascii="Times New Roman" w:hAnsi="Times New Roman" w:cs="Times New Roman"/>
          <w:color w:val="000000" w:themeColor="text1"/>
          <w:lang w:val="en-US"/>
        </w:rPr>
        <w:t>,</w:t>
      </w:r>
      <w:r w:rsidRPr="00E816A8">
        <w:rPr>
          <w:rFonts w:ascii="Times New Roman" w:hAnsi="Times New Roman" w:cs="Times New Roman"/>
          <w:color w:val="000000" w:themeColor="text1"/>
          <w:lang w:val="en-US"/>
        </w:rPr>
        <w:t xml:space="preserve"> M., </w:t>
      </w:r>
      <w:r w:rsidR="004B669C" w:rsidRPr="00E816A8">
        <w:rPr>
          <w:rFonts w:ascii="Times New Roman" w:hAnsi="Times New Roman" w:cs="Times New Roman"/>
          <w:color w:val="000000" w:themeColor="text1"/>
          <w:lang w:val="en-US"/>
        </w:rPr>
        <w:t>and</w:t>
      </w:r>
      <w:r w:rsidRPr="00E816A8">
        <w:rPr>
          <w:rFonts w:ascii="Times New Roman" w:hAnsi="Times New Roman" w:cs="Times New Roman"/>
          <w:color w:val="000000" w:themeColor="text1"/>
          <w:lang w:val="en-US"/>
        </w:rPr>
        <w:t xml:space="preserve"> Lunde</w:t>
      </w:r>
      <w:r w:rsidR="00115371" w:rsidRPr="00E816A8">
        <w:rPr>
          <w:rFonts w:ascii="Times New Roman" w:hAnsi="Times New Roman" w:cs="Times New Roman"/>
          <w:color w:val="000000" w:themeColor="text1"/>
          <w:lang w:val="en-US"/>
        </w:rPr>
        <w:t>,</w:t>
      </w:r>
      <w:r w:rsidRPr="00E816A8">
        <w:rPr>
          <w:rFonts w:ascii="Times New Roman" w:hAnsi="Times New Roman" w:cs="Times New Roman"/>
          <w:color w:val="000000" w:themeColor="text1"/>
          <w:lang w:val="en-US"/>
        </w:rPr>
        <w:t xml:space="preserve"> M</w:t>
      </w:r>
      <w:r w:rsidR="00115371" w:rsidRPr="00E816A8">
        <w:rPr>
          <w:rFonts w:ascii="Times New Roman" w:hAnsi="Times New Roman" w:cs="Times New Roman"/>
          <w:color w:val="000000" w:themeColor="text1"/>
          <w:lang w:val="en-US"/>
        </w:rPr>
        <w:t>.</w:t>
      </w:r>
      <w:r w:rsidRPr="00E816A8">
        <w:rPr>
          <w:rFonts w:ascii="Times New Roman" w:hAnsi="Times New Roman" w:cs="Times New Roman"/>
          <w:color w:val="000000" w:themeColor="text1"/>
          <w:lang w:val="en-US"/>
        </w:rPr>
        <w:t xml:space="preserve"> (2016), Turning to Sustainable Business Practices: A </w:t>
      </w:r>
      <w:proofErr w:type="spellStart"/>
      <w:r w:rsidRPr="00E816A8">
        <w:rPr>
          <w:rFonts w:ascii="Times New Roman" w:hAnsi="Times New Roman" w:cs="Times New Roman"/>
          <w:color w:val="000000" w:themeColor="text1"/>
          <w:lang w:val="en-US"/>
        </w:rPr>
        <w:t>Macromarketing</w:t>
      </w:r>
      <w:proofErr w:type="spellEnd"/>
      <w:r w:rsidRPr="00E816A8">
        <w:rPr>
          <w:rFonts w:ascii="Times New Roman" w:hAnsi="Times New Roman" w:cs="Times New Roman"/>
          <w:color w:val="000000" w:themeColor="text1"/>
          <w:lang w:val="en-US"/>
        </w:rPr>
        <w:t xml:space="preserve"> Perspective, in Naresh K. Malhotra (ed.) Marketing in and for a Sustainable Society</w:t>
      </w:r>
      <w:r w:rsidR="00F22BF1" w:rsidRPr="00E816A8">
        <w:rPr>
          <w:rFonts w:ascii="Times New Roman" w:hAnsi="Times New Roman" w:cs="Times New Roman"/>
          <w:color w:val="000000" w:themeColor="text1"/>
          <w:lang w:val="en-US"/>
        </w:rPr>
        <w:t xml:space="preserve">. </w:t>
      </w:r>
      <w:r w:rsidRPr="00E816A8">
        <w:rPr>
          <w:rFonts w:ascii="Times New Roman" w:hAnsi="Times New Roman" w:cs="Times New Roman"/>
          <w:i/>
          <w:iCs/>
          <w:color w:val="000000" w:themeColor="text1"/>
          <w:lang w:val="en-US"/>
        </w:rPr>
        <w:t>Review of Marketing Research</w:t>
      </w:r>
      <w:r w:rsidR="00F3264A" w:rsidRPr="00E816A8">
        <w:rPr>
          <w:rFonts w:ascii="Times New Roman" w:hAnsi="Times New Roman" w:cs="Times New Roman"/>
          <w:color w:val="000000" w:themeColor="text1"/>
          <w:lang w:val="en-US"/>
        </w:rPr>
        <w:t xml:space="preserve">. </w:t>
      </w:r>
      <w:r w:rsidRPr="00E816A8">
        <w:rPr>
          <w:rFonts w:ascii="Times New Roman" w:hAnsi="Times New Roman" w:cs="Times New Roman"/>
          <w:color w:val="000000" w:themeColor="text1"/>
          <w:lang w:val="en-US"/>
        </w:rPr>
        <w:t>1</w:t>
      </w:r>
      <w:r w:rsidR="00F22BF1" w:rsidRPr="00E816A8">
        <w:rPr>
          <w:rFonts w:ascii="Times New Roman" w:hAnsi="Times New Roman" w:cs="Times New Roman"/>
          <w:color w:val="000000" w:themeColor="text1"/>
          <w:lang w:val="en-US"/>
        </w:rPr>
        <w:t>3,</w:t>
      </w:r>
      <w:r w:rsidRPr="00E816A8">
        <w:rPr>
          <w:rFonts w:ascii="Times New Roman" w:hAnsi="Times New Roman" w:cs="Times New Roman"/>
          <w:color w:val="000000" w:themeColor="text1"/>
          <w:lang w:val="en-US"/>
        </w:rPr>
        <w:t xml:space="preserve"> </w:t>
      </w:r>
      <w:r w:rsidR="00F3264A" w:rsidRPr="00E816A8">
        <w:rPr>
          <w:rFonts w:ascii="Times New Roman" w:hAnsi="Times New Roman" w:cs="Times New Roman"/>
          <w:color w:val="000000" w:themeColor="text1"/>
          <w:lang w:val="en-US"/>
        </w:rPr>
        <w:t xml:space="preserve">103 – 137. </w:t>
      </w:r>
      <w:r w:rsidRPr="00E816A8">
        <w:rPr>
          <w:rFonts w:ascii="Times New Roman" w:hAnsi="Times New Roman" w:cs="Times New Roman"/>
          <w:color w:val="000000" w:themeColor="text1"/>
          <w:lang w:val="en-US"/>
        </w:rPr>
        <w:t>Emerald Group Publishing Limited</w:t>
      </w:r>
      <w:r w:rsidR="00F3264A" w:rsidRPr="00E816A8">
        <w:rPr>
          <w:rFonts w:ascii="Times New Roman" w:hAnsi="Times New Roman" w:cs="Times New Roman"/>
          <w:color w:val="000000" w:themeColor="text1"/>
          <w:lang w:val="en-US"/>
        </w:rPr>
        <w:t xml:space="preserve">. </w:t>
      </w:r>
      <w:proofErr w:type="spellStart"/>
      <w:r w:rsidR="00F3264A" w:rsidRPr="00E816A8">
        <w:rPr>
          <w:rFonts w:ascii="Times New Roman" w:hAnsi="Times New Roman" w:cs="Times New Roman"/>
          <w:color w:val="000000" w:themeColor="text1"/>
          <w:lang w:val="en-US"/>
        </w:rPr>
        <w:t>Recuperado</w:t>
      </w:r>
      <w:proofErr w:type="spellEnd"/>
      <w:r w:rsidR="00F3264A" w:rsidRPr="00E816A8">
        <w:rPr>
          <w:rFonts w:ascii="Times New Roman" w:hAnsi="Times New Roman" w:cs="Times New Roman"/>
          <w:color w:val="000000" w:themeColor="text1"/>
          <w:lang w:val="en-US"/>
        </w:rPr>
        <w:t xml:space="preserve"> de:</w:t>
      </w:r>
      <w:r w:rsidR="00771B24" w:rsidRPr="00E816A8">
        <w:rPr>
          <w:rFonts w:ascii="Times New Roman" w:hAnsi="Times New Roman" w:cs="Times New Roman"/>
          <w:color w:val="000000" w:themeColor="text1"/>
          <w:lang w:val="en-US"/>
        </w:rPr>
        <w:t xml:space="preserve"> </w:t>
      </w:r>
      <w:r w:rsidR="004B669C" w:rsidRPr="008B3D26">
        <w:rPr>
          <w:rFonts w:ascii="Times New Roman" w:hAnsi="Times New Roman" w:cs="Times New Roman"/>
          <w:lang w:val="en-US"/>
        </w:rPr>
        <w:t>https://doi/10.1108/S1548-643520160000013013</w:t>
      </w:r>
    </w:p>
    <w:p w14:paraId="4CBD6DDA" w14:textId="2D780268" w:rsidR="009A7100" w:rsidRPr="00E816A8" w:rsidRDefault="000A3A4C" w:rsidP="00E8685C">
      <w:pPr>
        <w:autoSpaceDE w:val="0"/>
        <w:autoSpaceDN w:val="0"/>
        <w:adjustRightInd w:val="0"/>
        <w:spacing w:line="360" w:lineRule="auto"/>
        <w:ind w:left="709" w:hanging="709"/>
        <w:jc w:val="both"/>
        <w:rPr>
          <w:rStyle w:val="Hipervnculo"/>
          <w:rFonts w:ascii="Times New Roman" w:hAnsi="Times New Roman" w:cs="Times New Roman"/>
          <w:color w:val="000000" w:themeColor="text1"/>
        </w:rPr>
      </w:pPr>
      <w:proofErr w:type="spellStart"/>
      <w:r w:rsidRPr="00E816A8">
        <w:rPr>
          <w:rFonts w:ascii="Times New Roman" w:hAnsi="Times New Roman" w:cs="Times New Roman"/>
          <w:color w:val="000000" w:themeColor="text1"/>
          <w:lang w:val="en-US"/>
        </w:rPr>
        <w:t>Presi</w:t>
      </w:r>
      <w:proofErr w:type="spellEnd"/>
      <w:r w:rsidRPr="00E816A8">
        <w:rPr>
          <w:rFonts w:ascii="Times New Roman" w:hAnsi="Times New Roman" w:cs="Times New Roman"/>
          <w:color w:val="000000" w:themeColor="text1"/>
          <w:lang w:val="en-US"/>
        </w:rPr>
        <w:t xml:space="preserve">, C., </w:t>
      </w:r>
      <w:proofErr w:type="spellStart"/>
      <w:r w:rsidRPr="00E816A8">
        <w:rPr>
          <w:rFonts w:ascii="Times New Roman" w:hAnsi="Times New Roman" w:cs="Times New Roman"/>
          <w:color w:val="000000" w:themeColor="text1"/>
          <w:lang w:val="en-US"/>
        </w:rPr>
        <w:t>Maehle</w:t>
      </w:r>
      <w:proofErr w:type="spellEnd"/>
      <w:r w:rsidRPr="00E816A8">
        <w:rPr>
          <w:rFonts w:ascii="Times New Roman" w:hAnsi="Times New Roman" w:cs="Times New Roman"/>
          <w:color w:val="000000" w:themeColor="text1"/>
          <w:lang w:val="en-US"/>
        </w:rPr>
        <w:t>, N.,</w:t>
      </w:r>
      <w:r w:rsidR="00F13E27" w:rsidRPr="00E816A8">
        <w:rPr>
          <w:rFonts w:ascii="Times New Roman" w:hAnsi="Times New Roman" w:cs="Times New Roman"/>
          <w:color w:val="000000" w:themeColor="text1"/>
          <w:lang w:val="en-US"/>
        </w:rPr>
        <w:t xml:space="preserve"> y</w:t>
      </w:r>
      <w:r w:rsidRPr="00E816A8">
        <w:rPr>
          <w:rFonts w:ascii="Times New Roman" w:hAnsi="Times New Roman" w:cs="Times New Roman"/>
          <w:color w:val="000000" w:themeColor="text1"/>
          <w:lang w:val="en-US"/>
        </w:rPr>
        <w:t xml:space="preserve"> Kleppe, I. A. (2016) </w:t>
      </w:r>
      <w:r w:rsidR="000163BF" w:rsidRPr="00E816A8">
        <w:rPr>
          <w:rFonts w:ascii="Times New Roman" w:hAnsi="Times New Roman" w:cs="Times New Roman"/>
          <w:color w:val="000000" w:themeColor="text1"/>
          <w:lang w:val="en-US"/>
        </w:rPr>
        <w:t>Brand selfies: consumer experiences and marketplaces conversations.</w:t>
      </w:r>
      <w:r w:rsidRPr="00E816A8">
        <w:rPr>
          <w:rFonts w:ascii="Times New Roman" w:hAnsi="Times New Roman" w:cs="Times New Roman"/>
          <w:color w:val="000000" w:themeColor="text1"/>
          <w:lang w:val="en-US"/>
        </w:rPr>
        <w:t>,</w:t>
      </w:r>
      <w:r w:rsidR="00F22BF1" w:rsidRPr="00E816A8">
        <w:rPr>
          <w:rFonts w:ascii="Times New Roman" w:hAnsi="Times New Roman" w:cs="Times New Roman"/>
          <w:color w:val="000000" w:themeColor="text1"/>
          <w:lang w:val="en-US"/>
        </w:rPr>
        <w:t xml:space="preserve"> </w:t>
      </w:r>
      <w:r w:rsidRPr="00E816A8">
        <w:rPr>
          <w:rFonts w:ascii="Times New Roman" w:hAnsi="Times New Roman" w:cs="Times New Roman"/>
          <w:i/>
          <w:iCs/>
          <w:color w:val="000000" w:themeColor="text1"/>
          <w:lang w:val="en-US"/>
        </w:rPr>
        <w:t>European Journal of Marketing,</w:t>
      </w:r>
      <w:r w:rsidRPr="00E816A8">
        <w:rPr>
          <w:rFonts w:ascii="Times New Roman" w:hAnsi="Times New Roman" w:cs="Times New Roman"/>
          <w:color w:val="000000" w:themeColor="text1"/>
          <w:lang w:val="en-US"/>
        </w:rPr>
        <w:t xml:space="preserve"> 50 </w:t>
      </w:r>
      <w:r w:rsidR="00F3264A" w:rsidRPr="00E816A8">
        <w:rPr>
          <w:rFonts w:ascii="Times New Roman" w:hAnsi="Times New Roman" w:cs="Times New Roman"/>
          <w:color w:val="000000" w:themeColor="text1"/>
          <w:lang w:val="en-US"/>
        </w:rPr>
        <w:t>(</w:t>
      </w:r>
      <w:r w:rsidRPr="00E816A8">
        <w:rPr>
          <w:rFonts w:ascii="Times New Roman" w:hAnsi="Times New Roman" w:cs="Times New Roman"/>
          <w:color w:val="000000" w:themeColor="text1"/>
          <w:lang w:val="en-US"/>
        </w:rPr>
        <w:t>9/10</w:t>
      </w:r>
      <w:r w:rsidR="00F3264A" w:rsidRPr="00E816A8">
        <w:rPr>
          <w:rFonts w:ascii="Times New Roman" w:hAnsi="Times New Roman" w:cs="Times New Roman"/>
          <w:color w:val="000000" w:themeColor="text1"/>
          <w:lang w:val="en-US"/>
        </w:rPr>
        <w:t xml:space="preserve">), </w:t>
      </w:r>
      <w:r w:rsidRPr="00E816A8">
        <w:rPr>
          <w:rFonts w:ascii="Times New Roman" w:hAnsi="Times New Roman" w:cs="Times New Roman"/>
          <w:color w:val="000000" w:themeColor="text1"/>
          <w:lang w:val="en-US"/>
        </w:rPr>
        <w:t>1814 – 1834</w:t>
      </w:r>
      <w:r w:rsidR="009206EF" w:rsidRPr="00E816A8">
        <w:rPr>
          <w:rFonts w:ascii="Times New Roman" w:hAnsi="Times New Roman" w:cs="Times New Roman"/>
          <w:color w:val="000000" w:themeColor="text1"/>
          <w:lang w:val="en-US"/>
        </w:rPr>
        <w:t xml:space="preserve">. </w:t>
      </w:r>
      <w:r w:rsidR="00F3264A" w:rsidRPr="00E816A8">
        <w:rPr>
          <w:rFonts w:ascii="Times New Roman" w:hAnsi="Times New Roman" w:cs="Times New Roman"/>
          <w:color w:val="000000" w:themeColor="text1"/>
          <w:lang w:val="es-MX"/>
        </w:rPr>
        <w:t>Recuperado de</w:t>
      </w:r>
      <w:r w:rsidR="009206EF" w:rsidRPr="00E816A8">
        <w:rPr>
          <w:rFonts w:ascii="Times New Roman" w:hAnsi="Times New Roman" w:cs="Times New Roman"/>
          <w:color w:val="000000" w:themeColor="text1"/>
          <w:lang w:val="es-MX"/>
        </w:rPr>
        <w:t xml:space="preserve"> </w:t>
      </w:r>
      <w:r w:rsidR="009A7100" w:rsidRPr="008B3D26">
        <w:rPr>
          <w:rFonts w:ascii="Times New Roman" w:hAnsi="Times New Roman" w:cs="Times New Roman"/>
          <w:lang w:val="es-MX"/>
        </w:rPr>
        <w:t>https://doi/10.1108/EJM-07-2015-0492/full/html?fullSc=1</w:t>
      </w:r>
    </w:p>
    <w:p w14:paraId="5FF4918D" w14:textId="792BF9DE" w:rsidR="005544CB" w:rsidRPr="00E816A8" w:rsidRDefault="00892AA7" w:rsidP="00E8685C">
      <w:pPr>
        <w:widowControl w:val="0"/>
        <w:autoSpaceDE w:val="0"/>
        <w:autoSpaceDN w:val="0"/>
        <w:adjustRightInd w:val="0"/>
        <w:spacing w:line="360" w:lineRule="auto"/>
        <w:ind w:left="709" w:hanging="709"/>
        <w:jc w:val="both"/>
        <w:rPr>
          <w:rFonts w:ascii="Times New Roman" w:hAnsi="Times New Roman" w:cs="Times New Roman"/>
          <w:color w:val="000000" w:themeColor="text1"/>
          <w:lang w:val="es-MX"/>
        </w:rPr>
      </w:pPr>
      <w:hyperlink r:id="rId11" w:history="1">
        <w:r w:rsidR="00061272" w:rsidRPr="00E816A8">
          <w:rPr>
            <w:rFonts w:ascii="Times New Roman" w:hAnsi="Times New Roman" w:cs="Times New Roman"/>
            <w:color w:val="000000" w:themeColor="text1"/>
            <w:lang w:val="es-MX"/>
          </w:rPr>
          <w:t>Raghda El Ebrashi</w:t>
        </w:r>
      </w:hyperlink>
      <w:r w:rsidR="00061272" w:rsidRPr="00E816A8">
        <w:rPr>
          <w:rFonts w:ascii="Times New Roman" w:hAnsi="Times New Roman" w:cs="Times New Roman"/>
          <w:color w:val="000000" w:themeColor="text1"/>
          <w:lang w:val="es-MX"/>
        </w:rPr>
        <w:t xml:space="preserve">, (2013) Social entrepreneurship theory and sustainable social impact. </w:t>
      </w:r>
      <w:r w:rsidR="00061272" w:rsidRPr="00E816A8">
        <w:rPr>
          <w:rFonts w:ascii="Times New Roman" w:hAnsi="Times New Roman" w:cs="Times New Roman"/>
          <w:i/>
          <w:iCs/>
          <w:color w:val="000000" w:themeColor="text1"/>
          <w:lang w:val="es-MX"/>
        </w:rPr>
        <w:t>Social Responsibility Journal</w:t>
      </w:r>
      <w:r w:rsidR="00061272" w:rsidRPr="00E816A8">
        <w:rPr>
          <w:rFonts w:ascii="Times New Roman" w:hAnsi="Times New Roman" w:cs="Times New Roman"/>
          <w:color w:val="000000" w:themeColor="text1"/>
          <w:lang w:val="es-MX"/>
        </w:rPr>
        <w:t xml:space="preserve">. 9 </w:t>
      </w:r>
      <w:r w:rsidR="00F3264A" w:rsidRPr="00E816A8">
        <w:rPr>
          <w:rFonts w:ascii="Times New Roman" w:hAnsi="Times New Roman" w:cs="Times New Roman"/>
          <w:color w:val="000000" w:themeColor="text1"/>
          <w:lang w:val="es-MX"/>
        </w:rPr>
        <w:t>(</w:t>
      </w:r>
      <w:r w:rsidR="00061272" w:rsidRPr="00E816A8">
        <w:rPr>
          <w:rFonts w:ascii="Times New Roman" w:hAnsi="Times New Roman" w:cs="Times New Roman"/>
          <w:color w:val="000000" w:themeColor="text1"/>
          <w:lang w:val="es-MX"/>
        </w:rPr>
        <w:t>2</w:t>
      </w:r>
      <w:r w:rsidR="00F3264A" w:rsidRPr="00E816A8">
        <w:rPr>
          <w:rFonts w:ascii="Times New Roman" w:hAnsi="Times New Roman" w:cs="Times New Roman"/>
          <w:color w:val="000000" w:themeColor="text1"/>
          <w:lang w:val="es-MX"/>
        </w:rPr>
        <w:t>)</w:t>
      </w:r>
      <w:r w:rsidR="00061272" w:rsidRPr="00E816A8">
        <w:rPr>
          <w:rFonts w:ascii="Times New Roman" w:hAnsi="Times New Roman" w:cs="Times New Roman"/>
          <w:color w:val="000000" w:themeColor="text1"/>
          <w:lang w:val="es-MX"/>
        </w:rPr>
        <w:t>, 188-209, doi: 10.1108/SRJ-07-2011-0013</w:t>
      </w:r>
    </w:p>
    <w:p w14:paraId="64E5A411" w14:textId="7322FE6B" w:rsidR="005544CB" w:rsidRPr="00E816A8" w:rsidRDefault="00503C03" w:rsidP="00E8685C">
      <w:pPr>
        <w:autoSpaceDE w:val="0"/>
        <w:autoSpaceDN w:val="0"/>
        <w:adjustRightInd w:val="0"/>
        <w:spacing w:line="360" w:lineRule="auto"/>
        <w:ind w:left="709" w:hanging="709"/>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Rodríguez, D. y Rabadán, B. (2015). Proceso de decisión del consumidor: factores explicativos del visionado de películas en sala de cine de los jóvenes universitarios españoles. </w:t>
      </w:r>
      <w:proofErr w:type="spellStart"/>
      <w:r w:rsidRPr="00E816A8">
        <w:rPr>
          <w:rFonts w:ascii="Times New Roman" w:hAnsi="Times New Roman" w:cs="Times New Roman"/>
          <w:color w:val="000000" w:themeColor="text1"/>
        </w:rPr>
        <w:t>Universitat</w:t>
      </w:r>
      <w:proofErr w:type="spellEnd"/>
      <w:r w:rsidRPr="00E816A8">
        <w:rPr>
          <w:rFonts w:ascii="Times New Roman" w:hAnsi="Times New Roman" w:cs="Times New Roman"/>
          <w:color w:val="000000" w:themeColor="text1"/>
        </w:rPr>
        <w:t xml:space="preserve"> Internacional de Catalunya. Recuperado </w:t>
      </w:r>
      <w:proofErr w:type="gramStart"/>
      <w:r w:rsidRPr="00E816A8">
        <w:rPr>
          <w:rFonts w:ascii="Times New Roman" w:hAnsi="Times New Roman" w:cs="Times New Roman"/>
          <w:color w:val="000000" w:themeColor="text1"/>
        </w:rPr>
        <w:t>de</w:t>
      </w:r>
      <w:r w:rsidR="005544CB" w:rsidRPr="00E816A8">
        <w:rPr>
          <w:rFonts w:ascii="Times New Roman" w:hAnsi="Times New Roman" w:cs="Times New Roman"/>
          <w:color w:val="000000" w:themeColor="text1"/>
        </w:rPr>
        <w:t>:</w:t>
      </w:r>
      <w:r w:rsidR="005544CB" w:rsidRPr="008B3D26">
        <w:rPr>
          <w:rFonts w:ascii="Times New Roman" w:hAnsi="Times New Roman" w:cs="Times New Roman"/>
        </w:rPr>
        <w:t>https://www.tesisenred.net/bitstream/handle/10803/146251/David_Rodriguez_Rabad%C3%A1n%20Benito.pdf?sequence=1&amp;isAllowed=y</w:t>
      </w:r>
      <w:proofErr w:type="gramEnd"/>
    </w:p>
    <w:p w14:paraId="6809F1EF" w14:textId="02EE5246" w:rsidR="007E25C5" w:rsidRPr="00EF7D16" w:rsidRDefault="000A3A4C" w:rsidP="00E8685C">
      <w:pPr>
        <w:autoSpaceDE w:val="0"/>
        <w:autoSpaceDN w:val="0"/>
        <w:adjustRightInd w:val="0"/>
        <w:spacing w:line="360" w:lineRule="auto"/>
        <w:ind w:left="709" w:hanging="709"/>
        <w:jc w:val="both"/>
        <w:rPr>
          <w:rFonts w:ascii="Times New Roman" w:hAnsi="Times New Roman" w:cs="Times New Roman"/>
          <w:color w:val="000000" w:themeColor="text1"/>
          <w:lang w:val="en-US"/>
        </w:rPr>
      </w:pPr>
      <w:proofErr w:type="spellStart"/>
      <w:r w:rsidRPr="00630F9D">
        <w:rPr>
          <w:rFonts w:ascii="Times New Roman" w:hAnsi="Times New Roman" w:cs="Times New Roman"/>
          <w:color w:val="000000" w:themeColor="text1"/>
          <w:lang w:val="en-US"/>
        </w:rPr>
        <w:t>Rokka</w:t>
      </w:r>
      <w:proofErr w:type="spellEnd"/>
      <w:r w:rsidRPr="00630F9D">
        <w:rPr>
          <w:rFonts w:ascii="Times New Roman" w:hAnsi="Times New Roman" w:cs="Times New Roman"/>
          <w:color w:val="000000" w:themeColor="text1"/>
          <w:lang w:val="en-US"/>
        </w:rPr>
        <w:t xml:space="preserve">, J., y </w:t>
      </w:r>
      <w:proofErr w:type="spellStart"/>
      <w:r w:rsidRPr="00630F9D">
        <w:rPr>
          <w:rFonts w:ascii="Times New Roman" w:hAnsi="Times New Roman" w:cs="Times New Roman"/>
          <w:color w:val="000000" w:themeColor="text1"/>
          <w:lang w:val="en-US"/>
        </w:rPr>
        <w:t>Canniford</w:t>
      </w:r>
      <w:proofErr w:type="spellEnd"/>
      <w:r w:rsidR="00F22BF1" w:rsidRPr="00630F9D">
        <w:rPr>
          <w:rFonts w:ascii="Times New Roman" w:hAnsi="Times New Roman" w:cs="Times New Roman"/>
          <w:color w:val="000000" w:themeColor="text1"/>
          <w:lang w:val="en-US"/>
        </w:rPr>
        <w:t>,</w:t>
      </w:r>
      <w:r w:rsidRPr="00630F9D">
        <w:rPr>
          <w:rFonts w:ascii="Times New Roman" w:hAnsi="Times New Roman" w:cs="Times New Roman"/>
          <w:color w:val="000000" w:themeColor="text1"/>
          <w:lang w:val="en-US"/>
        </w:rPr>
        <w:t xml:space="preserve"> R. (2016) "</w:t>
      </w:r>
      <w:r w:rsidR="000163BF" w:rsidRPr="00630F9D">
        <w:rPr>
          <w:rFonts w:ascii="Times New Roman" w:hAnsi="Times New Roman" w:cs="Times New Roman"/>
          <w:color w:val="000000" w:themeColor="text1"/>
          <w:lang w:val="en-US"/>
        </w:rPr>
        <w:t>S</w:t>
      </w:r>
      <w:r w:rsidRPr="00630F9D">
        <w:rPr>
          <w:rFonts w:ascii="Times New Roman" w:hAnsi="Times New Roman" w:cs="Times New Roman"/>
          <w:color w:val="000000" w:themeColor="text1"/>
          <w:lang w:val="en-US"/>
        </w:rPr>
        <w:t xml:space="preserve">elfies </w:t>
      </w:r>
      <w:proofErr w:type="spellStart"/>
      <w:r w:rsidRPr="00630F9D">
        <w:rPr>
          <w:rFonts w:ascii="Times New Roman" w:hAnsi="Times New Roman" w:cs="Times New Roman"/>
          <w:color w:val="000000" w:themeColor="text1"/>
          <w:lang w:val="en-US"/>
        </w:rPr>
        <w:t>Heterotopian</w:t>
      </w:r>
      <w:proofErr w:type="spellEnd"/>
      <w:r w:rsidRPr="00630F9D">
        <w:rPr>
          <w:rFonts w:ascii="Times New Roman" w:hAnsi="Times New Roman" w:cs="Times New Roman"/>
          <w:color w:val="000000" w:themeColor="text1"/>
          <w:lang w:val="en-US"/>
        </w:rPr>
        <w:t xml:space="preserve">: </w:t>
      </w:r>
      <w:r w:rsidR="00817924" w:rsidRPr="00630F9D">
        <w:rPr>
          <w:rFonts w:ascii="Times New Roman" w:hAnsi="Times New Roman" w:cs="Times New Roman"/>
          <w:color w:val="000000" w:themeColor="text1"/>
          <w:lang w:val="en-US"/>
        </w:rPr>
        <w:t xml:space="preserve">how social media destabilizes Brand assemblages. </w:t>
      </w:r>
      <w:r w:rsidRPr="00E816A8">
        <w:rPr>
          <w:rFonts w:ascii="Times New Roman" w:hAnsi="Times New Roman" w:cs="Times New Roman"/>
          <w:i/>
          <w:iCs/>
          <w:color w:val="000000" w:themeColor="text1"/>
          <w:lang w:val="en-US"/>
        </w:rPr>
        <w:t>European Journal of Marketing,</w:t>
      </w:r>
      <w:r w:rsidRPr="00E816A8">
        <w:rPr>
          <w:rFonts w:ascii="Times New Roman" w:hAnsi="Times New Roman" w:cs="Times New Roman"/>
          <w:color w:val="000000" w:themeColor="text1"/>
          <w:lang w:val="en-US"/>
        </w:rPr>
        <w:t xml:space="preserve"> 50 </w:t>
      </w:r>
      <w:r w:rsidR="00F3264A" w:rsidRPr="00E816A8">
        <w:rPr>
          <w:rFonts w:ascii="Times New Roman" w:hAnsi="Times New Roman" w:cs="Times New Roman"/>
          <w:color w:val="000000" w:themeColor="text1"/>
          <w:lang w:val="en-US"/>
        </w:rPr>
        <w:t>(</w:t>
      </w:r>
      <w:r w:rsidRPr="00E816A8">
        <w:rPr>
          <w:rFonts w:ascii="Times New Roman" w:hAnsi="Times New Roman" w:cs="Times New Roman"/>
          <w:color w:val="000000" w:themeColor="text1"/>
          <w:lang w:val="en-US"/>
        </w:rPr>
        <w:t>9/10</w:t>
      </w:r>
      <w:r w:rsidR="00F3264A" w:rsidRPr="00E816A8">
        <w:rPr>
          <w:rFonts w:ascii="Times New Roman" w:hAnsi="Times New Roman" w:cs="Times New Roman"/>
          <w:color w:val="000000" w:themeColor="text1"/>
          <w:lang w:val="en-US"/>
        </w:rPr>
        <w:t>)</w:t>
      </w:r>
      <w:r w:rsidRPr="00E816A8">
        <w:rPr>
          <w:rFonts w:ascii="Times New Roman" w:hAnsi="Times New Roman" w:cs="Times New Roman"/>
          <w:color w:val="000000" w:themeColor="text1"/>
          <w:lang w:val="en-US"/>
        </w:rPr>
        <w:t xml:space="preserve">, 1789 </w:t>
      </w:r>
      <w:r w:rsidR="007D3EA4" w:rsidRPr="00E816A8">
        <w:rPr>
          <w:rFonts w:ascii="Times New Roman" w:hAnsi="Times New Roman" w:cs="Times New Roman"/>
          <w:color w:val="000000" w:themeColor="text1"/>
          <w:lang w:val="en-US"/>
        </w:rPr>
        <w:t>–</w:t>
      </w:r>
      <w:r w:rsidRPr="00E816A8">
        <w:rPr>
          <w:rFonts w:ascii="Times New Roman" w:hAnsi="Times New Roman" w:cs="Times New Roman"/>
          <w:color w:val="000000" w:themeColor="text1"/>
          <w:lang w:val="en-US"/>
        </w:rPr>
        <w:t xml:space="preserve"> 1813</w:t>
      </w:r>
      <w:r w:rsidR="00F3264A" w:rsidRPr="00E816A8">
        <w:rPr>
          <w:rFonts w:ascii="Times New Roman" w:hAnsi="Times New Roman" w:cs="Times New Roman"/>
          <w:color w:val="000000" w:themeColor="text1"/>
          <w:lang w:val="en-US"/>
        </w:rPr>
        <w:t xml:space="preserve">. </w:t>
      </w:r>
      <w:proofErr w:type="spellStart"/>
      <w:r w:rsidR="00F3264A" w:rsidRPr="00EF7D16">
        <w:rPr>
          <w:rFonts w:ascii="Times New Roman" w:hAnsi="Times New Roman" w:cs="Times New Roman"/>
          <w:color w:val="000000" w:themeColor="text1"/>
          <w:lang w:val="en-US"/>
        </w:rPr>
        <w:t>Recuperado</w:t>
      </w:r>
      <w:proofErr w:type="spellEnd"/>
      <w:r w:rsidR="00F3264A" w:rsidRPr="00EF7D16">
        <w:rPr>
          <w:rFonts w:ascii="Times New Roman" w:hAnsi="Times New Roman" w:cs="Times New Roman"/>
          <w:color w:val="000000" w:themeColor="text1"/>
          <w:lang w:val="en-US"/>
        </w:rPr>
        <w:t xml:space="preserve"> de </w:t>
      </w:r>
      <w:r w:rsidR="00C2572C" w:rsidRPr="00EF7D16">
        <w:rPr>
          <w:rFonts w:ascii="Times New Roman" w:hAnsi="Times New Roman" w:cs="Times New Roman"/>
          <w:lang w:val="en-US"/>
        </w:rPr>
        <w:t>https://www.emerald.com/insight/publication/issn/0309-0566/vol/50/iss/9/10</w:t>
      </w:r>
    </w:p>
    <w:p w14:paraId="6093552F" w14:textId="2726F2C4" w:rsidR="007E25C5" w:rsidRPr="00630F9D" w:rsidRDefault="006336DF" w:rsidP="00E8685C">
      <w:pPr>
        <w:pStyle w:val="citation"/>
        <w:shd w:val="clear" w:color="auto" w:fill="FFFFFF"/>
        <w:spacing w:before="0" w:beforeAutospacing="0" w:after="0" w:afterAutospacing="0" w:line="360" w:lineRule="auto"/>
        <w:ind w:left="709" w:hanging="709"/>
        <w:jc w:val="both"/>
        <w:rPr>
          <w:rFonts w:eastAsia="Arial Unicode MS"/>
          <w:color w:val="000000" w:themeColor="text1"/>
        </w:rPr>
      </w:pPr>
      <w:r w:rsidRPr="00E816A8">
        <w:rPr>
          <w:rFonts w:eastAsia="Arial Unicode MS"/>
          <w:color w:val="000000" w:themeColor="text1"/>
          <w:lang w:val="en-US"/>
        </w:rPr>
        <w:t>Rose, A. M. (1962). </w:t>
      </w:r>
      <w:r w:rsidRPr="00E816A8">
        <w:rPr>
          <w:rFonts w:eastAsia="Arial Unicode MS"/>
          <w:i/>
          <w:iCs/>
          <w:color w:val="000000" w:themeColor="text1"/>
          <w:lang w:val="en-US"/>
        </w:rPr>
        <w:t>Human behavior and social processes: An interactionist approach</w:t>
      </w:r>
      <w:r w:rsidRPr="00E816A8">
        <w:rPr>
          <w:rFonts w:eastAsia="Arial Unicode MS"/>
          <w:color w:val="000000" w:themeColor="text1"/>
          <w:lang w:val="en-US"/>
        </w:rPr>
        <w:t xml:space="preserve">. </w:t>
      </w:r>
      <w:r w:rsidRPr="00630F9D">
        <w:rPr>
          <w:rFonts w:eastAsia="Arial Unicode MS"/>
          <w:color w:val="000000" w:themeColor="text1"/>
        </w:rPr>
        <w:t xml:space="preserve">Boston: Houghton </w:t>
      </w:r>
      <w:proofErr w:type="spellStart"/>
      <w:r w:rsidRPr="00630F9D">
        <w:rPr>
          <w:rFonts w:eastAsia="Arial Unicode MS"/>
          <w:color w:val="000000" w:themeColor="text1"/>
        </w:rPr>
        <w:t>Mifflin</w:t>
      </w:r>
      <w:proofErr w:type="spellEnd"/>
      <w:r w:rsidR="000A3A4C" w:rsidRPr="00630F9D">
        <w:rPr>
          <w:color w:val="000000" w:themeColor="text1"/>
        </w:rPr>
        <w:t>.</w:t>
      </w:r>
    </w:p>
    <w:p w14:paraId="0F37D37B" w14:textId="4FC39AB5" w:rsidR="007E25C5" w:rsidRPr="00E816A8" w:rsidRDefault="000A3A4C" w:rsidP="00E8685C">
      <w:pPr>
        <w:widowControl w:val="0"/>
        <w:autoSpaceDE w:val="0"/>
        <w:autoSpaceDN w:val="0"/>
        <w:adjustRightInd w:val="0"/>
        <w:spacing w:line="360" w:lineRule="auto"/>
        <w:ind w:left="709" w:hanging="709"/>
        <w:jc w:val="both"/>
        <w:rPr>
          <w:rFonts w:ascii="Times New Roman" w:hAnsi="Times New Roman" w:cs="Times New Roman"/>
          <w:iCs/>
          <w:color w:val="000000" w:themeColor="text1"/>
        </w:rPr>
      </w:pPr>
      <w:r w:rsidRPr="00630F9D">
        <w:rPr>
          <w:rFonts w:ascii="Times New Roman" w:hAnsi="Times New Roman" w:cs="Times New Roman"/>
          <w:color w:val="000000" w:themeColor="text1"/>
          <w:lang w:val="es-MX"/>
        </w:rPr>
        <w:t xml:space="preserve">Saldívar, A., Barrera, A., Rosales, P., Villaseñor E. (2002). </w:t>
      </w:r>
      <w:r w:rsidRPr="00E816A8">
        <w:rPr>
          <w:rFonts w:ascii="Times New Roman" w:hAnsi="Times New Roman" w:cs="Times New Roman"/>
          <w:color w:val="000000" w:themeColor="text1"/>
        </w:rPr>
        <w:t>Tres metodologías para evaluar la sustentabilidad: 10 años después de Río.</w:t>
      </w:r>
      <w:r w:rsidRPr="00E816A8">
        <w:rPr>
          <w:rFonts w:ascii="Times New Roman" w:hAnsi="Times New Roman" w:cs="Times New Roman"/>
          <w:i/>
          <w:color w:val="000000" w:themeColor="text1"/>
        </w:rPr>
        <w:t xml:space="preserve"> </w:t>
      </w:r>
      <w:proofErr w:type="spellStart"/>
      <w:r w:rsidRPr="00E816A8">
        <w:rPr>
          <w:rFonts w:ascii="Times New Roman" w:hAnsi="Times New Roman" w:cs="Times New Roman"/>
          <w:i/>
          <w:color w:val="000000" w:themeColor="text1"/>
        </w:rPr>
        <w:t>Journal</w:t>
      </w:r>
      <w:proofErr w:type="spellEnd"/>
      <w:r w:rsidRPr="00E816A8">
        <w:rPr>
          <w:rFonts w:ascii="Times New Roman" w:hAnsi="Times New Roman" w:cs="Times New Roman"/>
          <w:i/>
          <w:color w:val="000000" w:themeColor="text1"/>
        </w:rPr>
        <w:t xml:space="preserve"> Investigación Económica</w:t>
      </w:r>
      <w:r w:rsidR="00F22BF1" w:rsidRPr="00E816A8">
        <w:rPr>
          <w:rFonts w:ascii="Times New Roman" w:hAnsi="Times New Roman" w:cs="Times New Roman"/>
          <w:iCs/>
          <w:color w:val="000000" w:themeColor="text1"/>
        </w:rPr>
        <w:t>.</w:t>
      </w:r>
      <w:r w:rsidR="00F22BF1" w:rsidRPr="00E816A8">
        <w:rPr>
          <w:rFonts w:ascii="Times New Roman" w:hAnsi="Times New Roman" w:cs="Times New Roman"/>
          <w:i/>
          <w:color w:val="000000" w:themeColor="text1"/>
        </w:rPr>
        <w:t xml:space="preserve"> </w:t>
      </w:r>
      <w:r w:rsidRPr="00E816A8">
        <w:rPr>
          <w:rFonts w:ascii="Times New Roman" w:hAnsi="Times New Roman" w:cs="Times New Roman"/>
          <w:i/>
          <w:color w:val="000000" w:themeColor="text1"/>
        </w:rPr>
        <w:t xml:space="preserve"> </w:t>
      </w:r>
      <w:r w:rsidRPr="00E816A8">
        <w:rPr>
          <w:rFonts w:ascii="Times New Roman" w:hAnsi="Times New Roman" w:cs="Times New Roman"/>
          <w:iCs/>
          <w:color w:val="000000" w:themeColor="text1"/>
        </w:rPr>
        <w:t xml:space="preserve">62 (242), 159-185. </w:t>
      </w:r>
      <w:r w:rsidR="00F3264A" w:rsidRPr="00E816A8">
        <w:rPr>
          <w:rFonts w:ascii="Times New Roman" w:hAnsi="Times New Roman" w:cs="Times New Roman"/>
          <w:iCs/>
          <w:color w:val="000000" w:themeColor="text1"/>
        </w:rPr>
        <w:t>Recuperado de:</w:t>
      </w:r>
      <w:r w:rsidR="000272EF" w:rsidRPr="00E816A8">
        <w:rPr>
          <w:rFonts w:ascii="Times New Roman" w:hAnsi="Times New Roman" w:cs="Times New Roman"/>
          <w:iCs/>
          <w:color w:val="000000" w:themeColor="text1"/>
        </w:rPr>
        <w:t xml:space="preserve"> </w:t>
      </w:r>
      <w:r w:rsidR="000272EF" w:rsidRPr="008B3D26">
        <w:rPr>
          <w:rFonts w:ascii="Times New Roman" w:hAnsi="Times New Roman" w:cs="Times New Roman"/>
        </w:rPr>
        <w:t>http://www.scielo.org.mx/pdf/ineco/v62n242/0185-1667-ineco-62-242-159.pdf</w:t>
      </w:r>
    </w:p>
    <w:p w14:paraId="6BB8BC45" w14:textId="73FA6459" w:rsidR="00047799" w:rsidRPr="00E816A8" w:rsidRDefault="00047799" w:rsidP="00E8685C">
      <w:pPr>
        <w:widowControl w:val="0"/>
        <w:autoSpaceDE w:val="0"/>
        <w:autoSpaceDN w:val="0"/>
        <w:adjustRightInd w:val="0"/>
        <w:spacing w:line="360" w:lineRule="auto"/>
        <w:ind w:left="709" w:hanging="709"/>
        <w:jc w:val="both"/>
        <w:rPr>
          <w:rFonts w:ascii="Times New Roman" w:hAnsi="Times New Roman" w:cs="Times New Roman"/>
          <w:color w:val="000000" w:themeColor="text1"/>
        </w:rPr>
      </w:pPr>
      <w:r w:rsidRPr="00E816A8">
        <w:rPr>
          <w:rFonts w:ascii="Times New Roman" w:hAnsi="Times New Roman" w:cs="Times New Roman"/>
          <w:color w:val="000000" w:themeColor="text1"/>
        </w:rPr>
        <w:t xml:space="preserve">Salmón, C. (2008). </w:t>
      </w:r>
      <w:r w:rsidRPr="00E816A8">
        <w:rPr>
          <w:rFonts w:ascii="Times New Roman" w:hAnsi="Times New Roman" w:cs="Times New Roman"/>
          <w:i/>
          <w:iCs/>
          <w:color w:val="000000" w:themeColor="text1"/>
        </w:rPr>
        <w:t>La fábrica de inventar historias, y formatear las mentes</w:t>
      </w:r>
      <w:r w:rsidRPr="00E816A8">
        <w:rPr>
          <w:rFonts w:ascii="Times New Roman" w:hAnsi="Times New Roman" w:cs="Times New Roman"/>
          <w:color w:val="000000" w:themeColor="text1"/>
        </w:rPr>
        <w:t>.</w:t>
      </w:r>
      <w:r w:rsidR="00F3264A" w:rsidRPr="00E816A8">
        <w:rPr>
          <w:rFonts w:ascii="Times New Roman" w:hAnsi="Times New Roman" w:cs="Times New Roman"/>
          <w:color w:val="000000" w:themeColor="text1"/>
        </w:rPr>
        <w:t xml:space="preserve"> Francia:</w:t>
      </w:r>
      <w:r w:rsidRPr="00E816A8">
        <w:rPr>
          <w:rFonts w:ascii="Times New Roman" w:hAnsi="Times New Roman" w:cs="Times New Roman"/>
          <w:color w:val="000000" w:themeColor="text1"/>
        </w:rPr>
        <w:t xml:space="preserve"> Península.</w:t>
      </w:r>
    </w:p>
    <w:p w14:paraId="291B91D0" w14:textId="33114DE3" w:rsidR="007E25C5" w:rsidRPr="00E816A8" w:rsidRDefault="000A3A4C" w:rsidP="00E8685C">
      <w:pPr>
        <w:widowControl w:val="0"/>
        <w:autoSpaceDE w:val="0"/>
        <w:autoSpaceDN w:val="0"/>
        <w:adjustRightInd w:val="0"/>
        <w:spacing w:line="360" w:lineRule="auto"/>
        <w:ind w:left="709" w:hanging="709"/>
        <w:jc w:val="both"/>
        <w:rPr>
          <w:rFonts w:ascii="Times New Roman" w:eastAsia="MS Mincho" w:hAnsi="Times New Roman" w:cs="Times New Roman"/>
          <w:color w:val="000000" w:themeColor="text1"/>
          <w:lang w:val="es-MX"/>
        </w:rPr>
      </w:pPr>
      <w:r w:rsidRPr="00E816A8">
        <w:rPr>
          <w:rFonts w:ascii="Times New Roman" w:hAnsi="Times New Roman" w:cs="Times New Roman"/>
          <w:color w:val="000000" w:themeColor="text1"/>
        </w:rPr>
        <w:t xml:space="preserve">Sandoval, C. (1996). </w:t>
      </w:r>
      <w:r w:rsidR="00F22BF1" w:rsidRPr="00E816A8">
        <w:rPr>
          <w:rFonts w:ascii="Times New Roman" w:hAnsi="Times New Roman" w:cs="Times New Roman"/>
          <w:i/>
          <w:iCs/>
          <w:color w:val="000000" w:themeColor="text1"/>
        </w:rPr>
        <w:t>Investigación</w:t>
      </w:r>
      <w:r w:rsidRPr="00E816A8">
        <w:rPr>
          <w:rFonts w:ascii="Times New Roman" w:hAnsi="Times New Roman" w:cs="Times New Roman"/>
          <w:i/>
          <w:iCs/>
          <w:color w:val="000000" w:themeColor="text1"/>
        </w:rPr>
        <w:t xml:space="preserve"> cualitativa.</w:t>
      </w:r>
      <w:r w:rsidRPr="00E816A8">
        <w:rPr>
          <w:rFonts w:ascii="Times New Roman" w:hAnsi="Times New Roman" w:cs="Times New Roman"/>
          <w:color w:val="000000" w:themeColor="text1"/>
        </w:rPr>
        <w:t xml:space="preserve"> </w:t>
      </w:r>
      <w:r w:rsidRPr="00E816A8">
        <w:rPr>
          <w:rFonts w:ascii="Times New Roman" w:eastAsia="MS Mincho" w:hAnsi="Times New Roman" w:cs="Times New Roman"/>
          <w:color w:val="000000" w:themeColor="text1"/>
          <w:lang w:val="es-MX"/>
        </w:rPr>
        <w:t>Colombia</w:t>
      </w:r>
      <w:r w:rsidR="00F22BF1" w:rsidRPr="00E816A8">
        <w:rPr>
          <w:rFonts w:ascii="Times New Roman" w:eastAsia="MS Mincho" w:hAnsi="Times New Roman" w:cs="Times New Roman"/>
          <w:color w:val="000000" w:themeColor="text1"/>
          <w:lang w:val="es-MX"/>
        </w:rPr>
        <w:t>:</w:t>
      </w:r>
      <w:r w:rsidRPr="00E816A8">
        <w:rPr>
          <w:rFonts w:ascii="Times New Roman" w:eastAsia="MS Mincho" w:hAnsi="Times New Roman" w:cs="Times New Roman"/>
          <w:color w:val="000000" w:themeColor="text1"/>
          <w:lang w:val="es-MX"/>
        </w:rPr>
        <w:t xml:space="preserve"> ICFES-ACIUP. </w:t>
      </w:r>
    </w:p>
    <w:p w14:paraId="21B59E06" w14:textId="6A101E62" w:rsidR="007E25C5" w:rsidRPr="00E816A8" w:rsidRDefault="000A3A4C" w:rsidP="00E8685C">
      <w:pPr>
        <w:spacing w:line="360" w:lineRule="auto"/>
        <w:ind w:left="709" w:hanging="709"/>
        <w:jc w:val="both"/>
        <w:rPr>
          <w:rFonts w:ascii="Times New Roman" w:hAnsi="Times New Roman" w:cs="Times New Roman"/>
          <w:color w:val="000000" w:themeColor="text1"/>
        </w:rPr>
      </w:pPr>
      <w:r w:rsidRPr="00E816A8">
        <w:rPr>
          <w:rFonts w:ascii="Times New Roman" w:eastAsia="MS Mincho" w:hAnsi="Times New Roman" w:cs="Times New Roman"/>
          <w:color w:val="000000" w:themeColor="text1"/>
          <w:lang w:val="es-MX"/>
        </w:rPr>
        <w:t xml:space="preserve">Schiffman, L., y Kanuk, L. (2005). </w:t>
      </w:r>
      <w:r w:rsidR="005E04D0" w:rsidRPr="00E816A8">
        <w:rPr>
          <w:rFonts w:ascii="Times New Roman" w:eastAsia="MS Mincho" w:hAnsi="Times New Roman" w:cs="Times New Roman"/>
          <w:i/>
          <w:color w:val="000000" w:themeColor="text1"/>
          <w:lang w:val="es-MX"/>
        </w:rPr>
        <w:t>Comportamiento</w:t>
      </w:r>
      <w:r w:rsidRPr="00E816A8">
        <w:rPr>
          <w:rFonts w:ascii="Times New Roman" w:eastAsia="MS Mincho" w:hAnsi="Times New Roman" w:cs="Times New Roman"/>
          <w:i/>
          <w:color w:val="000000" w:themeColor="text1"/>
          <w:lang w:val="es-MX"/>
        </w:rPr>
        <w:t xml:space="preserve"> del consumidor. </w:t>
      </w:r>
      <w:r w:rsidRPr="00E816A8">
        <w:rPr>
          <w:rFonts w:ascii="Times New Roman" w:eastAsia="MS Mincho" w:hAnsi="Times New Roman" w:cs="Times New Roman"/>
          <w:color w:val="000000" w:themeColor="text1"/>
          <w:lang w:val="es-MX"/>
        </w:rPr>
        <w:t>México</w:t>
      </w:r>
      <w:r w:rsidR="007D3EA4" w:rsidRPr="00E816A8">
        <w:rPr>
          <w:rFonts w:ascii="Times New Roman" w:eastAsia="MS Mincho" w:hAnsi="Times New Roman" w:cs="Times New Roman"/>
          <w:color w:val="000000" w:themeColor="text1"/>
          <w:lang w:val="es-MX"/>
        </w:rPr>
        <w:t>:</w:t>
      </w:r>
      <w:r w:rsidRPr="00E816A8">
        <w:rPr>
          <w:rFonts w:ascii="Times New Roman" w:eastAsia="MS Mincho" w:hAnsi="Times New Roman" w:cs="Times New Roman"/>
          <w:color w:val="000000" w:themeColor="text1"/>
          <w:lang w:val="es-MX"/>
        </w:rPr>
        <w:t xml:space="preserve"> Prentice Hall. </w:t>
      </w:r>
    </w:p>
    <w:p w14:paraId="4F7C0E44" w14:textId="580E3CEE" w:rsidR="00F35F4A" w:rsidRPr="00E816A8" w:rsidRDefault="00F35F4A" w:rsidP="00E8685C">
      <w:pPr>
        <w:autoSpaceDE w:val="0"/>
        <w:autoSpaceDN w:val="0"/>
        <w:adjustRightInd w:val="0"/>
        <w:spacing w:line="360" w:lineRule="auto"/>
        <w:ind w:left="709" w:hanging="709"/>
        <w:jc w:val="both"/>
        <w:rPr>
          <w:rFonts w:ascii="Times New Roman" w:hAnsi="Times New Roman" w:cs="Times New Roman"/>
          <w:color w:val="000000" w:themeColor="text1"/>
          <w:lang w:val="en-US"/>
        </w:rPr>
      </w:pPr>
      <w:r w:rsidRPr="00E816A8">
        <w:rPr>
          <w:rFonts w:ascii="Times New Roman" w:hAnsi="Times New Roman" w:cs="Times New Roman"/>
          <w:color w:val="000000" w:themeColor="text1"/>
          <w:lang w:val="en-US"/>
        </w:rPr>
        <w:t>Stake. R</w:t>
      </w:r>
      <w:r w:rsidR="005E04D0" w:rsidRPr="00E816A8">
        <w:rPr>
          <w:rFonts w:ascii="Times New Roman" w:hAnsi="Times New Roman" w:cs="Times New Roman"/>
          <w:color w:val="000000" w:themeColor="text1"/>
          <w:lang w:val="en-US"/>
        </w:rPr>
        <w:t xml:space="preserve">. </w:t>
      </w:r>
      <w:r w:rsidRPr="00E816A8">
        <w:rPr>
          <w:rFonts w:ascii="Times New Roman" w:hAnsi="Times New Roman" w:cs="Times New Roman"/>
          <w:color w:val="000000" w:themeColor="text1"/>
          <w:lang w:val="en-US"/>
        </w:rPr>
        <w:t xml:space="preserve">(2005). Qualitative case studies. </w:t>
      </w:r>
      <w:r w:rsidRPr="00E816A8">
        <w:rPr>
          <w:rFonts w:ascii="Times New Roman" w:hAnsi="Times New Roman" w:cs="Times New Roman"/>
          <w:color w:val="000000" w:themeColor="text1"/>
          <w:lang w:val="es-MX"/>
        </w:rPr>
        <w:t xml:space="preserve">En N. K. Denzin y Y. S. Lincoln (Eds.). </w:t>
      </w:r>
      <w:r w:rsidRPr="00E816A8">
        <w:rPr>
          <w:rFonts w:ascii="Times New Roman" w:hAnsi="Times New Roman" w:cs="Times New Roman"/>
          <w:i/>
          <w:iCs/>
          <w:color w:val="000000" w:themeColor="text1"/>
          <w:lang w:val="en-US"/>
        </w:rPr>
        <w:t>The SAGE handbook of qualitative research</w:t>
      </w:r>
      <w:r w:rsidRPr="00E816A8">
        <w:rPr>
          <w:rFonts w:ascii="Times New Roman" w:hAnsi="Times New Roman" w:cs="Times New Roman"/>
          <w:color w:val="000000" w:themeColor="text1"/>
          <w:lang w:val="en-US"/>
        </w:rPr>
        <w:t xml:space="preserve"> (pp. 443-466). Thousand Oaks, CA: Sage. </w:t>
      </w:r>
    </w:p>
    <w:p w14:paraId="4056CE3A" w14:textId="77777777" w:rsidR="00630F9D" w:rsidRPr="007B244C" w:rsidRDefault="00630F9D" w:rsidP="00E8685C">
      <w:pPr>
        <w:autoSpaceDE w:val="0"/>
        <w:autoSpaceDN w:val="0"/>
        <w:adjustRightInd w:val="0"/>
        <w:spacing w:line="360" w:lineRule="auto"/>
        <w:ind w:left="709" w:hanging="709"/>
        <w:jc w:val="both"/>
        <w:rPr>
          <w:rFonts w:ascii="Times New Roman" w:hAnsi="Times New Roman" w:cs="Times New Roman"/>
          <w:color w:val="000000" w:themeColor="text1"/>
          <w:lang w:val="en-US"/>
        </w:rPr>
      </w:pPr>
    </w:p>
    <w:p w14:paraId="35444B35" w14:textId="4BE9F9F8" w:rsidR="00D13CF0" w:rsidRDefault="00D13CF0" w:rsidP="00E8685C">
      <w:pPr>
        <w:autoSpaceDE w:val="0"/>
        <w:autoSpaceDN w:val="0"/>
        <w:adjustRightInd w:val="0"/>
        <w:spacing w:line="360" w:lineRule="auto"/>
        <w:ind w:left="709" w:hanging="709"/>
        <w:jc w:val="both"/>
        <w:rPr>
          <w:rFonts w:ascii="Times New Roman" w:hAnsi="Times New Roman" w:cs="Times New Roman"/>
          <w:lang w:val="es-MX"/>
        </w:rPr>
      </w:pPr>
      <w:r w:rsidRPr="00E816A8">
        <w:rPr>
          <w:rFonts w:ascii="Times New Roman" w:hAnsi="Times New Roman" w:cs="Times New Roman"/>
          <w:color w:val="000000" w:themeColor="text1"/>
          <w:lang w:val="es-MX"/>
        </w:rPr>
        <w:lastRenderedPageBreak/>
        <w:t>Su J., y Chang, A. (2018). Revista internacional de gestión de distribución y venta minorista.</w:t>
      </w:r>
      <w:r w:rsidR="00630F9D">
        <w:rPr>
          <w:rFonts w:ascii="Times New Roman" w:hAnsi="Times New Roman" w:cs="Times New Roman"/>
          <w:color w:val="000000" w:themeColor="text1"/>
          <w:lang w:val="es-MX"/>
        </w:rPr>
        <w:t xml:space="preserve"> </w:t>
      </w:r>
      <w:r w:rsidRPr="00E816A8">
        <w:rPr>
          <w:rFonts w:ascii="Times New Roman" w:hAnsi="Times New Roman" w:cs="Times New Roman"/>
          <w:color w:val="000000" w:themeColor="text1"/>
          <w:lang w:val="es-MX"/>
        </w:rPr>
        <w:t xml:space="preserve">46, (1). 90.107. </w:t>
      </w:r>
      <w:r w:rsidR="007B244C" w:rsidRPr="007B244C">
        <w:rPr>
          <w:rFonts w:ascii="Times New Roman" w:hAnsi="Times New Roman" w:cs="Times New Roman"/>
          <w:lang w:val="es-MX"/>
        </w:rPr>
        <w:t>https://doi.org/10.1108/IJRDM-01-2016-0015</w:t>
      </w:r>
    </w:p>
    <w:p w14:paraId="35713D80" w14:textId="77777777" w:rsidR="007B244C" w:rsidRPr="00E816A8" w:rsidRDefault="007B244C" w:rsidP="00E8685C">
      <w:pPr>
        <w:autoSpaceDE w:val="0"/>
        <w:autoSpaceDN w:val="0"/>
        <w:adjustRightInd w:val="0"/>
        <w:spacing w:line="360" w:lineRule="auto"/>
        <w:ind w:left="709" w:hanging="709"/>
        <w:jc w:val="both"/>
        <w:rPr>
          <w:rFonts w:ascii="Times New Roman" w:hAnsi="Times New Roman" w:cs="Times New Roman"/>
          <w:color w:val="000000" w:themeColor="text1"/>
          <w:lang w:val="es-MX"/>
        </w:rPr>
      </w:pPr>
    </w:p>
    <w:tbl>
      <w:tblPr>
        <w:tblStyle w:val="TableNormal"/>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43"/>
        <w:gridCol w:w="6317"/>
      </w:tblGrid>
      <w:tr w:rsidR="007B244C" w:rsidRPr="007B244C" w14:paraId="52399EE1" w14:textId="77777777" w:rsidTr="008B30DB">
        <w:trPr>
          <w:trHeight w:val="464"/>
        </w:trPr>
        <w:tc>
          <w:tcPr>
            <w:tcW w:w="3043" w:type="dxa"/>
          </w:tcPr>
          <w:p w14:paraId="7D6A971C" w14:textId="77777777" w:rsidR="007B244C" w:rsidRPr="007B244C" w:rsidRDefault="007B244C" w:rsidP="008B30DB">
            <w:pPr>
              <w:pStyle w:val="TableParagraph"/>
              <w:spacing w:before="100"/>
              <w:rPr>
                <w:rFonts w:ascii="Times New Roman" w:hAnsi="Times New Roman" w:cs="Times New Roman"/>
                <w:bCs/>
                <w:color w:val="000000" w:themeColor="text1"/>
                <w:sz w:val="24"/>
                <w:szCs w:val="24"/>
              </w:rPr>
            </w:pPr>
            <w:r w:rsidRPr="007B244C">
              <w:rPr>
                <w:rFonts w:ascii="Times New Roman" w:hAnsi="Times New Roman" w:cs="Times New Roman"/>
                <w:bCs/>
                <w:color w:val="000000" w:themeColor="text1"/>
                <w:sz w:val="24"/>
                <w:szCs w:val="24"/>
              </w:rPr>
              <w:t>Rol</w:t>
            </w:r>
            <w:r w:rsidRPr="007B244C">
              <w:rPr>
                <w:rFonts w:ascii="Times New Roman" w:hAnsi="Times New Roman" w:cs="Times New Roman"/>
                <w:bCs/>
                <w:color w:val="000000" w:themeColor="text1"/>
                <w:spacing w:val="-3"/>
                <w:sz w:val="24"/>
                <w:szCs w:val="24"/>
              </w:rPr>
              <w:t xml:space="preserve"> </w:t>
            </w:r>
            <w:r w:rsidRPr="007B244C">
              <w:rPr>
                <w:rFonts w:ascii="Times New Roman" w:hAnsi="Times New Roman" w:cs="Times New Roman"/>
                <w:bCs/>
                <w:color w:val="000000" w:themeColor="text1"/>
                <w:sz w:val="24"/>
                <w:szCs w:val="24"/>
              </w:rPr>
              <w:t>de</w:t>
            </w:r>
            <w:r w:rsidRPr="007B244C">
              <w:rPr>
                <w:rFonts w:ascii="Times New Roman" w:hAnsi="Times New Roman" w:cs="Times New Roman"/>
                <w:bCs/>
                <w:color w:val="000000" w:themeColor="text1"/>
                <w:spacing w:val="-3"/>
                <w:sz w:val="24"/>
                <w:szCs w:val="24"/>
              </w:rPr>
              <w:t xml:space="preserve"> </w:t>
            </w:r>
            <w:r w:rsidRPr="007B244C">
              <w:rPr>
                <w:rFonts w:ascii="Times New Roman" w:hAnsi="Times New Roman" w:cs="Times New Roman"/>
                <w:bCs/>
                <w:color w:val="000000" w:themeColor="text1"/>
                <w:sz w:val="24"/>
                <w:szCs w:val="24"/>
              </w:rPr>
              <w:t>Contribución</w:t>
            </w:r>
          </w:p>
        </w:tc>
        <w:tc>
          <w:tcPr>
            <w:tcW w:w="6317" w:type="dxa"/>
          </w:tcPr>
          <w:p w14:paraId="7D3415EA" w14:textId="17B419F3" w:rsidR="007B244C" w:rsidRPr="007B244C" w:rsidRDefault="007B244C" w:rsidP="008B30DB">
            <w:pPr>
              <w:pStyle w:val="TableParagraph"/>
              <w:spacing w:before="100"/>
              <w:rPr>
                <w:rFonts w:ascii="Times New Roman" w:hAnsi="Times New Roman" w:cs="Times New Roman"/>
                <w:bCs/>
                <w:color w:val="000000" w:themeColor="text1"/>
                <w:sz w:val="24"/>
                <w:szCs w:val="24"/>
              </w:rPr>
            </w:pPr>
            <w:r w:rsidRPr="007B244C">
              <w:rPr>
                <w:rFonts w:ascii="Times New Roman" w:hAnsi="Times New Roman" w:cs="Times New Roman"/>
                <w:bCs/>
                <w:color w:val="000000" w:themeColor="text1"/>
                <w:sz w:val="24"/>
                <w:szCs w:val="24"/>
              </w:rPr>
              <w:t>Autor (es)</w:t>
            </w:r>
          </w:p>
        </w:tc>
      </w:tr>
      <w:tr w:rsidR="007B244C" w:rsidRPr="007B244C" w14:paraId="0A677C3C" w14:textId="77777777" w:rsidTr="008B30DB">
        <w:trPr>
          <w:trHeight w:val="440"/>
        </w:trPr>
        <w:tc>
          <w:tcPr>
            <w:tcW w:w="3043" w:type="dxa"/>
          </w:tcPr>
          <w:p w14:paraId="0790F4BC" w14:textId="77777777" w:rsidR="007B244C" w:rsidRPr="007B244C" w:rsidRDefault="007B244C" w:rsidP="008B30DB">
            <w:pPr>
              <w:pStyle w:val="TableParagraph"/>
              <w:rPr>
                <w:rFonts w:ascii="Times New Roman" w:hAnsi="Times New Roman" w:cs="Times New Roman"/>
                <w:bCs/>
                <w:color w:val="000000" w:themeColor="text1"/>
                <w:sz w:val="24"/>
                <w:szCs w:val="24"/>
              </w:rPr>
            </w:pPr>
            <w:r w:rsidRPr="007B244C">
              <w:rPr>
                <w:rFonts w:ascii="Times New Roman" w:hAnsi="Times New Roman" w:cs="Times New Roman"/>
                <w:bCs/>
                <w:color w:val="000000" w:themeColor="text1"/>
                <w:sz w:val="24"/>
                <w:szCs w:val="24"/>
              </w:rPr>
              <w:t>Conceptualización</w:t>
            </w:r>
          </w:p>
        </w:tc>
        <w:tc>
          <w:tcPr>
            <w:tcW w:w="6317" w:type="dxa"/>
          </w:tcPr>
          <w:p w14:paraId="5F097F5A" w14:textId="77777777" w:rsidR="007B244C" w:rsidRPr="007B244C" w:rsidRDefault="007B244C" w:rsidP="008B30DB">
            <w:pPr>
              <w:pStyle w:val="TableParagraph"/>
              <w:rPr>
                <w:rFonts w:ascii="Times New Roman" w:hAnsi="Times New Roman" w:cs="Times New Roman"/>
                <w:color w:val="000000" w:themeColor="text1"/>
                <w:sz w:val="24"/>
                <w:szCs w:val="24"/>
              </w:rPr>
            </w:pPr>
            <w:r w:rsidRPr="007B244C">
              <w:rPr>
                <w:rFonts w:ascii="Times New Roman" w:hAnsi="Times New Roman" w:cs="Times New Roman"/>
                <w:color w:val="000000" w:themeColor="text1"/>
                <w:sz w:val="24"/>
                <w:szCs w:val="24"/>
              </w:rPr>
              <w:t>Andrea</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Estupiñán</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Villanueva</w:t>
            </w:r>
          </w:p>
        </w:tc>
      </w:tr>
      <w:tr w:rsidR="007B244C" w:rsidRPr="007B244C" w14:paraId="6FCBEA93" w14:textId="77777777" w:rsidTr="008B30DB">
        <w:trPr>
          <w:trHeight w:val="436"/>
        </w:trPr>
        <w:tc>
          <w:tcPr>
            <w:tcW w:w="3043" w:type="dxa"/>
          </w:tcPr>
          <w:p w14:paraId="3F15C9C9" w14:textId="77777777" w:rsidR="007B244C" w:rsidRPr="007B244C" w:rsidRDefault="007B244C" w:rsidP="008B30DB">
            <w:pPr>
              <w:pStyle w:val="TableParagraph"/>
              <w:spacing w:before="98"/>
              <w:rPr>
                <w:rFonts w:ascii="Times New Roman" w:hAnsi="Times New Roman" w:cs="Times New Roman"/>
                <w:bCs/>
                <w:color w:val="000000" w:themeColor="text1"/>
                <w:sz w:val="24"/>
                <w:szCs w:val="24"/>
              </w:rPr>
            </w:pPr>
            <w:r w:rsidRPr="007B244C">
              <w:rPr>
                <w:rFonts w:ascii="Times New Roman" w:hAnsi="Times New Roman" w:cs="Times New Roman"/>
                <w:bCs/>
                <w:color w:val="000000" w:themeColor="text1"/>
                <w:sz w:val="24"/>
                <w:szCs w:val="24"/>
              </w:rPr>
              <w:t>Metodología</w:t>
            </w:r>
          </w:p>
        </w:tc>
        <w:tc>
          <w:tcPr>
            <w:tcW w:w="6317" w:type="dxa"/>
          </w:tcPr>
          <w:p w14:paraId="41EB0281" w14:textId="77777777" w:rsidR="007B244C" w:rsidRPr="007B244C" w:rsidRDefault="007B244C" w:rsidP="008B30DB">
            <w:pPr>
              <w:pStyle w:val="TableParagraph"/>
              <w:spacing w:before="98"/>
              <w:rPr>
                <w:rFonts w:ascii="Times New Roman" w:hAnsi="Times New Roman" w:cs="Times New Roman"/>
                <w:color w:val="000000" w:themeColor="text1"/>
                <w:sz w:val="24"/>
                <w:szCs w:val="24"/>
              </w:rPr>
            </w:pPr>
            <w:r w:rsidRPr="007B244C">
              <w:rPr>
                <w:rFonts w:ascii="Times New Roman" w:hAnsi="Times New Roman" w:cs="Times New Roman"/>
                <w:color w:val="000000" w:themeColor="text1"/>
                <w:sz w:val="24"/>
                <w:szCs w:val="24"/>
              </w:rPr>
              <w:t>Edith</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Molina</w:t>
            </w:r>
            <w:r w:rsidRPr="007B244C">
              <w:rPr>
                <w:rFonts w:ascii="Times New Roman" w:hAnsi="Times New Roman" w:cs="Times New Roman"/>
                <w:color w:val="000000" w:themeColor="text1"/>
                <w:spacing w:val="-3"/>
                <w:sz w:val="24"/>
                <w:szCs w:val="24"/>
              </w:rPr>
              <w:t xml:space="preserve"> </w:t>
            </w:r>
            <w:r w:rsidRPr="007B244C">
              <w:rPr>
                <w:rFonts w:ascii="Times New Roman" w:hAnsi="Times New Roman" w:cs="Times New Roman"/>
                <w:color w:val="000000" w:themeColor="text1"/>
                <w:sz w:val="24"/>
                <w:szCs w:val="24"/>
              </w:rPr>
              <w:t>Carmona</w:t>
            </w:r>
          </w:p>
        </w:tc>
      </w:tr>
      <w:tr w:rsidR="007B244C" w:rsidRPr="007B244C" w14:paraId="61C81C21" w14:textId="77777777" w:rsidTr="008B30DB">
        <w:trPr>
          <w:trHeight w:val="440"/>
        </w:trPr>
        <w:tc>
          <w:tcPr>
            <w:tcW w:w="3043" w:type="dxa"/>
          </w:tcPr>
          <w:p w14:paraId="7CF2EFD3" w14:textId="77777777" w:rsidR="007B244C" w:rsidRPr="007B244C" w:rsidRDefault="007B244C" w:rsidP="008B30DB">
            <w:pPr>
              <w:pStyle w:val="TableParagraph"/>
              <w:rPr>
                <w:rFonts w:ascii="Times New Roman" w:hAnsi="Times New Roman" w:cs="Times New Roman"/>
                <w:bCs/>
                <w:color w:val="000000" w:themeColor="text1"/>
                <w:sz w:val="24"/>
                <w:szCs w:val="24"/>
              </w:rPr>
            </w:pPr>
            <w:r w:rsidRPr="007B244C">
              <w:rPr>
                <w:rFonts w:ascii="Times New Roman" w:hAnsi="Times New Roman" w:cs="Times New Roman"/>
                <w:bCs/>
                <w:color w:val="000000" w:themeColor="text1"/>
                <w:sz w:val="24"/>
                <w:szCs w:val="24"/>
              </w:rPr>
              <w:t>Software</w:t>
            </w:r>
          </w:p>
        </w:tc>
        <w:tc>
          <w:tcPr>
            <w:tcW w:w="6317" w:type="dxa"/>
          </w:tcPr>
          <w:p w14:paraId="0EE77D8C" w14:textId="77777777" w:rsidR="007B244C" w:rsidRPr="007B244C" w:rsidRDefault="007B244C" w:rsidP="008B30DB">
            <w:pPr>
              <w:pStyle w:val="TableParagraph"/>
              <w:rPr>
                <w:rFonts w:ascii="Times New Roman" w:hAnsi="Times New Roman" w:cs="Times New Roman"/>
                <w:color w:val="000000" w:themeColor="text1"/>
                <w:sz w:val="24"/>
                <w:szCs w:val="24"/>
              </w:rPr>
            </w:pPr>
            <w:r w:rsidRPr="007B244C">
              <w:rPr>
                <w:rFonts w:ascii="Times New Roman" w:hAnsi="Times New Roman" w:cs="Times New Roman"/>
                <w:color w:val="000000" w:themeColor="text1"/>
                <w:sz w:val="24"/>
                <w:szCs w:val="24"/>
              </w:rPr>
              <w:t>No</w:t>
            </w:r>
            <w:r w:rsidRPr="007B244C">
              <w:rPr>
                <w:rFonts w:ascii="Times New Roman" w:hAnsi="Times New Roman" w:cs="Times New Roman"/>
                <w:color w:val="000000" w:themeColor="text1"/>
                <w:spacing w:val="-3"/>
                <w:sz w:val="24"/>
                <w:szCs w:val="24"/>
              </w:rPr>
              <w:t xml:space="preserve"> </w:t>
            </w:r>
            <w:r w:rsidRPr="007B244C">
              <w:rPr>
                <w:rFonts w:ascii="Times New Roman" w:hAnsi="Times New Roman" w:cs="Times New Roman"/>
                <w:color w:val="000000" w:themeColor="text1"/>
                <w:sz w:val="24"/>
                <w:szCs w:val="24"/>
              </w:rPr>
              <w:t>aplica</w:t>
            </w:r>
          </w:p>
        </w:tc>
      </w:tr>
      <w:tr w:rsidR="007B244C" w:rsidRPr="007B244C" w14:paraId="2846ED42" w14:textId="77777777" w:rsidTr="008B30DB">
        <w:trPr>
          <w:trHeight w:val="440"/>
        </w:trPr>
        <w:tc>
          <w:tcPr>
            <w:tcW w:w="3043" w:type="dxa"/>
          </w:tcPr>
          <w:p w14:paraId="54EC07A3" w14:textId="77777777" w:rsidR="007B244C" w:rsidRPr="007B244C" w:rsidRDefault="007B244C" w:rsidP="008B30DB">
            <w:pPr>
              <w:pStyle w:val="TableParagraph"/>
              <w:rPr>
                <w:rFonts w:ascii="Times New Roman" w:hAnsi="Times New Roman" w:cs="Times New Roman"/>
                <w:bCs/>
                <w:color w:val="000000" w:themeColor="text1"/>
                <w:sz w:val="24"/>
                <w:szCs w:val="24"/>
              </w:rPr>
            </w:pPr>
            <w:r w:rsidRPr="007B244C">
              <w:rPr>
                <w:rFonts w:ascii="Times New Roman" w:hAnsi="Times New Roman" w:cs="Times New Roman"/>
                <w:bCs/>
                <w:color w:val="000000" w:themeColor="text1"/>
                <w:sz w:val="24"/>
                <w:szCs w:val="24"/>
              </w:rPr>
              <w:t>Validación</w:t>
            </w:r>
          </w:p>
        </w:tc>
        <w:tc>
          <w:tcPr>
            <w:tcW w:w="6317" w:type="dxa"/>
          </w:tcPr>
          <w:p w14:paraId="7DEDD665" w14:textId="77777777" w:rsidR="007B244C" w:rsidRPr="007B244C" w:rsidRDefault="007B244C" w:rsidP="008B30DB">
            <w:pPr>
              <w:pStyle w:val="TableParagraph"/>
              <w:rPr>
                <w:rFonts w:ascii="Times New Roman" w:hAnsi="Times New Roman" w:cs="Times New Roman"/>
                <w:color w:val="000000" w:themeColor="text1"/>
                <w:sz w:val="24"/>
                <w:szCs w:val="24"/>
              </w:rPr>
            </w:pPr>
            <w:r w:rsidRPr="007B244C">
              <w:rPr>
                <w:rFonts w:ascii="Times New Roman" w:hAnsi="Times New Roman" w:cs="Times New Roman"/>
                <w:color w:val="000000" w:themeColor="text1"/>
                <w:sz w:val="24"/>
                <w:szCs w:val="24"/>
              </w:rPr>
              <w:t>“Igual”</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Andrea</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Estupiñán</w:t>
            </w:r>
            <w:r w:rsidRPr="007B244C">
              <w:rPr>
                <w:rFonts w:ascii="Times New Roman" w:hAnsi="Times New Roman" w:cs="Times New Roman"/>
                <w:color w:val="000000" w:themeColor="text1"/>
                <w:spacing w:val="-4"/>
                <w:sz w:val="24"/>
                <w:szCs w:val="24"/>
              </w:rPr>
              <w:t xml:space="preserve"> </w:t>
            </w:r>
            <w:proofErr w:type="spellStart"/>
            <w:r w:rsidRPr="007B244C">
              <w:rPr>
                <w:rFonts w:ascii="Times New Roman" w:hAnsi="Times New Roman" w:cs="Times New Roman"/>
                <w:color w:val="000000" w:themeColor="text1"/>
                <w:sz w:val="24"/>
                <w:szCs w:val="24"/>
              </w:rPr>
              <w:t>Vilanueva</w:t>
            </w:r>
            <w:proofErr w:type="spellEnd"/>
            <w:r w:rsidRPr="007B244C">
              <w:rPr>
                <w:rFonts w:ascii="Times New Roman" w:hAnsi="Times New Roman" w:cs="Times New Roman"/>
                <w:color w:val="000000" w:themeColor="text1"/>
                <w:sz w:val="24"/>
                <w:szCs w:val="24"/>
              </w:rPr>
              <w:t>,</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Edith</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Molina</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Carmona</w:t>
            </w:r>
          </w:p>
        </w:tc>
      </w:tr>
      <w:tr w:rsidR="007B244C" w:rsidRPr="007B244C" w14:paraId="38313988" w14:textId="77777777" w:rsidTr="008B30DB">
        <w:trPr>
          <w:trHeight w:val="435"/>
        </w:trPr>
        <w:tc>
          <w:tcPr>
            <w:tcW w:w="3043" w:type="dxa"/>
          </w:tcPr>
          <w:p w14:paraId="4408CD86" w14:textId="77777777" w:rsidR="007B244C" w:rsidRPr="007B244C" w:rsidRDefault="007B244C" w:rsidP="008B30DB">
            <w:pPr>
              <w:pStyle w:val="TableParagraph"/>
              <w:rPr>
                <w:rFonts w:ascii="Times New Roman" w:hAnsi="Times New Roman" w:cs="Times New Roman"/>
                <w:bCs/>
                <w:color w:val="000000" w:themeColor="text1"/>
                <w:sz w:val="24"/>
                <w:szCs w:val="24"/>
              </w:rPr>
            </w:pPr>
            <w:r w:rsidRPr="007B244C">
              <w:rPr>
                <w:rFonts w:ascii="Times New Roman" w:hAnsi="Times New Roman" w:cs="Times New Roman"/>
                <w:bCs/>
                <w:color w:val="000000" w:themeColor="text1"/>
                <w:sz w:val="24"/>
                <w:szCs w:val="24"/>
              </w:rPr>
              <w:t>Análisis</w:t>
            </w:r>
            <w:r w:rsidRPr="007B244C">
              <w:rPr>
                <w:rFonts w:ascii="Times New Roman" w:hAnsi="Times New Roman" w:cs="Times New Roman"/>
                <w:bCs/>
                <w:color w:val="000000" w:themeColor="text1"/>
                <w:spacing w:val="-5"/>
                <w:sz w:val="24"/>
                <w:szCs w:val="24"/>
              </w:rPr>
              <w:t xml:space="preserve"> </w:t>
            </w:r>
            <w:r w:rsidRPr="007B244C">
              <w:rPr>
                <w:rFonts w:ascii="Times New Roman" w:hAnsi="Times New Roman" w:cs="Times New Roman"/>
                <w:bCs/>
                <w:color w:val="000000" w:themeColor="text1"/>
                <w:sz w:val="24"/>
                <w:szCs w:val="24"/>
              </w:rPr>
              <w:t>Formal</w:t>
            </w:r>
          </w:p>
        </w:tc>
        <w:tc>
          <w:tcPr>
            <w:tcW w:w="6317" w:type="dxa"/>
          </w:tcPr>
          <w:p w14:paraId="20C171A3" w14:textId="77777777" w:rsidR="007B244C" w:rsidRPr="007B244C" w:rsidRDefault="007B244C" w:rsidP="008B30DB">
            <w:pPr>
              <w:pStyle w:val="TableParagraph"/>
              <w:rPr>
                <w:rFonts w:ascii="Times New Roman" w:hAnsi="Times New Roman" w:cs="Times New Roman"/>
                <w:color w:val="000000" w:themeColor="text1"/>
                <w:sz w:val="24"/>
                <w:szCs w:val="24"/>
              </w:rPr>
            </w:pPr>
            <w:r w:rsidRPr="007B244C">
              <w:rPr>
                <w:rFonts w:ascii="Times New Roman" w:hAnsi="Times New Roman" w:cs="Times New Roman"/>
                <w:color w:val="000000" w:themeColor="text1"/>
                <w:sz w:val="24"/>
                <w:szCs w:val="24"/>
              </w:rPr>
              <w:t>“Igual”</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Andrea</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Estupiñán</w:t>
            </w:r>
            <w:r w:rsidRPr="007B244C">
              <w:rPr>
                <w:rFonts w:ascii="Times New Roman" w:hAnsi="Times New Roman" w:cs="Times New Roman"/>
                <w:color w:val="000000" w:themeColor="text1"/>
                <w:spacing w:val="-4"/>
                <w:sz w:val="24"/>
                <w:szCs w:val="24"/>
              </w:rPr>
              <w:t xml:space="preserve"> </w:t>
            </w:r>
            <w:proofErr w:type="spellStart"/>
            <w:r w:rsidRPr="007B244C">
              <w:rPr>
                <w:rFonts w:ascii="Times New Roman" w:hAnsi="Times New Roman" w:cs="Times New Roman"/>
                <w:color w:val="000000" w:themeColor="text1"/>
                <w:sz w:val="24"/>
                <w:szCs w:val="24"/>
              </w:rPr>
              <w:t>Vilanueva</w:t>
            </w:r>
            <w:proofErr w:type="spellEnd"/>
            <w:r w:rsidRPr="007B244C">
              <w:rPr>
                <w:rFonts w:ascii="Times New Roman" w:hAnsi="Times New Roman" w:cs="Times New Roman"/>
                <w:color w:val="000000" w:themeColor="text1"/>
                <w:sz w:val="24"/>
                <w:szCs w:val="24"/>
              </w:rPr>
              <w:t>,</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Edith</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Molina</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Carmona</w:t>
            </w:r>
          </w:p>
        </w:tc>
      </w:tr>
      <w:tr w:rsidR="007B244C" w:rsidRPr="007B244C" w14:paraId="58D1E818" w14:textId="77777777" w:rsidTr="008B30DB">
        <w:trPr>
          <w:trHeight w:val="440"/>
        </w:trPr>
        <w:tc>
          <w:tcPr>
            <w:tcW w:w="3043" w:type="dxa"/>
          </w:tcPr>
          <w:p w14:paraId="5378DC8A" w14:textId="77777777" w:rsidR="007B244C" w:rsidRPr="007B244C" w:rsidRDefault="007B244C" w:rsidP="008B30DB">
            <w:pPr>
              <w:pStyle w:val="TableParagraph"/>
              <w:rPr>
                <w:rFonts w:ascii="Times New Roman" w:hAnsi="Times New Roman" w:cs="Times New Roman"/>
                <w:bCs/>
                <w:color w:val="000000" w:themeColor="text1"/>
                <w:sz w:val="24"/>
                <w:szCs w:val="24"/>
              </w:rPr>
            </w:pPr>
            <w:r w:rsidRPr="007B244C">
              <w:rPr>
                <w:rFonts w:ascii="Times New Roman" w:hAnsi="Times New Roman" w:cs="Times New Roman"/>
                <w:bCs/>
                <w:color w:val="000000" w:themeColor="text1"/>
                <w:sz w:val="24"/>
                <w:szCs w:val="24"/>
              </w:rPr>
              <w:t>Investigación</w:t>
            </w:r>
          </w:p>
        </w:tc>
        <w:tc>
          <w:tcPr>
            <w:tcW w:w="6317" w:type="dxa"/>
          </w:tcPr>
          <w:p w14:paraId="5EB17492" w14:textId="77777777" w:rsidR="007B244C" w:rsidRPr="007B244C" w:rsidRDefault="007B244C" w:rsidP="008B30DB">
            <w:pPr>
              <w:pStyle w:val="TableParagraph"/>
              <w:rPr>
                <w:rFonts w:ascii="Times New Roman" w:hAnsi="Times New Roman" w:cs="Times New Roman"/>
                <w:color w:val="000000" w:themeColor="text1"/>
                <w:sz w:val="24"/>
                <w:szCs w:val="24"/>
              </w:rPr>
            </w:pPr>
            <w:r w:rsidRPr="007B244C">
              <w:rPr>
                <w:rFonts w:ascii="Times New Roman" w:hAnsi="Times New Roman" w:cs="Times New Roman"/>
                <w:color w:val="000000" w:themeColor="text1"/>
                <w:sz w:val="24"/>
                <w:szCs w:val="24"/>
              </w:rPr>
              <w:t>Andrea</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Estupiñán</w:t>
            </w:r>
            <w:r w:rsidRPr="007B244C">
              <w:rPr>
                <w:rFonts w:ascii="Times New Roman" w:hAnsi="Times New Roman" w:cs="Times New Roman"/>
                <w:color w:val="000000" w:themeColor="text1"/>
                <w:spacing w:val="-5"/>
                <w:sz w:val="24"/>
                <w:szCs w:val="24"/>
              </w:rPr>
              <w:t xml:space="preserve"> </w:t>
            </w:r>
            <w:proofErr w:type="spellStart"/>
            <w:r w:rsidRPr="007B244C">
              <w:rPr>
                <w:rFonts w:ascii="Times New Roman" w:hAnsi="Times New Roman" w:cs="Times New Roman"/>
                <w:color w:val="000000" w:themeColor="text1"/>
                <w:sz w:val="24"/>
                <w:szCs w:val="24"/>
              </w:rPr>
              <w:t>Vilanueva</w:t>
            </w:r>
            <w:proofErr w:type="spellEnd"/>
          </w:p>
        </w:tc>
      </w:tr>
      <w:tr w:rsidR="007B244C" w:rsidRPr="007B244C" w14:paraId="5D83E6EF" w14:textId="77777777" w:rsidTr="008B30DB">
        <w:trPr>
          <w:trHeight w:val="440"/>
        </w:trPr>
        <w:tc>
          <w:tcPr>
            <w:tcW w:w="3043" w:type="dxa"/>
          </w:tcPr>
          <w:p w14:paraId="07C1BF82" w14:textId="77777777" w:rsidR="007B244C" w:rsidRPr="007B244C" w:rsidRDefault="007B244C" w:rsidP="008B30DB">
            <w:pPr>
              <w:pStyle w:val="TableParagraph"/>
              <w:rPr>
                <w:rFonts w:ascii="Times New Roman" w:hAnsi="Times New Roman" w:cs="Times New Roman"/>
                <w:bCs/>
                <w:color w:val="000000" w:themeColor="text1"/>
                <w:sz w:val="24"/>
                <w:szCs w:val="24"/>
              </w:rPr>
            </w:pPr>
            <w:r w:rsidRPr="007B244C">
              <w:rPr>
                <w:rFonts w:ascii="Times New Roman" w:hAnsi="Times New Roman" w:cs="Times New Roman"/>
                <w:bCs/>
                <w:color w:val="000000" w:themeColor="text1"/>
                <w:sz w:val="24"/>
                <w:szCs w:val="24"/>
              </w:rPr>
              <w:t>Recursos</w:t>
            </w:r>
          </w:p>
        </w:tc>
        <w:tc>
          <w:tcPr>
            <w:tcW w:w="6317" w:type="dxa"/>
          </w:tcPr>
          <w:p w14:paraId="2EDC8916" w14:textId="77777777" w:rsidR="007B244C" w:rsidRPr="007B244C" w:rsidRDefault="007B244C" w:rsidP="008B30DB">
            <w:pPr>
              <w:pStyle w:val="TableParagraph"/>
              <w:rPr>
                <w:rFonts w:ascii="Times New Roman" w:hAnsi="Times New Roman" w:cs="Times New Roman"/>
                <w:color w:val="000000" w:themeColor="text1"/>
                <w:sz w:val="24"/>
                <w:szCs w:val="24"/>
              </w:rPr>
            </w:pPr>
            <w:r w:rsidRPr="007B244C">
              <w:rPr>
                <w:rFonts w:ascii="Times New Roman" w:hAnsi="Times New Roman" w:cs="Times New Roman"/>
                <w:color w:val="000000" w:themeColor="text1"/>
                <w:sz w:val="24"/>
                <w:szCs w:val="24"/>
              </w:rPr>
              <w:t>Edith</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Molina</w:t>
            </w:r>
            <w:r w:rsidRPr="007B244C">
              <w:rPr>
                <w:rFonts w:ascii="Times New Roman" w:hAnsi="Times New Roman" w:cs="Times New Roman"/>
                <w:color w:val="000000" w:themeColor="text1"/>
                <w:spacing w:val="-3"/>
                <w:sz w:val="24"/>
                <w:szCs w:val="24"/>
              </w:rPr>
              <w:t xml:space="preserve"> </w:t>
            </w:r>
            <w:r w:rsidRPr="007B244C">
              <w:rPr>
                <w:rFonts w:ascii="Times New Roman" w:hAnsi="Times New Roman" w:cs="Times New Roman"/>
                <w:color w:val="000000" w:themeColor="text1"/>
                <w:sz w:val="24"/>
                <w:szCs w:val="24"/>
              </w:rPr>
              <w:t>Carmona</w:t>
            </w:r>
          </w:p>
        </w:tc>
      </w:tr>
      <w:tr w:rsidR="007B244C" w:rsidRPr="007B244C" w14:paraId="1745EF38" w14:textId="77777777" w:rsidTr="008B30DB">
        <w:trPr>
          <w:trHeight w:val="440"/>
        </w:trPr>
        <w:tc>
          <w:tcPr>
            <w:tcW w:w="3043" w:type="dxa"/>
          </w:tcPr>
          <w:p w14:paraId="283F45C7" w14:textId="77777777" w:rsidR="007B244C" w:rsidRPr="007B244C" w:rsidRDefault="007B244C" w:rsidP="008B30DB">
            <w:pPr>
              <w:pStyle w:val="TableParagraph"/>
              <w:rPr>
                <w:rFonts w:ascii="Times New Roman" w:hAnsi="Times New Roman" w:cs="Times New Roman"/>
                <w:bCs/>
                <w:color w:val="000000" w:themeColor="text1"/>
                <w:sz w:val="24"/>
                <w:szCs w:val="24"/>
              </w:rPr>
            </w:pPr>
            <w:r w:rsidRPr="007B244C">
              <w:rPr>
                <w:rFonts w:ascii="Times New Roman" w:hAnsi="Times New Roman" w:cs="Times New Roman"/>
                <w:bCs/>
                <w:color w:val="000000" w:themeColor="text1"/>
                <w:sz w:val="24"/>
                <w:szCs w:val="24"/>
              </w:rPr>
              <w:t>Curación</w:t>
            </w:r>
            <w:r w:rsidRPr="007B244C">
              <w:rPr>
                <w:rFonts w:ascii="Times New Roman" w:hAnsi="Times New Roman" w:cs="Times New Roman"/>
                <w:bCs/>
                <w:color w:val="000000" w:themeColor="text1"/>
                <w:spacing w:val="-4"/>
                <w:sz w:val="24"/>
                <w:szCs w:val="24"/>
              </w:rPr>
              <w:t xml:space="preserve"> </w:t>
            </w:r>
            <w:r w:rsidRPr="007B244C">
              <w:rPr>
                <w:rFonts w:ascii="Times New Roman" w:hAnsi="Times New Roman" w:cs="Times New Roman"/>
                <w:bCs/>
                <w:color w:val="000000" w:themeColor="text1"/>
                <w:sz w:val="24"/>
                <w:szCs w:val="24"/>
              </w:rPr>
              <w:t>de</w:t>
            </w:r>
            <w:r w:rsidRPr="007B244C">
              <w:rPr>
                <w:rFonts w:ascii="Times New Roman" w:hAnsi="Times New Roman" w:cs="Times New Roman"/>
                <w:bCs/>
                <w:color w:val="000000" w:themeColor="text1"/>
                <w:spacing w:val="-3"/>
                <w:sz w:val="24"/>
                <w:szCs w:val="24"/>
              </w:rPr>
              <w:t xml:space="preserve"> </w:t>
            </w:r>
            <w:r w:rsidRPr="007B244C">
              <w:rPr>
                <w:rFonts w:ascii="Times New Roman" w:hAnsi="Times New Roman" w:cs="Times New Roman"/>
                <w:bCs/>
                <w:color w:val="000000" w:themeColor="text1"/>
                <w:sz w:val="24"/>
                <w:szCs w:val="24"/>
              </w:rPr>
              <w:t>datos</w:t>
            </w:r>
          </w:p>
        </w:tc>
        <w:tc>
          <w:tcPr>
            <w:tcW w:w="6317" w:type="dxa"/>
          </w:tcPr>
          <w:p w14:paraId="1E64ACCD" w14:textId="77777777" w:rsidR="007B244C" w:rsidRPr="007B244C" w:rsidRDefault="007B244C" w:rsidP="008B30DB">
            <w:pPr>
              <w:pStyle w:val="TableParagraph"/>
              <w:rPr>
                <w:rFonts w:ascii="Times New Roman" w:hAnsi="Times New Roman" w:cs="Times New Roman"/>
                <w:color w:val="000000" w:themeColor="text1"/>
                <w:sz w:val="24"/>
                <w:szCs w:val="24"/>
              </w:rPr>
            </w:pPr>
            <w:r w:rsidRPr="007B244C">
              <w:rPr>
                <w:rFonts w:ascii="Times New Roman" w:hAnsi="Times New Roman" w:cs="Times New Roman"/>
                <w:color w:val="000000" w:themeColor="text1"/>
                <w:sz w:val="24"/>
                <w:szCs w:val="24"/>
              </w:rPr>
              <w:t>“Igual”</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Andrea</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Estupiñán</w:t>
            </w:r>
            <w:r w:rsidRPr="007B244C">
              <w:rPr>
                <w:rFonts w:ascii="Times New Roman" w:hAnsi="Times New Roman" w:cs="Times New Roman"/>
                <w:color w:val="000000" w:themeColor="text1"/>
                <w:spacing w:val="-4"/>
                <w:sz w:val="24"/>
                <w:szCs w:val="24"/>
              </w:rPr>
              <w:t xml:space="preserve"> </w:t>
            </w:r>
            <w:proofErr w:type="spellStart"/>
            <w:r w:rsidRPr="007B244C">
              <w:rPr>
                <w:rFonts w:ascii="Times New Roman" w:hAnsi="Times New Roman" w:cs="Times New Roman"/>
                <w:color w:val="000000" w:themeColor="text1"/>
                <w:sz w:val="24"/>
                <w:szCs w:val="24"/>
              </w:rPr>
              <w:t>Vilanueva</w:t>
            </w:r>
            <w:proofErr w:type="spellEnd"/>
            <w:r w:rsidRPr="007B244C">
              <w:rPr>
                <w:rFonts w:ascii="Times New Roman" w:hAnsi="Times New Roman" w:cs="Times New Roman"/>
                <w:color w:val="000000" w:themeColor="text1"/>
                <w:sz w:val="24"/>
                <w:szCs w:val="24"/>
              </w:rPr>
              <w:t>,</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Edith</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Molina</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Carmona</w:t>
            </w:r>
          </w:p>
        </w:tc>
      </w:tr>
      <w:tr w:rsidR="007B244C" w:rsidRPr="007B244C" w14:paraId="38F3FF2A" w14:textId="77777777" w:rsidTr="008B30DB">
        <w:trPr>
          <w:trHeight w:val="676"/>
        </w:trPr>
        <w:tc>
          <w:tcPr>
            <w:tcW w:w="3043" w:type="dxa"/>
          </w:tcPr>
          <w:p w14:paraId="70F6FA67" w14:textId="77777777" w:rsidR="007B244C" w:rsidRPr="007B244C" w:rsidRDefault="007B244C" w:rsidP="008B30DB">
            <w:pPr>
              <w:pStyle w:val="TableParagraph"/>
              <w:spacing w:before="98"/>
              <w:ind w:right="676"/>
              <w:rPr>
                <w:rFonts w:ascii="Times New Roman" w:hAnsi="Times New Roman" w:cs="Times New Roman"/>
                <w:bCs/>
                <w:color w:val="000000" w:themeColor="text1"/>
                <w:sz w:val="24"/>
                <w:szCs w:val="24"/>
              </w:rPr>
            </w:pPr>
            <w:r w:rsidRPr="007B244C">
              <w:rPr>
                <w:rFonts w:ascii="Times New Roman" w:hAnsi="Times New Roman" w:cs="Times New Roman"/>
                <w:bCs/>
                <w:color w:val="000000" w:themeColor="text1"/>
                <w:sz w:val="24"/>
                <w:szCs w:val="24"/>
              </w:rPr>
              <w:t>Escritura - Preparación del</w:t>
            </w:r>
            <w:r w:rsidRPr="007B244C">
              <w:rPr>
                <w:rFonts w:ascii="Times New Roman" w:hAnsi="Times New Roman" w:cs="Times New Roman"/>
                <w:bCs/>
                <w:color w:val="000000" w:themeColor="text1"/>
                <w:spacing w:val="-47"/>
                <w:sz w:val="24"/>
                <w:szCs w:val="24"/>
              </w:rPr>
              <w:t xml:space="preserve"> </w:t>
            </w:r>
            <w:r w:rsidRPr="007B244C">
              <w:rPr>
                <w:rFonts w:ascii="Times New Roman" w:hAnsi="Times New Roman" w:cs="Times New Roman"/>
                <w:bCs/>
                <w:color w:val="000000" w:themeColor="text1"/>
                <w:sz w:val="24"/>
                <w:szCs w:val="24"/>
              </w:rPr>
              <w:t>borrador</w:t>
            </w:r>
            <w:r w:rsidRPr="007B244C">
              <w:rPr>
                <w:rFonts w:ascii="Times New Roman" w:hAnsi="Times New Roman" w:cs="Times New Roman"/>
                <w:bCs/>
                <w:color w:val="000000" w:themeColor="text1"/>
                <w:spacing w:val="-2"/>
                <w:sz w:val="24"/>
                <w:szCs w:val="24"/>
              </w:rPr>
              <w:t xml:space="preserve"> </w:t>
            </w:r>
            <w:r w:rsidRPr="007B244C">
              <w:rPr>
                <w:rFonts w:ascii="Times New Roman" w:hAnsi="Times New Roman" w:cs="Times New Roman"/>
                <w:bCs/>
                <w:color w:val="000000" w:themeColor="text1"/>
                <w:sz w:val="24"/>
                <w:szCs w:val="24"/>
              </w:rPr>
              <w:t>original</w:t>
            </w:r>
          </w:p>
        </w:tc>
        <w:tc>
          <w:tcPr>
            <w:tcW w:w="6317" w:type="dxa"/>
          </w:tcPr>
          <w:p w14:paraId="4DF13110" w14:textId="77777777" w:rsidR="007B244C" w:rsidRPr="007B244C" w:rsidRDefault="007B244C" w:rsidP="008B30DB">
            <w:pPr>
              <w:pStyle w:val="TableParagraph"/>
              <w:spacing w:before="98"/>
              <w:rPr>
                <w:rFonts w:ascii="Times New Roman" w:hAnsi="Times New Roman" w:cs="Times New Roman"/>
                <w:color w:val="000000" w:themeColor="text1"/>
                <w:sz w:val="24"/>
                <w:szCs w:val="24"/>
              </w:rPr>
            </w:pPr>
            <w:r w:rsidRPr="007B244C">
              <w:rPr>
                <w:rFonts w:ascii="Times New Roman" w:hAnsi="Times New Roman" w:cs="Times New Roman"/>
                <w:color w:val="000000" w:themeColor="text1"/>
                <w:sz w:val="24"/>
                <w:szCs w:val="24"/>
              </w:rPr>
              <w:t>“Igual”</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Andrea</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Estupiñán</w:t>
            </w:r>
            <w:r w:rsidRPr="007B244C">
              <w:rPr>
                <w:rFonts w:ascii="Times New Roman" w:hAnsi="Times New Roman" w:cs="Times New Roman"/>
                <w:color w:val="000000" w:themeColor="text1"/>
                <w:spacing w:val="-4"/>
                <w:sz w:val="24"/>
                <w:szCs w:val="24"/>
              </w:rPr>
              <w:t xml:space="preserve"> </w:t>
            </w:r>
            <w:proofErr w:type="spellStart"/>
            <w:r w:rsidRPr="007B244C">
              <w:rPr>
                <w:rFonts w:ascii="Times New Roman" w:hAnsi="Times New Roman" w:cs="Times New Roman"/>
                <w:color w:val="000000" w:themeColor="text1"/>
                <w:sz w:val="24"/>
                <w:szCs w:val="24"/>
              </w:rPr>
              <w:t>Vilanueva</w:t>
            </w:r>
            <w:proofErr w:type="spellEnd"/>
            <w:r w:rsidRPr="007B244C">
              <w:rPr>
                <w:rFonts w:ascii="Times New Roman" w:hAnsi="Times New Roman" w:cs="Times New Roman"/>
                <w:color w:val="000000" w:themeColor="text1"/>
                <w:sz w:val="24"/>
                <w:szCs w:val="24"/>
              </w:rPr>
              <w:t>,</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Edith</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Molina</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Carmona</w:t>
            </w:r>
          </w:p>
        </w:tc>
      </w:tr>
      <w:tr w:rsidR="007B244C" w:rsidRPr="007B244C" w14:paraId="0CD08E5E" w14:textId="77777777" w:rsidTr="008B30DB">
        <w:trPr>
          <w:trHeight w:val="440"/>
        </w:trPr>
        <w:tc>
          <w:tcPr>
            <w:tcW w:w="3043" w:type="dxa"/>
          </w:tcPr>
          <w:p w14:paraId="0390CB9F" w14:textId="77777777" w:rsidR="007B244C" w:rsidRPr="007B244C" w:rsidRDefault="007B244C" w:rsidP="008B30DB">
            <w:pPr>
              <w:pStyle w:val="TableParagraph"/>
              <w:rPr>
                <w:rFonts w:ascii="Times New Roman" w:hAnsi="Times New Roman" w:cs="Times New Roman"/>
                <w:bCs/>
                <w:color w:val="000000" w:themeColor="text1"/>
                <w:sz w:val="24"/>
                <w:szCs w:val="24"/>
              </w:rPr>
            </w:pPr>
            <w:r w:rsidRPr="007B244C">
              <w:rPr>
                <w:rFonts w:ascii="Times New Roman" w:hAnsi="Times New Roman" w:cs="Times New Roman"/>
                <w:bCs/>
                <w:color w:val="000000" w:themeColor="text1"/>
                <w:sz w:val="24"/>
                <w:szCs w:val="24"/>
              </w:rPr>
              <w:t>Escritura</w:t>
            </w:r>
            <w:r w:rsidRPr="007B244C">
              <w:rPr>
                <w:rFonts w:ascii="Times New Roman" w:hAnsi="Times New Roman" w:cs="Times New Roman"/>
                <w:bCs/>
                <w:color w:val="000000" w:themeColor="text1"/>
                <w:spacing w:val="-3"/>
                <w:sz w:val="24"/>
                <w:szCs w:val="24"/>
              </w:rPr>
              <w:t xml:space="preserve"> </w:t>
            </w:r>
            <w:r w:rsidRPr="007B244C">
              <w:rPr>
                <w:rFonts w:ascii="Times New Roman" w:hAnsi="Times New Roman" w:cs="Times New Roman"/>
                <w:bCs/>
                <w:color w:val="000000" w:themeColor="text1"/>
                <w:sz w:val="24"/>
                <w:szCs w:val="24"/>
              </w:rPr>
              <w:t>-</w:t>
            </w:r>
            <w:r w:rsidRPr="007B244C">
              <w:rPr>
                <w:rFonts w:ascii="Times New Roman" w:hAnsi="Times New Roman" w:cs="Times New Roman"/>
                <w:bCs/>
                <w:color w:val="000000" w:themeColor="text1"/>
                <w:spacing w:val="-2"/>
                <w:sz w:val="24"/>
                <w:szCs w:val="24"/>
              </w:rPr>
              <w:t xml:space="preserve"> </w:t>
            </w:r>
            <w:r w:rsidRPr="007B244C">
              <w:rPr>
                <w:rFonts w:ascii="Times New Roman" w:hAnsi="Times New Roman" w:cs="Times New Roman"/>
                <w:bCs/>
                <w:color w:val="000000" w:themeColor="text1"/>
                <w:sz w:val="24"/>
                <w:szCs w:val="24"/>
              </w:rPr>
              <w:t>Revisión</w:t>
            </w:r>
            <w:r w:rsidRPr="007B244C">
              <w:rPr>
                <w:rFonts w:ascii="Times New Roman" w:hAnsi="Times New Roman" w:cs="Times New Roman"/>
                <w:bCs/>
                <w:color w:val="000000" w:themeColor="text1"/>
                <w:spacing w:val="-3"/>
                <w:sz w:val="24"/>
                <w:szCs w:val="24"/>
              </w:rPr>
              <w:t xml:space="preserve"> </w:t>
            </w:r>
            <w:r w:rsidRPr="007B244C">
              <w:rPr>
                <w:rFonts w:ascii="Times New Roman" w:hAnsi="Times New Roman" w:cs="Times New Roman"/>
                <w:bCs/>
                <w:color w:val="000000" w:themeColor="text1"/>
                <w:sz w:val="24"/>
                <w:szCs w:val="24"/>
              </w:rPr>
              <w:t>y</w:t>
            </w:r>
            <w:r w:rsidRPr="007B244C">
              <w:rPr>
                <w:rFonts w:ascii="Times New Roman" w:hAnsi="Times New Roman" w:cs="Times New Roman"/>
                <w:bCs/>
                <w:color w:val="000000" w:themeColor="text1"/>
                <w:spacing w:val="-3"/>
                <w:sz w:val="24"/>
                <w:szCs w:val="24"/>
              </w:rPr>
              <w:t xml:space="preserve"> </w:t>
            </w:r>
            <w:r w:rsidRPr="007B244C">
              <w:rPr>
                <w:rFonts w:ascii="Times New Roman" w:hAnsi="Times New Roman" w:cs="Times New Roman"/>
                <w:bCs/>
                <w:color w:val="000000" w:themeColor="text1"/>
                <w:sz w:val="24"/>
                <w:szCs w:val="24"/>
              </w:rPr>
              <w:t>edición</w:t>
            </w:r>
          </w:p>
        </w:tc>
        <w:tc>
          <w:tcPr>
            <w:tcW w:w="6317" w:type="dxa"/>
          </w:tcPr>
          <w:p w14:paraId="64E052AC" w14:textId="77777777" w:rsidR="007B244C" w:rsidRPr="007B244C" w:rsidRDefault="007B244C" w:rsidP="008B30DB">
            <w:pPr>
              <w:pStyle w:val="TableParagraph"/>
              <w:rPr>
                <w:rFonts w:ascii="Times New Roman" w:hAnsi="Times New Roman" w:cs="Times New Roman"/>
                <w:color w:val="000000" w:themeColor="text1"/>
                <w:sz w:val="24"/>
                <w:szCs w:val="24"/>
              </w:rPr>
            </w:pPr>
            <w:r w:rsidRPr="007B244C">
              <w:rPr>
                <w:rFonts w:ascii="Times New Roman" w:hAnsi="Times New Roman" w:cs="Times New Roman"/>
                <w:color w:val="000000" w:themeColor="text1"/>
                <w:sz w:val="24"/>
                <w:szCs w:val="24"/>
              </w:rPr>
              <w:t>“Igual”</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Andrea</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Estupiñán</w:t>
            </w:r>
            <w:r w:rsidRPr="007B244C">
              <w:rPr>
                <w:rFonts w:ascii="Times New Roman" w:hAnsi="Times New Roman" w:cs="Times New Roman"/>
                <w:color w:val="000000" w:themeColor="text1"/>
                <w:spacing w:val="-4"/>
                <w:sz w:val="24"/>
                <w:szCs w:val="24"/>
              </w:rPr>
              <w:t xml:space="preserve"> </w:t>
            </w:r>
            <w:proofErr w:type="spellStart"/>
            <w:r w:rsidRPr="007B244C">
              <w:rPr>
                <w:rFonts w:ascii="Times New Roman" w:hAnsi="Times New Roman" w:cs="Times New Roman"/>
                <w:color w:val="000000" w:themeColor="text1"/>
                <w:sz w:val="24"/>
                <w:szCs w:val="24"/>
              </w:rPr>
              <w:t>Vilanueva</w:t>
            </w:r>
            <w:proofErr w:type="spellEnd"/>
            <w:r w:rsidRPr="007B244C">
              <w:rPr>
                <w:rFonts w:ascii="Times New Roman" w:hAnsi="Times New Roman" w:cs="Times New Roman"/>
                <w:color w:val="000000" w:themeColor="text1"/>
                <w:sz w:val="24"/>
                <w:szCs w:val="24"/>
              </w:rPr>
              <w:t>,</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Edith</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Molina</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Carmona</w:t>
            </w:r>
          </w:p>
        </w:tc>
      </w:tr>
      <w:tr w:rsidR="007B244C" w:rsidRPr="007B244C" w14:paraId="221BD8C1" w14:textId="77777777" w:rsidTr="008B30DB">
        <w:trPr>
          <w:trHeight w:val="440"/>
        </w:trPr>
        <w:tc>
          <w:tcPr>
            <w:tcW w:w="3043" w:type="dxa"/>
          </w:tcPr>
          <w:p w14:paraId="37F2659F" w14:textId="77777777" w:rsidR="007B244C" w:rsidRPr="007B244C" w:rsidRDefault="007B244C" w:rsidP="008B30DB">
            <w:pPr>
              <w:pStyle w:val="TableParagraph"/>
              <w:rPr>
                <w:rFonts w:ascii="Times New Roman" w:hAnsi="Times New Roman" w:cs="Times New Roman"/>
                <w:bCs/>
                <w:color w:val="000000" w:themeColor="text1"/>
                <w:sz w:val="24"/>
                <w:szCs w:val="24"/>
              </w:rPr>
            </w:pPr>
            <w:r w:rsidRPr="007B244C">
              <w:rPr>
                <w:rFonts w:ascii="Times New Roman" w:hAnsi="Times New Roman" w:cs="Times New Roman"/>
                <w:bCs/>
                <w:color w:val="000000" w:themeColor="text1"/>
                <w:sz w:val="24"/>
                <w:szCs w:val="24"/>
              </w:rPr>
              <w:t>Visualización</w:t>
            </w:r>
          </w:p>
        </w:tc>
        <w:tc>
          <w:tcPr>
            <w:tcW w:w="6317" w:type="dxa"/>
          </w:tcPr>
          <w:p w14:paraId="69314473" w14:textId="77777777" w:rsidR="007B244C" w:rsidRPr="007B244C" w:rsidRDefault="007B244C" w:rsidP="008B30DB">
            <w:pPr>
              <w:pStyle w:val="TableParagraph"/>
              <w:rPr>
                <w:rFonts w:ascii="Times New Roman" w:hAnsi="Times New Roman" w:cs="Times New Roman"/>
                <w:color w:val="000000" w:themeColor="text1"/>
                <w:sz w:val="24"/>
                <w:szCs w:val="24"/>
              </w:rPr>
            </w:pPr>
            <w:r w:rsidRPr="007B244C">
              <w:rPr>
                <w:rFonts w:ascii="Times New Roman" w:hAnsi="Times New Roman" w:cs="Times New Roman"/>
                <w:color w:val="000000" w:themeColor="text1"/>
                <w:sz w:val="24"/>
                <w:szCs w:val="24"/>
              </w:rPr>
              <w:t>Rosario</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López</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Álvarez</w:t>
            </w:r>
          </w:p>
        </w:tc>
      </w:tr>
      <w:tr w:rsidR="007B244C" w:rsidRPr="007B244C" w14:paraId="65ACE4A5" w14:textId="77777777" w:rsidTr="008B30DB">
        <w:trPr>
          <w:trHeight w:val="436"/>
        </w:trPr>
        <w:tc>
          <w:tcPr>
            <w:tcW w:w="3043" w:type="dxa"/>
          </w:tcPr>
          <w:p w14:paraId="215729F3" w14:textId="77777777" w:rsidR="007B244C" w:rsidRPr="007B244C" w:rsidRDefault="007B244C" w:rsidP="008B30DB">
            <w:pPr>
              <w:pStyle w:val="TableParagraph"/>
              <w:spacing w:before="98"/>
              <w:rPr>
                <w:rFonts w:ascii="Times New Roman" w:hAnsi="Times New Roman" w:cs="Times New Roman"/>
                <w:bCs/>
                <w:color w:val="000000" w:themeColor="text1"/>
                <w:sz w:val="24"/>
                <w:szCs w:val="24"/>
              </w:rPr>
            </w:pPr>
            <w:r w:rsidRPr="007B244C">
              <w:rPr>
                <w:rFonts w:ascii="Times New Roman" w:hAnsi="Times New Roman" w:cs="Times New Roman"/>
                <w:bCs/>
                <w:color w:val="000000" w:themeColor="text1"/>
                <w:sz w:val="24"/>
                <w:szCs w:val="24"/>
              </w:rPr>
              <w:t>Supervisión</w:t>
            </w:r>
          </w:p>
        </w:tc>
        <w:tc>
          <w:tcPr>
            <w:tcW w:w="6317" w:type="dxa"/>
          </w:tcPr>
          <w:p w14:paraId="27F10DD8" w14:textId="77777777" w:rsidR="007B244C" w:rsidRPr="007B244C" w:rsidRDefault="007B244C" w:rsidP="008B30DB">
            <w:pPr>
              <w:pStyle w:val="TableParagraph"/>
              <w:spacing w:before="98"/>
              <w:rPr>
                <w:rFonts w:ascii="Times New Roman" w:hAnsi="Times New Roman" w:cs="Times New Roman"/>
                <w:color w:val="000000" w:themeColor="text1"/>
                <w:sz w:val="24"/>
                <w:szCs w:val="24"/>
              </w:rPr>
            </w:pPr>
            <w:r w:rsidRPr="007B244C">
              <w:rPr>
                <w:rFonts w:ascii="Times New Roman" w:hAnsi="Times New Roman" w:cs="Times New Roman"/>
                <w:color w:val="000000" w:themeColor="text1"/>
                <w:sz w:val="24"/>
                <w:szCs w:val="24"/>
              </w:rPr>
              <w:t>“Igual”</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Andrea</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Estupiñán</w:t>
            </w:r>
            <w:r w:rsidRPr="007B244C">
              <w:rPr>
                <w:rFonts w:ascii="Times New Roman" w:hAnsi="Times New Roman" w:cs="Times New Roman"/>
                <w:color w:val="000000" w:themeColor="text1"/>
                <w:spacing w:val="-4"/>
                <w:sz w:val="24"/>
                <w:szCs w:val="24"/>
              </w:rPr>
              <w:t xml:space="preserve"> </w:t>
            </w:r>
            <w:proofErr w:type="spellStart"/>
            <w:r w:rsidRPr="007B244C">
              <w:rPr>
                <w:rFonts w:ascii="Times New Roman" w:hAnsi="Times New Roman" w:cs="Times New Roman"/>
                <w:color w:val="000000" w:themeColor="text1"/>
                <w:sz w:val="24"/>
                <w:szCs w:val="24"/>
              </w:rPr>
              <w:t>Vilanueva</w:t>
            </w:r>
            <w:proofErr w:type="spellEnd"/>
            <w:r w:rsidRPr="007B244C">
              <w:rPr>
                <w:rFonts w:ascii="Times New Roman" w:hAnsi="Times New Roman" w:cs="Times New Roman"/>
                <w:color w:val="000000" w:themeColor="text1"/>
                <w:sz w:val="24"/>
                <w:szCs w:val="24"/>
              </w:rPr>
              <w:t>,</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Edith</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Molina</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Carmona</w:t>
            </w:r>
          </w:p>
        </w:tc>
      </w:tr>
      <w:tr w:rsidR="007B244C" w:rsidRPr="007B244C" w14:paraId="59CFB7E0" w14:textId="77777777" w:rsidTr="008B30DB">
        <w:trPr>
          <w:trHeight w:val="440"/>
        </w:trPr>
        <w:tc>
          <w:tcPr>
            <w:tcW w:w="3043" w:type="dxa"/>
          </w:tcPr>
          <w:p w14:paraId="34CC6B3A" w14:textId="77777777" w:rsidR="007B244C" w:rsidRPr="007B244C" w:rsidRDefault="007B244C" w:rsidP="008B30DB">
            <w:pPr>
              <w:pStyle w:val="TableParagraph"/>
              <w:rPr>
                <w:rFonts w:ascii="Times New Roman" w:hAnsi="Times New Roman" w:cs="Times New Roman"/>
                <w:bCs/>
                <w:color w:val="000000" w:themeColor="text1"/>
                <w:sz w:val="24"/>
                <w:szCs w:val="24"/>
              </w:rPr>
            </w:pPr>
            <w:r w:rsidRPr="007B244C">
              <w:rPr>
                <w:rFonts w:ascii="Times New Roman" w:hAnsi="Times New Roman" w:cs="Times New Roman"/>
                <w:bCs/>
                <w:color w:val="000000" w:themeColor="text1"/>
                <w:sz w:val="24"/>
                <w:szCs w:val="24"/>
              </w:rPr>
              <w:t>Administración</w:t>
            </w:r>
            <w:r w:rsidRPr="007B244C">
              <w:rPr>
                <w:rFonts w:ascii="Times New Roman" w:hAnsi="Times New Roman" w:cs="Times New Roman"/>
                <w:bCs/>
                <w:color w:val="000000" w:themeColor="text1"/>
                <w:spacing w:val="-5"/>
                <w:sz w:val="24"/>
                <w:szCs w:val="24"/>
              </w:rPr>
              <w:t xml:space="preserve"> </w:t>
            </w:r>
            <w:r w:rsidRPr="007B244C">
              <w:rPr>
                <w:rFonts w:ascii="Times New Roman" w:hAnsi="Times New Roman" w:cs="Times New Roman"/>
                <w:bCs/>
                <w:color w:val="000000" w:themeColor="text1"/>
                <w:sz w:val="24"/>
                <w:szCs w:val="24"/>
              </w:rPr>
              <w:t>de</w:t>
            </w:r>
            <w:r w:rsidRPr="007B244C">
              <w:rPr>
                <w:rFonts w:ascii="Times New Roman" w:hAnsi="Times New Roman" w:cs="Times New Roman"/>
                <w:bCs/>
                <w:color w:val="000000" w:themeColor="text1"/>
                <w:spacing w:val="-4"/>
                <w:sz w:val="24"/>
                <w:szCs w:val="24"/>
              </w:rPr>
              <w:t xml:space="preserve"> </w:t>
            </w:r>
            <w:r w:rsidRPr="007B244C">
              <w:rPr>
                <w:rFonts w:ascii="Times New Roman" w:hAnsi="Times New Roman" w:cs="Times New Roman"/>
                <w:bCs/>
                <w:color w:val="000000" w:themeColor="text1"/>
                <w:sz w:val="24"/>
                <w:szCs w:val="24"/>
              </w:rPr>
              <w:t>Proyectos</w:t>
            </w:r>
          </w:p>
        </w:tc>
        <w:tc>
          <w:tcPr>
            <w:tcW w:w="6317" w:type="dxa"/>
          </w:tcPr>
          <w:p w14:paraId="213A6F62" w14:textId="77777777" w:rsidR="007B244C" w:rsidRPr="007B244C" w:rsidRDefault="007B244C" w:rsidP="008B30DB">
            <w:pPr>
              <w:pStyle w:val="TableParagraph"/>
              <w:rPr>
                <w:rFonts w:ascii="Times New Roman" w:hAnsi="Times New Roman" w:cs="Times New Roman"/>
                <w:color w:val="000000" w:themeColor="text1"/>
                <w:sz w:val="24"/>
                <w:szCs w:val="24"/>
              </w:rPr>
            </w:pPr>
            <w:r w:rsidRPr="007B244C">
              <w:rPr>
                <w:rFonts w:ascii="Times New Roman" w:hAnsi="Times New Roman" w:cs="Times New Roman"/>
                <w:color w:val="000000" w:themeColor="text1"/>
                <w:sz w:val="24"/>
                <w:szCs w:val="24"/>
              </w:rPr>
              <w:t>“Igual”</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Andrea</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Estupiñán</w:t>
            </w:r>
            <w:r w:rsidRPr="007B244C">
              <w:rPr>
                <w:rFonts w:ascii="Times New Roman" w:hAnsi="Times New Roman" w:cs="Times New Roman"/>
                <w:color w:val="000000" w:themeColor="text1"/>
                <w:spacing w:val="-4"/>
                <w:sz w:val="24"/>
                <w:szCs w:val="24"/>
              </w:rPr>
              <w:t xml:space="preserve"> </w:t>
            </w:r>
            <w:proofErr w:type="spellStart"/>
            <w:r w:rsidRPr="007B244C">
              <w:rPr>
                <w:rFonts w:ascii="Times New Roman" w:hAnsi="Times New Roman" w:cs="Times New Roman"/>
                <w:color w:val="000000" w:themeColor="text1"/>
                <w:sz w:val="24"/>
                <w:szCs w:val="24"/>
              </w:rPr>
              <w:t>Vilanueva</w:t>
            </w:r>
            <w:proofErr w:type="spellEnd"/>
            <w:r w:rsidRPr="007B244C">
              <w:rPr>
                <w:rFonts w:ascii="Times New Roman" w:hAnsi="Times New Roman" w:cs="Times New Roman"/>
                <w:color w:val="000000" w:themeColor="text1"/>
                <w:sz w:val="24"/>
                <w:szCs w:val="24"/>
              </w:rPr>
              <w:t>,</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Edith</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Molina</w:t>
            </w:r>
            <w:r w:rsidRPr="007B244C">
              <w:rPr>
                <w:rFonts w:ascii="Times New Roman" w:hAnsi="Times New Roman" w:cs="Times New Roman"/>
                <w:color w:val="000000" w:themeColor="text1"/>
                <w:spacing w:val="-4"/>
                <w:sz w:val="24"/>
                <w:szCs w:val="24"/>
              </w:rPr>
              <w:t xml:space="preserve"> </w:t>
            </w:r>
            <w:r w:rsidRPr="007B244C">
              <w:rPr>
                <w:rFonts w:ascii="Times New Roman" w:hAnsi="Times New Roman" w:cs="Times New Roman"/>
                <w:color w:val="000000" w:themeColor="text1"/>
                <w:sz w:val="24"/>
                <w:szCs w:val="24"/>
              </w:rPr>
              <w:t>Carmona</w:t>
            </w:r>
          </w:p>
        </w:tc>
      </w:tr>
      <w:tr w:rsidR="007B244C" w:rsidRPr="007B244C" w14:paraId="2F1EEEDC" w14:textId="77777777" w:rsidTr="008B30DB">
        <w:trPr>
          <w:trHeight w:val="440"/>
        </w:trPr>
        <w:tc>
          <w:tcPr>
            <w:tcW w:w="3043" w:type="dxa"/>
          </w:tcPr>
          <w:p w14:paraId="10CDEBD6" w14:textId="77777777" w:rsidR="007B244C" w:rsidRPr="007B244C" w:rsidRDefault="007B244C" w:rsidP="008B30DB">
            <w:pPr>
              <w:pStyle w:val="TableParagraph"/>
              <w:rPr>
                <w:rFonts w:ascii="Times New Roman" w:hAnsi="Times New Roman" w:cs="Times New Roman"/>
                <w:bCs/>
                <w:color w:val="000000" w:themeColor="text1"/>
                <w:sz w:val="24"/>
                <w:szCs w:val="24"/>
              </w:rPr>
            </w:pPr>
            <w:r w:rsidRPr="007B244C">
              <w:rPr>
                <w:rFonts w:ascii="Times New Roman" w:hAnsi="Times New Roman" w:cs="Times New Roman"/>
                <w:bCs/>
                <w:color w:val="000000" w:themeColor="text1"/>
                <w:sz w:val="24"/>
                <w:szCs w:val="24"/>
              </w:rPr>
              <w:t>Adquisición</w:t>
            </w:r>
            <w:r w:rsidRPr="007B244C">
              <w:rPr>
                <w:rFonts w:ascii="Times New Roman" w:hAnsi="Times New Roman" w:cs="Times New Roman"/>
                <w:bCs/>
                <w:color w:val="000000" w:themeColor="text1"/>
                <w:spacing w:val="-4"/>
                <w:sz w:val="24"/>
                <w:szCs w:val="24"/>
              </w:rPr>
              <w:t xml:space="preserve"> </w:t>
            </w:r>
            <w:r w:rsidRPr="007B244C">
              <w:rPr>
                <w:rFonts w:ascii="Times New Roman" w:hAnsi="Times New Roman" w:cs="Times New Roman"/>
                <w:bCs/>
                <w:color w:val="000000" w:themeColor="text1"/>
                <w:sz w:val="24"/>
                <w:szCs w:val="24"/>
              </w:rPr>
              <w:t>de</w:t>
            </w:r>
            <w:r w:rsidRPr="007B244C">
              <w:rPr>
                <w:rFonts w:ascii="Times New Roman" w:hAnsi="Times New Roman" w:cs="Times New Roman"/>
                <w:bCs/>
                <w:color w:val="000000" w:themeColor="text1"/>
                <w:spacing w:val="-3"/>
                <w:sz w:val="24"/>
                <w:szCs w:val="24"/>
              </w:rPr>
              <w:t xml:space="preserve"> </w:t>
            </w:r>
            <w:r w:rsidRPr="007B244C">
              <w:rPr>
                <w:rFonts w:ascii="Times New Roman" w:hAnsi="Times New Roman" w:cs="Times New Roman"/>
                <w:bCs/>
                <w:color w:val="000000" w:themeColor="text1"/>
                <w:sz w:val="24"/>
                <w:szCs w:val="24"/>
              </w:rPr>
              <w:t>fondos</w:t>
            </w:r>
          </w:p>
        </w:tc>
        <w:tc>
          <w:tcPr>
            <w:tcW w:w="6317" w:type="dxa"/>
          </w:tcPr>
          <w:p w14:paraId="46DD33F4" w14:textId="77777777" w:rsidR="007B244C" w:rsidRPr="007B244C" w:rsidRDefault="007B244C" w:rsidP="008B30DB">
            <w:pPr>
              <w:pStyle w:val="TableParagraph"/>
              <w:rPr>
                <w:rFonts w:ascii="Times New Roman" w:hAnsi="Times New Roman" w:cs="Times New Roman"/>
                <w:color w:val="000000" w:themeColor="text1"/>
                <w:sz w:val="24"/>
                <w:szCs w:val="24"/>
              </w:rPr>
            </w:pPr>
            <w:r w:rsidRPr="007B244C">
              <w:rPr>
                <w:rFonts w:ascii="Times New Roman" w:hAnsi="Times New Roman" w:cs="Times New Roman"/>
                <w:color w:val="000000" w:themeColor="text1"/>
                <w:sz w:val="24"/>
                <w:szCs w:val="24"/>
              </w:rPr>
              <w:t>Andrea</w:t>
            </w:r>
            <w:r w:rsidRPr="007B244C">
              <w:rPr>
                <w:rFonts w:ascii="Times New Roman" w:hAnsi="Times New Roman" w:cs="Times New Roman"/>
                <w:color w:val="000000" w:themeColor="text1"/>
                <w:spacing w:val="-5"/>
                <w:sz w:val="24"/>
                <w:szCs w:val="24"/>
              </w:rPr>
              <w:t xml:space="preserve"> </w:t>
            </w:r>
            <w:r w:rsidRPr="007B244C">
              <w:rPr>
                <w:rFonts w:ascii="Times New Roman" w:hAnsi="Times New Roman" w:cs="Times New Roman"/>
                <w:color w:val="000000" w:themeColor="text1"/>
                <w:sz w:val="24"/>
                <w:szCs w:val="24"/>
              </w:rPr>
              <w:t>Estupiñán</w:t>
            </w:r>
            <w:r w:rsidRPr="007B244C">
              <w:rPr>
                <w:rFonts w:ascii="Times New Roman" w:hAnsi="Times New Roman" w:cs="Times New Roman"/>
                <w:color w:val="000000" w:themeColor="text1"/>
                <w:spacing w:val="-5"/>
                <w:sz w:val="24"/>
                <w:szCs w:val="24"/>
              </w:rPr>
              <w:t xml:space="preserve"> </w:t>
            </w:r>
            <w:proofErr w:type="spellStart"/>
            <w:r w:rsidRPr="007B244C">
              <w:rPr>
                <w:rFonts w:ascii="Times New Roman" w:hAnsi="Times New Roman" w:cs="Times New Roman"/>
                <w:color w:val="000000" w:themeColor="text1"/>
                <w:sz w:val="24"/>
                <w:szCs w:val="24"/>
              </w:rPr>
              <w:t>Vilanueva</w:t>
            </w:r>
            <w:proofErr w:type="spellEnd"/>
          </w:p>
        </w:tc>
      </w:tr>
    </w:tbl>
    <w:p w14:paraId="653C287C" w14:textId="4C666D9E" w:rsidR="000A3A4C" w:rsidRPr="00E816A8" w:rsidRDefault="000A3A4C" w:rsidP="00E8685C">
      <w:pPr>
        <w:autoSpaceDE w:val="0"/>
        <w:autoSpaceDN w:val="0"/>
        <w:adjustRightInd w:val="0"/>
        <w:spacing w:line="360" w:lineRule="auto"/>
        <w:ind w:left="709" w:hanging="709"/>
        <w:jc w:val="both"/>
        <w:rPr>
          <w:rFonts w:ascii="Times New Roman" w:hAnsi="Times New Roman" w:cs="Times New Roman"/>
          <w:strike/>
          <w:color w:val="000000" w:themeColor="text1"/>
        </w:rPr>
      </w:pPr>
    </w:p>
    <w:sectPr w:rsidR="000A3A4C" w:rsidRPr="00E816A8" w:rsidSect="00E8685C">
      <w:headerReference w:type="default" r:id="rId12"/>
      <w:footerReference w:type="even" r:id="rId13"/>
      <w:footerReference w:type="default" r:id="rId14"/>
      <w:pgSz w:w="12240" w:h="15840"/>
      <w:pgMar w:top="1417" w:right="1701" w:bottom="993" w:left="1701" w:header="0"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D5F67" w14:textId="77777777" w:rsidR="00892AA7" w:rsidRDefault="00892AA7" w:rsidP="00F25763">
      <w:r>
        <w:separator/>
      </w:r>
    </w:p>
  </w:endnote>
  <w:endnote w:type="continuationSeparator" w:id="0">
    <w:p w14:paraId="69160DB6" w14:textId="77777777" w:rsidR="00892AA7" w:rsidRDefault="00892AA7" w:rsidP="00F2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auto"/>
    <w:pitch w:val="variable"/>
    <w:sig w:usb0="00000003" w:usb1="00000000" w:usb2="00000000" w:usb3="00000000" w:csb0="00000003"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9FE00" w14:textId="77777777" w:rsidR="00457340" w:rsidRDefault="00457340" w:rsidP="00400ED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D2046B" w14:textId="77777777" w:rsidR="00457340" w:rsidRDefault="00457340" w:rsidP="00F2576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22897" w14:textId="40E35B28" w:rsidR="00457340" w:rsidRDefault="0035722C" w:rsidP="00F25763">
    <w:pPr>
      <w:pStyle w:val="Piedepgina"/>
      <w:ind w:right="360"/>
    </w:pPr>
    <w:r>
      <w:t xml:space="preserve">         </w:t>
    </w:r>
    <w:r w:rsidRPr="00E4304D">
      <w:rPr>
        <w:noProof/>
        <w:lang w:val="en-US"/>
      </w:rPr>
      <w:drawing>
        <wp:inline distT="0" distB="0" distL="0" distR="0" wp14:anchorId="521577C0" wp14:editId="1C9FD965">
          <wp:extent cx="1600200" cy="419100"/>
          <wp:effectExtent l="0" t="0" r="0" b="0"/>
          <wp:docPr id="35"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D4CA3">
      <w:rPr>
        <w:rFonts w:ascii="Calibri" w:hAnsi="Calibri" w:cs="Calibri"/>
        <w:b/>
      </w:rPr>
      <w:t>Vol. 9, Núm. 18 Julio - Diciembre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4AF9B" w14:textId="77777777" w:rsidR="00892AA7" w:rsidRDefault="00892AA7" w:rsidP="00F25763">
      <w:r>
        <w:separator/>
      </w:r>
    </w:p>
  </w:footnote>
  <w:footnote w:type="continuationSeparator" w:id="0">
    <w:p w14:paraId="75E5D14D" w14:textId="77777777" w:rsidR="00892AA7" w:rsidRDefault="00892AA7" w:rsidP="00F25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6732D" w14:textId="770F2704" w:rsidR="0035722C" w:rsidRDefault="0035722C" w:rsidP="0035722C">
    <w:pPr>
      <w:pStyle w:val="Encabezado"/>
      <w:jc w:val="center"/>
    </w:pPr>
    <w:r w:rsidRPr="00E4304D">
      <w:rPr>
        <w:noProof/>
        <w:lang w:val="en-US"/>
      </w:rPr>
      <w:drawing>
        <wp:inline distT="0" distB="0" distL="0" distR="0" wp14:anchorId="1B58C8B4" wp14:editId="38186BCC">
          <wp:extent cx="5397500" cy="660400"/>
          <wp:effectExtent l="0" t="0" r="0" b="0"/>
          <wp:docPr id="34"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D50735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882818"/>
    <w:multiLevelType w:val="multilevel"/>
    <w:tmpl w:val="95C89C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D64A49"/>
    <w:multiLevelType w:val="hybridMultilevel"/>
    <w:tmpl w:val="3794B8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FC1BBB"/>
    <w:multiLevelType w:val="hybridMultilevel"/>
    <w:tmpl w:val="1D468B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BF0EB4"/>
    <w:multiLevelType w:val="multilevel"/>
    <w:tmpl w:val="9BFA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D7091"/>
    <w:multiLevelType w:val="hybridMultilevel"/>
    <w:tmpl w:val="AC2209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89C023E"/>
    <w:multiLevelType w:val="hybridMultilevel"/>
    <w:tmpl w:val="8A10F1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BF57451"/>
    <w:multiLevelType w:val="hybridMultilevel"/>
    <w:tmpl w:val="83D4E2EE"/>
    <w:lvl w:ilvl="0" w:tplc="4C3C334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532D1FBE"/>
    <w:multiLevelType w:val="hybridMultilevel"/>
    <w:tmpl w:val="EAD816F8"/>
    <w:lvl w:ilvl="0" w:tplc="8ACE8A52">
      <w:start w:val="1"/>
      <w:numFmt w:val="lowerLetter"/>
      <w:lvlText w:val="%1)"/>
      <w:lvlJc w:val="left"/>
      <w:pPr>
        <w:ind w:left="1080" w:hanging="360"/>
      </w:pPr>
      <w:rPr>
        <w:rFonts w:hint="default"/>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579831AE"/>
    <w:multiLevelType w:val="multilevel"/>
    <w:tmpl w:val="52FE3EAC"/>
    <w:lvl w:ilvl="0">
      <w:start w:val="4"/>
      <w:numFmt w:val="decimal"/>
      <w:lvlText w:val="%1."/>
      <w:lvlJc w:val="left"/>
      <w:pPr>
        <w:ind w:left="360" w:hanging="360"/>
      </w:pPr>
      <w:rPr>
        <w:rFonts w:ascii="Times New Roman" w:hAnsi="Times New Roman" w:hint="default"/>
      </w:rPr>
    </w:lvl>
    <w:lvl w:ilvl="1">
      <w:start w:val="2"/>
      <w:numFmt w:val="decimal"/>
      <w:lvlText w:val="%1.%2."/>
      <w:lvlJc w:val="left"/>
      <w:pPr>
        <w:ind w:left="72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10" w15:restartNumberingAfterBreak="0">
    <w:nsid w:val="5EA06B43"/>
    <w:multiLevelType w:val="multilevel"/>
    <w:tmpl w:val="52EEF272"/>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367C52"/>
    <w:multiLevelType w:val="multilevel"/>
    <w:tmpl w:val="7586178A"/>
    <w:lvl w:ilvl="0">
      <w:start w:val="3"/>
      <w:numFmt w:val="decimal"/>
      <w:lvlText w:val="%1."/>
      <w:lvlJc w:val="left"/>
      <w:pPr>
        <w:ind w:left="360" w:hanging="360"/>
      </w:pPr>
      <w:rPr>
        <w:rFonts w:ascii="Times New Roman" w:hAnsi="Times New Roman" w:hint="default"/>
      </w:rPr>
    </w:lvl>
    <w:lvl w:ilvl="1">
      <w:start w:val="2"/>
      <w:numFmt w:val="decimal"/>
      <w:lvlText w:val="%1.%2."/>
      <w:lvlJc w:val="left"/>
      <w:pPr>
        <w:ind w:left="72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12" w15:restartNumberingAfterBreak="0">
    <w:nsid w:val="6D610409"/>
    <w:multiLevelType w:val="hybridMultilevel"/>
    <w:tmpl w:val="AC3ADF7C"/>
    <w:lvl w:ilvl="0" w:tplc="0C0A0017">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4DB3BD0"/>
    <w:multiLevelType w:val="hybridMultilevel"/>
    <w:tmpl w:val="A7E2F580"/>
    <w:lvl w:ilvl="0" w:tplc="0C0A0017">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B1F2D69"/>
    <w:multiLevelType w:val="hybridMultilevel"/>
    <w:tmpl w:val="6D78218A"/>
    <w:lvl w:ilvl="0" w:tplc="0B7AA3AC">
      <w:start w:val="1"/>
      <w:numFmt w:val="lowerLetter"/>
      <w:lvlText w:val="%1)"/>
      <w:lvlJc w:val="left"/>
      <w:pPr>
        <w:ind w:left="720" w:hanging="360"/>
      </w:pPr>
      <w:rPr>
        <w:rFonts w:hint="default"/>
        <w:i w:val="0"/>
        <w:color w:val="auto"/>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6"/>
  </w:num>
  <w:num w:numId="3">
    <w:abstractNumId w:val="14"/>
  </w:num>
  <w:num w:numId="4">
    <w:abstractNumId w:val="12"/>
  </w:num>
  <w:num w:numId="5">
    <w:abstractNumId w:val="5"/>
  </w:num>
  <w:num w:numId="6">
    <w:abstractNumId w:val="13"/>
  </w:num>
  <w:num w:numId="7">
    <w:abstractNumId w:val="7"/>
  </w:num>
  <w:num w:numId="8">
    <w:abstractNumId w:val="8"/>
  </w:num>
  <w:num w:numId="9">
    <w:abstractNumId w:val="10"/>
  </w:num>
  <w:num w:numId="10">
    <w:abstractNumId w:val="1"/>
  </w:num>
  <w:num w:numId="11">
    <w:abstractNumId w:val="9"/>
  </w:num>
  <w:num w:numId="12">
    <w:abstractNumId w:val="3"/>
  </w:num>
  <w:num w:numId="13">
    <w:abstractNumId w:val="11"/>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62"/>
    <w:rsid w:val="00001E65"/>
    <w:rsid w:val="0000368E"/>
    <w:rsid w:val="00007684"/>
    <w:rsid w:val="00007A0E"/>
    <w:rsid w:val="00011374"/>
    <w:rsid w:val="000163BF"/>
    <w:rsid w:val="000172EC"/>
    <w:rsid w:val="00021BA6"/>
    <w:rsid w:val="000272EF"/>
    <w:rsid w:val="00032DC6"/>
    <w:rsid w:val="00046C6C"/>
    <w:rsid w:val="00047799"/>
    <w:rsid w:val="0005203B"/>
    <w:rsid w:val="00061272"/>
    <w:rsid w:val="00062342"/>
    <w:rsid w:val="00063C1C"/>
    <w:rsid w:val="00064679"/>
    <w:rsid w:val="00076C93"/>
    <w:rsid w:val="000A158A"/>
    <w:rsid w:val="000A3404"/>
    <w:rsid w:val="000A3A4C"/>
    <w:rsid w:val="000B6421"/>
    <w:rsid w:val="000B6741"/>
    <w:rsid w:val="000B7DFD"/>
    <w:rsid w:val="000C41A0"/>
    <w:rsid w:val="000C4A20"/>
    <w:rsid w:val="000D1CF5"/>
    <w:rsid w:val="000D514B"/>
    <w:rsid w:val="000E0A19"/>
    <w:rsid w:val="000E0EC9"/>
    <w:rsid w:val="000E2D72"/>
    <w:rsid w:val="000E703F"/>
    <w:rsid w:val="00105F02"/>
    <w:rsid w:val="00113619"/>
    <w:rsid w:val="001145D3"/>
    <w:rsid w:val="00115371"/>
    <w:rsid w:val="00143C25"/>
    <w:rsid w:val="00144514"/>
    <w:rsid w:val="00146E4C"/>
    <w:rsid w:val="00166CFE"/>
    <w:rsid w:val="001714D2"/>
    <w:rsid w:val="00172979"/>
    <w:rsid w:val="001748C8"/>
    <w:rsid w:val="0018091E"/>
    <w:rsid w:val="00181CEE"/>
    <w:rsid w:val="00190625"/>
    <w:rsid w:val="00191AE0"/>
    <w:rsid w:val="001950DA"/>
    <w:rsid w:val="00197460"/>
    <w:rsid w:val="001B0434"/>
    <w:rsid w:val="001B059F"/>
    <w:rsid w:val="001B1715"/>
    <w:rsid w:val="001B5A2B"/>
    <w:rsid w:val="001C255F"/>
    <w:rsid w:val="001D5A6F"/>
    <w:rsid w:val="001D7332"/>
    <w:rsid w:val="001F3104"/>
    <w:rsid w:val="00211515"/>
    <w:rsid w:val="00211BCB"/>
    <w:rsid w:val="00216EE3"/>
    <w:rsid w:val="00233BA8"/>
    <w:rsid w:val="00233E9A"/>
    <w:rsid w:val="00233FA6"/>
    <w:rsid w:val="00234C95"/>
    <w:rsid w:val="00244528"/>
    <w:rsid w:val="002562A2"/>
    <w:rsid w:val="002575CC"/>
    <w:rsid w:val="002600AB"/>
    <w:rsid w:val="00262DCF"/>
    <w:rsid w:val="002760BD"/>
    <w:rsid w:val="00287381"/>
    <w:rsid w:val="00295F48"/>
    <w:rsid w:val="00296402"/>
    <w:rsid w:val="002A1535"/>
    <w:rsid w:val="002A15B4"/>
    <w:rsid w:val="002C5201"/>
    <w:rsid w:val="002C6FE8"/>
    <w:rsid w:val="002D3F64"/>
    <w:rsid w:val="002E1C92"/>
    <w:rsid w:val="002F25E4"/>
    <w:rsid w:val="002F675F"/>
    <w:rsid w:val="002F7A54"/>
    <w:rsid w:val="00323AAF"/>
    <w:rsid w:val="00323DD5"/>
    <w:rsid w:val="00324DC5"/>
    <w:rsid w:val="00347F94"/>
    <w:rsid w:val="00350DC4"/>
    <w:rsid w:val="003532CB"/>
    <w:rsid w:val="00356383"/>
    <w:rsid w:val="0035722C"/>
    <w:rsid w:val="00363508"/>
    <w:rsid w:val="00371F25"/>
    <w:rsid w:val="00372298"/>
    <w:rsid w:val="00382FED"/>
    <w:rsid w:val="00391CA4"/>
    <w:rsid w:val="00392106"/>
    <w:rsid w:val="0039472A"/>
    <w:rsid w:val="003A3CC7"/>
    <w:rsid w:val="003A7B0E"/>
    <w:rsid w:val="003C2609"/>
    <w:rsid w:val="003C3D7E"/>
    <w:rsid w:val="003C5944"/>
    <w:rsid w:val="003D19A6"/>
    <w:rsid w:val="003D3C02"/>
    <w:rsid w:val="003E22F9"/>
    <w:rsid w:val="003E72DD"/>
    <w:rsid w:val="003F4D1A"/>
    <w:rsid w:val="003F63B2"/>
    <w:rsid w:val="00400ED8"/>
    <w:rsid w:val="004054BF"/>
    <w:rsid w:val="004055D2"/>
    <w:rsid w:val="00405BFC"/>
    <w:rsid w:val="00422867"/>
    <w:rsid w:val="0042757F"/>
    <w:rsid w:val="004364E9"/>
    <w:rsid w:val="00436BE8"/>
    <w:rsid w:val="00440426"/>
    <w:rsid w:val="0044251B"/>
    <w:rsid w:val="00442F78"/>
    <w:rsid w:val="00446591"/>
    <w:rsid w:val="00447792"/>
    <w:rsid w:val="0045282C"/>
    <w:rsid w:val="00457340"/>
    <w:rsid w:val="00461649"/>
    <w:rsid w:val="00465780"/>
    <w:rsid w:val="00476968"/>
    <w:rsid w:val="00480706"/>
    <w:rsid w:val="00480820"/>
    <w:rsid w:val="004832C4"/>
    <w:rsid w:val="004902F7"/>
    <w:rsid w:val="004B4E56"/>
    <w:rsid w:val="004B669C"/>
    <w:rsid w:val="004B678C"/>
    <w:rsid w:val="004C36E9"/>
    <w:rsid w:val="004C6606"/>
    <w:rsid w:val="004D5D2C"/>
    <w:rsid w:val="004E2270"/>
    <w:rsid w:val="004F3D21"/>
    <w:rsid w:val="00503C03"/>
    <w:rsid w:val="00504C8E"/>
    <w:rsid w:val="005055BA"/>
    <w:rsid w:val="005107AE"/>
    <w:rsid w:val="00512537"/>
    <w:rsid w:val="00512CCF"/>
    <w:rsid w:val="005328FE"/>
    <w:rsid w:val="005505CC"/>
    <w:rsid w:val="00551503"/>
    <w:rsid w:val="005526A0"/>
    <w:rsid w:val="005544CB"/>
    <w:rsid w:val="0055518E"/>
    <w:rsid w:val="005573E2"/>
    <w:rsid w:val="00562B75"/>
    <w:rsid w:val="005630CC"/>
    <w:rsid w:val="0056382A"/>
    <w:rsid w:val="0056467A"/>
    <w:rsid w:val="0056510F"/>
    <w:rsid w:val="005661A9"/>
    <w:rsid w:val="00575590"/>
    <w:rsid w:val="00576848"/>
    <w:rsid w:val="00576A13"/>
    <w:rsid w:val="00580575"/>
    <w:rsid w:val="00581F3E"/>
    <w:rsid w:val="005837E2"/>
    <w:rsid w:val="00583F71"/>
    <w:rsid w:val="00586330"/>
    <w:rsid w:val="00591D09"/>
    <w:rsid w:val="00596D05"/>
    <w:rsid w:val="00597D24"/>
    <w:rsid w:val="005A15F6"/>
    <w:rsid w:val="005D23A9"/>
    <w:rsid w:val="005D36C5"/>
    <w:rsid w:val="005E04D0"/>
    <w:rsid w:val="005F2B43"/>
    <w:rsid w:val="005F4405"/>
    <w:rsid w:val="005F5D94"/>
    <w:rsid w:val="0060533F"/>
    <w:rsid w:val="00616C34"/>
    <w:rsid w:val="00617358"/>
    <w:rsid w:val="00630F9D"/>
    <w:rsid w:val="006311E0"/>
    <w:rsid w:val="006336DF"/>
    <w:rsid w:val="00633E44"/>
    <w:rsid w:val="00637873"/>
    <w:rsid w:val="006524C5"/>
    <w:rsid w:val="006552AE"/>
    <w:rsid w:val="00661E86"/>
    <w:rsid w:val="0066397E"/>
    <w:rsid w:val="00687EDB"/>
    <w:rsid w:val="006A5A7C"/>
    <w:rsid w:val="006A7A11"/>
    <w:rsid w:val="006B176D"/>
    <w:rsid w:val="006B2834"/>
    <w:rsid w:val="006C1A4D"/>
    <w:rsid w:val="006F6B1A"/>
    <w:rsid w:val="0070208E"/>
    <w:rsid w:val="007146D9"/>
    <w:rsid w:val="00730BBA"/>
    <w:rsid w:val="007423B1"/>
    <w:rsid w:val="00751903"/>
    <w:rsid w:val="007628A8"/>
    <w:rsid w:val="0076512B"/>
    <w:rsid w:val="00771B24"/>
    <w:rsid w:val="00775FFE"/>
    <w:rsid w:val="00777E43"/>
    <w:rsid w:val="007875CA"/>
    <w:rsid w:val="007A2500"/>
    <w:rsid w:val="007A3BE7"/>
    <w:rsid w:val="007B244C"/>
    <w:rsid w:val="007C4449"/>
    <w:rsid w:val="007C46BC"/>
    <w:rsid w:val="007D3CB7"/>
    <w:rsid w:val="007D3EA4"/>
    <w:rsid w:val="007E1135"/>
    <w:rsid w:val="007E25C5"/>
    <w:rsid w:val="007E5A23"/>
    <w:rsid w:val="007E62FE"/>
    <w:rsid w:val="007F19D2"/>
    <w:rsid w:val="007F707F"/>
    <w:rsid w:val="00803E85"/>
    <w:rsid w:val="00805763"/>
    <w:rsid w:val="008117C5"/>
    <w:rsid w:val="00811E08"/>
    <w:rsid w:val="00817924"/>
    <w:rsid w:val="00823A80"/>
    <w:rsid w:val="00831F59"/>
    <w:rsid w:val="00854562"/>
    <w:rsid w:val="00854B47"/>
    <w:rsid w:val="00857601"/>
    <w:rsid w:val="00860436"/>
    <w:rsid w:val="008630D9"/>
    <w:rsid w:val="00864426"/>
    <w:rsid w:val="00864B47"/>
    <w:rsid w:val="00872A7E"/>
    <w:rsid w:val="00874D5C"/>
    <w:rsid w:val="00892AA7"/>
    <w:rsid w:val="00892F3E"/>
    <w:rsid w:val="008A0B43"/>
    <w:rsid w:val="008B16CE"/>
    <w:rsid w:val="008B32E0"/>
    <w:rsid w:val="008B3D26"/>
    <w:rsid w:val="008C22A3"/>
    <w:rsid w:val="008C6805"/>
    <w:rsid w:val="008D6534"/>
    <w:rsid w:val="008E45EB"/>
    <w:rsid w:val="008E7DD6"/>
    <w:rsid w:val="00900874"/>
    <w:rsid w:val="00907099"/>
    <w:rsid w:val="00916AD5"/>
    <w:rsid w:val="00920589"/>
    <w:rsid w:val="009206EF"/>
    <w:rsid w:val="00921874"/>
    <w:rsid w:val="0092258B"/>
    <w:rsid w:val="00936A45"/>
    <w:rsid w:val="00937741"/>
    <w:rsid w:val="00941FC5"/>
    <w:rsid w:val="0095138D"/>
    <w:rsid w:val="00952394"/>
    <w:rsid w:val="00953948"/>
    <w:rsid w:val="00955D42"/>
    <w:rsid w:val="009620EB"/>
    <w:rsid w:val="009622EF"/>
    <w:rsid w:val="0096441B"/>
    <w:rsid w:val="00983360"/>
    <w:rsid w:val="00987994"/>
    <w:rsid w:val="009A1762"/>
    <w:rsid w:val="009A2B26"/>
    <w:rsid w:val="009A4326"/>
    <w:rsid w:val="009A7100"/>
    <w:rsid w:val="009C675B"/>
    <w:rsid w:val="009D1FA1"/>
    <w:rsid w:val="009F05C9"/>
    <w:rsid w:val="009F2F85"/>
    <w:rsid w:val="00A069E8"/>
    <w:rsid w:val="00A07814"/>
    <w:rsid w:val="00A1404B"/>
    <w:rsid w:val="00A16A5A"/>
    <w:rsid w:val="00A2666A"/>
    <w:rsid w:val="00A31803"/>
    <w:rsid w:val="00A3291A"/>
    <w:rsid w:val="00A33EA0"/>
    <w:rsid w:val="00A35AE5"/>
    <w:rsid w:val="00A51DD5"/>
    <w:rsid w:val="00A66411"/>
    <w:rsid w:val="00A67BC7"/>
    <w:rsid w:val="00A823E3"/>
    <w:rsid w:val="00A8785E"/>
    <w:rsid w:val="00AA0A55"/>
    <w:rsid w:val="00AB123E"/>
    <w:rsid w:val="00AB352F"/>
    <w:rsid w:val="00AC1336"/>
    <w:rsid w:val="00AC2AF5"/>
    <w:rsid w:val="00AC5DF4"/>
    <w:rsid w:val="00AD1376"/>
    <w:rsid w:val="00AD1CC1"/>
    <w:rsid w:val="00AD5542"/>
    <w:rsid w:val="00AE082E"/>
    <w:rsid w:val="00AE2045"/>
    <w:rsid w:val="00AE3D26"/>
    <w:rsid w:val="00AF11FD"/>
    <w:rsid w:val="00AF7B40"/>
    <w:rsid w:val="00B00120"/>
    <w:rsid w:val="00B051B7"/>
    <w:rsid w:val="00B10248"/>
    <w:rsid w:val="00B14F6E"/>
    <w:rsid w:val="00B15130"/>
    <w:rsid w:val="00B24E02"/>
    <w:rsid w:val="00B3217B"/>
    <w:rsid w:val="00B43929"/>
    <w:rsid w:val="00B475D2"/>
    <w:rsid w:val="00B524F9"/>
    <w:rsid w:val="00B53AB0"/>
    <w:rsid w:val="00B73C5A"/>
    <w:rsid w:val="00B80A64"/>
    <w:rsid w:val="00B92DF5"/>
    <w:rsid w:val="00BA2B41"/>
    <w:rsid w:val="00BB2AE9"/>
    <w:rsid w:val="00BD542F"/>
    <w:rsid w:val="00BE0B2E"/>
    <w:rsid w:val="00BE4709"/>
    <w:rsid w:val="00BF031E"/>
    <w:rsid w:val="00BF06E0"/>
    <w:rsid w:val="00BF3578"/>
    <w:rsid w:val="00BF5BF3"/>
    <w:rsid w:val="00C14411"/>
    <w:rsid w:val="00C1445D"/>
    <w:rsid w:val="00C14960"/>
    <w:rsid w:val="00C16BE1"/>
    <w:rsid w:val="00C2572C"/>
    <w:rsid w:val="00C36A57"/>
    <w:rsid w:val="00C37CEB"/>
    <w:rsid w:val="00C50601"/>
    <w:rsid w:val="00C524DE"/>
    <w:rsid w:val="00C70D99"/>
    <w:rsid w:val="00C73F2E"/>
    <w:rsid w:val="00C85D1C"/>
    <w:rsid w:val="00C90F3A"/>
    <w:rsid w:val="00C94CE6"/>
    <w:rsid w:val="00CA58C3"/>
    <w:rsid w:val="00CB0CB2"/>
    <w:rsid w:val="00CB3048"/>
    <w:rsid w:val="00CC2B41"/>
    <w:rsid w:val="00CC640E"/>
    <w:rsid w:val="00CD04E9"/>
    <w:rsid w:val="00CD6DE9"/>
    <w:rsid w:val="00CE5A44"/>
    <w:rsid w:val="00CE6F80"/>
    <w:rsid w:val="00CF28FA"/>
    <w:rsid w:val="00CF5FC6"/>
    <w:rsid w:val="00CF7FB5"/>
    <w:rsid w:val="00D034BD"/>
    <w:rsid w:val="00D13CF0"/>
    <w:rsid w:val="00D47373"/>
    <w:rsid w:val="00D748C1"/>
    <w:rsid w:val="00D8294D"/>
    <w:rsid w:val="00D94DC4"/>
    <w:rsid w:val="00D96993"/>
    <w:rsid w:val="00DA1029"/>
    <w:rsid w:val="00DA1134"/>
    <w:rsid w:val="00DB19EC"/>
    <w:rsid w:val="00DB24B5"/>
    <w:rsid w:val="00DB5681"/>
    <w:rsid w:val="00DC7C6A"/>
    <w:rsid w:val="00DD1E41"/>
    <w:rsid w:val="00DD5056"/>
    <w:rsid w:val="00DD6F24"/>
    <w:rsid w:val="00DE5D04"/>
    <w:rsid w:val="00DE6AED"/>
    <w:rsid w:val="00DF18E9"/>
    <w:rsid w:val="00DF5041"/>
    <w:rsid w:val="00E01BD2"/>
    <w:rsid w:val="00E031BB"/>
    <w:rsid w:val="00E05D86"/>
    <w:rsid w:val="00E14307"/>
    <w:rsid w:val="00E3164F"/>
    <w:rsid w:val="00E31BAB"/>
    <w:rsid w:val="00E31F44"/>
    <w:rsid w:val="00E37FE2"/>
    <w:rsid w:val="00E420E0"/>
    <w:rsid w:val="00E51CA2"/>
    <w:rsid w:val="00E575D9"/>
    <w:rsid w:val="00E5768A"/>
    <w:rsid w:val="00E658F6"/>
    <w:rsid w:val="00E66C17"/>
    <w:rsid w:val="00E72E47"/>
    <w:rsid w:val="00E74359"/>
    <w:rsid w:val="00E74B80"/>
    <w:rsid w:val="00E75651"/>
    <w:rsid w:val="00E816A8"/>
    <w:rsid w:val="00E81835"/>
    <w:rsid w:val="00E8213F"/>
    <w:rsid w:val="00E85D00"/>
    <w:rsid w:val="00E860E7"/>
    <w:rsid w:val="00E8685C"/>
    <w:rsid w:val="00E9373D"/>
    <w:rsid w:val="00EA30A2"/>
    <w:rsid w:val="00EA3274"/>
    <w:rsid w:val="00EB177C"/>
    <w:rsid w:val="00EB42A8"/>
    <w:rsid w:val="00EC56BD"/>
    <w:rsid w:val="00EC6F9E"/>
    <w:rsid w:val="00ED6C53"/>
    <w:rsid w:val="00ED7FD8"/>
    <w:rsid w:val="00EE190A"/>
    <w:rsid w:val="00EE6B79"/>
    <w:rsid w:val="00EF5C00"/>
    <w:rsid w:val="00EF7D16"/>
    <w:rsid w:val="00F00F96"/>
    <w:rsid w:val="00F01697"/>
    <w:rsid w:val="00F065F1"/>
    <w:rsid w:val="00F13E27"/>
    <w:rsid w:val="00F155F2"/>
    <w:rsid w:val="00F226E0"/>
    <w:rsid w:val="00F22BF1"/>
    <w:rsid w:val="00F25763"/>
    <w:rsid w:val="00F2766B"/>
    <w:rsid w:val="00F31CF9"/>
    <w:rsid w:val="00F3264A"/>
    <w:rsid w:val="00F34072"/>
    <w:rsid w:val="00F35F4A"/>
    <w:rsid w:val="00F4092D"/>
    <w:rsid w:val="00F422D6"/>
    <w:rsid w:val="00F444B5"/>
    <w:rsid w:val="00F444E0"/>
    <w:rsid w:val="00F45734"/>
    <w:rsid w:val="00F46261"/>
    <w:rsid w:val="00F4631C"/>
    <w:rsid w:val="00F672B5"/>
    <w:rsid w:val="00F70D90"/>
    <w:rsid w:val="00F80835"/>
    <w:rsid w:val="00F8415B"/>
    <w:rsid w:val="00F919F8"/>
    <w:rsid w:val="00FA2F82"/>
    <w:rsid w:val="00FC354D"/>
    <w:rsid w:val="00FD4C7A"/>
    <w:rsid w:val="00FD706A"/>
    <w:rsid w:val="00FE17D2"/>
    <w:rsid w:val="00FF010A"/>
    <w:rsid w:val="00FF57E0"/>
    <w:rsid w:val="2602DE22"/>
  </w:rsids>
  <m:mathPr>
    <m:mathFont m:val="Cambria Math"/>
    <m:brkBin m:val="before"/>
    <m:brkBinSub m:val="--"/>
    <m:smallFrac/>
    <m:dispDef/>
    <m:lMargin m:val="0"/>
    <m:rMargin m:val="0"/>
    <m:defJc m:val="centerGroup"/>
    <m:wrapIndent m:val="1440"/>
    <m:intLim m:val="subSup"/>
    <m:naryLim m:val="undOvr"/>
  </m:mathPr>
  <w:themeFontLang w:val="es-CR" w:eastAsia="ja-JP" w:bidi="ks-Dev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898DC9"/>
  <w15:docId w15:val="{071F6CB4-69E2-4ACC-BE2D-5E0875FE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A3A4C"/>
    <w:pPr>
      <w:spacing w:before="100" w:beforeAutospacing="1" w:after="100" w:afterAutospacing="1"/>
    </w:pPr>
    <w:rPr>
      <w:rFonts w:ascii="Times" w:eastAsia="Batang" w:hAnsi="Times" w:cs="Times New Roman"/>
      <w:sz w:val="20"/>
      <w:szCs w:val="20"/>
    </w:rPr>
  </w:style>
  <w:style w:type="character" w:styleId="Hipervnculo">
    <w:name w:val="Hyperlink"/>
    <w:rsid w:val="000A3A4C"/>
    <w:rPr>
      <w:color w:val="0000FF"/>
      <w:u w:val="single"/>
    </w:rPr>
  </w:style>
  <w:style w:type="paragraph" w:styleId="Prrafodelista">
    <w:name w:val="List Paragraph"/>
    <w:basedOn w:val="Normal"/>
    <w:uiPriority w:val="34"/>
    <w:qFormat/>
    <w:rsid w:val="007E25C5"/>
    <w:pPr>
      <w:spacing w:after="200" w:line="276" w:lineRule="auto"/>
      <w:ind w:left="720"/>
      <w:contextualSpacing/>
    </w:pPr>
    <w:rPr>
      <w:rFonts w:ascii="Cambria" w:eastAsia="Cambria" w:hAnsi="Cambria" w:cs="Times New Roman"/>
      <w:sz w:val="22"/>
      <w:szCs w:val="22"/>
      <w:lang w:val="es-MX" w:eastAsia="en-US"/>
    </w:rPr>
  </w:style>
  <w:style w:type="character" w:customStyle="1" w:styleId="Ninguno">
    <w:name w:val="Ninguno"/>
    <w:rsid w:val="00A2666A"/>
    <w:rPr>
      <w:lang w:val="es-ES_tradnl"/>
    </w:rPr>
  </w:style>
  <w:style w:type="character" w:styleId="Textoennegrita">
    <w:name w:val="Strong"/>
    <w:basedOn w:val="Fuentedeprrafopredeter"/>
    <w:uiPriority w:val="22"/>
    <w:qFormat/>
    <w:rsid w:val="00191AE0"/>
    <w:rPr>
      <w:b/>
      <w:bCs/>
    </w:rPr>
  </w:style>
  <w:style w:type="paragraph" w:styleId="Piedepgina">
    <w:name w:val="footer"/>
    <w:basedOn w:val="Normal"/>
    <w:link w:val="PiedepginaCar"/>
    <w:uiPriority w:val="99"/>
    <w:unhideWhenUsed/>
    <w:rsid w:val="00F25763"/>
    <w:pPr>
      <w:tabs>
        <w:tab w:val="center" w:pos="4252"/>
        <w:tab w:val="right" w:pos="8504"/>
      </w:tabs>
    </w:pPr>
  </w:style>
  <w:style w:type="character" w:customStyle="1" w:styleId="PiedepginaCar">
    <w:name w:val="Pie de página Car"/>
    <w:basedOn w:val="Fuentedeprrafopredeter"/>
    <w:link w:val="Piedepgina"/>
    <w:uiPriority w:val="99"/>
    <w:rsid w:val="00F25763"/>
  </w:style>
  <w:style w:type="character" w:styleId="Nmerodepgina">
    <w:name w:val="page number"/>
    <w:basedOn w:val="Fuentedeprrafopredeter"/>
    <w:uiPriority w:val="99"/>
    <w:semiHidden/>
    <w:unhideWhenUsed/>
    <w:rsid w:val="00F25763"/>
  </w:style>
  <w:style w:type="paragraph" w:styleId="HTMLconformatoprevio">
    <w:name w:val="HTML Preformatted"/>
    <w:basedOn w:val="Normal"/>
    <w:link w:val="HTMLconformatoprevioCar"/>
    <w:uiPriority w:val="99"/>
    <w:unhideWhenUsed/>
    <w:rsid w:val="00011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basedOn w:val="Fuentedeprrafopredeter"/>
    <w:link w:val="HTMLconformatoprevio"/>
    <w:uiPriority w:val="99"/>
    <w:rsid w:val="00011374"/>
    <w:rPr>
      <w:rFonts w:ascii="Courier" w:hAnsi="Courier" w:cs="Courier"/>
      <w:sz w:val="20"/>
      <w:szCs w:val="20"/>
    </w:rPr>
  </w:style>
  <w:style w:type="character" w:customStyle="1" w:styleId="Mencinsinresolver1">
    <w:name w:val="Mención sin resolver1"/>
    <w:basedOn w:val="Fuentedeprrafopredeter"/>
    <w:uiPriority w:val="99"/>
    <w:semiHidden/>
    <w:unhideWhenUsed/>
    <w:rsid w:val="00AE2045"/>
    <w:rPr>
      <w:color w:val="605E5C"/>
      <w:shd w:val="clear" w:color="auto" w:fill="E1DFDD"/>
    </w:rPr>
  </w:style>
  <w:style w:type="paragraph" w:styleId="Mapadeldocumento">
    <w:name w:val="Document Map"/>
    <w:basedOn w:val="Normal"/>
    <w:link w:val="MapadeldocumentoCar"/>
    <w:uiPriority w:val="99"/>
    <w:semiHidden/>
    <w:unhideWhenUsed/>
    <w:rsid w:val="00422867"/>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422867"/>
    <w:rPr>
      <w:rFonts w:ascii="Lucida Grande" w:hAnsi="Lucida Grande" w:cs="Lucida Grande"/>
    </w:rPr>
  </w:style>
  <w:style w:type="character" w:customStyle="1" w:styleId="Mencinsinresolver2">
    <w:name w:val="Mención sin resolver2"/>
    <w:basedOn w:val="Fuentedeprrafopredeter"/>
    <w:uiPriority w:val="99"/>
    <w:semiHidden/>
    <w:unhideWhenUsed/>
    <w:rsid w:val="00A3291A"/>
    <w:rPr>
      <w:color w:val="605E5C"/>
      <w:shd w:val="clear" w:color="auto" w:fill="E1DFDD"/>
    </w:rPr>
  </w:style>
  <w:style w:type="character" w:styleId="Hipervnculovisitado">
    <w:name w:val="FollowedHyperlink"/>
    <w:basedOn w:val="Fuentedeprrafopredeter"/>
    <w:uiPriority w:val="99"/>
    <w:semiHidden/>
    <w:unhideWhenUsed/>
    <w:rsid w:val="00A3291A"/>
    <w:rPr>
      <w:color w:val="800080" w:themeColor="followedHyperlink"/>
      <w:u w:val="single"/>
    </w:rPr>
  </w:style>
  <w:style w:type="paragraph" w:styleId="Listaconvietas">
    <w:name w:val="List Bullet"/>
    <w:basedOn w:val="Normal"/>
    <w:uiPriority w:val="99"/>
    <w:unhideWhenUsed/>
    <w:rsid w:val="00021BA6"/>
    <w:pPr>
      <w:numPr>
        <w:numId w:val="14"/>
      </w:numPr>
      <w:contextualSpacing/>
    </w:pPr>
  </w:style>
  <w:style w:type="paragraph" w:styleId="Textodeglobo">
    <w:name w:val="Balloon Text"/>
    <w:basedOn w:val="Normal"/>
    <w:link w:val="TextodegloboCar"/>
    <w:uiPriority w:val="99"/>
    <w:semiHidden/>
    <w:unhideWhenUsed/>
    <w:rsid w:val="000612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1272"/>
    <w:rPr>
      <w:rFonts w:ascii="Segoe UI" w:hAnsi="Segoe UI" w:cs="Segoe UI"/>
      <w:sz w:val="18"/>
      <w:szCs w:val="18"/>
    </w:rPr>
  </w:style>
  <w:style w:type="character" w:styleId="Refdecomentario">
    <w:name w:val="annotation reference"/>
    <w:basedOn w:val="Fuentedeprrafopredeter"/>
    <w:uiPriority w:val="99"/>
    <w:semiHidden/>
    <w:unhideWhenUsed/>
    <w:rsid w:val="0056382A"/>
    <w:rPr>
      <w:sz w:val="16"/>
      <w:szCs w:val="16"/>
    </w:rPr>
  </w:style>
  <w:style w:type="paragraph" w:styleId="Textocomentario">
    <w:name w:val="annotation text"/>
    <w:basedOn w:val="Normal"/>
    <w:link w:val="TextocomentarioCar"/>
    <w:uiPriority w:val="99"/>
    <w:semiHidden/>
    <w:unhideWhenUsed/>
    <w:rsid w:val="0056382A"/>
    <w:rPr>
      <w:sz w:val="20"/>
      <w:szCs w:val="20"/>
    </w:rPr>
  </w:style>
  <w:style w:type="character" w:customStyle="1" w:styleId="TextocomentarioCar">
    <w:name w:val="Texto comentario Car"/>
    <w:basedOn w:val="Fuentedeprrafopredeter"/>
    <w:link w:val="Textocomentario"/>
    <w:uiPriority w:val="99"/>
    <w:semiHidden/>
    <w:rsid w:val="0056382A"/>
    <w:rPr>
      <w:sz w:val="20"/>
      <w:szCs w:val="20"/>
    </w:rPr>
  </w:style>
  <w:style w:type="paragraph" w:styleId="Asuntodelcomentario">
    <w:name w:val="annotation subject"/>
    <w:basedOn w:val="Textocomentario"/>
    <w:next w:val="Textocomentario"/>
    <w:link w:val="AsuntodelcomentarioCar"/>
    <w:uiPriority w:val="99"/>
    <w:semiHidden/>
    <w:unhideWhenUsed/>
    <w:rsid w:val="0056382A"/>
    <w:rPr>
      <w:b/>
      <w:bCs/>
    </w:rPr>
  </w:style>
  <w:style w:type="character" w:customStyle="1" w:styleId="AsuntodelcomentarioCar">
    <w:name w:val="Asunto del comentario Car"/>
    <w:basedOn w:val="TextocomentarioCar"/>
    <w:link w:val="Asuntodelcomentario"/>
    <w:uiPriority w:val="99"/>
    <w:semiHidden/>
    <w:rsid w:val="0056382A"/>
    <w:rPr>
      <w:b/>
      <w:bCs/>
      <w:sz w:val="20"/>
      <w:szCs w:val="20"/>
    </w:rPr>
  </w:style>
  <w:style w:type="table" w:styleId="Tablaconcuadrcula">
    <w:name w:val="Table Grid"/>
    <w:basedOn w:val="Tablanormal"/>
    <w:uiPriority w:val="59"/>
    <w:rsid w:val="00001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C36E9"/>
    <w:pPr>
      <w:tabs>
        <w:tab w:val="center" w:pos="4419"/>
        <w:tab w:val="right" w:pos="8838"/>
      </w:tabs>
      <w:spacing w:before="240" w:after="120" w:line="276" w:lineRule="auto"/>
    </w:pPr>
    <w:rPr>
      <w:rFonts w:ascii="Times New Roman" w:eastAsiaTheme="minorHAnsi" w:hAnsi="Times New Roman"/>
      <w:sz w:val="22"/>
      <w:szCs w:val="22"/>
      <w:lang w:val="es-MX" w:eastAsia="en-US"/>
    </w:rPr>
  </w:style>
  <w:style w:type="character" w:customStyle="1" w:styleId="EncabezadoCar">
    <w:name w:val="Encabezado Car"/>
    <w:basedOn w:val="Fuentedeprrafopredeter"/>
    <w:link w:val="Encabezado"/>
    <w:rsid w:val="004C36E9"/>
    <w:rPr>
      <w:rFonts w:ascii="Times New Roman" w:eastAsiaTheme="minorHAnsi" w:hAnsi="Times New Roman"/>
      <w:sz w:val="22"/>
      <w:szCs w:val="22"/>
      <w:lang w:val="es-MX" w:eastAsia="en-US"/>
    </w:rPr>
  </w:style>
  <w:style w:type="character" w:styleId="Mencinsinresolver">
    <w:name w:val="Unresolved Mention"/>
    <w:basedOn w:val="Fuentedeprrafopredeter"/>
    <w:uiPriority w:val="99"/>
    <w:semiHidden/>
    <w:unhideWhenUsed/>
    <w:rsid w:val="00936A45"/>
    <w:rPr>
      <w:color w:val="605E5C"/>
      <w:shd w:val="clear" w:color="auto" w:fill="E1DFDD"/>
    </w:rPr>
  </w:style>
  <w:style w:type="paragraph" w:customStyle="1" w:styleId="citation">
    <w:name w:val="citation"/>
    <w:basedOn w:val="Normal"/>
    <w:rsid w:val="006336DF"/>
    <w:pPr>
      <w:spacing w:before="100" w:beforeAutospacing="1" w:after="100" w:afterAutospacing="1"/>
    </w:pPr>
    <w:rPr>
      <w:rFonts w:ascii="Times New Roman" w:eastAsia="Times New Roman" w:hAnsi="Times New Roman" w:cs="Times New Roman"/>
      <w:lang w:val="es-MX" w:eastAsia="zh-CN"/>
    </w:rPr>
  </w:style>
  <w:style w:type="table" w:customStyle="1" w:styleId="TableNormal">
    <w:name w:val="Table Normal"/>
    <w:uiPriority w:val="2"/>
    <w:semiHidden/>
    <w:unhideWhenUsed/>
    <w:qFormat/>
    <w:rsid w:val="007B244C"/>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B244C"/>
    <w:pPr>
      <w:widowControl w:val="0"/>
      <w:autoSpaceDE w:val="0"/>
      <w:autoSpaceDN w:val="0"/>
      <w:spacing w:before="103"/>
      <w:ind w:left="100"/>
    </w:pPr>
    <w:rPr>
      <w:rFonts w:ascii="Segoe UI" w:eastAsia="Segoe UI" w:hAnsi="Segoe UI" w:cs="Segoe U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92774">
      <w:bodyDiv w:val="1"/>
      <w:marLeft w:val="0"/>
      <w:marRight w:val="0"/>
      <w:marTop w:val="0"/>
      <w:marBottom w:val="0"/>
      <w:divBdr>
        <w:top w:val="none" w:sz="0" w:space="0" w:color="auto"/>
        <w:left w:val="none" w:sz="0" w:space="0" w:color="auto"/>
        <w:bottom w:val="none" w:sz="0" w:space="0" w:color="auto"/>
        <w:right w:val="none" w:sz="0" w:space="0" w:color="auto"/>
      </w:divBdr>
    </w:div>
    <w:div w:id="108625604">
      <w:bodyDiv w:val="1"/>
      <w:marLeft w:val="0"/>
      <w:marRight w:val="0"/>
      <w:marTop w:val="0"/>
      <w:marBottom w:val="0"/>
      <w:divBdr>
        <w:top w:val="none" w:sz="0" w:space="0" w:color="auto"/>
        <w:left w:val="none" w:sz="0" w:space="0" w:color="auto"/>
        <w:bottom w:val="none" w:sz="0" w:space="0" w:color="auto"/>
        <w:right w:val="none" w:sz="0" w:space="0" w:color="auto"/>
      </w:divBdr>
    </w:div>
    <w:div w:id="175268625">
      <w:bodyDiv w:val="1"/>
      <w:marLeft w:val="0"/>
      <w:marRight w:val="0"/>
      <w:marTop w:val="0"/>
      <w:marBottom w:val="0"/>
      <w:divBdr>
        <w:top w:val="none" w:sz="0" w:space="0" w:color="auto"/>
        <w:left w:val="none" w:sz="0" w:space="0" w:color="auto"/>
        <w:bottom w:val="none" w:sz="0" w:space="0" w:color="auto"/>
        <w:right w:val="none" w:sz="0" w:space="0" w:color="auto"/>
      </w:divBdr>
      <w:divsChild>
        <w:div w:id="489173085">
          <w:marLeft w:val="0"/>
          <w:marRight w:val="0"/>
          <w:marTop w:val="0"/>
          <w:marBottom w:val="0"/>
          <w:divBdr>
            <w:top w:val="none" w:sz="0" w:space="0" w:color="auto"/>
            <w:left w:val="none" w:sz="0" w:space="0" w:color="auto"/>
            <w:bottom w:val="none" w:sz="0" w:space="0" w:color="auto"/>
            <w:right w:val="none" w:sz="0" w:space="0" w:color="auto"/>
          </w:divBdr>
          <w:divsChild>
            <w:div w:id="1152716798">
              <w:marLeft w:val="2250"/>
              <w:marRight w:val="3960"/>
              <w:marTop w:val="0"/>
              <w:marBottom w:val="0"/>
              <w:divBdr>
                <w:top w:val="none" w:sz="0" w:space="0" w:color="auto"/>
                <w:left w:val="none" w:sz="0" w:space="0" w:color="auto"/>
                <w:bottom w:val="none" w:sz="0" w:space="0" w:color="auto"/>
                <w:right w:val="none" w:sz="0" w:space="0" w:color="auto"/>
              </w:divBdr>
              <w:divsChild>
                <w:div w:id="606934449">
                  <w:marLeft w:val="0"/>
                  <w:marRight w:val="0"/>
                  <w:marTop w:val="0"/>
                  <w:marBottom w:val="0"/>
                  <w:divBdr>
                    <w:top w:val="none" w:sz="0" w:space="0" w:color="auto"/>
                    <w:left w:val="none" w:sz="0" w:space="0" w:color="auto"/>
                    <w:bottom w:val="none" w:sz="0" w:space="0" w:color="auto"/>
                    <w:right w:val="none" w:sz="0" w:space="0" w:color="auto"/>
                  </w:divBdr>
                  <w:divsChild>
                    <w:div w:id="117578545">
                      <w:marLeft w:val="0"/>
                      <w:marRight w:val="0"/>
                      <w:marTop w:val="0"/>
                      <w:marBottom w:val="0"/>
                      <w:divBdr>
                        <w:top w:val="none" w:sz="0" w:space="0" w:color="auto"/>
                        <w:left w:val="none" w:sz="0" w:space="0" w:color="auto"/>
                        <w:bottom w:val="none" w:sz="0" w:space="0" w:color="auto"/>
                        <w:right w:val="none" w:sz="0" w:space="0" w:color="auto"/>
                      </w:divBdr>
                      <w:divsChild>
                        <w:div w:id="942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19242">
                  <w:marLeft w:val="0"/>
                  <w:marRight w:val="0"/>
                  <w:marTop w:val="0"/>
                  <w:marBottom w:val="0"/>
                  <w:divBdr>
                    <w:top w:val="none" w:sz="0" w:space="0" w:color="auto"/>
                    <w:left w:val="none" w:sz="0" w:space="0" w:color="auto"/>
                    <w:bottom w:val="none" w:sz="0" w:space="0" w:color="auto"/>
                    <w:right w:val="none" w:sz="0" w:space="0" w:color="auto"/>
                  </w:divBdr>
                  <w:divsChild>
                    <w:div w:id="729112761">
                      <w:marLeft w:val="0"/>
                      <w:marRight w:val="0"/>
                      <w:marTop w:val="0"/>
                      <w:marBottom w:val="0"/>
                      <w:divBdr>
                        <w:top w:val="none" w:sz="0" w:space="0" w:color="auto"/>
                        <w:left w:val="none" w:sz="0" w:space="0" w:color="auto"/>
                        <w:bottom w:val="none" w:sz="0" w:space="0" w:color="auto"/>
                        <w:right w:val="none" w:sz="0" w:space="0" w:color="auto"/>
                      </w:divBdr>
                      <w:divsChild>
                        <w:div w:id="839195921">
                          <w:marLeft w:val="0"/>
                          <w:marRight w:val="0"/>
                          <w:marTop w:val="0"/>
                          <w:marBottom w:val="0"/>
                          <w:divBdr>
                            <w:top w:val="none" w:sz="0" w:space="0" w:color="auto"/>
                            <w:left w:val="none" w:sz="0" w:space="0" w:color="auto"/>
                            <w:bottom w:val="none" w:sz="0" w:space="0" w:color="auto"/>
                            <w:right w:val="none" w:sz="0" w:space="0" w:color="auto"/>
                          </w:divBdr>
                          <w:divsChild>
                            <w:div w:id="1692367982">
                              <w:marLeft w:val="0"/>
                              <w:marRight w:val="0"/>
                              <w:marTop w:val="90"/>
                              <w:marBottom w:val="0"/>
                              <w:divBdr>
                                <w:top w:val="none" w:sz="0" w:space="0" w:color="auto"/>
                                <w:left w:val="none" w:sz="0" w:space="0" w:color="auto"/>
                                <w:bottom w:val="none" w:sz="0" w:space="0" w:color="auto"/>
                                <w:right w:val="none" w:sz="0" w:space="0" w:color="auto"/>
                              </w:divBdr>
                              <w:divsChild>
                                <w:div w:id="1971089258">
                                  <w:marLeft w:val="0"/>
                                  <w:marRight w:val="0"/>
                                  <w:marTop w:val="0"/>
                                  <w:marBottom w:val="0"/>
                                  <w:divBdr>
                                    <w:top w:val="none" w:sz="0" w:space="0" w:color="auto"/>
                                    <w:left w:val="none" w:sz="0" w:space="0" w:color="auto"/>
                                    <w:bottom w:val="none" w:sz="0" w:space="0" w:color="auto"/>
                                    <w:right w:val="none" w:sz="0" w:space="0" w:color="auto"/>
                                  </w:divBdr>
                                  <w:divsChild>
                                    <w:div w:id="127020210">
                                      <w:marLeft w:val="0"/>
                                      <w:marRight w:val="0"/>
                                      <w:marTop w:val="0"/>
                                      <w:marBottom w:val="0"/>
                                      <w:divBdr>
                                        <w:top w:val="none" w:sz="0" w:space="0" w:color="auto"/>
                                        <w:left w:val="none" w:sz="0" w:space="0" w:color="auto"/>
                                        <w:bottom w:val="none" w:sz="0" w:space="0" w:color="auto"/>
                                        <w:right w:val="none" w:sz="0" w:space="0" w:color="auto"/>
                                      </w:divBdr>
                                      <w:divsChild>
                                        <w:div w:id="582379801">
                                          <w:marLeft w:val="0"/>
                                          <w:marRight w:val="0"/>
                                          <w:marTop w:val="0"/>
                                          <w:marBottom w:val="405"/>
                                          <w:divBdr>
                                            <w:top w:val="none" w:sz="0" w:space="0" w:color="auto"/>
                                            <w:left w:val="none" w:sz="0" w:space="0" w:color="auto"/>
                                            <w:bottom w:val="none" w:sz="0" w:space="0" w:color="auto"/>
                                            <w:right w:val="none" w:sz="0" w:space="0" w:color="auto"/>
                                          </w:divBdr>
                                          <w:divsChild>
                                            <w:div w:id="337855343">
                                              <w:marLeft w:val="-300"/>
                                              <w:marRight w:val="-300"/>
                                              <w:marTop w:val="0"/>
                                              <w:marBottom w:val="0"/>
                                              <w:divBdr>
                                                <w:top w:val="single" w:sz="6" w:space="0" w:color="DFE1E5"/>
                                                <w:left w:val="single" w:sz="6" w:space="0" w:color="DFE1E5"/>
                                                <w:bottom w:val="single" w:sz="6" w:space="0" w:color="DFE1E5"/>
                                                <w:right w:val="single" w:sz="6" w:space="0" w:color="DFE1E5"/>
                                              </w:divBdr>
                                              <w:divsChild>
                                                <w:div w:id="1484659017">
                                                  <w:marLeft w:val="0"/>
                                                  <w:marRight w:val="0"/>
                                                  <w:marTop w:val="0"/>
                                                  <w:marBottom w:val="0"/>
                                                  <w:divBdr>
                                                    <w:top w:val="none" w:sz="0" w:space="0" w:color="auto"/>
                                                    <w:left w:val="none" w:sz="0" w:space="0" w:color="auto"/>
                                                    <w:bottom w:val="none" w:sz="0" w:space="0" w:color="auto"/>
                                                    <w:right w:val="none" w:sz="0" w:space="0" w:color="auto"/>
                                                  </w:divBdr>
                                                  <w:divsChild>
                                                    <w:div w:id="452528297">
                                                      <w:marLeft w:val="0"/>
                                                      <w:marRight w:val="0"/>
                                                      <w:marTop w:val="0"/>
                                                      <w:marBottom w:val="0"/>
                                                      <w:divBdr>
                                                        <w:top w:val="none" w:sz="0" w:space="0" w:color="auto"/>
                                                        <w:left w:val="none" w:sz="0" w:space="0" w:color="auto"/>
                                                        <w:bottom w:val="none" w:sz="0" w:space="0" w:color="auto"/>
                                                        <w:right w:val="none" w:sz="0" w:space="0" w:color="auto"/>
                                                      </w:divBdr>
                                                      <w:divsChild>
                                                        <w:div w:id="1710760272">
                                                          <w:marLeft w:val="0"/>
                                                          <w:marRight w:val="0"/>
                                                          <w:marTop w:val="0"/>
                                                          <w:marBottom w:val="0"/>
                                                          <w:divBdr>
                                                            <w:top w:val="none" w:sz="0" w:space="0" w:color="auto"/>
                                                            <w:left w:val="none" w:sz="0" w:space="0" w:color="auto"/>
                                                            <w:bottom w:val="none" w:sz="0" w:space="0" w:color="auto"/>
                                                            <w:right w:val="none" w:sz="0" w:space="0" w:color="auto"/>
                                                          </w:divBdr>
                                                          <w:divsChild>
                                                            <w:div w:id="773747127">
                                                              <w:marLeft w:val="0"/>
                                                              <w:marRight w:val="0"/>
                                                              <w:marTop w:val="0"/>
                                                              <w:marBottom w:val="0"/>
                                                              <w:divBdr>
                                                                <w:top w:val="none" w:sz="0" w:space="0" w:color="auto"/>
                                                                <w:left w:val="none" w:sz="0" w:space="0" w:color="auto"/>
                                                                <w:bottom w:val="none" w:sz="0" w:space="0" w:color="auto"/>
                                                                <w:right w:val="none" w:sz="0" w:space="0" w:color="auto"/>
                                                              </w:divBdr>
                                                              <w:divsChild>
                                                                <w:div w:id="971668663">
                                                                  <w:marLeft w:val="0"/>
                                                                  <w:marRight w:val="0"/>
                                                                  <w:marTop w:val="0"/>
                                                                  <w:marBottom w:val="0"/>
                                                                  <w:divBdr>
                                                                    <w:top w:val="none" w:sz="0" w:space="0" w:color="auto"/>
                                                                    <w:left w:val="none" w:sz="0" w:space="0" w:color="auto"/>
                                                                    <w:bottom w:val="none" w:sz="0" w:space="0" w:color="auto"/>
                                                                    <w:right w:val="none" w:sz="0" w:space="0" w:color="auto"/>
                                                                  </w:divBdr>
                                                                  <w:divsChild>
                                                                    <w:div w:id="1502550656">
                                                                      <w:marLeft w:val="0"/>
                                                                      <w:marRight w:val="0"/>
                                                                      <w:marTop w:val="0"/>
                                                                      <w:marBottom w:val="0"/>
                                                                      <w:divBdr>
                                                                        <w:top w:val="single" w:sz="6" w:space="7" w:color="E5E5E5"/>
                                                                        <w:left w:val="none" w:sz="0" w:space="0" w:color="auto"/>
                                                                        <w:bottom w:val="none" w:sz="0" w:space="0" w:color="auto"/>
                                                                        <w:right w:val="none" w:sz="0" w:space="0" w:color="auto"/>
                                                                      </w:divBdr>
                                                                    </w:div>
                                                                  </w:divsChild>
                                                                </w:div>
                                                                <w:div w:id="1773012193">
                                                                  <w:marLeft w:val="0"/>
                                                                  <w:marRight w:val="0"/>
                                                                  <w:marTop w:val="0"/>
                                                                  <w:marBottom w:val="0"/>
                                                                  <w:divBdr>
                                                                    <w:top w:val="none" w:sz="0" w:space="0" w:color="auto"/>
                                                                    <w:left w:val="none" w:sz="0" w:space="0" w:color="auto"/>
                                                                    <w:bottom w:val="none" w:sz="0" w:space="0" w:color="auto"/>
                                                                    <w:right w:val="none" w:sz="0" w:space="0" w:color="auto"/>
                                                                  </w:divBdr>
                                                                  <w:divsChild>
                                                                    <w:div w:id="411049168">
                                                                      <w:marLeft w:val="0"/>
                                                                      <w:marRight w:val="0"/>
                                                                      <w:marTop w:val="0"/>
                                                                      <w:marBottom w:val="0"/>
                                                                      <w:divBdr>
                                                                        <w:top w:val="none" w:sz="0" w:space="0" w:color="auto"/>
                                                                        <w:left w:val="none" w:sz="0" w:space="0" w:color="auto"/>
                                                                        <w:bottom w:val="none" w:sz="0" w:space="0" w:color="auto"/>
                                                                        <w:right w:val="none" w:sz="0" w:space="0" w:color="auto"/>
                                                                      </w:divBdr>
                                                                      <w:divsChild>
                                                                        <w:div w:id="772550953">
                                                                          <w:marLeft w:val="0"/>
                                                                          <w:marRight w:val="0"/>
                                                                          <w:marTop w:val="0"/>
                                                                          <w:marBottom w:val="0"/>
                                                                          <w:divBdr>
                                                                            <w:top w:val="none" w:sz="0" w:space="0" w:color="auto"/>
                                                                            <w:left w:val="none" w:sz="0" w:space="0" w:color="auto"/>
                                                                            <w:bottom w:val="none" w:sz="0" w:space="0" w:color="auto"/>
                                                                            <w:right w:val="none" w:sz="0" w:space="0" w:color="auto"/>
                                                                          </w:divBdr>
                                                                          <w:divsChild>
                                                                            <w:div w:id="1733306569">
                                                                              <w:marLeft w:val="0"/>
                                                                              <w:marRight w:val="0"/>
                                                                              <w:marTop w:val="0"/>
                                                                              <w:marBottom w:val="0"/>
                                                                              <w:divBdr>
                                                                                <w:top w:val="none" w:sz="0" w:space="0" w:color="auto"/>
                                                                                <w:left w:val="none" w:sz="0" w:space="0" w:color="auto"/>
                                                                                <w:bottom w:val="none" w:sz="0" w:space="0" w:color="auto"/>
                                                                                <w:right w:val="none" w:sz="0" w:space="0" w:color="auto"/>
                                                                              </w:divBdr>
                                                                              <w:divsChild>
                                                                                <w:div w:id="590092169">
                                                                                  <w:marLeft w:val="0"/>
                                                                                  <w:marRight w:val="0"/>
                                                                                  <w:marTop w:val="0"/>
                                                                                  <w:marBottom w:val="0"/>
                                                                                  <w:divBdr>
                                                                                    <w:top w:val="none" w:sz="0" w:space="0" w:color="auto"/>
                                                                                    <w:left w:val="none" w:sz="0" w:space="0" w:color="auto"/>
                                                                                    <w:bottom w:val="none" w:sz="0" w:space="0" w:color="auto"/>
                                                                                    <w:right w:val="none" w:sz="0" w:space="0" w:color="auto"/>
                                                                                  </w:divBdr>
                                                                                  <w:divsChild>
                                                                                    <w:div w:id="9274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999359">
                                                              <w:marLeft w:val="0"/>
                                                              <w:marRight w:val="0"/>
                                                              <w:marTop w:val="0"/>
                                                              <w:marBottom w:val="0"/>
                                                              <w:divBdr>
                                                                <w:top w:val="none" w:sz="0" w:space="0" w:color="auto"/>
                                                                <w:left w:val="none" w:sz="0" w:space="0" w:color="auto"/>
                                                                <w:bottom w:val="none" w:sz="0" w:space="0" w:color="auto"/>
                                                                <w:right w:val="none" w:sz="0" w:space="0" w:color="auto"/>
                                                              </w:divBdr>
                                                              <w:divsChild>
                                                                <w:div w:id="195194733">
                                                                  <w:marLeft w:val="0"/>
                                                                  <w:marRight w:val="0"/>
                                                                  <w:marTop w:val="0"/>
                                                                  <w:marBottom w:val="0"/>
                                                                  <w:divBdr>
                                                                    <w:top w:val="none" w:sz="0" w:space="0" w:color="auto"/>
                                                                    <w:left w:val="none" w:sz="0" w:space="0" w:color="auto"/>
                                                                    <w:bottom w:val="none" w:sz="0" w:space="0" w:color="auto"/>
                                                                    <w:right w:val="none" w:sz="0" w:space="0" w:color="auto"/>
                                                                  </w:divBdr>
                                                                  <w:divsChild>
                                                                    <w:div w:id="974682511">
                                                                      <w:marLeft w:val="0"/>
                                                                      <w:marRight w:val="0"/>
                                                                      <w:marTop w:val="0"/>
                                                                      <w:marBottom w:val="0"/>
                                                                      <w:divBdr>
                                                                        <w:top w:val="none" w:sz="0" w:space="0" w:color="auto"/>
                                                                        <w:left w:val="none" w:sz="0" w:space="0" w:color="auto"/>
                                                                        <w:bottom w:val="none" w:sz="0" w:space="0" w:color="auto"/>
                                                                        <w:right w:val="none" w:sz="0" w:space="0" w:color="auto"/>
                                                                      </w:divBdr>
                                                                      <w:divsChild>
                                                                        <w:div w:id="1006984043">
                                                                          <w:marLeft w:val="0"/>
                                                                          <w:marRight w:val="0"/>
                                                                          <w:marTop w:val="0"/>
                                                                          <w:marBottom w:val="0"/>
                                                                          <w:divBdr>
                                                                            <w:top w:val="none" w:sz="0" w:space="0" w:color="auto"/>
                                                                            <w:left w:val="none" w:sz="0" w:space="0" w:color="auto"/>
                                                                            <w:bottom w:val="none" w:sz="0" w:space="0" w:color="auto"/>
                                                                            <w:right w:val="none" w:sz="0" w:space="0" w:color="auto"/>
                                                                          </w:divBdr>
                                                                          <w:divsChild>
                                                                            <w:div w:id="2058700640">
                                                                              <w:marLeft w:val="0"/>
                                                                              <w:marRight w:val="0"/>
                                                                              <w:marTop w:val="0"/>
                                                                              <w:marBottom w:val="0"/>
                                                                              <w:divBdr>
                                                                                <w:top w:val="none" w:sz="0" w:space="0" w:color="auto"/>
                                                                                <w:left w:val="none" w:sz="0" w:space="0" w:color="auto"/>
                                                                                <w:bottom w:val="none" w:sz="0" w:space="0" w:color="auto"/>
                                                                                <w:right w:val="none" w:sz="0" w:space="0" w:color="auto"/>
                                                                              </w:divBdr>
                                                                              <w:divsChild>
                                                                                <w:div w:id="1732651885">
                                                                                  <w:marLeft w:val="0"/>
                                                                                  <w:marRight w:val="0"/>
                                                                                  <w:marTop w:val="0"/>
                                                                                  <w:marBottom w:val="0"/>
                                                                                  <w:divBdr>
                                                                                    <w:top w:val="none" w:sz="0" w:space="0" w:color="auto"/>
                                                                                    <w:left w:val="none" w:sz="0" w:space="0" w:color="auto"/>
                                                                                    <w:bottom w:val="none" w:sz="0" w:space="0" w:color="auto"/>
                                                                                    <w:right w:val="none" w:sz="0" w:space="0" w:color="auto"/>
                                                                                  </w:divBdr>
                                                                                  <w:divsChild>
                                                                                    <w:div w:id="12329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001088">
                                                                  <w:marLeft w:val="0"/>
                                                                  <w:marRight w:val="0"/>
                                                                  <w:marTop w:val="0"/>
                                                                  <w:marBottom w:val="0"/>
                                                                  <w:divBdr>
                                                                    <w:top w:val="none" w:sz="0" w:space="0" w:color="auto"/>
                                                                    <w:left w:val="none" w:sz="0" w:space="0" w:color="auto"/>
                                                                    <w:bottom w:val="none" w:sz="0" w:space="0" w:color="auto"/>
                                                                    <w:right w:val="none" w:sz="0" w:space="0" w:color="auto"/>
                                                                  </w:divBdr>
                                                                  <w:divsChild>
                                                                    <w:div w:id="1933735435">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 w:id="1567716876">
                                                              <w:marLeft w:val="0"/>
                                                              <w:marRight w:val="0"/>
                                                              <w:marTop w:val="0"/>
                                                              <w:marBottom w:val="0"/>
                                                              <w:divBdr>
                                                                <w:top w:val="none" w:sz="0" w:space="0" w:color="auto"/>
                                                                <w:left w:val="none" w:sz="0" w:space="0" w:color="auto"/>
                                                                <w:bottom w:val="none" w:sz="0" w:space="0" w:color="auto"/>
                                                                <w:right w:val="none" w:sz="0" w:space="0" w:color="auto"/>
                                                              </w:divBdr>
                                                              <w:divsChild>
                                                                <w:div w:id="1174686710">
                                                                  <w:marLeft w:val="0"/>
                                                                  <w:marRight w:val="0"/>
                                                                  <w:marTop w:val="0"/>
                                                                  <w:marBottom w:val="0"/>
                                                                  <w:divBdr>
                                                                    <w:top w:val="none" w:sz="0" w:space="0" w:color="auto"/>
                                                                    <w:left w:val="none" w:sz="0" w:space="0" w:color="auto"/>
                                                                    <w:bottom w:val="none" w:sz="0" w:space="0" w:color="auto"/>
                                                                    <w:right w:val="none" w:sz="0" w:space="0" w:color="auto"/>
                                                                  </w:divBdr>
                                                                  <w:divsChild>
                                                                    <w:div w:id="1309478715">
                                                                      <w:marLeft w:val="0"/>
                                                                      <w:marRight w:val="0"/>
                                                                      <w:marTop w:val="0"/>
                                                                      <w:marBottom w:val="0"/>
                                                                      <w:divBdr>
                                                                        <w:top w:val="single" w:sz="6" w:space="7" w:color="E5E5E5"/>
                                                                        <w:left w:val="none" w:sz="0" w:space="0" w:color="auto"/>
                                                                        <w:bottom w:val="none" w:sz="0" w:space="0" w:color="auto"/>
                                                                        <w:right w:val="none" w:sz="0" w:space="0" w:color="auto"/>
                                                                      </w:divBdr>
                                                                    </w:div>
                                                                  </w:divsChild>
                                                                </w:div>
                                                                <w:div w:id="1588416370">
                                                                  <w:marLeft w:val="0"/>
                                                                  <w:marRight w:val="0"/>
                                                                  <w:marTop w:val="0"/>
                                                                  <w:marBottom w:val="0"/>
                                                                  <w:divBdr>
                                                                    <w:top w:val="none" w:sz="0" w:space="0" w:color="auto"/>
                                                                    <w:left w:val="none" w:sz="0" w:space="0" w:color="auto"/>
                                                                    <w:bottom w:val="none" w:sz="0" w:space="0" w:color="auto"/>
                                                                    <w:right w:val="none" w:sz="0" w:space="0" w:color="auto"/>
                                                                  </w:divBdr>
                                                                  <w:divsChild>
                                                                    <w:div w:id="84426565">
                                                                      <w:marLeft w:val="0"/>
                                                                      <w:marRight w:val="0"/>
                                                                      <w:marTop w:val="0"/>
                                                                      <w:marBottom w:val="0"/>
                                                                      <w:divBdr>
                                                                        <w:top w:val="none" w:sz="0" w:space="0" w:color="auto"/>
                                                                        <w:left w:val="none" w:sz="0" w:space="0" w:color="auto"/>
                                                                        <w:bottom w:val="none" w:sz="0" w:space="0" w:color="auto"/>
                                                                        <w:right w:val="none" w:sz="0" w:space="0" w:color="auto"/>
                                                                      </w:divBdr>
                                                                      <w:divsChild>
                                                                        <w:div w:id="1811898251">
                                                                          <w:marLeft w:val="0"/>
                                                                          <w:marRight w:val="0"/>
                                                                          <w:marTop w:val="0"/>
                                                                          <w:marBottom w:val="0"/>
                                                                          <w:divBdr>
                                                                            <w:top w:val="none" w:sz="0" w:space="0" w:color="auto"/>
                                                                            <w:left w:val="none" w:sz="0" w:space="0" w:color="auto"/>
                                                                            <w:bottom w:val="none" w:sz="0" w:space="0" w:color="auto"/>
                                                                            <w:right w:val="none" w:sz="0" w:space="0" w:color="auto"/>
                                                                          </w:divBdr>
                                                                          <w:divsChild>
                                                                            <w:div w:id="571813623">
                                                                              <w:marLeft w:val="0"/>
                                                                              <w:marRight w:val="0"/>
                                                                              <w:marTop w:val="0"/>
                                                                              <w:marBottom w:val="0"/>
                                                                              <w:divBdr>
                                                                                <w:top w:val="none" w:sz="0" w:space="0" w:color="auto"/>
                                                                                <w:left w:val="none" w:sz="0" w:space="0" w:color="auto"/>
                                                                                <w:bottom w:val="none" w:sz="0" w:space="0" w:color="auto"/>
                                                                                <w:right w:val="none" w:sz="0" w:space="0" w:color="auto"/>
                                                                              </w:divBdr>
                                                                              <w:divsChild>
                                                                                <w:div w:id="1432436728">
                                                                                  <w:marLeft w:val="0"/>
                                                                                  <w:marRight w:val="0"/>
                                                                                  <w:marTop w:val="0"/>
                                                                                  <w:marBottom w:val="300"/>
                                                                                  <w:divBdr>
                                                                                    <w:top w:val="none" w:sz="0" w:space="0" w:color="auto"/>
                                                                                    <w:left w:val="none" w:sz="0" w:space="0" w:color="auto"/>
                                                                                    <w:bottom w:val="none" w:sz="0" w:space="0" w:color="auto"/>
                                                                                    <w:right w:val="none" w:sz="0" w:space="0" w:color="auto"/>
                                                                                  </w:divBdr>
                                                                                  <w:divsChild>
                                                                                    <w:div w:id="10962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2467">
                                                                              <w:marLeft w:val="0"/>
                                                                              <w:marRight w:val="0"/>
                                                                              <w:marTop w:val="0"/>
                                                                              <w:marBottom w:val="0"/>
                                                                              <w:divBdr>
                                                                                <w:top w:val="none" w:sz="0" w:space="0" w:color="auto"/>
                                                                                <w:left w:val="none" w:sz="0" w:space="0" w:color="auto"/>
                                                                                <w:bottom w:val="none" w:sz="0" w:space="0" w:color="auto"/>
                                                                                <w:right w:val="none" w:sz="0" w:space="0" w:color="auto"/>
                                                                              </w:divBdr>
                                                                              <w:divsChild>
                                                                                <w:div w:id="1252856848">
                                                                                  <w:marLeft w:val="0"/>
                                                                                  <w:marRight w:val="0"/>
                                                                                  <w:marTop w:val="0"/>
                                                                                  <w:marBottom w:val="0"/>
                                                                                  <w:divBdr>
                                                                                    <w:top w:val="none" w:sz="0" w:space="0" w:color="auto"/>
                                                                                    <w:left w:val="none" w:sz="0" w:space="0" w:color="auto"/>
                                                                                    <w:bottom w:val="none" w:sz="0" w:space="0" w:color="auto"/>
                                                                                    <w:right w:val="none" w:sz="0" w:space="0" w:color="auto"/>
                                                                                  </w:divBdr>
                                                                                  <w:divsChild>
                                                                                    <w:div w:id="160032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536265">
                                                              <w:marLeft w:val="0"/>
                                                              <w:marRight w:val="0"/>
                                                              <w:marTop w:val="0"/>
                                                              <w:marBottom w:val="0"/>
                                                              <w:divBdr>
                                                                <w:top w:val="none" w:sz="0" w:space="0" w:color="auto"/>
                                                                <w:left w:val="none" w:sz="0" w:space="0" w:color="auto"/>
                                                                <w:bottom w:val="none" w:sz="0" w:space="0" w:color="auto"/>
                                                                <w:right w:val="none" w:sz="0" w:space="0" w:color="auto"/>
                                                              </w:divBdr>
                                                              <w:divsChild>
                                                                <w:div w:id="647782057">
                                                                  <w:marLeft w:val="0"/>
                                                                  <w:marRight w:val="0"/>
                                                                  <w:marTop w:val="0"/>
                                                                  <w:marBottom w:val="0"/>
                                                                  <w:divBdr>
                                                                    <w:top w:val="none" w:sz="0" w:space="0" w:color="auto"/>
                                                                    <w:left w:val="none" w:sz="0" w:space="0" w:color="auto"/>
                                                                    <w:bottom w:val="none" w:sz="0" w:space="0" w:color="auto"/>
                                                                    <w:right w:val="none" w:sz="0" w:space="0" w:color="auto"/>
                                                                  </w:divBdr>
                                                                  <w:divsChild>
                                                                    <w:div w:id="894705167">
                                                                      <w:marLeft w:val="0"/>
                                                                      <w:marRight w:val="0"/>
                                                                      <w:marTop w:val="0"/>
                                                                      <w:marBottom w:val="0"/>
                                                                      <w:divBdr>
                                                                        <w:top w:val="single" w:sz="6" w:space="7" w:color="E5E5E5"/>
                                                                        <w:left w:val="none" w:sz="0" w:space="0" w:color="auto"/>
                                                                        <w:bottom w:val="none" w:sz="0" w:space="0" w:color="auto"/>
                                                                        <w:right w:val="none" w:sz="0" w:space="0" w:color="auto"/>
                                                                      </w:divBdr>
                                                                    </w:div>
                                                                  </w:divsChild>
                                                                </w:div>
                                                                <w:div w:id="1969359935">
                                                                  <w:marLeft w:val="0"/>
                                                                  <w:marRight w:val="0"/>
                                                                  <w:marTop w:val="0"/>
                                                                  <w:marBottom w:val="0"/>
                                                                  <w:divBdr>
                                                                    <w:top w:val="none" w:sz="0" w:space="0" w:color="auto"/>
                                                                    <w:left w:val="none" w:sz="0" w:space="0" w:color="auto"/>
                                                                    <w:bottom w:val="none" w:sz="0" w:space="0" w:color="auto"/>
                                                                    <w:right w:val="none" w:sz="0" w:space="0" w:color="auto"/>
                                                                  </w:divBdr>
                                                                  <w:divsChild>
                                                                    <w:div w:id="524251023">
                                                                      <w:marLeft w:val="0"/>
                                                                      <w:marRight w:val="0"/>
                                                                      <w:marTop w:val="0"/>
                                                                      <w:marBottom w:val="0"/>
                                                                      <w:divBdr>
                                                                        <w:top w:val="none" w:sz="0" w:space="0" w:color="auto"/>
                                                                        <w:left w:val="none" w:sz="0" w:space="0" w:color="auto"/>
                                                                        <w:bottom w:val="none" w:sz="0" w:space="0" w:color="auto"/>
                                                                        <w:right w:val="none" w:sz="0" w:space="0" w:color="auto"/>
                                                                      </w:divBdr>
                                                                      <w:divsChild>
                                                                        <w:div w:id="1372223764">
                                                                          <w:marLeft w:val="0"/>
                                                                          <w:marRight w:val="0"/>
                                                                          <w:marTop w:val="0"/>
                                                                          <w:marBottom w:val="0"/>
                                                                          <w:divBdr>
                                                                            <w:top w:val="none" w:sz="0" w:space="0" w:color="auto"/>
                                                                            <w:left w:val="none" w:sz="0" w:space="0" w:color="auto"/>
                                                                            <w:bottom w:val="none" w:sz="0" w:space="0" w:color="auto"/>
                                                                            <w:right w:val="none" w:sz="0" w:space="0" w:color="auto"/>
                                                                          </w:divBdr>
                                                                          <w:divsChild>
                                                                            <w:div w:id="1274552181">
                                                                              <w:marLeft w:val="0"/>
                                                                              <w:marRight w:val="0"/>
                                                                              <w:marTop w:val="0"/>
                                                                              <w:marBottom w:val="0"/>
                                                                              <w:divBdr>
                                                                                <w:top w:val="none" w:sz="0" w:space="0" w:color="auto"/>
                                                                                <w:left w:val="none" w:sz="0" w:space="0" w:color="auto"/>
                                                                                <w:bottom w:val="none" w:sz="0" w:space="0" w:color="auto"/>
                                                                                <w:right w:val="none" w:sz="0" w:space="0" w:color="auto"/>
                                                                              </w:divBdr>
                                                                              <w:divsChild>
                                                                                <w:div w:id="809709853">
                                                                                  <w:marLeft w:val="0"/>
                                                                                  <w:marRight w:val="0"/>
                                                                                  <w:marTop w:val="0"/>
                                                                                  <w:marBottom w:val="0"/>
                                                                                  <w:divBdr>
                                                                                    <w:top w:val="none" w:sz="0" w:space="0" w:color="auto"/>
                                                                                    <w:left w:val="none" w:sz="0" w:space="0" w:color="auto"/>
                                                                                    <w:bottom w:val="none" w:sz="0" w:space="0" w:color="auto"/>
                                                                                    <w:right w:val="none" w:sz="0" w:space="0" w:color="auto"/>
                                                                                  </w:divBdr>
                                                                                  <w:divsChild>
                                                                                    <w:div w:id="4038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7691281">
                                              <w:marLeft w:val="-300"/>
                                              <w:marRight w:val="-300"/>
                                              <w:marTop w:val="0"/>
                                              <w:marBottom w:val="0"/>
                                              <w:divBdr>
                                                <w:top w:val="none" w:sz="0" w:space="0" w:color="auto"/>
                                                <w:left w:val="none" w:sz="0" w:space="0" w:color="auto"/>
                                                <w:bottom w:val="none" w:sz="0" w:space="0" w:color="auto"/>
                                                <w:right w:val="none" w:sz="0" w:space="0" w:color="auto"/>
                                              </w:divBdr>
                                              <w:divsChild>
                                                <w:div w:id="141433140">
                                                  <w:marLeft w:val="480"/>
                                                  <w:marRight w:val="0"/>
                                                  <w:marTop w:val="0"/>
                                                  <w:marBottom w:val="0"/>
                                                  <w:divBdr>
                                                    <w:top w:val="none" w:sz="0" w:space="0" w:color="auto"/>
                                                    <w:left w:val="none" w:sz="0" w:space="0" w:color="auto"/>
                                                    <w:bottom w:val="none" w:sz="0" w:space="0" w:color="auto"/>
                                                    <w:right w:val="none" w:sz="0" w:space="0" w:color="auto"/>
                                                  </w:divBdr>
                                                  <w:divsChild>
                                                    <w:div w:id="1077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811943">
                                      <w:marLeft w:val="0"/>
                                      <w:marRight w:val="0"/>
                                      <w:marTop w:val="0"/>
                                      <w:marBottom w:val="0"/>
                                      <w:divBdr>
                                        <w:top w:val="none" w:sz="0" w:space="0" w:color="auto"/>
                                        <w:left w:val="none" w:sz="0" w:space="0" w:color="auto"/>
                                        <w:bottom w:val="none" w:sz="0" w:space="0" w:color="auto"/>
                                        <w:right w:val="none" w:sz="0" w:space="0" w:color="auto"/>
                                      </w:divBdr>
                                      <w:divsChild>
                                        <w:div w:id="827592292">
                                          <w:marLeft w:val="0"/>
                                          <w:marRight w:val="0"/>
                                          <w:marTop w:val="0"/>
                                          <w:marBottom w:val="405"/>
                                          <w:divBdr>
                                            <w:top w:val="none" w:sz="0" w:space="0" w:color="auto"/>
                                            <w:left w:val="none" w:sz="0" w:space="0" w:color="auto"/>
                                            <w:bottom w:val="none" w:sz="0" w:space="0" w:color="auto"/>
                                            <w:right w:val="none" w:sz="0" w:space="0" w:color="auto"/>
                                          </w:divBdr>
                                          <w:divsChild>
                                            <w:div w:id="847642989">
                                              <w:marLeft w:val="0"/>
                                              <w:marRight w:val="0"/>
                                              <w:marTop w:val="0"/>
                                              <w:marBottom w:val="0"/>
                                              <w:divBdr>
                                                <w:top w:val="none" w:sz="0" w:space="0" w:color="auto"/>
                                                <w:left w:val="none" w:sz="0" w:space="0" w:color="auto"/>
                                                <w:bottom w:val="none" w:sz="0" w:space="0" w:color="auto"/>
                                                <w:right w:val="none" w:sz="0" w:space="0" w:color="auto"/>
                                              </w:divBdr>
                                              <w:divsChild>
                                                <w:div w:id="902570740">
                                                  <w:marLeft w:val="0"/>
                                                  <w:marRight w:val="0"/>
                                                  <w:marTop w:val="0"/>
                                                  <w:marBottom w:val="0"/>
                                                  <w:divBdr>
                                                    <w:top w:val="none" w:sz="0" w:space="0" w:color="auto"/>
                                                    <w:left w:val="none" w:sz="0" w:space="0" w:color="auto"/>
                                                    <w:bottom w:val="none" w:sz="0" w:space="0" w:color="auto"/>
                                                    <w:right w:val="none" w:sz="0" w:space="0" w:color="auto"/>
                                                  </w:divBdr>
                                                </w:div>
                                                <w:div w:id="2101559445">
                                                  <w:marLeft w:val="-240"/>
                                                  <w:marRight w:val="-240"/>
                                                  <w:marTop w:val="0"/>
                                                  <w:marBottom w:val="0"/>
                                                  <w:divBdr>
                                                    <w:top w:val="single" w:sz="6" w:space="0" w:color="DFE1E5"/>
                                                    <w:left w:val="single" w:sz="6" w:space="0" w:color="DFE1E5"/>
                                                    <w:bottom w:val="single" w:sz="6" w:space="0" w:color="DFE1E5"/>
                                                    <w:right w:val="single" w:sz="6" w:space="0" w:color="DFE1E5"/>
                                                  </w:divBdr>
                                                  <w:divsChild>
                                                    <w:div w:id="661936204">
                                                      <w:marLeft w:val="0"/>
                                                      <w:marRight w:val="0"/>
                                                      <w:marTop w:val="0"/>
                                                      <w:marBottom w:val="0"/>
                                                      <w:divBdr>
                                                        <w:top w:val="none" w:sz="0" w:space="0" w:color="auto"/>
                                                        <w:left w:val="none" w:sz="0" w:space="0" w:color="auto"/>
                                                        <w:bottom w:val="none" w:sz="0" w:space="0" w:color="auto"/>
                                                        <w:right w:val="none" w:sz="0" w:space="0" w:color="auto"/>
                                                      </w:divBdr>
                                                      <w:divsChild>
                                                        <w:div w:id="523908397">
                                                          <w:marLeft w:val="0"/>
                                                          <w:marRight w:val="0"/>
                                                          <w:marTop w:val="0"/>
                                                          <w:marBottom w:val="0"/>
                                                          <w:divBdr>
                                                            <w:top w:val="none" w:sz="0" w:space="0" w:color="auto"/>
                                                            <w:left w:val="none" w:sz="0" w:space="0" w:color="auto"/>
                                                            <w:bottom w:val="none" w:sz="0" w:space="0" w:color="auto"/>
                                                            <w:right w:val="none" w:sz="0" w:space="0" w:color="auto"/>
                                                          </w:divBdr>
                                                          <w:divsChild>
                                                            <w:div w:id="1977298357">
                                                              <w:marLeft w:val="0"/>
                                                              <w:marRight w:val="0"/>
                                                              <w:marTop w:val="0"/>
                                                              <w:marBottom w:val="0"/>
                                                              <w:divBdr>
                                                                <w:top w:val="none" w:sz="0" w:space="0" w:color="auto"/>
                                                                <w:left w:val="none" w:sz="0" w:space="0" w:color="auto"/>
                                                                <w:bottom w:val="none" w:sz="0" w:space="0" w:color="auto"/>
                                                                <w:right w:val="none" w:sz="0" w:space="0" w:color="auto"/>
                                                              </w:divBdr>
                                                              <w:divsChild>
                                                                <w:div w:id="27225175">
                                                                  <w:marLeft w:val="0"/>
                                                                  <w:marRight w:val="0"/>
                                                                  <w:marTop w:val="0"/>
                                                                  <w:marBottom w:val="0"/>
                                                                  <w:divBdr>
                                                                    <w:top w:val="none" w:sz="0" w:space="0" w:color="auto"/>
                                                                    <w:left w:val="none" w:sz="0" w:space="0" w:color="auto"/>
                                                                    <w:bottom w:val="none" w:sz="0" w:space="0" w:color="auto"/>
                                                                    <w:right w:val="none" w:sz="0" w:space="0" w:color="auto"/>
                                                                  </w:divBdr>
                                                                  <w:divsChild>
                                                                    <w:div w:id="431777082">
                                                                      <w:marLeft w:val="-240"/>
                                                                      <w:marRight w:val="-240"/>
                                                                      <w:marTop w:val="0"/>
                                                                      <w:marBottom w:val="0"/>
                                                                      <w:divBdr>
                                                                        <w:top w:val="none" w:sz="0" w:space="0" w:color="auto"/>
                                                                        <w:left w:val="none" w:sz="0" w:space="0" w:color="auto"/>
                                                                        <w:bottom w:val="none" w:sz="0" w:space="0" w:color="auto"/>
                                                                        <w:right w:val="none" w:sz="0" w:space="0" w:color="auto"/>
                                                                      </w:divBdr>
                                                                      <w:divsChild>
                                                                        <w:div w:id="18407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4871371">
                                      <w:marLeft w:val="0"/>
                                      <w:marRight w:val="0"/>
                                      <w:marTop w:val="0"/>
                                      <w:marBottom w:val="0"/>
                                      <w:divBdr>
                                        <w:top w:val="none" w:sz="0" w:space="0" w:color="auto"/>
                                        <w:left w:val="none" w:sz="0" w:space="0" w:color="auto"/>
                                        <w:bottom w:val="none" w:sz="0" w:space="0" w:color="auto"/>
                                        <w:right w:val="none" w:sz="0" w:space="0" w:color="auto"/>
                                      </w:divBdr>
                                      <w:divsChild>
                                        <w:div w:id="1284846606">
                                          <w:marLeft w:val="0"/>
                                          <w:marRight w:val="0"/>
                                          <w:marTop w:val="0"/>
                                          <w:marBottom w:val="0"/>
                                          <w:divBdr>
                                            <w:top w:val="none" w:sz="0" w:space="0" w:color="auto"/>
                                            <w:left w:val="none" w:sz="0" w:space="0" w:color="auto"/>
                                            <w:bottom w:val="none" w:sz="0" w:space="0" w:color="auto"/>
                                            <w:right w:val="none" w:sz="0" w:space="0" w:color="auto"/>
                                          </w:divBdr>
                                          <w:divsChild>
                                            <w:div w:id="610630562">
                                              <w:marLeft w:val="0"/>
                                              <w:marRight w:val="0"/>
                                              <w:marTop w:val="0"/>
                                              <w:marBottom w:val="405"/>
                                              <w:divBdr>
                                                <w:top w:val="none" w:sz="0" w:space="0" w:color="auto"/>
                                                <w:left w:val="none" w:sz="0" w:space="0" w:color="auto"/>
                                                <w:bottom w:val="none" w:sz="0" w:space="0" w:color="auto"/>
                                                <w:right w:val="none" w:sz="0" w:space="0" w:color="auto"/>
                                              </w:divBdr>
                                              <w:divsChild>
                                                <w:div w:id="1833838529">
                                                  <w:marLeft w:val="0"/>
                                                  <w:marRight w:val="0"/>
                                                  <w:marTop w:val="0"/>
                                                  <w:marBottom w:val="0"/>
                                                  <w:divBdr>
                                                    <w:top w:val="none" w:sz="0" w:space="0" w:color="auto"/>
                                                    <w:left w:val="none" w:sz="0" w:space="0" w:color="auto"/>
                                                    <w:bottom w:val="none" w:sz="0" w:space="0" w:color="auto"/>
                                                    <w:right w:val="none" w:sz="0" w:space="0" w:color="auto"/>
                                                  </w:divBdr>
                                                  <w:divsChild>
                                                    <w:div w:id="1695227759">
                                                      <w:marLeft w:val="0"/>
                                                      <w:marRight w:val="0"/>
                                                      <w:marTop w:val="0"/>
                                                      <w:marBottom w:val="0"/>
                                                      <w:divBdr>
                                                        <w:top w:val="none" w:sz="0" w:space="0" w:color="auto"/>
                                                        <w:left w:val="none" w:sz="0" w:space="0" w:color="auto"/>
                                                        <w:bottom w:val="none" w:sz="0" w:space="0" w:color="auto"/>
                                                        <w:right w:val="none" w:sz="0" w:space="0" w:color="auto"/>
                                                      </w:divBdr>
                                                      <w:divsChild>
                                                        <w:div w:id="167597065">
                                                          <w:marLeft w:val="0"/>
                                                          <w:marRight w:val="0"/>
                                                          <w:marTop w:val="0"/>
                                                          <w:marBottom w:val="0"/>
                                                          <w:divBdr>
                                                            <w:top w:val="none" w:sz="0" w:space="0" w:color="auto"/>
                                                            <w:left w:val="none" w:sz="0" w:space="0" w:color="auto"/>
                                                            <w:bottom w:val="none" w:sz="0" w:space="0" w:color="auto"/>
                                                            <w:right w:val="none" w:sz="0" w:space="0" w:color="auto"/>
                                                          </w:divBdr>
                                                          <w:divsChild>
                                                            <w:div w:id="1055619307">
                                                              <w:marLeft w:val="45"/>
                                                              <w:marRight w:val="45"/>
                                                              <w:marTop w:val="15"/>
                                                              <w:marBottom w:val="0"/>
                                                              <w:divBdr>
                                                                <w:top w:val="none" w:sz="0" w:space="0" w:color="auto"/>
                                                                <w:left w:val="none" w:sz="0" w:space="0" w:color="auto"/>
                                                                <w:bottom w:val="none" w:sz="0" w:space="0" w:color="auto"/>
                                                                <w:right w:val="none" w:sz="0" w:space="0" w:color="auto"/>
                                                              </w:divBdr>
                                                              <w:divsChild>
                                                                <w:div w:id="1899824677">
                                                                  <w:marLeft w:val="0"/>
                                                                  <w:marRight w:val="0"/>
                                                                  <w:marTop w:val="0"/>
                                                                  <w:marBottom w:val="0"/>
                                                                  <w:divBdr>
                                                                    <w:top w:val="none" w:sz="0" w:space="0" w:color="auto"/>
                                                                    <w:left w:val="none" w:sz="0" w:space="0" w:color="auto"/>
                                                                    <w:bottom w:val="none" w:sz="0" w:space="0" w:color="auto"/>
                                                                    <w:right w:val="none" w:sz="0" w:space="0" w:color="auto"/>
                                                                  </w:divBdr>
                                                                </w:div>
                                                              </w:divsChild>
                                                            </w:div>
                                                            <w:div w:id="1848908497">
                                                              <w:marLeft w:val="0"/>
                                                              <w:marRight w:val="0"/>
                                                              <w:marTop w:val="0"/>
                                                              <w:marBottom w:val="0"/>
                                                              <w:divBdr>
                                                                <w:top w:val="none" w:sz="0" w:space="0" w:color="auto"/>
                                                                <w:left w:val="none" w:sz="0" w:space="0" w:color="auto"/>
                                                                <w:bottom w:val="none" w:sz="0" w:space="0" w:color="auto"/>
                                                                <w:right w:val="none" w:sz="0" w:space="0" w:color="auto"/>
                                                              </w:divBdr>
                                                            </w:div>
                                                          </w:divsChild>
                                                        </w:div>
                                                        <w:div w:id="1946110150">
                                                          <w:marLeft w:val="0"/>
                                                          <w:marRight w:val="0"/>
                                                          <w:marTop w:val="0"/>
                                                          <w:marBottom w:val="0"/>
                                                          <w:divBdr>
                                                            <w:top w:val="none" w:sz="0" w:space="0" w:color="auto"/>
                                                            <w:left w:val="none" w:sz="0" w:space="0" w:color="auto"/>
                                                            <w:bottom w:val="none" w:sz="0" w:space="0" w:color="auto"/>
                                                            <w:right w:val="none" w:sz="0" w:space="0" w:color="auto"/>
                                                          </w:divBdr>
                                                          <w:divsChild>
                                                            <w:div w:id="21098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55708">
                                              <w:marLeft w:val="0"/>
                                              <w:marRight w:val="0"/>
                                              <w:marTop w:val="0"/>
                                              <w:marBottom w:val="420"/>
                                              <w:divBdr>
                                                <w:top w:val="none" w:sz="0" w:space="0" w:color="auto"/>
                                                <w:left w:val="none" w:sz="0" w:space="0" w:color="auto"/>
                                                <w:bottom w:val="none" w:sz="0" w:space="0" w:color="auto"/>
                                                <w:right w:val="none" w:sz="0" w:space="0" w:color="auto"/>
                                              </w:divBdr>
                                              <w:divsChild>
                                                <w:div w:id="1060791014">
                                                  <w:marLeft w:val="0"/>
                                                  <w:marRight w:val="0"/>
                                                  <w:marTop w:val="0"/>
                                                  <w:marBottom w:val="0"/>
                                                  <w:divBdr>
                                                    <w:top w:val="none" w:sz="0" w:space="0" w:color="auto"/>
                                                    <w:left w:val="none" w:sz="0" w:space="0" w:color="auto"/>
                                                    <w:bottom w:val="none" w:sz="0" w:space="0" w:color="auto"/>
                                                    <w:right w:val="none" w:sz="0" w:space="0" w:color="auto"/>
                                                  </w:divBdr>
                                                  <w:divsChild>
                                                    <w:div w:id="574972333">
                                                      <w:marLeft w:val="0"/>
                                                      <w:marRight w:val="0"/>
                                                      <w:marTop w:val="0"/>
                                                      <w:marBottom w:val="0"/>
                                                      <w:divBdr>
                                                        <w:top w:val="none" w:sz="0" w:space="0" w:color="auto"/>
                                                        <w:left w:val="none" w:sz="0" w:space="0" w:color="auto"/>
                                                        <w:bottom w:val="none" w:sz="0" w:space="0" w:color="auto"/>
                                                        <w:right w:val="none" w:sz="0" w:space="0" w:color="auto"/>
                                                      </w:divBdr>
                                                      <w:divsChild>
                                                        <w:div w:id="88160644">
                                                          <w:marLeft w:val="0"/>
                                                          <w:marRight w:val="0"/>
                                                          <w:marTop w:val="0"/>
                                                          <w:marBottom w:val="0"/>
                                                          <w:divBdr>
                                                            <w:top w:val="none" w:sz="0" w:space="0" w:color="auto"/>
                                                            <w:left w:val="none" w:sz="0" w:space="0" w:color="auto"/>
                                                            <w:bottom w:val="none" w:sz="0" w:space="0" w:color="auto"/>
                                                            <w:right w:val="none" w:sz="0" w:space="0" w:color="auto"/>
                                                          </w:divBdr>
                                                          <w:divsChild>
                                                            <w:div w:id="38939741">
                                                              <w:marLeft w:val="0"/>
                                                              <w:marRight w:val="0"/>
                                                              <w:marTop w:val="0"/>
                                                              <w:marBottom w:val="0"/>
                                                              <w:divBdr>
                                                                <w:top w:val="none" w:sz="0" w:space="0" w:color="auto"/>
                                                                <w:left w:val="none" w:sz="0" w:space="0" w:color="auto"/>
                                                                <w:bottom w:val="none" w:sz="0" w:space="0" w:color="auto"/>
                                                                <w:right w:val="none" w:sz="0" w:space="0" w:color="auto"/>
                                                              </w:divBdr>
                                                              <w:divsChild>
                                                                <w:div w:id="1006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59739">
                                                          <w:marLeft w:val="0"/>
                                                          <w:marRight w:val="0"/>
                                                          <w:marTop w:val="0"/>
                                                          <w:marBottom w:val="0"/>
                                                          <w:divBdr>
                                                            <w:top w:val="none" w:sz="0" w:space="0" w:color="auto"/>
                                                            <w:left w:val="none" w:sz="0" w:space="0" w:color="auto"/>
                                                            <w:bottom w:val="none" w:sz="0" w:space="0" w:color="auto"/>
                                                            <w:right w:val="none" w:sz="0" w:space="0" w:color="auto"/>
                                                          </w:divBdr>
                                                          <w:divsChild>
                                                            <w:div w:id="445807451">
                                                              <w:marLeft w:val="45"/>
                                                              <w:marRight w:val="45"/>
                                                              <w:marTop w:val="15"/>
                                                              <w:marBottom w:val="0"/>
                                                              <w:divBdr>
                                                                <w:top w:val="none" w:sz="0" w:space="0" w:color="auto"/>
                                                                <w:left w:val="none" w:sz="0" w:space="0" w:color="auto"/>
                                                                <w:bottom w:val="none" w:sz="0" w:space="0" w:color="auto"/>
                                                                <w:right w:val="none" w:sz="0" w:space="0" w:color="auto"/>
                                                              </w:divBdr>
                                                              <w:divsChild>
                                                                <w:div w:id="495001900">
                                                                  <w:marLeft w:val="0"/>
                                                                  <w:marRight w:val="0"/>
                                                                  <w:marTop w:val="0"/>
                                                                  <w:marBottom w:val="0"/>
                                                                  <w:divBdr>
                                                                    <w:top w:val="none" w:sz="0" w:space="0" w:color="auto"/>
                                                                    <w:left w:val="none" w:sz="0" w:space="0" w:color="auto"/>
                                                                    <w:bottom w:val="none" w:sz="0" w:space="0" w:color="auto"/>
                                                                    <w:right w:val="none" w:sz="0" w:space="0" w:color="auto"/>
                                                                  </w:divBdr>
                                                                </w:div>
                                                              </w:divsChild>
                                                            </w:div>
                                                            <w:div w:id="91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47711">
                                              <w:marLeft w:val="0"/>
                                              <w:marRight w:val="0"/>
                                              <w:marTop w:val="0"/>
                                              <w:marBottom w:val="405"/>
                                              <w:divBdr>
                                                <w:top w:val="none" w:sz="0" w:space="0" w:color="auto"/>
                                                <w:left w:val="none" w:sz="0" w:space="0" w:color="auto"/>
                                                <w:bottom w:val="none" w:sz="0" w:space="0" w:color="auto"/>
                                                <w:right w:val="none" w:sz="0" w:space="0" w:color="auto"/>
                                              </w:divBdr>
                                              <w:divsChild>
                                                <w:div w:id="75900705">
                                                  <w:marLeft w:val="0"/>
                                                  <w:marRight w:val="0"/>
                                                  <w:marTop w:val="0"/>
                                                  <w:marBottom w:val="0"/>
                                                  <w:divBdr>
                                                    <w:top w:val="none" w:sz="0" w:space="0" w:color="auto"/>
                                                    <w:left w:val="none" w:sz="0" w:space="0" w:color="auto"/>
                                                    <w:bottom w:val="none" w:sz="0" w:space="0" w:color="auto"/>
                                                    <w:right w:val="none" w:sz="0" w:space="0" w:color="auto"/>
                                                  </w:divBdr>
                                                  <w:divsChild>
                                                    <w:div w:id="865480661">
                                                      <w:marLeft w:val="0"/>
                                                      <w:marRight w:val="0"/>
                                                      <w:marTop w:val="0"/>
                                                      <w:marBottom w:val="0"/>
                                                      <w:divBdr>
                                                        <w:top w:val="none" w:sz="0" w:space="0" w:color="auto"/>
                                                        <w:left w:val="none" w:sz="0" w:space="0" w:color="auto"/>
                                                        <w:bottom w:val="none" w:sz="0" w:space="0" w:color="auto"/>
                                                        <w:right w:val="none" w:sz="0" w:space="0" w:color="auto"/>
                                                      </w:divBdr>
                                                      <w:divsChild>
                                                        <w:div w:id="840240564">
                                                          <w:marLeft w:val="0"/>
                                                          <w:marRight w:val="0"/>
                                                          <w:marTop w:val="0"/>
                                                          <w:marBottom w:val="0"/>
                                                          <w:divBdr>
                                                            <w:top w:val="none" w:sz="0" w:space="0" w:color="auto"/>
                                                            <w:left w:val="none" w:sz="0" w:space="0" w:color="auto"/>
                                                            <w:bottom w:val="none" w:sz="0" w:space="0" w:color="auto"/>
                                                            <w:right w:val="none" w:sz="0" w:space="0" w:color="auto"/>
                                                          </w:divBdr>
                                                          <w:divsChild>
                                                            <w:div w:id="1277373257">
                                                              <w:marLeft w:val="45"/>
                                                              <w:marRight w:val="45"/>
                                                              <w:marTop w:val="15"/>
                                                              <w:marBottom w:val="0"/>
                                                              <w:divBdr>
                                                                <w:top w:val="none" w:sz="0" w:space="0" w:color="auto"/>
                                                                <w:left w:val="none" w:sz="0" w:space="0" w:color="auto"/>
                                                                <w:bottom w:val="none" w:sz="0" w:space="0" w:color="auto"/>
                                                                <w:right w:val="none" w:sz="0" w:space="0" w:color="auto"/>
                                                              </w:divBdr>
                                                              <w:divsChild>
                                                                <w:div w:id="1034647292">
                                                                  <w:marLeft w:val="0"/>
                                                                  <w:marRight w:val="0"/>
                                                                  <w:marTop w:val="0"/>
                                                                  <w:marBottom w:val="0"/>
                                                                  <w:divBdr>
                                                                    <w:top w:val="none" w:sz="0" w:space="0" w:color="auto"/>
                                                                    <w:left w:val="none" w:sz="0" w:space="0" w:color="auto"/>
                                                                    <w:bottom w:val="none" w:sz="0" w:space="0" w:color="auto"/>
                                                                    <w:right w:val="none" w:sz="0" w:space="0" w:color="auto"/>
                                                                  </w:divBdr>
                                                                </w:div>
                                                              </w:divsChild>
                                                            </w:div>
                                                            <w:div w:id="1755585880">
                                                              <w:marLeft w:val="0"/>
                                                              <w:marRight w:val="0"/>
                                                              <w:marTop w:val="0"/>
                                                              <w:marBottom w:val="0"/>
                                                              <w:divBdr>
                                                                <w:top w:val="none" w:sz="0" w:space="0" w:color="auto"/>
                                                                <w:left w:val="none" w:sz="0" w:space="0" w:color="auto"/>
                                                                <w:bottom w:val="none" w:sz="0" w:space="0" w:color="auto"/>
                                                                <w:right w:val="none" w:sz="0" w:space="0" w:color="auto"/>
                                                              </w:divBdr>
                                                            </w:div>
                                                          </w:divsChild>
                                                        </w:div>
                                                        <w:div w:id="1038816672">
                                                          <w:marLeft w:val="0"/>
                                                          <w:marRight w:val="0"/>
                                                          <w:marTop w:val="0"/>
                                                          <w:marBottom w:val="0"/>
                                                          <w:divBdr>
                                                            <w:top w:val="none" w:sz="0" w:space="0" w:color="auto"/>
                                                            <w:left w:val="none" w:sz="0" w:space="0" w:color="auto"/>
                                                            <w:bottom w:val="none" w:sz="0" w:space="0" w:color="auto"/>
                                                            <w:right w:val="none" w:sz="0" w:space="0" w:color="auto"/>
                                                          </w:divBdr>
                                                          <w:divsChild>
                                                            <w:div w:id="13462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843276">
                                              <w:marLeft w:val="0"/>
                                              <w:marRight w:val="0"/>
                                              <w:marTop w:val="0"/>
                                              <w:marBottom w:val="405"/>
                                              <w:divBdr>
                                                <w:top w:val="none" w:sz="0" w:space="0" w:color="auto"/>
                                                <w:left w:val="none" w:sz="0" w:space="0" w:color="auto"/>
                                                <w:bottom w:val="none" w:sz="0" w:space="0" w:color="auto"/>
                                                <w:right w:val="none" w:sz="0" w:space="0" w:color="auto"/>
                                              </w:divBdr>
                                              <w:divsChild>
                                                <w:div w:id="572547992">
                                                  <w:marLeft w:val="0"/>
                                                  <w:marRight w:val="0"/>
                                                  <w:marTop w:val="0"/>
                                                  <w:marBottom w:val="0"/>
                                                  <w:divBdr>
                                                    <w:top w:val="none" w:sz="0" w:space="0" w:color="auto"/>
                                                    <w:left w:val="none" w:sz="0" w:space="0" w:color="auto"/>
                                                    <w:bottom w:val="none" w:sz="0" w:space="0" w:color="auto"/>
                                                    <w:right w:val="none" w:sz="0" w:space="0" w:color="auto"/>
                                                  </w:divBdr>
                                                  <w:divsChild>
                                                    <w:div w:id="1264263114">
                                                      <w:marLeft w:val="0"/>
                                                      <w:marRight w:val="0"/>
                                                      <w:marTop w:val="0"/>
                                                      <w:marBottom w:val="0"/>
                                                      <w:divBdr>
                                                        <w:top w:val="none" w:sz="0" w:space="0" w:color="auto"/>
                                                        <w:left w:val="none" w:sz="0" w:space="0" w:color="auto"/>
                                                        <w:bottom w:val="none" w:sz="0" w:space="0" w:color="auto"/>
                                                        <w:right w:val="none" w:sz="0" w:space="0" w:color="auto"/>
                                                      </w:divBdr>
                                                      <w:divsChild>
                                                        <w:div w:id="933829182">
                                                          <w:marLeft w:val="0"/>
                                                          <w:marRight w:val="0"/>
                                                          <w:marTop w:val="0"/>
                                                          <w:marBottom w:val="0"/>
                                                          <w:divBdr>
                                                            <w:top w:val="none" w:sz="0" w:space="0" w:color="auto"/>
                                                            <w:left w:val="none" w:sz="0" w:space="0" w:color="auto"/>
                                                            <w:bottom w:val="none" w:sz="0" w:space="0" w:color="auto"/>
                                                            <w:right w:val="none" w:sz="0" w:space="0" w:color="auto"/>
                                                          </w:divBdr>
                                                          <w:divsChild>
                                                            <w:div w:id="1231309854">
                                                              <w:marLeft w:val="0"/>
                                                              <w:marRight w:val="0"/>
                                                              <w:marTop w:val="0"/>
                                                              <w:marBottom w:val="0"/>
                                                              <w:divBdr>
                                                                <w:top w:val="none" w:sz="0" w:space="0" w:color="auto"/>
                                                                <w:left w:val="none" w:sz="0" w:space="0" w:color="auto"/>
                                                                <w:bottom w:val="none" w:sz="0" w:space="0" w:color="auto"/>
                                                                <w:right w:val="none" w:sz="0" w:space="0" w:color="auto"/>
                                                              </w:divBdr>
                                                              <w:divsChild>
                                                                <w:div w:id="2113166324">
                                                                  <w:marLeft w:val="0"/>
                                                                  <w:marRight w:val="0"/>
                                                                  <w:marTop w:val="75"/>
                                                                  <w:marBottom w:val="75"/>
                                                                  <w:divBdr>
                                                                    <w:top w:val="none" w:sz="0" w:space="0" w:color="auto"/>
                                                                    <w:left w:val="none" w:sz="0" w:space="0" w:color="auto"/>
                                                                    <w:bottom w:val="none" w:sz="0" w:space="0" w:color="auto"/>
                                                                    <w:right w:val="none" w:sz="0" w:space="0" w:color="auto"/>
                                                                  </w:divBdr>
                                                                  <w:divsChild>
                                                                    <w:div w:id="947658561">
                                                                      <w:marLeft w:val="0"/>
                                                                      <w:marRight w:val="0"/>
                                                                      <w:marTop w:val="0"/>
                                                                      <w:marBottom w:val="0"/>
                                                                      <w:divBdr>
                                                                        <w:top w:val="none" w:sz="0" w:space="0" w:color="auto"/>
                                                                        <w:left w:val="none" w:sz="0" w:space="0" w:color="auto"/>
                                                                        <w:bottom w:val="none" w:sz="0" w:space="0" w:color="auto"/>
                                                                        <w:right w:val="none" w:sz="0" w:space="0" w:color="auto"/>
                                                                      </w:divBdr>
                                                                      <w:divsChild>
                                                                        <w:div w:id="424571827">
                                                                          <w:marLeft w:val="0"/>
                                                                          <w:marRight w:val="0"/>
                                                                          <w:marTop w:val="0"/>
                                                                          <w:marBottom w:val="0"/>
                                                                          <w:divBdr>
                                                                            <w:top w:val="none" w:sz="0" w:space="0" w:color="auto"/>
                                                                            <w:left w:val="none" w:sz="0" w:space="0" w:color="auto"/>
                                                                            <w:bottom w:val="none" w:sz="0" w:space="0" w:color="auto"/>
                                                                            <w:right w:val="none" w:sz="0" w:space="0" w:color="auto"/>
                                                                          </w:divBdr>
                                                                        </w:div>
                                                                        <w:div w:id="935985916">
                                                                          <w:marLeft w:val="0"/>
                                                                          <w:marRight w:val="0"/>
                                                                          <w:marTop w:val="0"/>
                                                                          <w:marBottom w:val="0"/>
                                                                          <w:divBdr>
                                                                            <w:top w:val="none" w:sz="0" w:space="0" w:color="auto"/>
                                                                            <w:left w:val="none" w:sz="0" w:space="0" w:color="auto"/>
                                                                            <w:bottom w:val="none" w:sz="0" w:space="0" w:color="auto"/>
                                                                            <w:right w:val="none" w:sz="0" w:space="0" w:color="auto"/>
                                                                          </w:divBdr>
                                                                        </w:div>
                                                                      </w:divsChild>
                                                                    </w:div>
                                                                    <w:div w:id="2125272312">
                                                                      <w:marLeft w:val="0"/>
                                                                      <w:marRight w:val="0"/>
                                                                      <w:marTop w:val="0"/>
                                                                      <w:marBottom w:val="0"/>
                                                                      <w:divBdr>
                                                                        <w:top w:val="none" w:sz="0" w:space="0" w:color="auto"/>
                                                                        <w:left w:val="none" w:sz="0" w:space="0" w:color="auto"/>
                                                                        <w:bottom w:val="none" w:sz="0" w:space="0" w:color="auto"/>
                                                                        <w:right w:val="none" w:sz="0" w:space="0" w:color="auto"/>
                                                                      </w:divBdr>
                                                                      <w:divsChild>
                                                                        <w:div w:id="2251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927429">
                                                          <w:marLeft w:val="0"/>
                                                          <w:marRight w:val="0"/>
                                                          <w:marTop w:val="0"/>
                                                          <w:marBottom w:val="0"/>
                                                          <w:divBdr>
                                                            <w:top w:val="none" w:sz="0" w:space="0" w:color="auto"/>
                                                            <w:left w:val="none" w:sz="0" w:space="0" w:color="auto"/>
                                                            <w:bottom w:val="none" w:sz="0" w:space="0" w:color="auto"/>
                                                            <w:right w:val="none" w:sz="0" w:space="0" w:color="auto"/>
                                                          </w:divBdr>
                                                          <w:divsChild>
                                                            <w:div w:id="454831065">
                                                              <w:marLeft w:val="45"/>
                                                              <w:marRight w:val="45"/>
                                                              <w:marTop w:val="15"/>
                                                              <w:marBottom w:val="0"/>
                                                              <w:divBdr>
                                                                <w:top w:val="none" w:sz="0" w:space="0" w:color="auto"/>
                                                                <w:left w:val="none" w:sz="0" w:space="0" w:color="auto"/>
                                                                <w:bottom w:val="none" w:sz="0" w:space="0" w:color="auto"/>
                                                                <w:right w:val="none" w:sz="0" w:space="0" w:color="auto"/>
                                                              </w:divBdr>
                                                              <w:divsChild>
                                                                <w:div w:id="1952131896">
                                                                  <w:marLeft w:val="0"/>
                                                                  <w:marRight w:val="0"/>
                                                                  <w:marTop w:val="0"/>
                                                                  <w:marBottom w:val="0"/>
                                                                  <w:divBdr>
                                                                    <w:top w:val="none" w:sz="0" w:space="0" w:color="auto"/>
                                                                    <w:left w:val="none" w:sz="0" w:space="0" w:color="auto"/>
                                                                    <w:bottom w:val="none" w:sz="0" w:space="0" w:color="auto"/>
                                                                    <w:right w:val="none" w:sz="0" w:space="0" w:color="auto"/>
                                                                  </w:divBdr>
                                                                </w:div>
                                                              </w:divsChild>
                                                            </w:div>
                                                            <w:div w:id="13243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691007">
                                      <w:marLeft w:val="0"/>
                                      <w:marRight w:val="0"/>
                                      <w:marTop w:val="0"/>
                                      <w:marBottom w:val="0"/>
                                      <w:divBdr>
                                        <w:top w:val="none" w:sz="0" w:space="0" w:color="auto"/>
                                        <w:left w:val="none" w:sz="0" w:space="0" w:color="auto"/>
                                        <w:bottom w:val="none" w:sz="0" w:space="0" w:color="auto"/>
                                        <w:right w:val="none" w:sz="0" w:space="0" w:color="auto"/>
                                      </w:divBdr>
                                      <w:divsChild>
                                        <w:div w:id="339552343">
                                          <w:marLeft w:val="0"/>
                                          <w:marRight w:val="0"/>
                                          <w:marTop w:val="0"/>
                                          <w:marBottom w:val="405"/>
                                          <w:divBdr>
                                            <w:top w:val="none" w:sz="0" w:space="0" w:color="auto"/>
                                            <w:left w:val="none" w:sz="0" w:space="0" w:color="auto"/>
                                            <w:bottom w:val="none" w:sz="0" w:space="0" w:color="auto"/>
                                            <w:right w:val="none" w:sz="0" w:space="0" w:color="auto"/>
                                          </w:divBdr>
                                          <w:divsChild>
                                            <w:div w:id="529493480">
                                              <w:marLeft w:val="0"/>
                                              <w:marRight w:val="0"/>
                                              <w:marTop w:val="0"/>
                                              <w:marBottom w:val="0"/>
                                              <w:divBdr>
                                                <w:top w:val="none" w:sz="0" w:space="0" w:color="auto"/>
                                                <w:left w:val="none" w:sz="0" w:space="0" w:color="auto"/>
                                                <w:bottom w:val="none" w:sz="0" w:space="0" w:color="auto"/>
                                                <w:right w:val="none" w:sz="0" w:space="0" w:color="auto"/>
                                              </w:divBdr>
                                              <w:divsChild>
                                                <w:div w:id="392122399">
                                                  <w:marLeft w:val="0"/>
                                                  <w:marRight w:val="0"/>
                                                  <w:marTop w:val="30"/>
                                                  <w:marBottom w:val="0"/>
                                                  <w:divBdr>
                                                    <w:top w:val="none" w:sz="0" w:space="0" w:color="auto"/>
                                                    <w:left w:val="none" w:sz="0" w:space="0" w:color="auto"/>
                                                    <w:bottom w:val="none" w:sz="0" w:space="0" w:color="auto"/>
                                                    <w:right w:val="none" w:sz="0" w:space="0" w:color="auto"/>
                                                  </w:divBdr>
                                                  <w:divsChild>
                                                    <w:div w:id="1424573775">
                                                      <w:marLeft w:val="0"/>
                                                      <w:marRight w:val="0"/>
                                                      <w:marTop w:val="0"/>
                                                      <w:marBottom w:val="0"/>
                                                      <w:divBdr>
                                                        <w:top w:val="none" w:sz="0" w:space="0" w:color="auto"/>
                                                        <w:left w:val="none" w:sz="0" w:space="0" w:color="auto"/>
                                                        <w:bottom w:val="none" w:sz="0" w:space="0" w:color="auto"/>
                                                        <w:right w:val="none" w:sz="0" w:space="0" w:color="auto"/>
                                                      </w:divBdr>
                                                      <w:divsChild>
                                                        <w:div w:id="17662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2748">
                                                  <w:marLeft w:val="0"/>
                                                  <w:marRight w:val="0"/>
                                                  <w:marTop w:val="30"/>
                                                  <w:marBottom w:val="0"/>
                                                  <w:divBdr>
                                                    <w:top w:val="none" w:sz="0" w:space="0" w:color="auto"/>
                                                    <w:left w:val="none" w:sz="0" w:space="0" w:color="auto"/>
                                                    <w:bottom w:val="none" w:sz="0" w:space="0" w:color="auto"/>
                                                    <w:right w:val="none" w:sz="0" w:space="0" w:color="auto"/>
                                                  </w:divBdr>
                                                  <w:divsChild>
                                                    <w:div w:id="15350158">
                                                      <w:marLeft w:val="0"/>
                                                      <w:marRight w:val="0"/>
                                                      <w:marTop w:val="0"/>
                                                      <w:marBottom w:val="0"/>
                                                      <w:divBdr>
                                                        <w:top w:val="none" w:sz="0" w:space="0" w:color="auto"/>
                                                        <w:left w:val="none" w:sz="0" w:space="0" w:color="auto"/>
                                                        <w:bottom w:val="none" w:sz="0" w:space="0" w:color="auto"/>
                                                        <w:right w:val="none" w:sz="0" w:space="0" w:color="auto"/>
                                                      </w:divBdr>
                                                      <w:divsChild>
                                                        <w:div w:id="6680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28007">
                                                  <w:marLeft w:val="0"/>
                                                  <w:marRight w:val="0"/>
                                                  <w:marTop w:val="0"/>
                                                  <w:marBottom w:val="0"/>
                                                  <w:divBdr>
                                                    <w:top w:val="none" w:sz="0" w:space="0" w:color="auto"/>
                                                    <w:left w:val="none" w:sz="0" w:space="0" w:color="auto"/>
                                                    <w:bottom w:val="none" w:sz="0" w:space="0" w:color="auto"/>
                                                    <w:right w:val="none" w:sz="0" w:space="0" w:color="auto"/>
                                                  </w:divBdr>
                                                  <w:divsChild>
                                                    <w:div w:id="765881149">
                                                      <w:marLeft w:val="0"/>
                                                      <w:marRight w:val="0"/>
                                                      <w:marTop w:val="0"/>
                                                      <w:marBottom w:val="0"/>
                                                      <w:divBdr>
                                                        <w:top w:val="none" w:sz="0" w:space="0" w:color="auto"/>
                                                        <w:left w:val="none" w:sz="0" w:space="0" w:color="auto"/>
                                                        <w:bottom w:val="none" w:sz="0" w:space="0" w:color="auto"/>
                                                        <w:right w:val="none" w:sz="0" w:space="0" w:color="auto"/>
                                                      </w:divBdr>
                                                      <w:divsChild>
                                                        <w:div w:id="1042484551">
                                                          <w:marLeft w:val="0"/>
                                                          <w:marRight w:val="0"/>
                                                          <w:marTop w:val="0"/>
                                                          <w:marBottom w:val="0"/>
                                                          <w:divBdr>
                                                            <w:top w:val="none" w:sz="0" w:space="0" w:color="auto"/>
                                                            <w:left w:val="none" w:sz="0" w:space="0" w:color="auto"/>
                                                            <w:bottom w:val="none" w:sz="0" w:space="0" w:color="auto"/>
                                                            <w:right w:val="none" w:sz="0" w:space="0" w:color="auto"/>
                                                          </w:divBdr>
                                                          <w:divsChild>
                                                            <w:div w:id="1410538673">
                                                              <w:marLeft w:val="45"/>
                                                              <w:marRight w:val="45"/>
                                                              <w:marTop w:val="15"/>
                                                              <w:marBottom w:val="0"/>
                                                              <w:divBdr>
                                                                <w:top w:val="none" w:sz="0" w:space="0" w:color="auto"/>
                                                                <w:left w:val="none" w:sz="0" w:space="0" w:color="auto"/>
                                                                <w:bottom w:val="none" w:sz="0" w:space="0" w:color="auto"/>
                                                                <w:right w:val="none" w:sz="0" w:space="0" w:color="auto"/>
                                                              </w:divBdr>
                                                              <w:divsChild>
                                                                <w:div w:id="90977786">
                                                                  <w:marLeft w:val="0"/>
                                                                  <w:marRight w:val="0"/>
                                                                  <w:marTop w:val="0"/>
                                                                  <w:marBottom w:val="0"/>
                                                                  <w:divBdr>
                                                                    <w:top w:val="none" w:sz="0" w:space="0" w:color="auto"/>
                                                                    <w:left w:val="none" w:sz="0" w:space="0" w:color="auto"/>
                                                                    <w:bottom w:val="none" w:sz="0" w:space="0" w:color="auto"/>
                                                                    <w:right w:val="none" w:sz="0" w:space="0" w:color="auto"/>
                                                                  </w:divBdr>
                                                                </w:div>
                                                              </w:divsChild>
                                                            </w:div>
                                                            <w:div w:id="1905406256">
                                                              <w:marLeft w:val="0"/>
                                                              <w:marRight w:val="0"/>
                                                              <w:marTop w:val="0"/>
                                                              <w:marBottom w:val="0"/>
                                                              <w:divBdr>
                                                                <w:top w:val="none" w:sz="0" w:space="0" w:color="auto"/>
                                                                <w:left w:val="none" w:sz="0" w:space="0" w:color="auto"/>
                                                                <w:bottom w:val="none" w:sz="0" w:space="0" w:color="auto"/>
                                                                <w:right w:val="none" w:sz="0" w:space="0" w:color="auto"/>
                                                              </w:divBdr>
                                                            </w:div>
                                                          </w:divsChild>
                                                        </w:div>
                                                        <w:div w:id="1663200014">
                                                          <w:marLeft w:val="0"/>
                                                          <w:marRight w:val="0"/>
                                                          <w:marTop w:val="0"/>
                                                          <w:marBottom w:val="0"/>
                                                          <w:divBdr>
                                                            <w:top w:val="none" w:sz="0" w:space="0" w:color="auto"/>
                                                            <w:left w:val="none" w:sz="0" w:space="0" w:color="auto"/>
                                                            <w:bottom w:val="none" w:sz="0" w:space="0" w:color="auto"/>
                                                            <w:right w:val="none" w:sz="0" w:space="0" w:color="auto"/>
                                                          </w:divBdr>
                                                          <w:divsChild>
                                                            <w:div w:id="15711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17454">
                                                  <w:marLeft w:val="0"/>
                                                  <w:marRight w:val="0"/>
                                                  <w:marTop w:val="0"/>
                                                  <w:marBottom w:val="0"/>
                                                  <w:divBdr>
                                                    <w:top w:val="none" w:sz="0" w:space="0" w:color="auto"/>
                                                    <w:left w:val="none" w:sz="0" w:space="0" w:color="auto"/>
                                                    <w:bottom w:val="none" w:sz="0" w:space="0" w:color="auto"/>
                                                    <w:right w:val="none" w:sz="0" w:space="0" w:color="auto"/>
                                                  </w:divBdr>
                                                </w:div>
                                                <w:div w:id="1754542608">
                                                  <w:marLeft w:val="0"/>
                                                  <w:marRight w:val="0"/>
                                                  <w:marTop w:val="30"/>
                                                  <w:marBottom w:val="0"/>
                                                  <w:divBdr>
                                                    <w:top w:val="none" w:sz="0" w:space="0" w:color="auto"/>
                                                    <w:left w:val="none" w:sz="0" w:space="0" w:color="auto"/>
                                                    <w:bottom w:val="none" w:sz="0" w:space="0" w:color="auto"/>
                                                    <w:right w:val="none" w:sz="0" w:space="0" w:color="auto"/>
                                                  </w:divBdr>
                                                  <w:divsChild>
                                                    <w:div w:id="892697601">
                                                      <w:marLeft w:val="0"/>
                                                      <w:marRight w:val="0"/>
                                                      <w:marTop w:val="0"/>
                                                      <w:marBottom w:val="0"/>
                                                      <w:divBdr>
                                                        <w:top w:val="none" w:sz="0" w:space="0" w:color="auto"/>
                                                        <w:left w:val="none" w:sz="0" w:space="0" w:color="auto"/>
                                                        <w:bottom w:val="none" w:sz="0" w:space="0" w:color="auto"/>
                                                        <w:right w:val="none" w:sz="0" w:space="0" w:color="auto"/>
                                                      </w:divBdr>
                                                      <w:divsChild>
                                                        <w:div w:id="14387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99891">
                                                  <w:marLeft w:val="0"/>
                                                  <w:marRight w:val="0"/>
                                                  <w:marTop w:val="30"/>
                                                  <w:marBottom w:val="0"/>
                                                  <w:divBdr>
                                                    <w:top w:val="none" w:sz="0" w:space="0" w:color="auto"/>
                                                    <w:left w:val="none" w:sz="0" w:space="0" w:color="auto"/>
                                                    <w:bottom w:val="none" w:sz="0" w:space="0" w:color="auto"/>
                                                    <w:right w:val="none" w:sz="0" w:space="0" w:color="auto"/>
                                                  </w:divBdr>
                                                  <w:divsChild>
                                                    <w:div w:id="426002783">
                                                      <w:marLeft w:val="0"/>
                                                      <w:marRight w:val="0"/>
                                                      <w:marTop w:val="0"/>
                                                      <w:marBottom w:val="0"/>
                                                      <w:divBdr>
                                                        <w:top w:val="none" w:sz="0" w:space="0" w:color="auto"/>
                                                        <w:left w:val="none" w:sz="0" w:space="0" w:color="auto"/>
                                                        <w:bottom w:val="none" w:sz="0" w:space="0" w:color="auto"/>
                                                        <w:right w:val="none" w:sz="0" w:space="0" w:color="auto"/>
                                                      </w:divBdr>
                                                      <w:divsChild>
                                                        <w:div w:id="15901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15836">
                                      <w:marLeft w:val="0"/>
                                      <w:marRight w:val="0"/>
                                      <w:marTop w:val="0"/>
                                      <w:marBottom w:val="0"/>
                                      <w:divBdr>
                                        <w:top w:val="none" w:sz="0" w:space="0" w:color="auto"/>
                                        <w:left w:val="none" w:sz="0" w:space="0" w:color="auto"/>
                                        <w:bottom w:val="none" w:sz="0" w:space="0" w:color="auto"/>
                                        <w:right w:val="none" w:sz="0" w:space="0" w:color="auto"/>
                                      </w:divBdr>
                                      <w:divsChild>
                                        <w:div w:id="2072997638">
                                          <w:marLeft w:val="0"/>
                                          <w:marRight w:val="0"/>
                                          <w:marTop w:val="0"/>
                                          <w:marBottom w:val="0"/>
                                          <w:divBdr>
                                            <w:top w:val="none" w:sz="0" w:space="0" w:color="auto"/>
                                            <w:left w:val="none" w:sz="0" w:space="0" w:color="auto"/>
                                            <w:bottom w:val="none" w:sz="0" w:space="0" w:color="auto"/>
                                            <w:right w:val="none" w:sz="0" w:space="0" w:color="auto"/>
                                          </w:divBdr>
                                          <w:divsChild>
                                            <w:div w:id="1066536157">
                                              <w:marLeft w:val="0"/>
                                              <w:marRight w:val="0"/>
                                              <w:marTop w:val="0"/>
                                              <w:marBottom w:val="420"/>
                                              <w:divBdr>
                                                <w:top w:val="none" w:sz="0" w:space="0" w:color="auto"/>
                                                <w:left w:val="none" w:sz="0" w:space="0" w:color="auto"/>
                                                <w:bottom w:val="none" w:sz="0" w:space="0" w:color="auto"/>
                                                <w:right w:val="none" w:sz="0" w:space="0" w:color="auto"/>
                                              </w:divBdr>
                                              <w:divsChild>
                                                <w:div w:id="788469349">
                                                  <w:marLeft w:val="0"/>
                                                  <w:marRight w:val="0"/>
                                                  <w:marTop w:val="0"/>
                                                  <w:marBottom w:val="0"/>
                                                  <w:divBdr>
                                                    <w:top w:val="none" w:sz="0" w:space="0" w:color="auto"/>
                                                    <w:left w:val="none" w:sz="0" w:space="0" w:color="auto"/>
                                                    <w:bottom w:val="none" w:sz="0" w:space="0" w:color="auto"/>
                                                    <w:right w:val="none" w:sz="0" w:space="0" w:color="auto"/>
                                                  </w:divBdr>
                                                  <w:divsChild>
                                                    <w:div w:id="580992179">
                                                      <w:marLeft w:val="0"/>
                                                      <w:marRight w:val="0"/>
                                                      <w:marTop w:val="0"/>
                                                      <w:marBottom w:val="0"/>
                                                      <w:divBdr>
                                                        <w:top w:val="none" w:sz="0" w:space="0" w:color="auto"/>
                                                        <w:left w:val="none" w:sz="0" w:space="0" w:color="auto"/>
                                                        <w:bottom w:val="none" w:sz="0" w:space="0" w:color="auto"/>
                                                        <w:right w:val="none" w:sz="0" w:space="0" w:color="auto"/>
                                                      </w:divBdr>
                                                      <w:divsChild>
                                                        <w:div w:id="1229612917">
                                                          <w:marLeft w:val="0"/>
                                                          <w:marRight w:val="0"/>
                                                          <w:marTop w:val="0"/>
                                                          <w:marBottom w:val="0"/>
                                                          <w:divBdr>
                                                            <w:top w:val="none" w:sz="0" w:space="0" w:color="auto"/>
                                                            <w:left w:val="none" w:sz="0" w:space="0" w:color="auto"/>
                                                            <w:bottom w:val="none" w:sz="0" w:space="0" w:color="auto"/>
                                                            <w:right w:val="none" w:sz="0" w:space="0" w:color="auto"/>
                                                          </w:divBdr>
                                                          <w:divsChild>
                                                            <w:div w:id="1278949081">
                                                              <w:marLeft w:val="0"/>
                                                              <w:marRight w:val="0"/>
                                                              <w:marTop w:val="0"/>
                                                              <w:marBottom w:val="0"/>
                                                              <w:divBdr>
                                                                <w:top w:val="none" w:sz="0" w:space="0" w:color="auto"/>
                                                                <w:left w:val="none" w:sz="0" w:space="0" w:color="auto"/>
                                                                <w:bottom w:val="none" w:sz="0" w:space="0" w:color="auto"/>
                                                                <w:right w:val="none" w:sz="0" w:space="0" w:color="auto"/>
                                                              </w:divBdr>
                                                              <w:divsChild>
                                                                <w:div w:id="446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62747">
                                                          <w:marLeft w:val="0"/>
                                                          <w:marRight w:val="0"/>
                                                          <w:marTop w:val="0"/>
                                                          <w:marBottom w:val="0"/>
                                                          <w:divBdr>
                                                            <w:top w:val="none" w:sz="0" w:space="0" w:color="auto"/>
                                                            <w:left w:val="none" w:sz="0" w:space="0" w:color="auto"/>
                                                            <w:bottom w:val="none" w:sz="0" w:space="0" w:color="auto"/>
                                                            <w:right w:val="none" w:sz="0" w:space="0" w:color="auto"/>
                                                          </w:divBdr>
                                                          <w:divsChild>
                                                            <w:div w:id="564529505">
                                                              <w:marLeft w:val="0"/>
                                                              <w:marRight w:val="0"/>
                                                              <w:marTop w:val="0"/>
                                                              <w:marBottom w:val="0"/>
                                                              <w:divBdr>
                                                                <w:top w:val="none" w:sz="0" w:space="0" w:color="auto"/>
                                                                <w:left w:val="none" w:sz="0" w:space="0" w:color="auto"/>
                                                                <w:bottom w:val="none" w:sz="0" w:space="0" w:color="auto"/>
                                                                <w:right w:val="none" w:sz="0" w:space="0" w:color="auto"/>
                                                              </w:divBdr>
                                                            </w:div>
                                                            <w:div w:id="1260143079">
                                                              <w:marLeft w:val="45"/>
                                                              <w:marRight w:val="45"/>
                                                              <w:marTop w:val="15"/>
                                                              <w:marBottom w:val="0"/>
                                                              <w:divBdr>
                                                                <w:top w:val="none" w:sz="0" w:space="0" w:color="auto"/>
                                                                <w:left w:val="none" w:sz="0" w:space="0" w:color="auto"/>
                                                                <w:bottom w:val="none" w:sz="0" w:space="0" w:color="auto"/>
                                                                <w:right w:val="none" w:sz="0" w:space="0" w:color="auto"/>
                                                              </w:divBdr>
                                                              <w:divsChild>
                                                                <w:div w:id="4203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566631">
                                              <w:marLeft w:val="0"/>
                                              <w:marRight w:val="0"/>
                                              <w:marTop w:val="0"/>
                                              <w:marBottom w:val="405"/>
                                              <w:divBdr>
                                                <w:top w:val="none" w:sz="0" w:space="0" w:color="auto"/>
                                                <w:left w:val="none" w:sz="0" w:space="0" w:color="auto"/>
                                                <w:bottom w:val="none" w:sz="0" w:space="0" w:color="auto"/>
                                                <w:right w:val="none" w:sz="0" w:space="0" w:color="auto"/>
                                              </w:divBdr>
                                              <w:divsChild>
                                                <w:div w:id="1378508985">
                                                  <w:marLeft w:val="0"/>
                                                  <w:marRight w:val="0"/>
                                                  <w:marTop w:val="0"/>
                                                  <w:marBottom w:val="0"/>
                                                  <w:divBdr>
                                                    <w:top w:val="none" w:sz="0" w:space="0" w:color="auto"/>
                                                    <w:left w:val="none" w:sz="0" w:space="0" w:color="auto"/>
                                                    <w:bottom w:val="none" w:sz="0" w:space="0" w:color="auto"/>
                                                    <w:right w:val="none" w:sz="0" w:space="0" w:color="auto"/>
                                                  </w:divBdr>
                                                  <w:divsChild>
                                                    <w:div w:id="1954364526">
                                                      <w:marLeft w:val="0"/>
                                                      <w:marRight w:val="0"/>
                                                      <w:marTop w:val="0"/>
                                                      <w:marBottom w:val="0"/>
                                                      <w:divBdr>
                                                        <w:top w:val="none" w:sz="0" w:space="0" w:color="auto"/>
                                                        <w:left w:val="none" w:sz="0" w:space="0" w:color="auto"/>
                                                        <w:bottom w:val="none" w:sz="0" w:space="0" w:color="auto"/>
                                                        <w:right w:val="none" w:sz="0" w:space="0" w:color="auto"/>
                                                      </w:divBdr>
                                                      <w:divsChild>
                                                        <w:div w:id="1053388968">
                                                          <w:marLeft w:val="0"/>
                                                          <w:marRight w:val="0"/>
                                                          <w:marTop w:val="0"/>
                                                          <w:marBottom w:val="0"/>
                                                          <w:divBdr>
                                                            <w:top w:val="none" w:sz="0" w:space="0" w:color="auto"/>
                                                            <w:left w:val="none" w:sz="0" w:space="0" w:color="auto"/>
                                                            <w:bottom w:val="none" w:sz="0" w:space="0" w:color="auto"/>
                                                            <w:right w:val="none" w:sz="0" w:space="0" w:color="auto"/>
                                                          </w:divBdr>
                                                          <w:divsChild>
                                                            <w:div w:id="266279195">
                                                              <w:marLeft w:val="0"/>
                                                              <w:marRight w:val="0"/>
                                                              <w:marTop w:val="0"/>
                                                              <w:marBottom w:val="0"/>
                                                              <w:divBdr>
                                                                <w:top w:val="none" w:sz="0" w:space="0" w:color="auto"/>
                                                                <w:left w:val="none" w:sz="0" w:space="0" w:color="auto"/>
                                                                <w:bottom w:val="none" w:sz="0" w:space="0" w:color="auto"/>
                                                                <w:right w:val="none" w:sz="0" w:space="0" w:color="auto"/>
                                                              </w:divBdr>
                                                            </w:div>
                                                          </w:divsChild>
                                                        </w:div>
                                                        <w:div w:id="2006321860">
                                                          <w:marLeft w:val="0"/>
                                                          <w:marRight w:val="0"/>
                                                          <w:marTop w:val="0"/>
                                                          <w:marBottom w:val="0"/>
                                                          <w:divBdr>
                                                            <w:top w:val="none" w:sz="0" w:space="0" w:color="auto"/>
                                                            <w:left w:val="none" w:sz="0" w:space="0" w:color="auto"/>
                                                            <w:bottom w:val="none" w:sz="0" w:space="0" w:color="auto"/>
                                                            <w:right w:val="none" w:sz="0" w:space="0" w:color="auto"/>
                                                          </w:divBdr>
                                                          <w:divsChild>
                                                            <w:div w:id="681011517">
                                                              <w:marLeft w:val="0"/>
                                                              <w:marRight w:val="0"/>
                                                              <w:marTop w:val="0"/>
                                                              <w:marBottom w:val="0"/>
                                                              <w:divBdr>
                                                                <w:top w:val="none" w:sz="0" w:space="0" w:color="auto"/>
                                                                <w:left w:val="none" w:sz="0" w:space="0" w:color="auto"/>
                                                                <w:bottom w:val="none" w:sz="0" w:space="0" w:color="auto"/>
                                                                <w:right w:val="none" w:sz="0" w:space="0" w:color="auto"/>
                                                              </w:divBdr>
                                                            </w:div>
                                                            <w:div w:id="2008358033">
                                                              <w:marLeft w:val="45"/>
                                                              <w:marRight w:val="45"/>
                                                              <w:marTop w:val="15"/>
                                                              <w:marBottom w:val="0"/>
                                                              <w:divBdr>
                                                                <w:top w:val="none" w:sz="0" w:space="0" w:color="auto"/>
                                                                <w:left w:val="none" w:sz="0" w:space="0" w:color="auto"/>
                                                                <w:bottom w:val="none" w:sz="0" w:space="0" w:color="auto"/>
                                                                <w:right w:val="none" w:sz="0" w:space="0" w:color="auto"/>
                                                              </w:divBdr>
                                                              <w:divsChild>
                                                                <w:div w:id="14662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369802">
                                              <w:marLeft w:val="0"/>
                                              <w:marRight w:val="0"/>
                                              <w:marTop w:val="0"/>
                                              <w:marBottom w:val="405"/>
                                              <w:divBdr>
                                                <w:top w:val="none" w:sz="0" w:space="0" w:color="auto"/>
                                                <w:left w:val="none" w:sz="0" w:space="0" w:color="auto"/>
                                                <w:bottom w:val="none" w:sz="0" w:space="0" w:color="auto"/>
                                                <w:right w:val="none" w:sz="0" w:space="0" w:color="auto"/>
                                              </w:divBdr>
                                              <w:divsChild>
                                                <w:div w:id="345592960">
                                                  <w:marLeft w:val="0"/>
                                                  <w:marRight w:val="0"/>
                                                  <w:marTop w:val="0"/>
                                                  <w:marBottom w:val="0"/>
                                                  <w:divBdr>
                                                    <w:top w:val="none" w:sz="0" w:space="0" w:color="auto"/>
                                                    <w:left w:val="none" w:sz="0" w:space="0" w:color="auto"/>
                                                    <w:bottom w:val="none" w:sz="0" w:space="0" w:color="auto"/>
                                                    <w:right w:val="none" w:sz="0" w:space="0" w:color="auto"/>
                                                  </w:divBdr>
                                                  <w:divsChild>
                                                    <w:div w:id="65884313">
                                                      <w:marLeft w:val="0"/>
                                                      <w:marRight w:val="0"/>
                                                      <w:marTop w:val="0"/>
                                                      <w:marBottom w:val="0"/>
                                                      <w:divBdr>
                                                        <w:top w:val="none" w:sz="0" w:space="0" w:color="auto"/>
                                                        <w:left w:val="none" w:sz="0" w:space="0" w:color="auto"/>
                                                        <w:bottom w:val="none" w:sz="0" w:space="0" w:color="auto"/>
                                                        <w:right w:val="none" w:sz="0" w:space="0" w:color="auto"/>
                                                      </w:divBdr>
                                                      <w:divsChild>
                                                        <w:div w:id="1332752151">
                                                          <w:marLeft w:val="0"/>
                                                          <w:marRight w:val="0"/>
                                                          <w:marTop w:val="0"/>
                                                          <w:marBottom w:val="0"/>
                                                          <w:divBdr>
                                                            <w:top w:val="none" w:sz="0" w:space="0" w:color="auto"/>
                                                            <w:left w:val="none" w:sz="0" w:space="0" w:color="auto"/>
                                                            <w:bottom w:val="none" w:sz="0" w:space="0" w:color="auto"/>
                                                            <w:right w:val="none" w:sz="0" w:space="0" w:color="auto"/>
                                                          </w:divBdr>
                                                          <w:divsChild>
                                                            <w:div w:id="1200048462">
                                                              <w:marLeft w:val="45"/>
                                                              <w:marRight w:val="45"/>
                                                              <w:marTop w:val="15"/>
                                                              <w:marBottom w:val="0"/>
                                                              <w:divBdr>
                                                                <w:top w:val="none" w:sz="0" w:space="0" w:color="auto"/>
                                                                <w:left w:val="none" w:sz="0" w:space="0" w:color="auto"/>
                                                                <w:bottom w:val="none" w:sz="0" w:space="0" w:color="auto"/>
                                                                <w:right w:val="none" w:sz="0" w:space="0" w:color="auto"/>
                                                              </w:divBdr>
                                                              <w:divsChild>
                                                                <w:div w:id="1017734740">
                                                                  <w:marLeft w:val="0"/>
                                                                  <w:marRight w:val="0"/>
                                                                  <w:marTop w:val="0"/>
                                                                  <w:marBottom w:val="0"/>
                                                                  <w:divBdr>
                                                                    <w:top w:val="none" w:sz="0" w:space="0" w:color="auto"/>
                                                                    <w:left w:val="none" w:sz="0" w:space="0" w:color="auto"/>
                                                                    <w:bottom w:val="none" w:sz="0" w:space="0" w:color="auto"/>
                                                                    <w:right w:val="none" w:sz="0" w:space="0" w:color="auto"/>
                                                                  </w:divBdr>
                                                                </w:div>
                                                              </w:divsChild>
                                                            </w:div>
                                                            <w:div w:id="2027441619">
                                                              <w:marLeft w:val="0"/>
                                                              <w:marRight w:val="0"/>
                                                              <w:marTop w:val="0"/>
                                                              <w:marBottom w:val="0"/>
                                                              <w:divBdr>
                                                                <w:top w:val="none" w:sz="0" w:space="0" w:color="auto"/>
                                                                <w:left w:val="none" w:sz="0" w:space="0" w:color="auto"/>
                                                                <w:bottom w:val="none" w:sz="0" w:space="0" w:color="auto"/>
                                                                <w:right w:val="none" w:sz="0" w:space="0" w:color="auto"/>
                                                              </w:divBdr>
                                                            </w:div>
                                                          </w:divsChild>
                                                        </w:div>
                                                        <w:div w:id="1996102087">
                                                          <w:marLeft w:val="0"/>
                                                          <w:marRight w:val="0"/>
                                                          <w:marTop w:val="0"/>
                                                          <w:marBottom w:val="0"/>
                                                          <w:divBdr>
                                                            <w:top w:val="none" w:sz="0" w:space="0" w:color="auto"/>
                                                            <w:left w:val="none" w:sz="0" w:space="0" w:color="auto"/>
                                                            <w:bottom w:val="none" w:sz="0" w:space="0" w:color="auto"/>
                                                            <w:right w:val="none" w:sz="0" w:space="0" w:color="auto"/>
                                                          </w:divBdr>
                                                          <w:divsChild>
                                                            <w:div w:id="1795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440276">
                  <w:marLeft w:val="0"/>
                  <w:marRight w:val="0"/>
                  <w:marTop w:val="0"/>
                  <w:marBottom w:val="0"/>
                  <w:divBdr>
                    <w:top w:val="none" w:sz="0" w:space="0" w:color="auto"/>
                    <w:left w:val="none" w:sz="0" w:space="0" w:color="auto"/>
                    <w:bottom w:val="none" w:sz="0" w:space="0" w:color="auto"/>
                    <w:right w:val="none" w:sz="0" w:space="0" w:color="auto"/>
                  </w:divBdr>
                  <w:divsChild>
                    <w:div w:id="2019696470">
                      <w:marLeft w:val="0"/>
                      <w:marRight w:val="0"/>
                      <w:marTop w:val="0"/>
                      <w:marBottom w:val="0"/>
                      <w:divBdr>
                        <w:top w:val="none" w:sz="0" w:space="0" w:color="auto"/>
                        <w:left w:val="none" w:sz="0" w:space="0" w:color="auto"/>
                        <w:bottom w:val="none" w:sz="0" w:space="0" w:color="auto"/>
                        <w:right w:val="none" w:sz="0" w:space="0" w:color="auto"/>
                      </w:divBdr>
                      <w:divsChild>
                        <w:div w:id="627005759">
                          <w:marLeft w:val="0"/>
                          <w:marRight w:val="0"/>
                          <w:marTop w:val="0"/>
                          <w:marBottom w:val="0"/>
                          <w:divBdr>
                            <w:top w:val="none" w:sz="0" w:space="0" w:color="auto"/>
                            <w:left w:val="none" w:sz="0" w:space="0" w:color="auto"/>
                            <w:bottom w:val="none" w:sz="0" w:space="0" w:color="auto"/>
                            <w:right w:val="none" w:sz="0" w:space="0" w:color="auto"/>
                          </w:divBdr>
                          <w:divsChild>
                            <w:div w:id="1826585710">
                              <w:marLeft w:val="0"/>
                              <w:marRight w:val="0"/>
                              <w:marTop w:val="0"/>
                              <w:marBottom w:val="420"/>
                              <w:divBdr>
                                <w:top w:val="none" w:sz="0" w:space="0" w:color="auto"/>
                                <w:left w:val="none" w:sz="0" w:space="0" w:color="auto"/>
                                <w:bottom w:val="none" w:sz="0" w:space="0" w:color="auto"/>
                                <w:right w:val="none" w:sz="0" w:space="0" w:color="auto"/>
                              </w:divBdr>
                              <w:divsChild>
                                <w:div w:id="205140589">
                                  <w:marLeft w:val="0"/>
                                  <w:marRight w:val="0"/>
                                  <w:marTop w:val="0"/>
                                  <w:marBottom w:val="0"/>
                                  <w:divBdr>
                                    <w:top w:val="none" w:sz="0" w:space="0" w:color="auto"/>
                                    <w:left w:val="none" w:sz="0" w:space="0" w:color="auto"/>
                                    <w:bottom w:val="none" w:sz="0" w:space="0" w:color="auto"/>
                                    <w:right w:val="none" w:sz="0" w:space="0" w:color="auto"/>
                                  </w:divBdr>
                                </w:div>
                                <w:div w:id="1149324102">
                                  <w:marLeft w:val="0"/>
                                  <w:marRight w:val="0"/>
                                  <w:marTop w:val="0"/>
                                  <w:marBottom w:val="0"/>
                                  <w:divBdr>
                                    <w:top w:val="none" w:sz="0" w:space="0" w:color="auto"/>
                                    <w:left w:val="none" w:sz="0" w:space="0" w:color="auto"/>
                                    <w:bottom w:val="none" w:sz="0" w:space="0" w:color="auto"/>
                                    <w:right w:val="none" w:sz="0" w:space="0" w:color="auto"/>
                                  </w:divBdr>
                                  <w:divsChild>
                                    <w:div w:id="68231942">
                                      <w:marLeft w:val="0"/>
                                      <w:marRight w:val="0"/>
                                      <w:marTop w:val="0"/>
                                      <w:marBottom w:val="0"/>
                                      <w:divBdr>
                                        <w:top w:val="none" w:sz="0" w:space="0" w:color="auto"/>
                                        <w:left w:val="none" w:sz="0" w:space="0" w:color="auto"/>
                                        <w:bottom w:val="none" w:sz="0" w:space="0" w:color="auto"/>
                                        <w:right w:val="none" w:sz="0" w:space="0" w:color="auto"/>
                                      </w:divBdr>
                                    </w:div>
                                    <w:div w:id="6962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425714">
          <w:marLeft w:val="0"/>
          <w:marRight w:val="0"/>
          <w:marTop w:val="0"/>
          <w:marBottom w:val="0"/>
          <w:divBdr>
            <w:top w:val="none" w:sz="0" w:space="0" w:color="auto"/>
            <w:left w:val="none" w:sz="0" w:space="0" w:color="auto"/>
            <w:bottom w:val="none" w:sz="0" w:space="0" w:color="auto"/>
            <w:right w:val="none" w:sz="0" w:space="0" w:color="auto"/>
          </w:divBdr>
          <w:divsChild>
            <w:div w:id="1700668925">
              <w:marLeft w:val="12300"/>
              <w:marRight w:val="0"/>
              <w:marTop w:val="0"/>
              <w:marBottom w:val="0"/>
              <w:divBdr>
                <w:top w:val="none" w:sz="0" w:space="0" w:color="auto"/>
                <w:left w:val="none" w:sz="0" w:space="0" w:color="auto"/>
                <w:bottom w:val="none" w:sz="0" w:space="0" w:color="auto"/>
                <w:right w:val="none" w:sz="0" w:space="0" w:color="auto"/>
              </w:divBdr>
            </w:div>
          </w:divsChild>
        </w:div>
      </w:divsChild>
    </w:div>
    <w:div w:id="200286331">
      <w:bodyDiv w:val="1"/>
      <w:marLeft w:val="0"/>
      <w:marRight w:val="0"/>
      <w:marTop w:val="0"/>
      <w:marBottom w:val="0"/>
      <w:divBdr>
        <w:top w:val="none" w:sz="0" w:space="0" w:color="auto"/>
        <w:left w:val="none" w:sz="0" w:space="0" w:color="auto"/>
        <w:bottom w:val="none" w:sz="0" w:space="0" w:color="auto"/>
        <w:right w:val="none" w:sz="0" w:space="0" w:color="auto"/>
      </w:divBdr>
    </w:div>
    <w:div w:id="206797080">
      <w:bodyDiv w:val="1"/>
      <w:marLeft w:val="0"/>
      <w:marRight w:val="0"/>
      <w:marTop w:val="0"/>
      <w:marBottom w:val="0"/>
      <w:divBdr>
        <w:top w:val="none" w:sz="0" w:space="0" w:color="auto"/>
        <w:left w:val="none" w:sz="0" w:space="0" w:color="auto"/>
        <w:bottom w:val="none" w:sz="0" w:space="0" w:color="auto"/>
        <w:right w:val="none" w:sz="0" w:space="0" w:color="auto"/>
      </w:divBdr>
    </w:div>
    <w:div w:id="215431137">
      <w:bodyDiv w:val="1"/>
      <w:marLeft w:val="0"/>
      <w:marRight w:val="0"/>
      <w:marTop w:val="0"/>
      <w:marBottom w:val="0"/>
      <w:divBdr>
        <w:top w:val="none" w:sz="0" w:space="0" w:color="auto"/>
        <w:left w:val="none" w:sz="0" w:space="0" w:color="auto"/>
        <w:bottom w:val="none" w:sz="0" w:space="0" w:color="auto"/>
        <w:right w:val="none" w:sz="0" w:space="0" w:color="auto"/>
      </w:divBdr>
    </w:div>
    <w:div w:id="229116617">
      <w:bodyDiv w:val="1"/>
      <w:marLeft w:val="0"/>
      <w:marRight w:val="0"/>
      <w:marTop w:val="0"/>
      <w:marBottom w:val="0"/>
      <w:divBdr>
        <w:top w:val="none" w:sz="0" w:space="0" w:color="auto"/>
        <w:left w:val="none" w:sz="0" w:space="0" w:color="auto"/>
        <w:bottom w:val="none" w:sz="0" w:space="0" w:color="auto"/>
        <w:right w:val="none" w:sz="0" w:space="0" w:color="auto"/>
      </w:divBdr>
    </w:div>
    <w:div w:id="240603847">
      <w:bodyDiv w:val="1"/>
      <w:marLeft w:val="0"/>
      <w:marRight w:val="0"/>
      <w:marTop w:val="0"/>
      <w:marBottom w:val="0"/>
      <w:divBdr>
        <w:top w:val="none" w:sz="0" w:space="0" w:color="auto"/>
        <w:left w:val="none" w:sz="0" w:space="0" w:color="auto"/>
        <w:bottom w:val="none" w:sz="0" w:space="0" w:color="auto"/>
        <w:right w:val="none" w:sz="0" w:space="0" w:color="auto"/>
      </w:divBdr>
    </w:div>
    <w:div w:id="272399526">
      <w:bodyDiv w:val="1"/>
      <w:marLeft w:val="0"/>
      <w:marRight w:val="0"/>
      <w:marTop w:val="0"/>
      <w:marBottom w:val="0"/>
      <w:divBdr>
        <w:top w:val="none" w:sz="0" w:space="0" w:color="auto"/>
        <w:left w:val="none" w:sz="0" w:space="0" w:color="auto"/>
        <w:bottom w:val="none" w:sz="0" w:space="0" w:color="auto"/>
        <w:right w:val="none" w:sz="0" w:space="0" w:color="auto"/>
      </w:divBdr>
    </w:div>
    <w:div w:id="280378308">
      <w:bodyDiv w:val="1"/>
      <w:marLeft w:val="0"/>
      <w:marRight w:val="0"/>
      <w:marTop w:val="0"/>
      <w:marBottom w:val="0"/>
      <w:divBdr>
        <w:top w:val="none" w:sz="0" w:space="0" w:color="auto"/>
        <w:left w:val="none" w:sz="0" w:space="0" w:color="auto"/>
        <w:bottom w:val="none" w:sz="0" w:space="0" w:color="auto"/>
        <w:right w:val="none" w:sz="0" w:space="0" w:color="auto"/>
      </w:divBdr>
    </w:div>
    <w:div w:id="317611506">
      <w:bodyDiv w:val="1"/>
      <w:marLeft w:val="0"/>
      <w:marRight w:val="0"/>
      <w:marTop w:val="0"/>
      <w:marBottom w:val="0"/>
      <w:divBdr>
        <w:top w:val="none" w:sz="0" w:space="0" w:color="auto"/>
        <w:left w:val="none" w:sz="0" w:space="0" w:color="auto"/>
        <w:bottom w:val="none" w:sz="0" w:space="0" w:color="auto"/>
        <w:right w:val="none" w:sz="0" w:space="0" w:color="auto"/>
      </w:divBdr>
    </w:div>
    <w:div w:id="414671955">
      <w:bodyDiv w:val="1"/>
      <w:marLeft w:val="0"/>
      <w:marRight w:val="0"/>
      <w:marTop w:val="0"/>
      <w:marBottom w:val="0"/>
      <w:divBdr>
        <w:top w:val="none" w:sz="0" w:space="0" w:color="auto"/>
        <w:left w:val="none" w:sz="0" w:space="0" w:color="auto"/>
        <w:bottom w:val="none" w:sz="0" w:space="0" w:color="auto"/>
        <w:right w:val="none" w:sz="0" w:space="0" w:color="auto"/>
      </w:divBdr>
    </w:div>
    <w:div w:id="414982005">
      <w:bodyDiv w:val="1"/>
      <w:marLeft w:val="0"/>
      <w:marRight w:val="0"/>
      <w:marTop w:val="0"/>
      <w:marBottom w:val="0"/>
      <w:divBdr>
        <w:top w:val="none" w:sz="0" w:space="0" w:color="auto"/>
        <w:left w:val="none" w:sz="0" w:space="0" w:color="auto"/>
        <w:bottom w:val="none" w:sz="0" w:space="0" w:color="auto"/>
        <w:right w:val="none" w:sz="0" w:space="0" w:color="auto"/>
      </w:divBdr>
    </w:div>
    <w:div w:id="441193862">
      <w:bodyDiv w:val="1"/>
      <w:marLeft w:val="0"/>
      <w:marRight w:val="0"/>
      <w:marTop w:val="0"/>
      <w:marBottom w:val="0"/>
      <w:divBdr>
        <w:top w:val="none" w:sz="0" w:space="0" w:color="auto"/>
        <w:left w:val="none" w:sz="0" w:space="0" w:color="auto"/>
        <w:bottom w:val="none" w:sz="0" w:space="0" w:color="auto"/>
        <w:right w:val="none" w:sz="0" w:space="0" w:color="auto"/>
      </w:divBdr>
    </w:div>
    <w:div w:id="463936694">
      <w:bodyDiv w:val="1"/>
      <w:marLeft w:val="0"/>
      <w:marRight w:val="0"/>
      <w:marTop w:val="0"/>
      <w:marBottom w:val="0"/>
      <w:divBdr>
        <w:top w:val="none" w:sz="0" w:space="0" w:color="auto"/>
        <w:left w:val="none" w:sz="0" w:space="0" w:color="auto"/>
        <w:bottom w:val="none" w:sz="0" w:space="0" w:color="auto"/>
        <w:right w:val="none" w:sz="0" w:space="0" w:color="auto"/>
      </w:divBdr>
    </w:div>
    <w:div w:id="565192014">
      <w:bodyDiv w:val="1"/>
      <w:marLeft w:val="0"/>
      <w:marRight w:val="0"/>
      <w:marTop w:val="0"/>
      <w:marBottom w:val="0"/>
      <w:divBdr>
        <w:top w:val="none" w:sz="0" w:space="0" w:color="auto"/>
        <w:left w:val="none" w:sz="0" w:space="0" w:color="auto"/>
        <w:bottom w:val="none" w:sz="0" w:space="0" w:color="auto"/>
        <w:right w:val="none" w:sz="0" w:space="0" w:color="auto"/>
      </w:divBdr>
    </w:div>
    <w:div w:id="606229333">
      <w:bodyDiv w:val="1"/>
      <w:marLeft w:val="0"/>
      <w:marRight w:val="0"/>
      <w:marTop w:val="0"/>
      <w:marBottom w:val="0"/>
      <w:divBdr>
        <w:top w:val="none" w:sz="0" w:space="0" w:color="auto"/>
        <w:left w:val="none" w:sz="0" w:space="0" w:color="auto"/>
        <w:bottom w:val="none" w:sz="0" w:space="0" w:color="auto"/>
        <w:right w:val="none" w:sz="0" w:space="0" w:color="auto"/>
      </w:divBdr>
    </w:div>
    <w:div w:id="685517449">
      <w:bodyDiv w:val="1"/>
      <w:marLeft w:val="0"/>
      <w:marRight w:val="0"/>
      <w:marTop w:val="0"/>
      <w:marBottom w:val="0"/>
      <w:divBdr>
        <w:top w:val="none" w:sz="0" w:space="0" w:color="auto"/>
        <w:left w:val="none" w:sz="0" w:space="0" w:color="auto"/>
        <w:bottom w:val="none" w:sz="0" w:space="0" w:color="auto"/>
        <w:right w:val="none" w:sz="0" w:space="0" w:color="auto"/>
      </w:divBdr>
    </w:div>
    <w:div w:id="701056853">
      <w:bodyDiv w:val="1"/>
      <w:marLeft w:val="0"/>
      <w:marRight w:val="0"/>
      <w:marTop w:val="0"/>
      <w:marBottom w:val="0"/>
      <w:divBdr>
        <w:top w:val="none" w:sz="0" w:space="0" w:color="auto"/>
        <w:left w:val="none" w:sz="0" w:space="0" w:color="auto"/>
        <w:bottom w:val="none" w:sz="0" w:space="0" w:color="auto"/>
        <w:right w:val="none" w:sz="0" w:space="0" w:color="auto"/>
      </w:divBdr>
    </w:div>
    <w:div w:id="770856783">
      <w:bodyDiv w:val="1"/>
      <w:marLeft w:val="0"/>
      <w:marRight w:val="0"/>
      <w:marTop w:val="0"/>
      <w:marBottom w:val="0"/>
      <w:divBdr>
        <w:top w:val="none" w:sz="0" w:space="0" w:color="auto"/>
        <w:left w:val="none" w:sz="0" w:space="0" w:color="auto"/>
        <w:bottom w:val="none" w:sz="0" w:space="0" w:color="auto"/>
        <w:right w:val="none" w:sz="0" w:space="0" w:color="auto"/>
      </w:divBdr>
    </w:div>
    <w:div w:id="810292620">
      <w:bodyDiv w:val="1"/>
      <w:marLeft w:val="0"/>
      <w:marRight w:val="0"/>
      <w:marTop w:val="0"/>
      <w:marBottom w:val="0"/>
      <w:divBdr>
        <w:top w:val="none" w:sz="0" w:space="0" w:color="auto"/>
        <w:left w:val="none" w:sz="0" w:space="0" w:color="auto"/>
        <w:bottom w:val="none" w:sz="0" w:space="0" w:color="auto"/>
        <w:right w:val="none" w:sz="0" w:space="0" w:color="auto"/>
      </w:divBdr>
    </w:div>
    <w:div w:id="864052305">
      <w:bodyDiv w:val="1"/>
      <w:marLeft w:val="0"/>
      <w:marRight w:val="0"/>
      <w:marTop w:val="0"/>
      <w:marBottom w:val="0"/>
      <w:divBdr>
        <w:top w:val="none" w:sz="0" w:space="0" w:color="auto"/>
        <w:left w:val="none" w:sz="0" w:space="0" w:color="auto"/>
        <w:bottom w:val="none" w:sz="0" w:space="0" w:color="auto"/>
        <w:right w:val="none" w:sz="0" w:space="0" w:color="auto"/>
      </w:divBdr>
    </w:div>
    <w:div w:id="864096184">
      <w:bodyDiv w:val="1"/>
      <w:marLeft w:val="0"/>
      <w:marRight w:val="0"/>
      <w:marTop w:val="0"/>
      <w:marBottom w:val="0"/>
      <w:divBdr>
        <w:top w:val="none" w:sz="0" w:space="0" w:color="auto"/>
        <w:left w:val="none" w:sz="0" w:space="0" w:color="auto"/>
        <w:bottom w:val="none" w:sz="0" w:space="0" w:color="auto"/>
        <w:right w:val="none" w:sz="0" w:space="0" w:color="auto"/>
      </w:divBdr>
    </w:div>
    <w:div w:id="936600992">
      <w:bodyDiv w:val="1"/>
      <w:marLeft w:val="0"/>
      <w:marRight w:val="0"/>
      <w:marTop w:val="0"/>
      <w:marBottom w:val="0"/>
      <w:divBdr>
        <w:top w:val="none" w:sz="0" w:space="0" w:color="auto"/>
        <w:left w:val="none" w:sz="0" w:space="0" w:color="auto"/>
        <w:bottom w:val="none" w:sz="0" w:space="0" w:color="auto"/>
        <w:right w:val="none" w:sz="0" w:space="0" w:color="auto"/>
      </w:divBdr>
    </w:div>
    <w:div w:id="954750287">
      <w:bodyDiv w:val="1"/>
      <w:marLeft w:val="0"/>
      <w:marRight w:val="0"/>
      <w:marTop w:val="0"/>
      <w:marBottom w:val="0"/>
      <w:divBdr>
        <w:top w:val="none" w:sz="0" w:space="0" w:color="auto"/>
        <w:left w:val="none" w:sz="0" w:space="0" w:color="auto"/>
        <w:bottom w:val="none" w:sz="0" w:space="0" w:color="auto"/>
        <w:right w:val="none" w:sz="0" w:space="0" w:color="auto"/>
      </w:divBdr>
    </w:div>
    <w:div w:id="969868623">
      <w:bodyDiv w:val="1"/>
      <w:marLeft w:val="0"/>
      <w:marRight w:val="0"/>
      <w:marTop w:val="0"/>
      <w:marBottom w:val="0"/>
      <w:divBdr>
        <w:top w:val="none" w:sz="0" w:space="0" w:color="auto"/>
        <w:left w:val="none" w:sz="0" w:space="0" w:color="auto"/>
        <w:bottom w:val="none" w:sz="0" w:space="0" w:color="auto"/>
        <w:right w:val="none" w:sz="0" w:space="0" w:color="auto"/>
      </w:divBdr>
    </w:div>
    <w:div w:id="1089500072">
      <w:bodyDiv w:val="1"/>
      <w:marLeft w:val="0"/>
      <w:marRight w:val="0"/>
      <w:marTop w:val="0"/>
      <w:marBottom w:val="0"/>
      <w:divBdr>
        <w:top w:val="none" w:sz="0" w:space="0" w:color="auto"/>
        <w:left w:val="none" w:sz="0" w:space="0" w:color="auto"/>
        <w:bottom w:val="none" w:sz="0" w:space="0" w:color="auto"/>
        <w:right w:val="none" w:sz="0" w:space="0" w:color="auto"/>
      </w:divBdr>
    </w:div>
    <w:div w:id="1105806042">
      <w:bodyDiv w:val="1"/>
      <w:marLeft w:val="0"/>
      <w:marRight w:val="0"/>
      <w:marTop w:val="0"/>
      <w:marBottom w:val="0"/>
      <w:divBdr>
        <w:top w:val="none" w:sz="0" w:space="0" w:color="auto"/>
        <w:left w:val="none" w:sz="0" w:space="0" w:color="auto"/>
        <w:bottom w:val="none" w:sz="0" w:space="0" w:color="auto"/>
        <w:right w:val="none" w:sz="0" w:space="0" w:color="auto"/>
      </w:divBdr>
    </w:div>
    <w:div w:id="1124470139">
      <w:bodyDiv w:val="1"/>
      <w:marLeft w:val="0"/>
      <w:marRight w:val="0"/>
      <w:marTop w:val="0"/>
      <w:marBottom w:val="0"/>
      <w:divBdr>
        <w:top w:val="none" w:sz="0" w:space="0" w:color="auto"/>
        <w:left w:val="none" w:sz="0" w:space="0" w:color="auto"/>
        <w:bottom w:val="none" w:sz="0" w:space="0" w:color="auto"/>
        <w:right w:val="none" w:sz="0" w:space="0" w:color="auto"/>
      </w:divBdr>
    </w:div>
    <w:div w:id="1155535784">
      <w:bodyDiv w:val="1"/>
      <w:marLeft w:val="0"/>
      <w:marRight w:val="0"/>
      <w:marTop w:val="0"/>
      <w:marBottom w:val="0"/>
      <w:divBdr>
        <w:top w:val="none" w:sz="0" w:space="0" w:color="auto"/>
        <w:left w:val="none" w:sz="0" w:space="0" w:color="auto"/>
        <w:bottom w:val="none" w:sz="0" w:space="0" w:color="auto"/>
        <w:right w:val="none" w:sz="0" w:space="0" w:color="auto"/>
      </w:divBdr>
    </w:div>
    <w:div w:id="1205557865">
      <w:bodyDiv w:val="1"/>
      <w:marLeft w:val="0"/>
      <w:marRight w:val="0"/>
      <w:marTop w:val="0"/>
      <w:marBottom w:val="0"/>
      <w:divBdr>
        <w:top w:val="none" w:sz="0" w:space="0" w:color="auto"/>
        <w:left w:val="none" w:sz="0" w:space="0" w:color="auto"/>
        <w:bottom w:val="none" w:sz="0" w:space="0" w:color="auto"/>
        <w:right w:val="none" w:sz="0" w:space="0" w:color="auto"/>
      </w:divBdr>
    </w:div>
    <w:div w:id="1239242154">
      <w:bodyDiv w:val="1"/>
      <w:marLeft w:val="0"/>
      <w:marRight w:val="0"/>
      <w:marTop w:val="0"/>
      <w:marBottom w:val="0"/>
      <w:divBdr>
        <w:top w:val="none" w:sz="0" w:space="0" w:color="auto"/>
        <w:left w:val="none" w:sz="0" w:space="0" w:color="auto"/>
        <w:bottom w:val="none" w:sz="0" w:space="0" w:color="auto"/>
        <w:right w:val="none" w:sz="0" w:space="0" w:color="auto"/>
      </w:divBdr>
    </w:div>
    <w:div w:id="1266964307">
      <w:bodyDiv w:val="1"/>
      <w:marLeft w:val="0"/>
      <w:marRight w:val="0"/>
      <w:marTop w:val="0"/>
      <w:marBottom w:val="0"/>
      <w:divBdr>
        <w:top w:val="none" w:sz="0" w:space="0" w:color="auto"/>
        <w:left w:val="none" w:sz="0" w:space="0" w:color="auto"/>
        <w:bottom w:val="none" w:sz="0" w:space="0" w:color="auto"/>
        <w:right w:val="none" w:sz="0" w:space="0" w:color="auto"/>
      </w:divBdr>
    </w:div>
    <w:div w:id="1290553482">
      <w:bodyDiv w:val="1"/>
      <w:marLeft w:val="0"/>
      <w:marRight w:val="0"/>
      <w:marTop w:val="0"/>
      <w:marBottom w:val="0"/>
      <w:divBdr>
        <w:top w:val="none" w:sz="0" w:space="0" w:color="auto"/>
        <w:left w:val="none" w:sz="0" w:space="0" w:color="auto"/>
        <w:bottom w:val="none" w:sz="0" w:space="0" w:color="auto"/>
        <w:right w:val="none" w:sz="0" w:space="0" w:color="auto"/>
      </w:divBdr>
    </w:div>
    <w:div w:id="1327440672">
      <w:bodyDiv w:val="1"/>
      <w:marLeft w:val="0"/>
      <w:marRight w:val="0"/>
      <w:marTop w:val="0"/>
      <w:marBottom w:val="0"/>
      <w:divBdr>
        <w:top w:val="none" w:sz="0" w:space="0" w:color="auto"/>
        <w:left w:val="none" w:sz="0" w:space="0" w:color="auto"/>
        <w:bottom w:val="none" w:sz="0" w:space="0" w:color="auto"/>
        <w:right w:val="none" w:sz="0" w:space="0" w:color="auto"/>
      </w:divBdr>
      <w:divsChild>
        <w:div w:id="836458399">
          <w:marLeft w:val="0"/>
          <w:marRight w:val="0"/>
          <w:marTop w:val="0"/>
          <w:marBottom w:val="0"/>
          <w:divBdr>
            <w:top w:val="none" w:sz="0" w:space="0" w:color="auto"/>
            <w:left w:val="none" w:sz="0" w:space="0" w:color="auto"/>
            <w:bottom w:val="none" w:sz="0" w:space="0" w:color="auto"/>
            <w:right w:val="none" w:sz="0" w:space="0" w:color="auto"/>
          </w:divBdr>
        </w:div>
        <w:div w:id="528763402">
          <w:marLeft w:val="0"/>
          <w:marRight w:val="0"/>
          <w:marTop w:val="0"/>
          <w:marBottom w:val="0"/>
          <w:divBdr>
            <w:top w:val="none" w:sz="0" w:space="0" w:color="auto"/>
            <w:left w:val="none" w:sz="0" w:space="0" w:color="auto"/>
            <w:bottom w:val="none" w:sz="0" w:space="0" w:color="auto"/>
            <w:right w:val="none" w:sz="0" w:space="0" w:color="auto"/>
          </w:divBdr>
        </w:div>
        <w:div w:id="1841853370">
          <w:marLeft w:val="0"/>
          <w:marRight w:val="0"/>
          <w:marTop w:val="0"/>
          <w:marBottom w:val="0"/>
          <w:divBdr>
            <w:top w:val="none" w:sz="0" w:space="0" w:color="auto"/>
            <w:left w:val="none" w:sz="0" w:space="0" w:color="auto"/>
            <w:bottom w:val="none" w:sz="0" w:space="0" w:color="auto"/>
            <w:right w:val="none" w:sz="0" w:space="0" w:color="auto"/>
          </w:divBdr>
        </w:div>
        <w:div w:id="1158688543">
          <w:marLeft w:val="0"/>
          <w:marRight w:val="0"/>
          <w:marTop w:val="0"/>
          <w:marBottom w:val="0"/>
          <w:divBdr>
            <w:top w:val="none" w:sz="0" w:space="0" w:color="auto"/>
            <w:left w:val="none" w:sz="0" w:space="0" w:color="auto"/>
            <w:bottom w:val="none" w:sz="0" w:space="0" w:color="auto"/>
            <w:right w:val="none" w:sz="0" w:space="0" w:color="auto"/>
          </w:divBdr>
        </w:div>
        <w:div w:id="1523132508">
          <w:marLeft w:val="0"/>
          <w:marRight w:val="0"/>
          <w:marTop w:val="0"/>
          <w:marBottom w:val="0"/>
          <w:divBdr>
            <w:top w:val="none" w:sz="0" w:space="0" w:color="auto"/>
            <w:left w:val="none" w:sz="0" w:space="0" w:color="auto"/>
            <w:bottom w:val="none" w:sz="0" w:space="0" w:color="auto"/>
            <w:right w:val="none" w:sz="0" w:space="0" w:color="auto"/>
          </w:divBdr>
        </w:div>
        <w:div w:id="1624456006">
          <w:marLeft w:val="0"/>
          <w:marRight w:val="0"/>
          <w:marTop w:val="0"/>
          <w:marBottom w:val="0"/>
          <w:divBdr>
            <w:top w:val="none" w:sz="0" w:space="0" w:color="auto"/>
            <w:left w:val="none" w:sz="0" w:space="0" w:color="auto"/>
            <w:bottom w:val="none" w:sz="0" w:space="0" w:color="auto"/>
            <w:right w:val="none" w:sz="0" w:space="0" w:color="auto"/>
          </w:divBdr>
        </w:div>
        <w:div w:id="380053609">
          <w:marLeft w:val="0"/>
          <w:marRight w:val="0"/>
          <w:marTop w:val="0"/>
          <w:marBottom w:val="0"/>
          <w:divBdr>
            <w:top w:val="none" w:sz="0" w:space="0" w:color="auto"/>
            <w:left w:val="none" w:sz="0" w:space="0" w:color="auto"/>
            <w:bottom w:val="none" w:sz="0" w:space="0" w:color="auto"/>
            <w:right w:val="none" w:sz="0" w:space="0" w:color="auto"/>
          </w:divBdr>
        </w:div>
      </w:divsChild>
    </w:div>
    <w:div w:id="1502043063">
      <w:bodyDiv w:val="1"/>
      <w:marLeft w:val="0"/>
      <w:marRight w:val="0"/>
      <w:marTop w:val="0"/>
      <w:marBottom w:val="0"/>
      <w:divBdr>
        <w:top w:val="none" w:sz="0" w:space="0" w:color="auto"/>
        <w:left w:val="none" w:sz="0" w:space="0" w:color="auto"/>
        <w:bottom w:val="none" w:sz="0" w:space="0" w:color="auto"/>
        <w:right w:val="none" w:sz="0" w:space="0" w:color="auto"/>
      </w:divBdr>
    </w:div>
    <w:div w:id="1503929489">
      <w:bodyDiv w:val="1"/>
      <w:marLeft w:val="0"/>
      <w:marRight w:val="0"/>
      <w:marTop w:val="0"/>
      <w:marBottom w:val="0"/>
      <w:divBdr>
        <w:top w:val="none" w:sz="0" w:space="0" w:color="auto"/>
        <w:left w:val="none" w:sz="0" w:space="0" w:color="auto"/>
        <w:bottom w:val="none" w:sz="0" w:space="0" w:color="auto"/>
        <w:right w:val="none" w:sz="0" w:space="0" w:color="auto"/>
      </w:divBdr>
    </w:div>
    <w:div w:id="1510176063">
      <w:bodyDiv w:val="1"/>
      <w:marLeft w:val="0"/>
      <w:marRight w:val="0"/>
      <w:marTop w:val="0"/>
      <w:marBottom w:val="0"/>
      <w:divBdr>
        <w:top w:val="none" w:sz="0" w:space="0" w:color="auto"/>
        <w:left w:val="none" w:sz="0" w:space="0" w:color="auto"/>
        <w:bottom w:val="none" w:sz="0" w:space="0" w:color="auto"/>
        <w:right w:val="none" w:sz="0" w:space="0" w:color="auto"/>
      </w:divBdr>
    </w:div>
    <w:div w:id="1559442208">
      <w:bodyDiv w:val="1"/>
      <w:marLeft w:val="0"/>
      <w:marRight w:val="0"/>
      <w:marTop w:val="0"/>
      <w:marBottom w:val="0"/>
      <w:divBdr>
        <w:top w:val="none" w:sz="0" w:space="0" w:color="auto"/>
        <w:left w:val="none" w:sz="0" w:space="0" w:color="auto"/>
        <w:bottom w:val="none" w:sz="0" w:space="0" w:color="auto"/>
        <w:right w:val="none" w:sz="0" w:space="0" w:color="auto"/>
      </w:divBdr>
    </w:div>
    <w:div w:id="1595673160">
      <w:bodyDiv w:val="1"/>
      <w:marLeft w:val="0"/>
      <w:marRight w:val="0"/>
      <w:marTop w:val="0"/>
      <w:marBottom w:val="0"/>
      <w:divBdr>
        <w:top w:val="none" w:sz="0" w:space="0" w:color="auto"/>
        <w:left w:val="none" w:sz="0" w:space="0" w:color="auto"/>
        <w:bottom w:val="none" w:sz="0" w:space="0" w:color="auto"/>
        <w:right w:val="none" w:sz="0" w:space="0" w:color="auto"/>
      </w:divBdr>
      <w:divsChild>
        <w:div w:id="193660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873374">
              <w:marLeft w:val="0"/>
              <w:marRight w:val="0"/>
              <w:marTop w:val="0"/>
              <w:marBottom w:val="0"/>
              <w:divBdr>
                <w:top w:val="none" w:sz="0" w:space="0" w:color="auto"/>
                <w:left w:val="none" w:sz="0" w:space="0" w:color="auto"/>
                <w:bottom w:val="none" w:sz="0" w:space="0" w:color="auto"/>
                <w:right w:val="none" w:sz="0" w:space="0" w:color="auto"/>
              </w:divBdr>
              <w:divsChild>
                <w:div w:id="18877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67352">
      <w:bodyDiv w:val="1"/>
      <w:marLeft w:val="0"/>
      <w:marRight w:val="0"/>
      <w:marTop w:val="0"/>
      <w:marBottom w:val="0"/>
      <w:divBdr>
        <w:top w:val="none" w:sz="0" w:space="0" w:color="auto"/>
        <w:left w:val="none" w:sz="0" w:space="0" w:color="auto"/>
        <w:bottom w:val="none" w:sz="0" w:space="0" w:color="auto"/>
        <w:right w:val="none" w:sz="0" w:space="0" w:color="auto"/>
      </w:divBdr>
    </w:div>
    <w:div w:id="1628467088">
      <w:bodyDiv w:val="1"/>
      <w:marLeft w:val="0"/>
      <w:marRight w:val="0"/>
      <w:marTop w:val="0"/>
      <w:marBottom w:val="0"/>
      <w:divBdr>
        <w:top w:val="none" w:sz="0" w:space="0" w:color="auto"/>
        <w:left w:val="none" w:sz="0" w:space="0" w:color="auto"/>
        <w:bottom w:val="none" w:sz="0" w:space="0" w:color="auto"/>
        <w:right w:val="none" w:sz="0" w:space="0" w:color="auto"/>
      </w:divBdr>
    </w:div>
    <w:div w:id="1769108973">
      <w:bodyDiv w:val="1"/>
      <w:marLeft w:val="0"/>
      <w:marRight w:val="0"/>
      <w:marTop w:val="0"/>
      <w:marBottom w:val="0"/>
      <w:divBdr>
        <w:top w:val="none" w:sz="0" w:space="0" w:color="auto"/>
        <w:left w:val="none" w:sz="0" w:space="0" w:color="auto"/>
        <w:bottom w:val="none" w:sz="0" w:space="0" w:color="auto"/>
        <w:right w:val="none" w:sz="0" w:space="0" w:color="auto"/>
      </w:divBdr>
    </w:div>
    <w:div w:id="1811484324">
      <w:bodyDiv w:val="1"/>
      <w:marLeft w:val="0"/>
      <w:marRight w:val="0"/>
      <w:marTop w:val="0"/>
      <w:marBottom w:val="0"/>
      <w:divBdr>
        <w:top w:val="none" w:sz="0" w:space="0" w:color="auto"/>
        <w:left w:val="none" w:sz="0" w:space="0" w:color="auto"/>
        <w:bottom w:val="none" w:sz="0" w:space="0" w:color="auto"/>
        <w:right w:val="none" w:sz="0" w:space="0" w:color="auto"/>
      </w:divBdr>
    </w:div>
    <w:div w:id="1881088633">
      <w:bodyDiv w:val="1"/>
      <w:marLeft w:val="0"/>
      <w:marRight w:val="0"/>
      <w:marTop w:val="0"/>
      <w:marBottom w:val="0"/>
      <w:divBdr>
        <w:top w:val="none" w:sz="0" w:space="0" w:color="auto"/>
        <w:left w:val="none" w:sz="0" w:space="0" w:color="auto"/>
        <w:bottom w:val="none" w:sz="0" w:space="0" w:color="auto"/>
        <w:right w:val="none" w:sz="0" w:space="0" w:color="auto"/>
      </w:divBdr>
    </w:div>
    <w:div w:id="1914972475">
      <w:bodyDiv w:val="1"/>
      <w:marLeft w:val="0"/>
      <w:marRight w:val="0"/>
      <w:marTop w:val="0"/>
      <w:marBottom w:val="0"/>
      <w:divBdr>
        <w:top w:val="none" w:sz="0" w:space="0" w:color="auto"/>
        <w:left w:val="none" w:sz="0" w:space="0" w:color="auto"/>
        <w:bottom w:val="none" w:sz="0" w:space="0" w:color="auto"/>
        <w:right w:val="none" w:sz="0" w:space="0" w:color="auto"/>
      </w:divBdr>
    </w:div>
    <w:div w:id="1933123143">
      <w:bodyDiv w:val="1"/>
      <w:marLeft w:val="0"/>
      <w:marRight w:val="0"/>
      <w:marTop w:val="0"/>
      <w:marBottom w:val="0"/>
      <w:divBdr>
        <w:top w:val="none" w:sz="0" w:space="0" w:color="auto"/>
        <w:left w:val="none" w:sz="0" w:space="0" w:color="auto"/>
        <w:bottom w:val="none" w:sz="0" w:space="0" w:color="auto"/>
        <w:right w:val="none" w:sz="0" w:space="0" w:color="auto"/>
      </w:divBdr>
    </w:div>
    <w:div w:id="1969311414">
      <w:bodyDiv w:val="1"/>
      <w:marLeft w:val="0"/>
      <w:marRight w:val="0"/>
      <w:marTop w:val="0"/>
      <w:marBottom w:val="0"/>
      <w:divBdr>
        <w:top w:val="none" w:sz="0" w:space="0" w:color="auto"/>
        <w:left w:val="none" w:sz="0" w:space="0" w:color="auto"/>
        <w:bottom w:val="none" w:sz="0" w:space="0" w:color="auto"/>
        <w:right w:val="none" w:sz="0" w:space="0" w:color="auto"/>
      </w:divBdr>
    </w:div>
    <w:div w:id="2023388420">
      <w:bodyDiv w:val="1"/>
      <w:marLeft w:val="0"/>
      <w:marRight w:val="0"/>
      <w:marTop w:val="0"/>
      <w:marBottom w:val="0"/>
      <w:divBdr>
        <w:top w:val="none" w:sz="0" w:space="0" w:color="auto"/>
        <w:left w:val="none" w:sz="0" w:space="0" w:color="auto"/>
        <w:bottom w:val="none" w:sz="0" w:space="0" w:color="auto"/>
        <w:right w:val="none" w:sz="0" w:space="0" w:color="auto"/>
      </w:divBdr>
    </w:div>
    <w:div w:id="2134788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sd.168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raldinsight.com/author/el+Ebrashi%2C+Raghd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ournal.poligran.edu.co/index.php/poliantea/article/view/704" TargetMode="External"/><Relationship Id="rId4" Type="http://schemas.openxmlformats.org/officeDocument/2006/relationships/settings" Target="settings.xml"/><Relationship Id="rId9" Type="http://schemas.openxmlformats.org/officeDocument/2006/relationships/hyperlink" Target="http://www.emeraldinsight.com/author/Mickelsson%2C+Karl-Jacob"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C9A26-DADE-7D44-AAB0-097D50E9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28</Pages>
  <Words>9690</Words>
  <Characters>53298</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BUAP</Company>
  <LinksUpToDate>false</LinksUpToDate>
  <CharactersWithSpaces>62863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Estupiñán Villanueva;EDITH MOLINA - CARMONA</dc:creator>
  <cp:keywords/>
  <dc:description/>
  <cp:lastModifiedBy>Gustavo Toledo</cp:lastModifiedBy>
  <cp:revision>5</cp:revision>
  <cp:lastPrinted>2019-10-23T23:37:00Z</cp:lastPrinted>
  <dcterms:created xsi:type="dcterms:W3CDTF">2021-02-25T20:08:00Z</dcterms:created>
  <dcterms:modified xsi:type="dcterms:W3CDTF">2021-02-28T13:32:00Z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c3f7d416-0294-3935-bf1a-dbc0f52e3317</vt:lpwstr>
  </property>
</Properties>
</file>