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5B60F1" w14:textId="3FF4B2DE" w:rsidR="00E235DE" w:rsidRPr="00171561" w:rsidRDefault="00171561" w:rsidP="00171561">
      <w:pPr>
        <w:spacing w:before="240" w:line="360" w:lineRule="auto"/>
        <w:jc w:val="right"/>
        <w:rPr>
          <w:rFonts w:ascii="Times New Roman" w:hAnsi="Times New Roman" w:cs="Times New Roman"/>
          <w:b/>
          <w:i/>
          <w:sz w:val="24"/>
        </w:rPr>
      </w:pPr>
      <w:r w:rsidRPr="00171561">
        <w:rPr>
          <w:rFonts w:ascii="Times New Roman" w:hAnsi="Times New Roman" w:cs="Times New Roman"/>
          <w:b/>
          <w:i/>
          <w:sz w:val="24"/>
        </w:rPr>
        <w:t>https://doi.org/10.23913/ricsh.v9i17.195</w:t>
      </w:r>
    </w:p>
    <w:p w14:paraId="024719CD" w14:textId="7CB5787A" w:rsidR="00E235DE" w:rsidRPr="00E235DE" w:rsidRDefault="00E235DE" w:rsidP="00E235DE">
      <w:pPr>
        <w:spacing w:before="240" w:line="276" w:lineRule="auto"/>
        <w:jc w:val="right"/>
        <w:rPr>
          <w:rFonts w:ascii="Times New Roman" w:hAnsi="Times New Roman" w:cs="Times New Roman"/>
          <w:b/>
          <w:sz w:val="36"/>
          <w:szCs w:val="36"/>
        </w:rPr>
      </w:pPr>
      <w:r w:rsidRPr="00E235DE">
        <w:rPr>
          <w:rFonts w:ascii="Times New Roman" w:hAnsi="Times New Roman" w:cs="Times New Roman"/>
          <w:b/>
          <w:i/>
          <w:sz w:val="24"/>
        </w:rPr>
        <w:t>Artículos Científicos</w:t>
      </w:r>
    </w:p>
    <w:p w14:paraId="2EE4976A" w14:textId="7119A476" w:rsidR="005F1894" w:rsidRPr="00E235DE" w:rsidRDefault="000B5450" w:rsidP="00E235DE">
      <w:pPr>
        <w:spacing w:line="276" w:lineRule="auto"/>
        <w:jc w:val="right"/>
        <w:rPr>
          <w:rFonts w:ascii="Calibri" w:eastAsia="Times New Roman" w:hAnsi="Calibri" w:cs="Calibri"/>
          <w:b/>
          <w:bCs/>
          <w:color w:val="000000"/>
          <w:sz w:val="36"/>
          <w:szCs w:val="36"/>
          <w:lang w:eastAsia="es-MX"/>
        </w:rPr>
      </w:pPr>
      <w:r w:rsidRPr="00E235DE">
        <w:rPr>
          <w:rFonts w:ascii="Calibri" w:eastAsia="Times New Roman" w:hAnsi="Calibri" w:cs="Calibri"/>
          <w:b/>
          <w:bCs/>
          <w:color w:val="000000"/>
          <w:sz w:val="36"/>
          <w:szCs w:val="36"/>
          <w:lang w:eastAsia="es-MX"/>
        </w:rPr>
        <w:t>Impacto socio</w:t>
      </w:r>
      <w:r w:rsidR="00812AAD" w:rsidRPr="00E235DE">
        <w:rPr>
          <w:rFonts w:ascii="Calibri" w:eastAsia="Times New Roman" w:hAnsi="Calibri" w:cs="Calibri"/>
          <w:b/>
          <w:bCs/>
          <w:color w:val="000000"/>
          <w:sz w:val="36"/>
          <w:szCs w:val="36"/>
          <w:lang w:eastAsia="es-MX"/>
        </w:rPr>
        <w:t>ambiental de la minería a cielo abierto</w:t>
      </w:r>
      <w:r w:rsidR="00C402A6" w:rsidRPr="00E235DE">
        <w:rPr>
          <w:rFonts w:ascii="Calibri" w:eastAsia="Times New Roman" w:hAnsi="Calibri" w:cs="Calibri"/>
          <w:b/>
          <w:bCs/>
          <w:color w:val="000000"/>
          <w:sz w:val="36"/>
          <w:szCs w:val="36"/>
          <w:lang w:eastAsia="es-MX"/>
        </w:rPr>
        <w:t xml:space="preserve"> en </w:t>
      </w:r>
      <w:r w:rsidR="0045092B" w:rsidRPr="00E235DE">
        <w:rPr>
          <w:rFonts w:ascii="Calibri" w:eastAsia="Times New Roman" w:hAnsi="Calibri" w:cs="Calibri"/>
          <w:b/>
          <w:bCs/>
          <w:color w:val="000000"/>
          <w:sz w:val="36"/>
          <w:szCs w:val="36"/>
          <w:lang w:eastAsia="es-MX"/>
        </w:rPr>
        <w:t>Mezcala, Guerrero, México</w:t>
      </w:r>
    </w:p>
    <w:p w14:paraId="7FC72C4A" w14:textId="36CFF8AF" w:rsidR="00E235DE" w:rsidRPr="00E235DE" w:rsidRDefault="00E235DE" w:rsidP="00E235DE">
      <w:pPr>
        <w:spacing w:line="276" w:lineRule="auto"/>
        <w:jc w:val="right"/>
        <w:rPr>
          <w:rFonts w:ascii="Calibri" w:eastAsia="Times New Roman" w:hAnsi="Calibri" w:cs="Calibri"/>
          <w:b/>
          <w:bCs/>
          <w:i/>
          <w:iCs/>
          <w:color w:val="000000"/>
          <w:sz w:val="28"/>
          <w:szCs w:val="28"/>
          <w:lang w:eastAsia="es-MX"/>
        </w:rPr>
      </w:pPr>
      <w:r w:rsidRPr="00E235DE">
        <w:rPr>
          <w:rFonts w:ascii="Calibri" w:eastAsia="Times New Roman" w:hAnsi="Calibri" w:cs="Calibri"/>
          <w:b/>
          <w:bCs/>
          <w:i/>
          <w:iCs/>
          <w:color w:val="000000"/>
          <w:sz w:val="28"/>
          <w:szCs w:val="28"/>
          <w:lang w:eastAsia="es-MX"/>
        </w:rPr>
        <w:t>Socio-</w:t>
      </w:r>
      <w:proofErr w:type="spellStart"/>
      <w:r w:rsidRPr="00E235DE">
        <w:rPr>
          <w:rFonts w:ascii="Calibri" w:eastAsia="Times New Roman" w:hAnsi="Calibri" w:cs="Calibri"/>
          <w:b/>
          <w:bCs/>
          <w:i/>
          <w:iCs/>
          <w:color w:val="000000"/>
          <w:sz w:val="28"/>
          <w:szCs w:val="28"/>
          <w:lang w:eastAsia="es-MX"/>
        </w:rPr>
        <w:t>environmental</w:t>
      </w:r>
      <w:proofErr w:type="spellEnd"/>
      <w:r w:rsidRPr="00E235DE">
        <w:rPr>
          <w:rFonts w:ascii="Calibri" w:eastAsia="Times New Roman" w:hAnsi="Calibri" w:cs="Calibri"/>
          <w:b/>
          <w:bCs/>
          <w:i/>
          <w:iCs/>
          <w:color w:val="000000"/>
          <w:sz w:val="28"/>
          <w:szCs w:val="28"/>
          <w:lang w:eastAsia="es-MX"/>
        </w:rPr>
        <w:t xml:space="preserve"> </w:t>
      </w:r>
      <w:proofErr w:type="spellStart"/>
      <w:r w:rsidRPr="00E235DE">
        <w:rPr>
          <w:rFonts w:ascii="Calibri" w:eastAsia="Times New Roman" w:hAnsi="Calibri" w:cs="Calibri"/>
          <w:b/>
          <w:bCs/>
          <w:i/>
          <w:iCs/>
          <w:color w:val="000000"/>
          <w:sz w:val="28"/>
          <w:szCs w:val="28"/>
          <w:lang w:eastAsia="es-MX"/>
        </w:rPr>
        <w:t>impact</w:t>
      </w:r>
      <w:proofErr w:type="spellEnd"/>
      <w:r w:rsidRPr="00E235DE">
        <w:rPr>
          <w:rFonts w:ascii="Calibri" w:eastAsia="Times New Roman" w:hAnsi="Calibri" w:cs="Calibri"/>
          <w:b/>
          <w:bCs/>
          <w:i/>
          <w:iCs/>
          <w:color w:val="000000"/>
          <w:sz w:val="28"/>
          <w:szCs w:val="28"/>
          <w:lang w:eastAsia="es-MX"/>
        </w:rPr>
        <w:t xml:space="preserve"> </w:t>
      </w:r>
      <w:proofErr w:type="spellStart"/>
      <w:r w:rsidRPr="00E235DE">
        <w:rPr>
          <w:rFonts w:ascii="Calibri" w:eastAsia="Times New Roman" w:hAnsi="Calibri" w:cs="Calibri"/>
          <w:b/>
          <w:bCs/>
          <w:i/>
          <w:iCs/>
          <w:color w:val="000000"/>
          <w:sz w:val="28"/>
          <w:szCs w:val="28"/>
          <w:lang w:eastAsia="es-MX"/>
        </w:rPr>
        <w:t>of</w:t>
      </w:r>
      <w:proofErr w:type="spellEnd"/>
      <w:r w:rsidRPr="00E235DE">
        <w:rPr>
          <w:rFonts w:ascii="Calibri" w:eastAsia="Times New Roman" w:hAnsi="Calibri" w:cs="Calibri"/>
          <w:b/>
          <w:bCs/>
          <w:i/>
          <w:iCs/>
          <w:color w:val="000000"/>
          <w:sz w:val="28"/>
          <w:szCs w:val="28"/>
          <w:lang w:eastAsia="es-MX"/>
        </w:rPr>
        <w:t xml:space="preserve"> open-</w:t>
      </w:r>
      <w:proofErr w:type="spellStart"/>
      <w:r w:rsidRPr="00E235DE">
        <w:rPr>
          <w:rFonts w:ascii="Calibri" w:eastAsia="Times New Roman" w:hAnsi="Calibri" w:cs="Calibri"/>
          <w:b/>
          <w:bCs/>
          <w:i/>
          <w:iCs/>
          <w:color w:val="000000"/>
          <w:sz w:val="28"/>
          <w:szCs w:val="28"/>
          <w:lang w:eastAsia="es-MX"/>
        </w:rPr>
        <w:t>pit</w:t>
      </w:r>
      <w:proofErr w:type="spellEnd"/>
      <w:r w:rsidRPr="00E235DE">
        <w:rPr>
          <w:rFonts w:ascii="Calibri" w:eastAsia="Times New Roman" w:hAnsi="Calibri" w:cs="Calibri"/>
          <w:b/>
          <w:bCs/>
          <w:i/>
          <w:iCs/>
          <w:color w:val="000000"/>
          <w:sz w:val="28"/>
          <w:szCs w:val="28"/>
          <w:lang w:eastAsia="es-MX"/>
        </w:rPr>
        <w:t xml:space="preserve"> </w:t>
      </w:r>
      <w:proofErr w:type="spellStart"/>
      <w:r w:rsidRPr="00E235DE">
        <w:rPr>
          <w:rFonts w:ascii="Calibri" w:eastAsia="Times New Roman" w:hAnsi="Calibri" w:cs="Calibri"/>
          <w:b/>
          <w:bCs/>
          <w:i/>
          <w:iCs/>
          <w:color w:val="000000"/>
          <w:sz w:val="28"/>
          <w:szCs w:val="28"/>
          <w:lang w:eastAsia="es-MX"/>
        </w:rPr>
        <w:t>mining</w:t>
      </w:r>
      <w:proofErr w:type="spellEnd"/>
      <w:r w:rsidRPr="00E235DE">
        <w:rPr>
          <w:rFonts w:ascii="Calibri" w:eastAsia="Times New Roman" w:hAnsi="Calibri" w:cs="Calibri"/>
          <w:b/>
          <w:bCs/>
          <w:i/>
          <w:iCs/>
          <w:color w:val="000000"/>
          <w:sz w:val="28"/>
          <w:szCs w:val="28"/>
          <w:lang w:eastAsia="es-MX"/>
        </w:rPr>
        <w:t xml:space="preserve"> in Mezcala, Guerrero, </w:t>
      </w:r>
      <w:proofErr w:type="spellStart"/>
      <w:r w:rsidRPr="00E235DE">
        <w:rPr>
          <w:rFonts w:ascii="Calibri" w:eastAsia="Times New Roman" w:hAnsi="Calibri" w:cs="Calibri"/>
          <w:b/>
          <w:bCs/>
          <w:i/>
          <w:iCs/>
          <w:color w:val="000000"/>
          <w:sz w:val="28"/>
          <w:szCs w:val="28"/>
          <w:lang w:eastAsia="es-MX"/>
        </w:rPr>
        <w:t>Mexico</w:t>
      </w:r>
      <w:proofErr w:type="spellEnd"/>
    </w:p>
    <w:p w14:paraId="4F8A531B" w14:textId="35BEB77B" w:rsidR="00452513" w:rsidRPr="00452513" w:rsidRDefault="00E235DE" w:rsidP="00452513">
      <w:pPr>
        <w:spacing w:line="276" w:lineRule="auto"/>
        <w:jc w:val="right"/>
        <w:rPr>
          <w:rFonts w:ascii="Calibri" w:eastAsia="Times New Roman" w:hAnsi="Calibri" w:cs="Calibri"/>
          <w:b/>
          <w:bCs/>
          <w:i/>
          <w:iCs/>
          <w:color w:val="000000"/>
          <w:sz w:val="28"/>
          <w:szCs w:val="28"/>
          <w:lang w:eastAsia="es-MX"/>
        </w:rPr>
      </w:pPr>
      <w:r w:rsidRPr="00E235DE">
        <w:rPr>
          <w:rFonts w:ascii="Calibri" w:eastAsia="Times New Roman" w:hAnsi="Calibri" w:cs="Calibri"/>
          <w:b/>
          <w:bCs/>
          <w:i/>
          <w:iCs/>
          <w:color w:val="000000"/>
          <w:sz w:val="28"/>
          <w:szCs w:val="28"/>
          <w:lang w:eastAsia="es-MX"/>
        </w:rPr>
        <w:t xml:space="preserve">Impacto socioambiental da </w:t>
      </w:r>
      <w:proofErr w:type="spellStart"/>
      <w:r w:rsidRPr="00E235DE">
        <w:rPr>
          <w:rFonts w:ascii="Calibri" w:eastAsia="Times New Roman" w:hAnsi="Calibri" w:cs="Calibri"/>
          <w:b/>
          <w:bCs/>
          <w:i/>
          <w:iCs/>
          <w:color w:val="000000"/>
          <w:sz w:val="28"/>
          <w:szCs w:val="28"/>
          <w:lang w:eastAsia="es-MX"/>
        </w:rPr>
        <w:t>mineração</w:t>
      </w:r>
      <w:proofErr w:type="spellEnd"/>
      <w:r w:rsidRPr="00E235DE">
        <w:rPr>
          <w:rFonts w:ascii="Calibri" w:eastAsia="Times New Roman" w:hAnsi="Calibri" w:cs="Calibri"/>
          <w:b/>
          <w:bCs/>
          <w:i/>
          <w:iCs/>
          <w:color w:val="000000"/>
          <w:sz w:val="28"/>
          <w:szCs w:val="28"/>
          <w:lang w:eastAsia="es-MX"/>
        </w:rPr>
        <w:t xml:space="preserve"> a </w:t>
      </w:r>
      <w:proofErr w:type="spellStart"/>
      <w:r w:rsidRPr="00E235DE">
        <w:rPr>
          <w:rFonts w:ascii="Calibri" w:eastAsia="Times New Roman" w:hAnsi="Calibri" w:cs="Calibri"/>
          <w:b/>
          <w:bCs/>
          <w:i/>
          <w:iCs/>
          <w:color w:val="000000"/>
          <w:sz w:val="28"/>
          <w:szCs w:val="28"/>
          <w:lang w:eastAsia="es-MX"/>
        </w:rPr>
        <w:t>céu</w:t>
      </w:r>
      <w:proofErr w:type="spellEnd"/>
      <w:r w:rsidRPr="00E235DE">
        <w:rPr>
          <w:rFonts w:ascii="Calibri" w:eastAsia="Times New Roman" w:hAnsi="Calibri" w:cs="Calibri"/>
          <w:b/>
          <w:bCs/>
          <w:i/>
          <w:iCs/>
          <w:color w:val="000000"/>
          <w:sz w:val="28"/>
          <w:szCs w:val="28"/>
          <w:lang w:eastAsia="es-MX"/>
        </w:rPr>
        <w:t xml:space="preserve"> </w:t>
      </w:r>
      <w:proofErr w:type="spellStart"/>
      <w:r w:rsidRPr="00E235DE">
        <w:rPr>
          <w:rFonts w:ascii="Calibri" w:eastAsia="Times New Roman" w:hAnsi="Calibri" w:cs="Calibri"/>
          <w:b/>
          <w:bCs/>
          <w:i/>
          <w:iCs/>
          <w:color w:val="000000"/>
          <w:sz w:val="28"/>
          <w:szCs w:val="28"/>
          <w:lang w:eastAsia="es-MX"/>
        </w:rPr>
        <w:t>aberto</w:t>
      </w:r>
      <w:proofErr w:type="spellEnd"/>
      <w:r w:rsidRPr="00E235DE">
        <w:rPr>
          <w:rFonts w:ascii="Calibri" w:eastAsia="Times New Roman" w:hAnsi="Calibri" w:cs="Calibri"/>
          <w:b/>
          <w:bCs/>
          <w:i/>
          <w:iCs/>
          <w:color w:val="000000"/>
          <w:sz w:val="28"/>
          <w:szCs w:val="28"/>
          <w:lang w:eastAsia="es-MX"/>
        </w:rPr>
        <w:t xml:space="preserve"> em Mezcala, Guerrero, México</w:t>
      </w:r>
    </w:p>
    <w:p w14:paraId="46F82C98" w14:textId="05B78943" w:rsidR="00452513" w:rsidRPr="007208EF" w:rsidRDefault="00452513" w:rsidP="007208EF">
      <w:pPr>
        <w:spacing w:before="240" w:after="0" w:line="276" w:lineRule="auto"/>
        <w:jc w:val="right"/>
        <w:rPr>
          <w:rFonts w:eastAsia="Times New Roman" w:cstheme="minorHAnsi"/>
          <w:b/>
          <w:bCs/>
          <w:sz w:val="24"/>
          <w:szCs w:val="24"/>
        </w:rPr>
      </w:pPr>
      <w:r w:rsidRPr="007208EF">
        <w:rPr>
          <w:rFonts w:eastAsia="Times New Roman" w:cstheme="minorHAnsi"/>
          <w:b/>
          <w:bCs/>
          <w:sz w:val="24"/>
          <w:szCs w:val="24"/>
        </w:rPr>
        <w:t>José Luis Ramírez Macedonio</w:t>
      </w:r>
    </w:p>
    <w:p w14:paraId="7A4371EC" w14:textId="42884CB7" w:rsidR="00452513" w:rsidRPr="007208EF" w:rsidRDefault="00452513" w:rsidP="007208EF">
      <w:pPr>
        <w:spacing w:after="0" w:line="276" w:lineRule="auto"/>
        <w:jc w:val="right"/>
        <w:rPr>
          <w:rFonts w:ascii="Times New Roman" w:eastAsia="Times New Roman" w:hAnsi="Times New Roman" w:cs="Times New Roman"/>
          <w:bCs/>
          <w:iCs/>
          <w:color w:val="000000"/>
          <w:sz w:val="24"/>
          <w:szCs w:val="24"/>
          <w:lang w:eastAsia="es-MX"/>
        </w:rPr>
      </w:pPr>
      <w:r w:rsidRPr="007208EF">
        <w:rPr>
          <w:rFonts w:ascii="Times New Roman" w:eastAsia="Times New Roman" w:hAnsi="Times New Roman" w:cs="Times New Roman"/>
          <w:bCs/>
          <w:iCs/>
          <w:color w:val="000000"/>
          <w:sz w:val="24"/>
          <w:szCs w:val="24"/>
          <w:lang w:eastAsia="es-MX"/>
        </w:rPr>
        <w:t>Universidad Autónoma de Guerrero</w:t>
      </w:r>
      <w:r w:rsidR="007208EF">
        <w:rPr>
          <w:rFonts w:ascii="Times New Roman" w:eastAsia="Times New Roman" w:hAnsi="Times New Roman" w:cs="Times New Roman"/>
          <w:bCs/>
          <w:iCs/>
          <w:color w:val="000000"/>
          <w:sz w:val="24"/>
          <w:szCs w:val="24"/>
          <w:lang w:eastAsia="es-MX"/>
        </w:rPr>
        <w:t>, México</w:t>
      </w:r>
    </w:p>
    <w:p w14:paraId="0746EC40" w14:textId="21600C7B" w:rsidR="00452513" w:rsidRPr="007208EF" w:rsidRDefault="00452513" w:rsidP="007208EF">
      <w:pPr>
        <w:spacing w:after="0" w:line="276" w:lineRule="auto"/>
        <w:jc w:val="right"/>
        <w:rPr>
          <w:rFonts w:eastAsia="Times New Roman" w:cstheme="minorHAnsi"/>
          <w:bCs/>
          <w:iCs/>
          <w:color w:val="FF0000"/>
          <w:sz w:val="24"/>
          <w:szCs w:val="24"/>
          <w:lang w:eastAsia="es-MX"/>
        </w:rPr>
      </w:pPr>
      <w:r w:rsidRPr="007208EF">
        <w:rPr>
          <w:rFonts w:eastAsia="Times New Roman" w:cstheme="minorHAnsi"/>
          <w:bCs/>
          <w:iCs/>
          <w:color w:val="FF0000"/>
          <w:sz w:val="24"/>
          <w:szCs w:val="24"/>
          <w:lang w:eastAsia="es-MX"/>
        </w:rPr>
        <w:t>JOSELUISRAMIREZMACEDONIO@outlook.com</w:t>
      </w:r>
    </w:p>
    <w:p w14:paraId="08A3030F" w14:textId="717B15E8" w:rsidR="00452513" w:rsidRPr="007208EF" w:rsidRDefault="00452513" w:rsidP="007208EF">
      <w:pPr>
        <w:spacing w:after="0" w:line="276" w:lineRule="auto"/>
        <w:jc w:val="right"/>
        <w:rPr>
          <w:rFonts w:ascii="Times New Roman" w:eastAsia="Times New Roman" w:hAnsi="Times New Roman" w:cs="Times New Roman"/>
          <w:bCs/>
          <w:iCs/>
          <w:color w:val="000000"/>
          <w:sz w:val="24"/>
          <w:szCs w:val="24"/>
          <w:lang w:eastAsia="es-MX"/>
        </w:rPr>
      </w:pPr>
      <w:r w:rsidRPr="007208EF">
        <w:rPr>
          <w:rFonts w:ascii="Times New Roman" w:eastAsia="Times New Roman" w:hAnsi="Times New Roman" w:cs="Times New Roman"/>
          <w:bCs/>
          <w:iCs/>
          <w:color w:val="000000"/>
          <w:sz w:val="24"/>
          <w:szCs w:val="24"/>
          <w:lang w:eastAsia="es-MX"/>
        </w:rPr>
        <w:t>https://orcid.org/0000-0003-0481-1698</w:t>
      </w:r>
    </w:p>
    <w:p w14:paraId="39D39471" w14:textId="17A39979" w:rsidR="00452513" w:rsidRPr="007208EF" w:rsidRDefault="00452513" w:rsidP="007208EF">
      <w:pPr>
        <w:spacing w:before="240" w:after="0" w:line="276" w:lineRule="auto"/>
        <w:jc w:val="right"/>
        <w:rPr>
          <w:rFonts w:eastAsia="Times New Roman" w:cstheme="minorHAnsi"/>
          <w:b/>
          <w:bCs/>
          <w:sz w:val="24"/>
          <w:szCs w:val="24"/>
        </w:rPr>
      </w:pPr>
      <w:r w:rsidRPr="007208EF">
        <w:rPr>
          <w:rFonts w:eastAsia="Times New Roman" w:cstheme="minorHAnsi"/>
          <w:b/>
          <w:bCs/>
          <w:sz w:val="24"/>
          <w:szCs w:val="24"/>
        </w:rPr>
        <w:t>Neftalí García Castro</w:t>
      </w:r>
    </w:p>
    <w:p w14:paraId="1D3B6E44" w14:textId="7356391C" w:rsidR="00452513" w:rsidRDefault="007208EF" w:rsidP="007208EF">
      <w:pPr>
        <w:spacing w:after="0" w:line="276" w:lineRule="auto"/>
        <w:jc w:val="right"/>
        <w:rPr>
          <w:rFonts w:ascii="Times New Roman" w:eastAsia="Times New Roman" w:hAnsi="Times New Roman" w:cs="Times New Roman"/>
          <w:bCs/>
          <w:iCs/>
          <w:color w:val="000000"/>
          <w:sz w:val="28"/>
          <w:szCs w:val="28"/>
          <w:lang w:eastAsia="es-MX"/>
        </w:rPr>
      </w:pPr>
      <w:r w:rsidRPr="007208EF">
        <w:rPr>
          <w:rFonts w:ascii="Times New Roman" w:eastAsia="Times New Roman" w:hAnsi="Times New Roman" w:cs="Times New Roman"/>
          <w:bCs/>
          <w:iCs/>
          <w:color w:val="000000"/>
          <w:sz w:val="24"/>
          <w:szCs w:val="24"/>
          <w:lang w:eastAsia="es-MX"/>
        </w:rPr>
        <w:t>Universidad Autónoma de Guerrero</w:t>
      </w:r>
      <w:r>
        <w:rPr>
          <w:rFonts w:ascii="Times New Roman" w:eastAsia="Times New Roman" w:hAnsi="Times New Roman" w:cs="Times New Roman"/>
          <w:bCs/>
          <w:iCs/>
          <w:color w:val="000000"/>
          <w:sz w:val="24"/>
          <w:szCs w:val="24"/>
          <w:lang w:eastAsia="es-MX"/>
        </w:rPr>
        <w:t>, México</w:t>
      </w:r>
    </w:p>
    <w:p w14:paraId="0180669C" w14:textId="48DF8464" w:rsidR="00452513" w:rsidRPr="007208EF" w:rsidRDefault="00452513" w:rsidP="007208EF">
      <w:pPr>
        <w:spacing w:after="0" w:line="276" w:lineRule="auto"/>
        <w:jc w:val="right"/>
        <w:rPr>
          <w:rFonts w:eastAsia="Times New Roman" w:cstheme="minorHAnsi"/>
          <w:bCs/>
          <w:iCs/>
          <w:color w:val="FF0000"/>
          <w:sz w:val="24"/>
          <w:szCs w:val="24"/>
          <w:lang w:eastAsia="es-MX"/>
        </w:rPr>
      </w:pPr>
      <w:r w:rsidRPr="007208EF">
        <w:rPr>
          <w:rFonts w:eastAsia="Times New Roman" w:cstheme="minorHAnsi"/>
          <w:bCs/>
          <w:iCs/>
          <w:color w:val="FF0000"/>
          <w:sz w:val="24"/>
          <w:szCs w:val="24"/>
          <w:lang w:eastAsia="es-MX"/>
        </w:rPr>
        <w:t>ngarciaca@conacyt.mx</w:t>
      </w:r>
    </w:p>
    <w:p w14:paraId="092EEF2E" w14:textId="023B8296" w:rsidR="00452513" w:rsidRPr="007208EF" w:rsidRDefault="00452513" w:rsidP="007208EF">
      <w:pPr>
        <w:spacing w:after="0" w:line="276" w:lineRule="auto"/>
        <w:jc w:val="right"/>
        <w:rPr>
          <w:rFonts w:ascii="Times New Roman" w:eastAsia="Times New Roman" w:hAnsi="Times New Roman" w:cs="Times New Roman"/>
          <w:bCs/>
          <w:iCs/>
          <w:color w:val="000000"/>
          <w:sz w:val="24"/>
          <w:szCs w:val="24"/>
          <w:lang w:eastAsia="es-MX"/>
        </w:rPr>
      </w:pPr>
      <w:r w:rsidRPr="007208EF">
        <w:rPr>
          <w:rFonts w:ascii="Times New Roman" w:eastAsia="Times New Roman" w:hAnsi="Times New Roman" w:cs="Times New Roman"/>
          <w:bCs/>
          <w:iCs/>
          <w:color w:val="000000"/>
          <w:sz w:val="24"/>
          <w:szCs w:val="24"/>
          <w:lang w:eastAsia="es-MX"/>
        </w:rPr>
        <w:t>https://orcid.org/0000-0001-5144-4224</w:t>
      </w:r>
    </w:p>
    <w:p w14:paraId="43EA5B45" w14:textId="77777777" w:rsidR="00452513" w:rsidRPr="00452513" w:rsidRDefault="00452513" w:rsidP="00E235DE">
      <w:pPr>
        <w:spacing w:line="276" w:lineRule="auto"/>
        <w:jc w:val="right"/>
        <w:rPr>
          <w:rFonts w:eastAsia="Times New Roman" w:cs="Times New Roman"/>
          <w:b/>
          <w:bCs/>
          <w:iCs/>
          <w:color w:val="000000"/>
          <w:sz w:val="28"/>
          <w:szCs w:val="28"/>
          <w:lang w:eastAsia="es-MX"/>
        </w:rPr>
      </w:pPr>
    </w:p>
    <w:p w14:paraId="2EB81DD2" w14:textId="29B354B8" w:rsidR="005F1894" w:rsidRPr="00E235DE" w:rsidRDefault="005F1894" w:rsidP="00E235DE">
      <w:pPr>
        <w:pStyle w:val="Ttulo1"/>
        <w:spacing w:after="0"/>
        <w:rPr>
          <w:rFonts w:ascii="Calibri" w:eastAsia="Times New Roman" w:hAnsi="Calibri" w:cs="Calibri"/>
          <w:bCs/>
          <w:sz w:val="28"/>
          <w:szCs w:val="28"/>
        </w:rPr>
      </w:pPr>
      <w:r w:rsidRPr="00E235DE">
        <w:rPr>
          <w:rFonts w:ascii="Calibri" w:eastAsia="Times New Roman" w:hAnsi="Calibri" w:cs="Calibri"/>
          <w:bCs/>
          <w:sz w:val="28"/>
          <w:szCs w:val="28"/>
        </w:rPr>
        <w:t>Resumen</w:t>
      </w:r>
    </w:p>
    <w:p w14:paraId="685CC732" w14:textId="22D5F85F" w:rsidR="005F1894" w:rsidRPr="00A86A47" w:rsidRDefault="00A86A47" w:rsidP="00E235DE">
      <w:pPr>
        <w:spacing w:after="0" w:line="360" w:lineRule="auto"/>
        <w:jc w:val="both"/>
        <w:rPr>
          <w:rFonts w:ascii="Times New Roman" w:hAnsi="Times New Roman" w:cs="Times New Roman"/>
          <w:sz w:val="24"/>
          <w:szCs w:val="24"/>
        </w:rPr>
      </w:pPr>
      <w:r w:rsidRPr="00A86A47">
        <w:rPr>
          <w:rFonts w:ascii="Times New Roman" w:hAnsi="Times New Roman" w:cs="Times New Roman"/>
          <w:sz w:val="24"/>
          <w:szCs w:val="24"/>
        </w:rPr>
        <w:t xml:space="preserve">La </w:t>
      </w:r>
      <w:r w:rsidR="00DB7EE0" w:rsidRPr="00A86A47">
        <w:rPr>
          <w:rFonts w:ascii="Times New Roman" w:hAnsi="Times New Roman" w:cs="Times New Roman"/>
          <w:sz w:val="24"/>
          <w:szCs w:val="24"/>
        </w:rPr>
        <w:t xml:space="preserve">minería a cielo abierto </w:t>
      </w:r>
      <w:r w:rsidRPr="00A86A47">
        <w:rPr>
          <w:rFonts w:ascii="Times New Roman" w:hAnsi="Times New Roman" w:cs="Times New Roman"/>
          <w:sz w:val="24"/>
          <w:szCs w:val="24"/>
        </w:rPr>
        <w:t>(MCA) es una de las acti</w:t>
      </w:r>
      <w:r w:rsidR="0023101E">
        <w:rPr>
          <w:rFonts w:ascii="Times New Roman" w:hAnsi="Times New Roman" w:cs="Times New Roman"/>
          <w:sz w:val="24"/>
          <w:szCs w:val="24"/>
        </w:rPr>
        <w:t>vidades económicas que más afecta</w:t>
      </w:r>
      <w:r w:rsidRPr="00A86A47">
        <w:rPr>
          <w:rFonts w:ascii="Times New Roman" w:hAnsi="Times New Roman" w:cs="Times New Roman"/>
          <w:sz w:val="24"/>
          <w:szCs w:val="24"/>
        </w:rPr>
        <w:t xml:space="preserve"> a los ecosistemas y a los asenta</w:t>
      </w:r>
      <w:r w:rsidR="00E9080B">
        <w:rPr>
          <w:rFonts w:ascii="Times New Roman" w:hAnsi="Times New Roman" w:cs="Times New Roman"/>
          <w:sz w:val="24"/>
          <w:szCs w:val="24"/>
        </w:rPr>
        <w:t>mientos humanos cercanos</w:t>
      </w:r>
      <w:r w:rsidRPr="00A86A47">
        <w:rPr>
          <w:rFonts w:ascii="Times New Roman" w:hAnsi="Times New Roman" w:cs="Times New Roman"/>
          <w:sz w:val="24"/>
          <w:szCs w:val="24"/>
        </w:rPr>
        <w:t>.</w:t>
      </w:r>
      <w:r>
        <w:rPr>
          <w:rFonts w:ascii="Times New Roman" w:hAnsi="Times New Roman" w:cs="Times New Roman"/>
          <w:sz w:val="24"/>
          <w:szCs w:val="24"/>
        </w:rPr>
        <w:t xml:space="preserve"> </w:t>
      </w:r>
      <w:r w:rsidR="007656F5">
        <w:rPr>
          <w:rFonts w:ascii="Times New Roman" w:hAnsi="Times New Roman" w:cs="Times New Roman"/>
          <w:sz w:val="24"/>
          <w:szCs w:val="24"/>
        </w:rPr>
        <w:t>Por eso, e</w:t>
      </w:r>
      <w:r>
        <w:rPr>
          <w:rFonts w:ascii="Times New Roman" w:hAnsi="Times New Roman" w:cs="Times New Roman"/>
          <w:sz w:val="24"/>
          <w:szCs w:val="24"/>
        </w:rPr>
        <w:t xml:space="preserve">l propósito de la presente investigación fue </w:t>
      </w:r>
      <w:r w:rsidRPr="00A86A47">
        <w:rPr>
          <w:rFonts w:ascii="Times New Roman" w:hAnsi="Times New Roman" w:cs="Times New Roman"/>
          <w:sz w:val="24"/>
          <w:szCs w:val="24"/>
        </w:rPr>
        <w:t>expo</w:t>
      </w:r>
      <w:r w:rsidR="00DB7EE0">
        <w:rPr>
          <w:rFonts w:ascii="Times New Roman" w:hAnsi="Times New Roman" w:cs="Times New Roman"/>
          <w:sz w:val="24"/>
          <w:szCs w:val="24"/>
        </w:rPr>
        <w:t>ner el impacto socio</w:t>
      </w:r>
      <w:r>
        <w:rPr>
          <w:rFonts w:ascii="Times New Roman" w:hAnsi="Times New Roman" w:cs="Times New Roman"/>
          <w:sz w:val="24"/>
          <w:szCs w:val="24"/>
        </w:rPr>
        <w:t>ambiental</w:t>
      </w:r>
      <w:r w:rsidRPr="00A86A47">
        <w:rPr>
          <w:rFonts w:ascii="Times New Roman" w:hAnsi="Times New Roman" w:cs="Times New Roman"/>
          <w:sz w:val="24"/>
          <w:szCs w:val="24"/>
        </w:rPr>
        <w:t xml:space="preserve"> de</w:t>
      </w:r>
      <w:r w:rsidR="00E9080B">
        <w:rPr>
          <w:rFonts w:ascii="Times New Roman" w:hAnsi="Times New Roman" w:cs="Times New Roman"/>
          <w:sz w:val="24"/>
          <w:szCs w:val="24"/>
        </w:rPr>
        <w:t xml:space="preserve"> </w:t>
      </w:r>
      <w:r w:rsidR="00886470">
        <w:rPr>
          <w:rFonts w:ascii="Times New Roman" w:hAnsi="Times New Roman" w:cs="Times New Roman"/>
          <w:sz w:val="24"/>
          <w:szCs w:val="24"/>
        </w:rPr>
        <w:t>la MCA</w:t>
      </w:r>
      <w:r w:rsidR="00DB7EE0">
        <w:rPr>
          <w:rFonts w:ascii="Times New Roman" w:hAnsi="Times New Roman" w:cs="Times New Roman"/>
          <w:sz w:val="24"/>
          <w:szCs w:val="24"/>
        </w:rPr>
        <w:t xml:space="preserve"> relacionada con el p</w:t>
      </w:r>
      <w:r w:rsidR="005657DD">
        <w:rPr>
          <w:rFonts w:ascii="Times New Roman" w:hAnsi="Times New Roman" w:cs="Times New Roman"/>
          <w:sz w:val="24"/>
          <w:szCs w:val="24"/>
        </w:rPr>
        <w:t>royecto Los Filos, localizado en</w:t>
      </w:r>
      <w:r w:rsidRPr="00A86A47">
        <w:rPr>
          <w:rFonts w:ascii="Times New Roman" w:hAnsi="Times New Roman" w:cs="Times New Roman"/>
          <w:sz w:val="24"/>
          <w:szCs w:val="24"/>
        </w:rPr>
        <w:t xml:space="preserve"> Mezcala, Guerrero.</w:t>
      </w:r>
      <w:r>
        <w:rPr>
          <w:rFonts w:ascii="Times New Roman" w:hAnsi="Times New Roman" w:cs="Times New Roman"/>
          <w:sz w:val="24"/>
          <w:szCs w:val="24"/>
        </w:rPr>
        <w:t xml:space="preserve"> </w:t>
      </w:r>
      <w:r w:rsidRPr="00A86A47">
        <w:rPr>
          <w:rFonts w:ascii="Times New Roman" w:hAnsi="Times New Roman" w:cs="Times New Roman"/>
          <w:sz w:val="24"/>
          <w:szCs w:val="24"/>
          <w:lang w:val="es-ES"/>
        </w:rPr>
        <w:t>Est</w:t>
      </w:r>
      <w:r w:rsidR="00C402A6">
        <w:rPr>
          <w:rFonts w:ascii="Times New Roman" w:hAnsi="Times New Roman" w:cs="Times New Roman"/>
          <w:sz w:val="24"/>
          <w:szCs w:val="24"/>
          <w:lang w:val="es-ES"/>
        </w:rPr>
        <w:t>e trabajo de investigación se dividió en dos fases</w:t>
      </w:r>
      <w:r w:rsidR="00DB7EE0">
        <w:rPr>
          <w:rFonts w:ascii="Times New Roman" w:hAnsi="Times New Roman" w:cs="Times New Roman"/>
          <w:sz w:val="24"/>
          <w:szCs w:val="24"/>
          <w:lang w:val="es-ES"/>
        </w:rPr>
        <w:t>:</w:t>
      </w:r>
      <w:r w:rsidRPr="00A86A47">
        <w:rPr>
          <w:rFonts w:ascii="Times New Roman" w:hAnsi="Times New Roman" w:cs="Times New Roman"/>
          <w:sz w:val="24"/>
          <w:szCs w:val="24"/>
          <w:lang w:val="es-ES"/>
        </w:rPr>
        <w:t xml:space="preserve"> primero se realizó una revisión de l</w:t>
      </w:r>
      <w:r w:rsidR="00B13929">
        <w:rPr>
          <w:rFonts w:ascii="Times New Roman" w:hAnsi="Times New Roman" w:cs="Times New Roman"/>
          <w:sz w:val="24"/>
          <w:szCs w:val="24"/>
          <w:lang w:val="es-ES"/>
        </w:rPr>
        <w:t xml:space="preserve">a literatura especializada en torno a </w:t>
      </w:r>
      <w:r w:rsidRPr="00A86A47">
        <w:rPr>
          <w:rFonts w:ascii="Times New Roman" w:hAnsi="Times New Roman" w:cs="Times New Roman"/>
          <w:sz w:val="24"/>
          <w:szCs w:val="24"/>
          <w:lang w:val="es-ES"/>
        </w:rPr>
        <w:t>la MCA; en esta parte del trabajo de gabinete se seleccionó información puntual con la finalidad de</w:t>
      </w:r>
      <w:r w:rsidR="00DB7EE0">
        <w:rPr>
          <w:rFonts w:ascii="Times New Roman" w:hAnsi="Times New Roman" w:cs="Times New Roman"/>
          <w:sz w:val="24"/>
          <w:szCs w:val="24"/>
          <w:lang w:val="es-ES"/>
        </w:rPr>
        <w:t xml:space="preserve"> enfatizar los escenarios socio</w:t>
      </w:r>
      <w:r w:rsidRPr="00A86A47">
        <w:rPr>
          <w:rFonts w:ascii="Times New Roman" w:hAnsi="Times New Roman" w:cs="Times New Roman"/>
          <w:sz w:val="24"/>
          <w:szCs w:val="24"/>
          <w:lang w:val="es-ES"/>
        </w:rPr>
        <w:t xml:space="preserve">ambientales que caracterizan a esta actividad económica y, consecuentemente, </w:t>
      </w:r>
      <w:r w:rsidR="00D77185">
        <w:rPr>
          <w:rFonts w:ascii="Times New Roman" w:hAnsi="Times New Roman" w:cs="Times New Roman"/>
          <w:sz w:val="24"/>
          <w:szCs w:val="24"/>
          <w:lang w:val="es-ES"/>
        </w:rPr>
        <w:t xml:space="preserve">identificar </w:t>
      </w:r>
      <w:r w:rsidRPr="00A86A47">
        <w:rPr>
          <w:rFonts w:ascii="Times New Roman" w:hAnsi="Times New Roman" w:cs="Times New Roman"/>
          <w:sz w:val="24"/>
          <w:szCs w:val="24"/>
          <w:lang w:val="es-ES"/>
        </w:rPr>
        <w:t>los factores substanciales que han dado lugar a la reconfiguraci</w:t>
      </w:r>
      <w:r w:rsidR="00DB7EE0">
        <w:rPr>
          <w:rFonts w:ascii="Times New Roman" w:hAnsi="Times New Roman" w:cs="Times New Roman"/>
          <w:sz w:val="24"/>
          <w:szCs w:val="24"/>
          <w:lang w:val="es-ES"/>
        </w:rPr>
        <w:t>ón socio</w:t>
      </w:r>
      <w:r w:rsidR="00C402A6">
        <w:rPr>
          <w:rFonts w:ascii="Times New Roman" w:hAnsi="Times New Roman" w:cs="Times New Roman"/>
          <w:sz w:val="24"/>
          <w:szCs w:val="24"/>
          <w:lang w:val="es-ES"/>
        </w:rPr>
        <w:t>ambiental</w:t>
      </w:r>
      <w:r>
        <w:rPr>
          <w:rFonts w:ascii="Times New Roman" w:hAnsi="Times New Roman" w:cs="Times New Roman"/>
          <w:sz w:val="24"/>
          <w:szCs w:val="24"/>
          <w:lang w:val="es-ES"/>
        </w:rPr>
        <w:t xml:space="preserve"> de Mezcala.</w:t>
      </w:r>
      <w:r w:rsidRPr="00A86A47">
        <w:rPr>
          <w:rFonts w:ascii="Times New Roman" w:hAnsi="Times New Roman" w:cs="Times New Roman"/>
          <w:sz w:val="24"/>
          <w:szCs w:val="24"/>
          <w:lang w:val="es-ES"/>
        </w:rPr>
        <w:t xml:space="preserve"> En una segunda etapa, se realizó un muestreo no probabilístico; se contactó a un informante clave para establecer comunicación con otros actores sociales fundamentales cuya actividad cotidiana está asociada </w:t>
      </w:r>
      <w:r w:rsidR="007656F5">
        <w:rPr>
          <w:rFonts w:ascii="Times New Roman" w:hAnsi="Times New Roman" w:cs="Times New Roman"/>
          <w:sz w:val="24"/>
          <w:szCs w:val="24"/>
          <w:lang w:val="es-ES"/>
        </w:rPr>
        <w:t>a</w:t>
      </w:r>
      <w:r w:rsidRPr="00A86A47">
        <w:rPr>
          <w:rFonts w:ascii="Times New Roman" w:hAnsi="Times New Roman" w:cs="Times New Roman"/>
          <w:sz w:val="24"/>
          <w:szCs w:val="24"/>
          <w:lang w:val="es-ES"/>
        </w:rPr>
        <w:t xml:space="preserve"> la explotación minera que se realiza en esta localidad guerrerense.</w:t>
      </w:r>
      <w:r w:rsidR="00146152">
        <w:rPr>
          <w:rFonts w:ascii="Times New Roman" w:hAnsi="Times New Roman" w:cs="Times New Roman"/>
          <w:sz w:val="24"/>
          <w:szCs w:val="24"/>
          <w:lang w:val="es-ES"/>
        </w:rPr>
        <w:t xml:space="preserve"> Con base en lo anterior, se identificó que</w:t>
      </w:r>
      <w:r w:rsidR="00C402A6">
        <w:rPr>
          <w:rFonts w:ascii="Times New Roman" w:hAnsi="Times New Roman" w:cs="Times New Roman"/>
          <w:sz w:val="24"/>
          <w:szCs w:val="24"/>
          <w:lang w:val="es-ES"/>
        </w:rPr>
        <w:t>,</w:t>
      </w:r>
      <w:r w:rsidR="00146152">
        <w:rPr>
          <w:rFonts w:ascii="Times New Roman" w:hAnsi="Times New Roman" w:cs="Times New Roman"/>
          <w:sz w:val="24"/>
          <w:szCs w:val="24"/>
          <w:lang w:val="es-ES"/>
        </w:rPr>
        <w:t xml:space="preserve"> </w:t>
      </w:r>
      <w:r w:rsidR="00146152">
        <w:rPr>
          <w:rFonts w:ascii="Times New Roman" w:hAnsi="Times New Roman" w:cs="Times New Roman"/>
          <w:sz w:val="24"/>
          <w:szCs w:val="24"/>
        </w:rPr>
        <w:t>e</w:t>
      </w:r>
      <w:r w:rsidR="00C402A6">
        <w:rPr>
          <w:rFonts w:ascii="Times New Roman" w:hAnsi="Times New Roman" w:cs="Times New Roman"/>
          <w:sz w:val="24"/>
          <w:szCs w:val="24"/>
        </w:rPr>
        <w:t>n Mezcala, la actividad minera ha ocasionado</w:t>
      </w:r>
      <w:r w:rsidR="0023101E">
        <w:rPr>
          <w:rFonts w:ascii="Times New Roman" w:hAnsi="Times New Roman" w:cs="Times New Roman"/>
          <w:sz w:val="24"/>
          <w:szCs w:val="24"/>
        </w:rPr>
        <w:t xml:space="preserve"> </w:t>
      </w:r>
      <w:r w:rsidR="00DB7EE0">
        <w:rPr>
          <w:rFonts w:ascii="Times New Roman" w:hAnsi="Times New Roman" w:cs="Times New Roman"/>
          <w:sz w:val="24"/>
          <w:szCs w:val="24"/>
        </w:rPr>
        <w:t>sobre</w:t>
      </w:r>
      <w:r w:rsidR="00146152" w:rsidRPr="00146152">
        <w:rPr>
          <w:rFonts w:ascii="Times New Roman" w:hAnsi="Times New Roman" w:cs="Times New Roman"/>
          <w:sz w:val="24"/>
          <w:szCs w:val="24"/>
        </w:rPr>
        <w:t>explotaci</w:t>
      </w:r>
      <w:r w:rsidR="00146152">
        <w:rPr>
          <w:rFonts w:ascii="Times New Roman" w:hAnsi="Times New Roman" w:cs="Times New Roman"/>
          <w:sz w:val="24"/>
          <w:szCs w:val="24"/>
        </w:rPr>
        <w:t xml:space="preserve">ón de diversos </w:t>
      </w:r>
      <w:r w:rsidR="00C402A6">
        <w:rPr>
          <w:rFonts w:ascii="Times New Roman" w:hAnsi="Times New Roman" w:cs="Times New Roman"/>
          <w:sz w:val="24"/>
          <w:szCs w:val="24"/>
        </w:rPr>
        <w:t xml:space="preserve">recursos </w:t>
      </w:r>
      <w:r w:rsidR="00146152">
        <w:rPr>
          <w:rFonts w:ascii="Times New Roman" w:hAnsi="Times New Roman" w:cs="Times New Roman"/>
          <w:sz w:val="24"/>
          <w:szCs w:val="24"/>
        </w:rPr>
        <w:t xml:space="preserve">naturales </w:t>
      </w:r>
      <w:r w:rsidR="00C402A6">
        <w:rPr>
          <w:rFonts w:ascii="Times New Roman" w:hAnsi="Times New Roman" w:cs="Times New Roman"/>
          <w:sz w:val="24"/>
          <w:szCs w:val="24"/>
        </w:rPr>
        <w:t>indispensables</w:t>
      </w:r>
      <w:r w:rsidR="00146152">
        <w:rPr>
          <w:rFonts w:ascii="Times New Roman" w:hAnsi="Times New Roman" w:cs="Times New Roman"/>
          <w:sz w:val="24"/>
          <w:szCs w:val="24"/>
        </w:rPr>
        <w:t xml:space="preserve"> para la extracción de oro. </w:t>
      </w:r>
      <w:r w:rsidR="007656F5">
        <w:rPr>
          <w:rFonts w:ascii="Times New Roman" w:hAnsi="Times New Roman" w:cs="Times New Roman"/>
          <w:sz w:val="24"/>
          <w:szCs w:val="24"/>
        </w:rPr>
        <w:t xml:space="preserve">De hecho, se puede afirmar </w:t>
      </w:r>
      <w:r w:rsidR="007656F5">
        <w:rPr>
          <w:rFonts w:ascii="Times New Roman" w:hAnsi="Times New Roman" w:cs="Times New Roman"/>
          <w:sz w:val="24"/>
          <w:szCs w:val="24"/>
        </w:rPr>
        <w:lastRenderedPageBreak/>
        <w:t>que e</w:t>
      </w:r>
      <w:r w:rsidR="00C402A6">
        <w:rPr>
          <w:rFonts w:ascii="Times New Roman" w:hAnsi="Times New Roman" w:cs="Times New Roman"/>
          <w:sz w:val="24"/>
          <w:szCs w:val="24"/>
        </w:rPr>
        <w:t xml:space="preserve">l </w:t>
      </w:r>
      <w:r w:rsidR="0023101E">
        <w:rPr>
          <w:rFonts w:ascii="Times New Roman" w:hAnsi="Times New Roman" w:cs="Times New Roman"/>
          <w:sz w:val="24"/>
          <w:szCs w:val="24"/>
        </w:rPr>
        <w:t xml:space="preserve">proyecto Los Filos no es </w:t>
      </w:r>
      <w:r w:rsidR="00146152" w:rsidRPr="00146152">
        <w:rPr>
          <w:rFonts w:ascii="Times New Roman" w:hAnsi="Times New Roman" w:cs="Times New Roman"/>
          <w:sz w:val="24"/>
          <w:szCs w:val="24"/>
        </w:rPr>
        <w:t xml:space="preserve">sustentable, sino una actividad que afecta </w:t>
      </w:r>
      <w:r w:rsidR="007656F5">
        <w:rPr>
          <w:rFonts w:ascii="Times New Roman" w:hAnsi="Times New Roman" w:cs="Times New Roman"/>
          <w:sz w:val="24"/>
          <w:szCs w:val="24"/>
        </w:rPr>
        <w:t xml:space="preserve">negativamente y </w:t>
      </w:r>
      <w:r w:rsidR="007656F5" w:rsidRPr="00146152">
        <w:rPr>
          <w:rFonts w:ascii="Times New Roman" w:hAnsi="Times New Roman" w:cs="Times New Roman"/>
          <w:sz w:val="24"/>
          <w:szCs w:val="24"/>
        </w:rPr>
        <w:t>a un ritmo acelerado</w:t>
      </w:r>
      <w:r w:rsidR="007656F5">
        <w:rPr>
          <w:rFonts w:ascii="Times New Roman" w:hAnsi="Times New Roman" w:cs="Times New Roman"/>
          <w:sz w:val="24"/>
          <w:szCs w:val="24"/>
        </w:rPr>
        <w:t xml:space="preserve"> al entorno físico</w:t>
      </w:r>
      <w:r w:rsidR="00146152" w:rsidRPr="00146152">
        <w:rPr>
          <w:rFonts w:ascii="Times New Roman" w:hAnsi="Times New Roman" w:cs="Times New Roman"/>
          <w:sz w:val="24"/>
          <w:szCs w:val="24"/>
        </w:rPr>
        <w:t>.</w:t>
      </w:r>
      <w:r w:rsidR="002668BF">
        <w:rPr>
          <w:rFonts w:ascii="Times New Roman" w:hAnsi="Times New Roman" w:cs="Times New Roman"/>
          <w:sz w:val="24"/>
          <w:szCs w:val="24"/>
        </w:rPr>
        <w:t xml:space="preserve"> </w:t>
      </w:r>
      <w:r w:rsidR="0023101E">
        <w:rPr>
          <w:rFonts w:ascii="Times New Roman" w:hAnsi="Times New Roman" w:cs="Times New Roman"/>
          <w:sz w:val="24"/>
          <w:szCs w:val="24"/>
        </w:rPr>
        <w:t xml:space="preserve">La explotación de los recursos naturales </w:t>
      </w:r>
      <w:r w:rsidR="00B13929">
        <w:rPr>
          <w:rFonts w:ascii="Times New Roman" w:hAnsi="Times New Roman" w:cs="Times New Roman"/>
          <w:iCs/>
          <w:sz w:val="24"/>
          <w:szCs w:val="24"/>
        </w:rPr>
        <w:t>ha permitido obtener a las mineras extranjeras</w:t>
      </w:r>
      <w:r w:rsidR="0023101E">
        <w:rPr>
          <w:rFonts w:ascii="Times New Roman" w:hAnsi="Times New Roman" w:cs="Times New Roman"/>
          <w:iCs/>
          <w:sz w:val="24"/>
          <w:szCs w:val="24"/>
        </w:rPr>
        <w:t xml:space="preserve"> </w:t>
      </w:r>
      <w:r w:rsidR="00B13929">
        <w:rPr>
          <w:rFonts w:ascii="Times New Roman" w:hAnsi="Times New Roman" w:cs="Times New Roman"/>
          <w:iCs/>
          <w:sz w:val="24"/>
          <w:szCs w:val="24"/>
        </w:rPr>
        <w:t>utilidades</w:t>
      </w:r>
      <w:r w:rsidR="00C402A6" w:rsidRPr="00C402A6">
        <w:rPr>
          <w:rFonts w:ascii="Times New Roman" w:hAnsi="Times New Roman" w:cs="Times New Roman"/>
          <w:iCs/>
          <w:sz w:val="24"/>
          <w:szCs w:val="24"/>
        </w:rPr>
        <w:t xml:space="preserve"> </w:t>
      </w:r>
      <w:r w:rsidR="00420260">
        <w:rPr>
          <w:rFonts w:ascii="Times New Roman" w:hAnsi="Times New Roman" w:cs="Times New Roman"/>
          <w:iCs/>
          <w:sz w:val="24"/>
          <w:szCs w:val="24"/>
        </w:rPr>
        <w:t>importantes,</w:t>
      </w:r>
      <w:r w:rsidR="0023101E">
        <w:rPr>
          <w:rFonts w:ascii="Times New Roman" w:hAnsi="Times New Roman" w:cs="Times New Roman"/>
          <w:iCs/>
          <w:sz w:val="24"/>
          <w:szCs w:val="24"/>
        </w:rPr>
        <w:t xml:space="preserve"> sin redituar</w:t>
      </w:r>
      <w:r w:rsidR="00D77185">
        <w:rPr>
          <w:rFonts w:ascii="Times New Roman" w:hAnsi="Times New Roman" w:cs="Times New Roman"/>
          <w:iCs/>
          <w:sz w:val="24"/>
          <w:szCs w:val="24"/>
        </w:rPr>
        <w:t xml:space="preserve"> beneficios económicos</w:t>
      </w:r>
      <w:r w:rsidR="00420260">
        <w:rPr>
          <w:rFonts w:ascii="Times New Roman" w:hAnsi="Times New Roman" w:cs="Times New Roman"/>
          <w:iCs/>
          <w:sz w:val="24"/>
          <w:szCs w:val="24"/>
        </w:rPr>
        <w:t xml:space="preserve"> a la población local</w:t>
      </w:r>
      <w:r w:rsidR="0023101E">
        <w:rPr>
          <w:rFonts w:ascii="Times New Roman" w:hAnsi="Times New Roman" w:cs="Times New Roman"/>
          <w:iCs/>
          <w:sz w:val="24"/>
          <w:szCs w:val="24"/>
        </w:rPr>
        <w:t xml:space="preserve"> ni resarcir </w:t>
      </w:r>
      <w:r w:rsidR="0098109A">
        <w:rPr>
          <w:rFonts w:ascii="Times New Roman" w:hAnsi="Times New Roman" w:cs="Times New Roman"/>
          <w:iCs/>
          <w:sz w:val="24"/>
          <w:szCs w:val="24"/>
        </w:rPr>
        <w:t>los daños ocasionados</w:t>
      </w:r>
      <w:r w:rsidR="00C402A6" w:rsidRPr="00C402A6">
        <w:rPr>
          <w:rFonts w:ascii="Times New Roman" w:hAnsi="Times New Roman" w:cs="Times New Roman"/>
          <w:iCs/>
          <w:sz w:val="24"/>
          <w:szCs w:val="24"/>
        </w:rPr>
        <w:t xml:space="preserve"> </w:t>
      </w:r>
      <w:r w:rsidR="0023101E">
        <w:rPr>
          <w:rFonts w:ascii="Times New Roman" w:hAnsi="Times New Roman" w:cs="Times New Roman"/>
          <w:iCs/>
          <w:sz w:val="24"/>
          <w:szCs w:val="24"/>
        </w:rPr>
        <w:t xml:space="preserve">por la puesta en práctica del modelo extractivo-exportador. </w:t>
      </w:r>
    </w:p>
    <w:p w14:paraId="2616F550" w14:textId="102F48B3" w:rsidR="0098109A" w:rsidRDefault="005F1894" w:rsidP="00E235DE">
      <w:pPr>
        <w:spacing w:after="0" w:line="360" w:lineRule="auto"/>
        <w:jc w:val="both"/>
        <w:rPr>
          <w:rFonts w:ascii="Times New Roman" w:hAnsi="Times New Roman" w:cs="Times New Roman"/>
          <w:sz w:val="24"/>
          <w:szCs w:val="24"/>
        </w:rPr>
      </w:pPr>
      <w:r w:rsidRPr="00E235DE">
        <w:rPr>
          <w:rFonts w:ascii="Calibri" w:eastAsia="Times New Roman" w:hAnsi="Calibri" w:cs="Calibri"/>
          <w:b/>
          <w:bCs/>
          <w:sz w:val="28"/>
          <w:szCs w:val="28"/>
        </w:rPr>
        <w:t>Palabras clave:</w:t>
      </w:r>
      <w:r w:rsidR="0098109A">
        <w:rPr>
          <w:rFonts w:ascii="Times New Roman" w:hAnsi="Times New Roman" w:cs="Times New Roman"/>
          <w:b/>
          <w:sz w:val="24"/>
          <w:szCs w:val="24"/>
        </w:rPr>
        <w:t xml:space="preserve"> </w:t>
      </w:r>
      <w:r w:rsidR="0098109A" w:rsidRPr="0098109A">
        <w:rPr>
          <w:rFonts w:ascii="Times New Roman" w:hAnsi="Times New Roman" w:cs="Times New Roman"/>
          <w:sz w:val="24"/>
          <w:szCs w:val="24"/>
        </w:rPr>
        <w:t>acumulación por desposesión, impacto soc</w:t>
      </w:r>
      <w:r w:rsidR="00420260">
        <w:rPr>
          <w:rFonts w:ascii="Times New Roman" w:hAnsi="Times New Roman" w:cs="Times New Roman"/>
          <w:sz w:val="24"/>
          <w:szCs w:val="24"/>
        </w:rPr>
        <w:t>io</w:t>
      </w:r>
      <w:r w:rsidR="0098109A" w:rsidRPr="0098109A">
        <w:rPr>
          <w:rFonts w:ascii="Times New Roman" w:hAnsi="Times New Roman" w:cs="Times New Roman"/>
          <w:sz w:val="24"/>
          <w:szCs w:val="24"/>
        </w:rPr>
        <w:t>ambiental, minería a cielo abierto, modelo extractivo-exportador.</w:t>
      </w:r>
    </w:p>
    <w:p w14:paraId="0104A2F8" w14:textId="77777777" w:rsidR="007208EF" w:rsidRDefault="007208EF" w:rsidP="00E235DE">
      <w:pPr>
        <w:spacing w:after="0" w:line="360" w:lineRule="auto"/>
        <w:jc w:val="both"/>
        <w:rPr>
          <w:rFonts w:ascii="Times New Roman" w:hAnsi="Times New Roman" w:cs="Times New Roman"/>
          <w:sz w:val="24"/>
          <w:szCs w:val="24"/>
        </w:rPr>
      </w:pPr>
    </w:p>
    <w:p w14:paraId="59CDB37C" w14:textId="77777777" w:rsidR="0098109A" w:rsidRPr="00E235DE" w:rsidRDefault="0098109A" w:rsidP="00E235DE">
      <w:pPr>
        <w:pStyle w:val="Ttulo1"/>
        <w:spacing w:after="0"/>
        <w:rPr>
          <w:rFonts w:ascii="Calibri" w:eastAsia="Times New Roman" w:hAnsi="Calibri" w:cs="Calibri"/>
          <w:bCs/>
          <w:sz w:val="28"/>
          <w:szCs w:val="28"/>
        </w:rPr>
      </w:pPr>
      <w:proofErr w:type="spellStart"/>
      <w:r w:rsidRPr="00E235DE">
        <w:rPr>
          <w:rFonts w:ascii="Calibri" w:eastAsia="Times New Roman" w:hAnsi="Calibri" w:cs="Calibri"/>
          <w:bCs/>
          <w:sz w:val="28"/>
          <w:szCs w:val="28"/>
        </w:rPr>
        <w:t>Abstract</w:t>
      </w:r>
      <w:proofErr w:type="spellEnd"/>
    </w:p>
    <w:p w14:paraId="436B8971" w14:textId="77777777" w:rsidR="0098109A" w:rsidRPr="0098109A" w:rsidRDefault="0098109A" w:rsidP="00E235DE">
      <w:pPr>
        <w:spacing w:after="0" w:line="360" w:lineRule="auto"/>
        <w:jc w:val="both"/>
        <w:rPr>
          <w:rFonts w:ascii="Times New Roman" w:eastAsia="Calibri" w:hAnsi="Times New Roman" w:cs="Times New Roman"/>
          <w:bCs/>
          <w:sz w:val="24"/>
          <w:szCs w:val="24"/>
          <w:lang w:val="en-US"/>
        </w:rPr>
      </w:pPr>
      <w:r>
        <w:rPr>
          <w:rFonts w:ascii="Times New Roman" w:eastAsia="Calibri" w:hAnsi="Times New Roman" w:cs="Times New Roman"/>
          <w:bCs/>
          <w:sz w:val="24"/>
          <w:szCs w:val="24"/>
          <w:lang w:val="en-US"/>
        </w:rPr>
        <w:t xml:space="preserve">Open-pit mining </w:t>
      </w:r>
      <w:r w:rsidRPr="0098109A">
        <w:rPr>
          <w:rFonts w:ascii="Times New Roman" w:eastAsia="Calibri" w:hAnsi="Times New Roman" w:cs="Times New Roman"/>
          <w:bCs/>
          <w:sz w:val="24"/>
          <w:szCs w:val="24"/>
          <w:lang w:val="en-US"/>
        </w:rPr>
        <w:t>is one of the economic activities that most affects ecosystems and human settlements near them. The purpose of this research was to expose the socio-environmental impact o</w:t>
      </w:r>
      <w:r w:rsidR="00B13929">
        <w:rPr>
          <w:rFonts w:ascii="Times New Roman" w:eastAsia="Calibri" w:hAnsi="Times New Roman" w:cs="Times New Roman"/>
          <w:bCs/>
          <w:sz w:val="24"/>
          <w:szCs w:val="24"/>
          <w:lang w:val="en-US"/>
        </w:rPr>
        <w:t>f the Canadian company Goldcorp</w:t>
      </w:r>
      <w:r w:rsidRPr="0098109A">
        <w:rPr>
          <w:rFonts w:ascii="Times New Roman" w:eastAsia="Calibri" w:hAnsi="Times New Roman" w:cs="Times New Roman"/>
          <w:bCs/>
          <w:sz w:val="24"/>
          <w:szCs w:val="24"/>
          <w:lang w:val="en-US"/>
        </w:rPr>
        <w:t xml:space="preserve">, In the town of </w:t>
      </w:r>
      <w:proofErr w:type="spellStart"/>
      <w:r w:rsidRPr="0098109A">
        <w:rPr>
          <w:rFonts w:ascii="Times New Roman" w:eastAsia="Calibri" w:hAnsi="Times New Roman" w:cs="Times New Roman"/>
          <w:bCs/>
          <w:sz w:val="24"/>
          <w:szCs w:val="24"/>
          <w:lang w:val="en-US"/>
        </w:rPr>
        <w:t>Mezcala</w:t>
      </w:r>
      <w:proofErr w:type="spellEnd"/>
      <w:r w:rsidRPr="0098109A">
        <w:rPr>
          <w:rFonts w:ascii="Times New Roman" w:eastAsia="Calibri" w:hAnsi="Times New Roman" w:cs="Times New Roman"/>
          <w:bCs/>
          <w:sz w:val="24"/>
          <w:szCs w:val="24"/>
          <w:lang w:val="en-US"/>
        </w:rPr>
        <w:t xml:space="preserve">, Guerrero. This research work was divided into two phases; First, a review of the main cognitive contributions related to MCA was carried out; In this part of the cabinet work, timely information was selected in order to emphasize the socio-environmental scenarios that characterize this economic activity and, consequently, the substantial factors that have led to the socio-environmental reconfiguration of </w:t>
      </w:r>
      <w:proofErr w:type="spellStart"/>
      <w:r w:rsidRPr="0098109A">
        <w:rPr>
          <w:rFonts w:ascii="Times New Roman" w:eastAsia="Calibri" w:hAnsi="Times New Roman" w:cs="Times New Roman"/>
          <w:bCs/>
          <w:sz w:val="24"/>
          <w:szCs w:val="24"/>
          <w:lang w:val="en-US"/>
        </w:rPr>
        <w:t>Mezcala</w:t>
      </w:r>
      <w:proofErr w:type="spellEnd"/>
      <w:r w:rsidRPr="0098109A">
        <w:rPr>
          <w:rFonts w:ascii="Times New Roman" w:eastAsia="Calibri" w:hAnsi="Times New Roman" w:cs="Times New Roman"/>
          <w:bCs/>
          <w:sz w:val="24"/>
          <w:szCs w:val="24"/>
          <w:lang w:val="en-US"/>
        </w:rPr>
        <w:t>. In a second stage, a non-probabi</w:t>
      </w:r>
      <w:r w:rsidR="00C57622">
        <w:rPr>
          <w:rFonts w:ascii="Times New Roman" w:eastAsia="Calibri" w:hAnsi="Times New Roman" w:cs="Times New Roman"/>
          <w:bCs/>
          <w:sz w:val="24"/>
          <w:szCs w:val="24"/>
          <w:lang w:val="en-US"/>
        </w:rPr>
        <w:t>listic sampling was performed; a</w:t>
      </w:r>
      <w:r w:rsidRPr="0098109A">
        <w:rPr>
          <w:rFonts w:ascii="Times New Roman" w:eastAsia="Calibri" w:hAnsi="Times New Roman" w:cs="Times New Roman"/>
          <w:bCs/>
          <w:sz w:val="24"/>
          <w:szCs w:val="24"/>
          <w:lang w:val="en-US"/>
        </w:rPr>
        <w:t xml:space="preserve"> key informant was contacted to establish communication with other fundamental social actors whose daily activity is associated with the mining exploitation carried out in this Guerrero town. Based on the foregoing, it was identified that, in </w:t>
      </w:r>
      <w:proofErr w:type="spellStart"/>
      <w:r w:rsidRPr="0098109A">
        <w:rPr>
          <w:rFonts w:ascii="Times New Roman" w:eastAsia="Calibri" w:hAnsi="Times New Roman" w:cs="Times New Roman"/>
          <w:bCs/>
          <w:sz w:val="24"/>
          <w:szCs w:val="24"/>
          <w:lang w:val="en-US"/>
        </w:rPr>
        <w:t>Mezcala</w:t>
      </w:r>
      <w:proofErr w:type="spellEnd"/>
      <w:r w:rsidRPr="0098109A">
        <w:rPr>
          <w:rFonts w:ascii="Times New Roman" w:eastAsia="Calibri" w:hAnsi="Times New Roman" w:cs="Times New Roman"/>
          <w:bCs/>
          <w:sz w:val="24"/>
          <w:szCs w:val="24"/>
          <w:lang w:val="en-US"/>
        </w:rPr>
        <w:t>, mining activity has caused over-exploitation of various natural resources essential for the ex</w:t>
      </w:r>
      <w:r w:rsidR="00C57622">
        <w:rPr>
          <w:rFonts w:ascii="Times New Roman" w:eastAsia="Calibri" w:hAnsi="Times New Roman" w:cs="Times New Roman"/>
          <w:bCs/>
          <w:sz w:val="24"/>
          <w:szCs w:val="24"/>
          <w:lang w:val="en-US"/>
        </w:rPr>
        <w:t xml:space="preserve">traction of gold. This </w:t>
      </w:r>
      <w:r w:rsidRPr="0098109A">
        <w:rPr>
          <w:rFonts w:ascii="Times New Roman" w:eastAsia="Calibri" w:hAnsi="Times New Roman" w:cs="Times New Roman"/>
          <w:bCs/>
          <w:sz w:val="24"/>
          <w:szCs w:val="24"/>
          <w:lang w:val="en-US"/>
        </w:rPr>
        <w:t xml:space="preserve">project is not sustainable, but on the contrary an activity that negatively affects the physical environment, at an accelerated rate. The exploitation of natural resources has </w:t>
      </w:r>
      <w:r>
        <w:rPr>
          <w:rFonts w:ascii="Times New Roman" w:eastAsia="Calibri" w:hAnsi="Times New Roman" w:cs="Times New Roman"/>
          <w:bCs/>
          <w:sz w:val="24"/>
          <w:szCs w:val="24"/>
          <w:lang w:val="en-US"/>
        </w:rPr>
        <w:t>allowed Goldcorp to be obtained</w:t>
      </w:r>
      <w:r w:rsidRPr="0098109A">
        <w:rPr>
          <w:rFonts w:ascii="Times New Roman" w:eastAsia="Calibri" w:hAnsi="Times New Roman" w:cs="Times New Roman"/>
          <w:bCs/>
          <w:sz w:val="24"/>
          <w:szCs w:val="24"/>
          <w:lang w:val="en-US"/>
        </w:rPr>
        <w:t xml:space="preserve"> important economic benefits; without redeeming the local population, nor compensating the damages caused by the implementation of the extractive-export model.</w:t>
      </w:r>
    </w:p>
    <w:p w14:paraId="0F849563" w14:textId="259CC8DD" w:rsidR="0098109A" w:rsidRDefault="0098109A" w:rsidP="00E235DE">
      <w:pPr>
        <w:spacing w:after="0" w:line="360" w:lineRule="auto"/>
        <w:jc w:val="both"/>
        <w:rPr>
          <w:rFonts w:ascii="Times New Roman" w:hAnsi="Times New Roman" w:cs="Times New Roman"/>
          <w:sz w:val="24"/>
          <w:szCs w:val="24"/>
          <w:lang w:val="en-US"/>
        </w:rPr>
      </w:pPr>
      <w:proofErr w:type="spellStart"/>
      <w:r w:rsidRPr="00E235DE">
        <w:rPr>
          <w:rFonts w:ascii="Calibri" w:eastAsia="Times New Roman" w:hAnsi="Calibri" w:cs="Calibri"/>
          <w:b/>
          <w:bCs/>
          <w:sz w:val="28"/>
          <w:szCs w:val="28"/>
        </w:rPr>
        <w:t>Keywords</w:t>
      </w:r>
      <w:proofErr w:type="spellEnd"/>
      <w:r w:rsidRPr="00E235DE">
        <w:rPr>
          <w:rFonts w:ascii="Calibri" w:eastAsia="Times New Roman" w:hAnsi="Calibri" w:cs="Calibri"/>
          <w:b/>
          <w:bCs/>
          <w:sz w:val="28"/>
          <w:szCs w:val="28"/>
        </w:rPr>
        <w:t>:</w:t>
      </w:r>
      <w:r w:rsidRPr="000B5450">
        <w:rPr>
          <w:rFonts w:ascii="Times New Roman" w:hAnsi="Times New Roman" w:cs="Times New Roman"/>
          <w:b/>
          <w:sz w:val="24"/>
          <w:szCs w:val="24"/>
          <w:lang w:val="en-US"/>
        </w:rPr>
        <w:t xml:space="preserve"> </w:t>
      </w:r>
      <w:r w:rsidRPr="000B5450">
        <w:rPr>
          <w:rFonts w:ascii="Times New Roman" w:hAnsi="Times New Roman" w:cs="Times New Roman"/>
          <w:sz w:val="24"/>
          <w:szCs w:val="24"/>
          <w:lang w:val="en-US"/>
        </w:rPr>
        <w:t>accumulation by dispossession, socio-environmental impact, open-pit mining, extractive-export model.</w:t>
      </w:r>
    </w:p>
    <w:p w14:paraId="0AD292B7" w14:textId="29ECB074" w:rsidR="00E235DE" w:rsidRDefault="00E235DE" w:rsidP="00E235DE">
      <w:pPr>
        <w:spacing w:after="0" w:line="360" w:lineRule="auto"/>
        <w:jc w:val="both"/>
        <w:rPr>
          <w:rFonts w:ascii="Times New Roman" w:hAnsi="Times New Roman" w:cs="Times New Roman"/>
          <w:sz w:val="24"/>
          <w:szCs w:val="24"/>
          <w:lang w:val="en-US"/>
        </w:rPr>
      </w:pPr>
    </w:p>
    <w:p w14:paraId="783A19FF" w14:textId="68043865" w:rsidR="007208EF" w:rsidRDefault="007208EF" w:rsidP="00E235DE">
      <w:pPr>
        <w:spacing w:after="0" w:line="360" w:lineRule="auto"/>
        <w:jc w:val="both"/>
        <w:rPr>
          <w:rFonts w:ascii="Times New Roman" w:hAnsi="Times New Roman" w:cs="Times New Roman"/>
          <w:sz w:val="24"/>
          <w:szCs w:val="24"/>
          <w:lang w:val="en-US"/>
        </w:rPr>
      </w:pPr>
    </w:p>
    <w:p w14:paraId="04F45A61" w14:textId="44B2232C" w:rsidR="007208EF" w:rsidRDefault="007208EF" w:rsidP="00E235DE">
      <w:pPr>
        <w:spacing w:after="0" w:line="360" w:lineRule="auto"/>
        <w:jc w:val="both"/>
        <w:rPr>
          <w:rFonts w:ascii="Times New Roman" w:hAnsi="Times New Roman" w:cs="Times New Roman"/>
          <w:sz w:val="24"/>
          <w:szCs w:val="24"/>
          <w:lang w:val="en-US"/>
        </w:rPr>
      </w:pPr>
    </w:p>
    <w:p w14:paraId="00FC33D8" w14:textId="665D8550" w:rsidR="00B0784F" w:rsidRDefault="00B0784F" w:rsidP="00E235DE">
      <w:pPr>
        <w:spacing w:after="0" w:line="360" w:lineRule="auto"/>
        <w:jc w:val="both"/>
        <w:rPr>
          <w:rFonts w:ascii="Times New Roman" w:hAnsi="Times New Roman" w:cs="Times New Roman"/>
          <w:sz w:val="24"/>
          <w:szCs w:val="24"/>
          <w:lang w:val="en-US"/>
        </w:rPr>
      </w:pPr>
    </w:p>
    <w:p w14:paraId="2CD02F79" w14:textId="77777777" w:rsidR="00B0784F" w:rsidRDefault="00B0784F" w:rsidP="00E235DE">
      <w:pPr>
        <w:spacing w:after="0" w:line="360" w:lineRule="auto"/>
        <w:jc w:val="both"/>
        <w:rPr>
          <w:rFonts w:ascii="Times New Roman" w:hAnsi="Times New Roman" w:cs="Times New Roman"/>
          <w:sz w:val="24"/>
          <w:szCs w:val="24"/>
          <w:lang w:val="en-US"/>
        </w:rPr>
      </w:pPr>
    </w:p>
    <w:p w14:paraId="520FDB92" w14:textId="6AD58B70" w:rsidR="00E235DE" w:rsidRPr="00E235DE" w:rsidRDefault="00E235DE" w:rsidP="00E235DE">
      <w:pPr>
        <w:spacing w:after="0" w:line="360" w:lineRule="auto"/>
        <w:jc w:val="both"/>
        <w:rPr>
          <w:rFonts w:ascii="Calibri" w:eastAsia="Times New Roman" w:hAnsi="Calibri" w:cs="Calibri"/>
          <w:b/>
          <w:bCs/>
          <w:sz w:val="28"/>
          <w:szCs w:val="28"/>
        </w:rPr>
      </w:pPr>
      <w:r w:rsidRPr="00E235DE">
        <w:rPr>
          <w:rFonts w:ascii="Calibri" w:eastAsia="Times New Roman" w:hAnsi="Calibri" w:cs="Calibri"/>
          <w:b/>
          <w:bCs/>
          <w:sz w:val="28"/>
          <w:szCs w:val="28"/>
        </w:rPr>
        <w:lastRenderedPageBreak/>
        <w:t>Resumo</w:t>
      </w:r>
    </w:p>
    <w:p w14:paraId="001133AF" w14:textId="77777777" w:rsidR="00E235DE" w:rsidRPr="00E235DE" w:rsidRDefault="00E235DE" w:rsidP="00E235DE">
      <w:pPr>
        <w:spacing w:after="0" w:line="360" w:lineRule="auto"/>
        <w:jc w:val="both"/>
        <w:rPr>
          <w:rFonts w:ascii="Times New Roman" w:hAnsi="Times New Roman" w:cs="Times New Roman"/>
          <w:sz w:val="24"/>
          <w:szCs w:val="24"/>
          <w:lang w:val="en-US"/>
        </w:rPr>
      </w:pPr>
      <w:r w:rsidRPr="00E235DE">
        <w:rPr>
          <w:rFonts w:ascii="Times New Roman" w:hAnsi="Times New Roman" w:cs="Times New Roman"/>
          <w:sz w:val="24"/>
          <w:szCs w:val="24"/>
          <w:lang w:val="en-US"/>
        </w:rPr>
        <w:t xml:space="preserve">A </w:t>
      </w:r>
      <w:proofErr w:type="spellStart"/>
      <w:r w:rsidRPr="00E235DE">
        <w:rPr>
          <w:rFonts w:ascii="Times New Roman" w:hAnsi="Times New Roman" w:cs="Times New Roman"/>
          <w:sz w:val="24"/>
          <w:szCs w:val="24"/>
          <w:lang w:val="en-US"/>
        </w:rPr>
        <w:t>mineração</w:t>
      </w:r>
      <w:proofErr w:type="spellEnd"/>
      <w:r w:rsidRPr="00E235DE">
        <w:rPr>
          <w:rFonts w:ascii="Times New Roman" w:hAnsi="Times New Roman" w:cs="Times New Roman"/>
          <w:sz w:val="24"/>
          <w:szCs w:val="24"/>
          <w:lang w:val="en-US"/>
        </w:rPr>
        <w:t xml:space="preserve"> a </w:t>
      </w:r>
      <w:proofErr w:type="spellStart"/>
      <w:r w:rsidRPr="00E235DE">
        <w:rPr>
          <w:rFonts w:ascii="Times New Roman" w:hAnsi="Times New Roman" w:cs="Times New Roman"/>
          <w:sz w:val="24"/>
          <w:szCs w:val="24"/>
          <w:lang w:val="en-US"/>
        </w:rPr>
        <w:t>céu</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aberto</w:t>
      </w:r>
      <w:proofErr w:type="spellEnd"/>
      <w:r w:rsidRPr="00E235DE">
        <w:rPr>
          <w:rFonts w:ascii="Times New Roman" w:hAnsi="Times New Roman" w:cs="Times New Roman"/>
          <w:sz w:val="24"/>
          <w:szCs w:val="24"/>
          <w:lang w:val="en-US"/>
        </w:rPr>
        <w:t xml:space="preserve"> (MCA) é </w:t>
      </w:r>
      <w:proofErr w:type="spellStart"/>
      <w:r w:rsidRPr="00E235DE">
        <w:rPr>
          <w:rFonts w:ascii="Times New Roman" w:hAnsi="Times New Roman" w:cs="Times New Roman"/>
          <w:sz w:val="24"/>
          <w:szCs w:val="24"/>
          <w:lang w:val="en-US"/>
        </w:rPr>
        <w:t>uma</w:t>
      </w:r>
      <w:proofErr w:type="spellEnd"/>
      <w:r w:rsidRPr="00E235DE">
        <w:rPr>
          <w:rFonts w:ascii="Times New Roman" w:hAnsi="Times New Roman" w:cs="Times New Roman"/>
          <w:sz w:val="24"/>
          <w:szCs w:val="24"/>
          <w:lang w:val="en-US"/>
        </w:rPr>
        <w:t xml:space="preserve"> das </w:t>
      </w:r>
      <w:proofErr w:type="spellStart"/>
      <w:r w:rsidRPr="00E235DE">
        <w:rPr>
          <w:rFonts w:ascii="Times New Roman" w:hAnsi="Times New Roman" w:cs="Times New Roman"/>
          <w:sz w:val="24"/>
          <w:szCs w:val="24"/>
          <w:lang w:val="en-US"/>
        </w:rPr>
        <w:t>atividades</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econômicas</w:t>
      </w:r>
      <w:proofErr w:type="spellEnd"/>
      <w:r w:rsidRPr="00E235DE">
        <w:rPr>
          <w:rFonts w:ascii="Times New Roman" w:hAnsi="Times New Roman" w:cs="Times New Roman"/>
          <w:sz w:val="24"/>
          <w:szCs w:val="24"/>
          <w:lang w:val="en-US"/>
        </w:rPr>
        <w:t xml:space="preserve"> que </w:t>
      </w:r>
      <w:proofErr w:type="spellStart"/>
      <w:r w:rsidRPr="00E235DE">
        <w:rPr>
          <w:rFonts w:ascii="Times New Roman" w:hAnsi="Times New Roman" w:cs="Times New Roman"/>
          <w:sz w:val="24"/>
          <w:szCs w:val="24"/>
          <w:lang w:val="en-US"/>
        </w:rPr>
        <w:t>mais</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afeta</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os</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ecossistemas</w:t>
      </w:r>
      <w:proofErr w:type="spellEnd"/>
      <w:r w:rsidRPr="00E235DE">
        <w:rPr>
          <w:rFonts w:ascii="Times New Roman" w:hAnsi="Times New Roman" w:cs="Times New Roman"/>
          <w:sz w:val="24"/>
          <w:szCs w:val="24"/>
          <w:lang w:val="en-US"/>
        </w:rPr>
        <w:t xml:space="preserve"> e </w:t>
      </w:r>
      <w:proofErr w:type="spellStart"/>
      <w:r w:rsidRPr="00E235DE">
        <w:rPr>
          <w:rFonts w:ascii="Times New Roman" w:hAnsi="Times New Roman" w:cs="Times New Roman"/>
          <w:sz w:val="24"/>
          <w:szCs w:val="24"/>
          <w:lang w:val="en-US"/>
        </w:rPr>
        <w:t>assentamentos</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humanos</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próximos</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Portanto</w:t>
      </w:r>
      <w:proofErr w:type="spellEnd"/>
      <w:r w:rsidRPr="00E235DE">
        <w:rPr>
          <w:rFonts w:ascii="Times New Roman" w:hAnsi="Times New Roman" w:cs="Times New Roman"/>
          <w:sz w:val="24"/>
          <w:szCs w:val="24"/>
          <w:lang w:val="en-US"/>
        </w:rPr>
        <w:t xml:space="preserve">, o </w:t>
      </w:r>
      <w:proofErr w:type="spellStart"/>
      <w:r w:rsidRPr="00E235DE">
        <w:rPr>
          <w:rFonts w:ascii="Times New Roman" w:hAnsi="Times New Roman" w:cs="Times New Roman"/>
          <w:sz w:val="24"/>
          <w:szCs w:val="24"/>
          <w:lang w:val="en-US"/>
        </w:rPr>
        <w:t>objetivo</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desta</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pesquisa</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foi</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expor</w:t>
      </w:r>
      <w:proofErr w:type="spellEnd"/>
      <w:r w:rsidRPr="00E235DE">
        <w:rPr>
          <w:rFonts w:ascii="Times New Roman" w:hAnsi="Times New Roman" w:cs="Times New Roman"/>
          <w:sz w:val="24"/>
          <w:szCs w:val="24"/>
          <w:lang w:val="en-US"/>
        </w:rPr>
        <w:t xml:space="preserve"> o </w:t>
      </w:r>
      <w:proofErr w:type="spellStart"/>
      <w:r w:rsidRPr="00E235DE">
        <w:rPr>
          <w:rFonts w:ascii="Times New Roman" w:hAnsi="Times New Roman" w:cs="Times New Roman"/>
          <w:sz w:val="24"/>
          <w:szCs w:val="24"/>
          <w:lang w:val="en-US"/>
        </w:rPr>
        <w:t>impacto</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socioambiental</w:t>
      </w:r>
      <w:proofErr w:type="spellEnd"/>
      <w:r w:rsidRPr="00E235DE">
        <w:rPr>
          <w:rFonts w:ascii="Times New Roman" w:hAnsi="Times New Roman" w:cs="Times New Roman"/>
          <w:sz w:val="24"/>
          <w:szCs w:val="24"/>
          <w:lang w:val="en-US"/>
        </w:rPr>
        <w:t xml:space="preserve"> da MCA </w:t>
      </w:r>
      <w:proofErr w:type="spellStart"/>
      <w:r w:rsidRPr="00E235DE">
        <w:rPr>
          <w:rFonts w:ascii="Times New Roman" w:hAnsi="Times New Roman" w:cs="Times New Roman"/>
          <w:sz w:val="24"/>
          <w:szCs w:val="24"/>
          <w:lang w:val="en-US"/>
        </w:rPr>
        <w:t>relacionado</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ao</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projeto</w:t>
      </w:r>
      <w:proofErr w:type="spellEnd"/>
      <w:r w:rsidRPr="00E235DE">
        <w:rPr>
          <w:rFonts w:ascii="Times New Roman" w:hAnsi="Times New Roman" w:cs="Times New Roman"/>
          <w:sz w:val="24"/>
          <w:szCs w:val="24"/>
          <w:lang w:val="en-US"/>
        </w:rPr>
        <w:t xml:space="preserve"> Los </w:t>
      </w:r>
      <w:proofErr w:type="spellStart"/>
      <w:r w:rsidRPr="00E235DE">
        <w:rPr>
          <w:rFonts w:ascii="Times New Roman" w:hAnsi="Times New Roman" w:cs="Times New Roman"/>
          <w:sz w:val="24"/>
          <w:szCs w:val="24"/>
          <w:lang w:val="en-US"/>
        </w:rPr>
        <w:t>Filos</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localizado</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em</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Mezcala</w:t>
      </w:r>
      <w:proofErr w:type="spellEnd"/>
      <w:r w:rsidRPr="00E235DE">
        <w:rPr>
          <w:rFonts w:ascii="Times New Roman" w:hAnsi="Times New Roman" w:cs="Times New Roman"/>
          <w:sz w:val="24"/>
          <w:szCs w:val="24"/>
          <w:lang w:val="en-US"/>
        </w:rPr>
        <w:t xml:space="preserve">, Guerrero. O </w:t>
      </w:r>
      <w:proofErr w:type="spellStart"/>
      <w:r w:rsidRPr="00E235DE">
        <w:rPr>
          <w:rFonts w:ascii="Times New Roman" w:hAnsi="Times New Roman" w:cs="Times New Roman"/>
          <w:sz w:val="24"/>
          <w:szCs w:val="24"/>
          <w:lang w:val="en-US"/>
        </w:rPr>
        <w:t>trabalho</w:t>
      </w:r>
      <w:proofErr w:type="spellEnd"/>
      <w:r w:rsidRPr="00E235DE">
        <w:rPr>
          <w:rFonts w:ascii="Times New Roman" w:hAnsi="Times New Roman" w:cs="Times New Roman"/>
          <w:sz w:val="24"/>
          <w:szCs w:val="24"/>
          <w:lang w:val="en-US"/>
        </w:rPr>
        <w:t xml:space="preserve"> de </w:t>
      </w:r>
      <w:proofErr w:type="spellStart"/>
      <w:r w:rsidRPr="00E235DE">
        <w:rPr>
          <w:rFonts w:ascii="Times New Roman" w:hAnsi="Times New Roman" w:cs="Times New Roman"/>
          <w:sz w:val="24"/>
          <w:szCs w:val="24"/>
          <w:lang w:val="en-US"/>
        </w:rPr>
        <w:t>pesquisa</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foi</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dividido</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em</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duas</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fases</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primeiro</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foi</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realizada</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uma</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revisão</w:t>
      </w:r>
      <w:proofErr w:type="spellEnd"/>
      <w:r w:rsidRPr="00E235DE">
        <w:rPr>
          <w:rFonts w:ascii="Times New Roman" w:hAnsi="Times New Roman" w:cs="Times New Roman"/>
          <w:sz w:val="24"/>
          <w:szCs w:val="24"/>
          <w:lang w:val="en-US"/>
        </w:rPr>
        <w:t xml:space="preserve"> da </w:t>
      </w:r>
      <w:proofErr w:type="spellStart"/>
      <w:r w:rsidRPr="00E235DE">
        <w:rPr>
          <w:rFonts w:ascii="Times New Roman" w:hAnsi="Times New Roman" w:cs="Times New Roman"/>
          <w:sz w:val="24"/>
          <w:szCs w:val="24"/>
          <w:lang w:val="en-US"/>
        </w:rPr>
        <w:t>literatura</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especializada</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em</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torno</w:t>
      </w:r>
      <w:proofErr w:type="spellEnd"/>
      <w:r w:rsidRPr="00E235DE">
        <w:rPr>
          <w:rFonts w:ascii="Times New Roman" w:hAnsi="Times New Roman" w:cs="Times New Roman"/>
          <w:sz w:val="24"/>
          <w:szCs w:val="24"/>
          <w:lang w:val="en-US"/>
        </w:rPr>
        <w:t xml:space="preserve"> do MCA; Nesta </w:t>
      </w:r>
      <w:proofErr w:type="spellStart"/>
      <w:r w:rsidRPr="00E235DE">
        <w:rPr>
          <w:rFonts w:ascii="Times New Roman" w:hAnsi="Times New Roman" w:cs="Times New Roman"/>
          <w:sz w:val="24"/>
          <w:szCs w:val="24"/>
          <w:lang w:val="en-US"/>
        </w:rPr>
        <w:t>parte</w:t>
      </w:r>
      <w:proofErr w:type="spellEnd"/>
      <w:r w:rsidRPr="00E235DE">
        <w:rPr>
          <w:rFonts w:ascii="Times New Roman" w:hAnsi="Times New Roman" w:cs="Times New Roman"/>
          <w:sz w:val="24"/>
          <w:szCs w:val="24"/>
          <w:lang w:val="en-US"/>
        </w:rPr>
        <w:t xml:space="preserve"> do </w:t>
      </w:r>
      <w:proofErr w:type="spellStart"/>
      <w:r w:rsidRPr="00E235DE">
        <w:rPr>
          <w:rFonts w:ascii="Times New Roman" w:hAnsi="Times New Roman" w:cs="Times New Roman"/>
          <w:sz w:val="24"/>
          <w:szCs w:val="24"/>
          <w:lang w:val="en-US"/>
        </w:rPr>
        <w:t>trabalho</w:t>
      </w:r>
      <w:proofErr w:type="spellEnd"/>
      <w:r w:rsidRPr="00E235DE">
        <w:rPr>
          <w:rFonts w:ascii="Times New Roman" w:hAnsi="Times New Roman" w:cs="Times New Roman"/>
          <w:sz w:val="24"/>
          <w:szCs w:val="24"/>
          <w:lang w:val="en-US"/>
        </w:rPr>
        <w:t xml:space="preserve"> do </w:t>
      </w:r>
      <w:proofErr w:type="spellStart"/>
      <w:r w:rsidRPr="00E235DE">
        <w:rPr>
          <w:rFonts w:ascii="Times New Roman" w:hAnsi="Times New Roman" w:cs="Times New Roman"/>
          <w:sz w:val="24"/>
          <w:szCs w:val="24"/>
          <w:lang w:val="en-US"/>
        </w:rPr>
        <w:t>gabinete</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foram</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selecionadas</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informações</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oportunas</w:t>
      </w:r>
      <w:proofErr w:type="spellEnd"/>
      <w:r w:rsidRPr="00E235DE">
        <w:rPr>
          <w:rFonts w:ascii="Times New Roman" w:hAnsi="Times New Roman" w:cs="Times New Roman"/>
          <w:sz w:val="24"/>
          <w:szCs w:val="24"/>
          <w:lang w:val="en-US"/>
        </w:rPr>
        <w:t xml:space="preserve"> para </w:t>
      </w:r>
      <w:proofErr w:type="spellStart"/>
      <w:r w:rsidRPr="00E235DE">
        <w:rPr>
          <w:rFonts w:ascii="Times New Roman" w:hAnsi="Times New Roman" w:cs="Times New Roman"/>
          <w:sz w:val="24"/>
          <w:szCs w:val="24"/>
          <w:lang w:val="en-US"/>
        </w:rPr>
        <w:t>enfatizar</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os</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cenários</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socioambientais</w:t>
      </w:r>
      <w:proofErr w:type="spellEnd"/>
      <w:r w:rsidRPr="00E235DE">
        <w:rPr>
          <w:rFonts w:ascii="Times New Roman" w:hAnsi="Times New Roman" w:cs="Times New Roman"/>
          <w:sz w:val="24"/>
          <w:szCs w:val="24"/>
          <w:lang w:val="en-US"/>
        </w:rPr>
        <w:t xml:space="preserve"> que </w:t>
      </w:r>
      <w:proofErr w:type="spellStart"/>
      <w:r w:rsidRPr="00E235DE">
        <w:rPr>
          <w:rFonts w:ascii="Times New Roman" w:hAnsi="Times New Roman" w:cs="Times New Roman"/>
          <w:sz w:val="24"/>
          <w:szCs w:val="24"/>
          <w:lang w:val="en-US"/>
        </w:rPr>
        <w:t>caracterizam</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essa</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atividade</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econômica</w:t>
      </w:r>
      <w:proofErr w:type="spellEnd"/>
      <w:r w:rsidRPr="00E235DE">
        <w:rPr>
          <w:rFonts w:ascii="Times New Roman" w:hAnsi="Times New Roman" w:cs="Times New Roman"/>
          <w:sz w:val="24"/>
          <w:szCs w:val="24"/>
          <w:lang w:val="en-US"/>
        </w:rPr>
        <w:t xml:space="preserve"> e, </w:t>
      </w:r>
      <w:proofErr w:type="spellStart"/>
      <w:r w:rsidRPr="00E235DE">
        <w:rPr>
          <w:rFonts w:ascii="Times New Roman" w:hAnsi="Times New Roman" w:cs="Times New Roman"/>
          <w:sz w:val="24"/>
          <w:szCs w:val="24"/>
          <w:lang w:val="en-US"/>
        </w:rPr>
        <w:t>consequentemente</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identificar</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os</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fatores</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substanciais</w:t>
      </w:r>
      <w:proofErr w:type="spellEnd"/>
      <w:r w:rsidRPr="00E235DE">
        <w:rPr>
          <w:rFonts w:ascii="Times New Roman" w:hAnsi="Times New Roman" w:cs="Times New Roman"/>
          <w:sz w:val="24"/>
          <w:szCs w:val="24"/>
          <w:lang w:val="en-US"/>
        </w:rPr>
        <w:t xml:space="preserve"> que </w:t>
      </w:r>
      <w:proofErr w:type="spellStart"/>
      <w:r w:rsidRPr="00E235DE">
        <w:rPr>
          <w:rFonts w:ascii="Times New Roman" w:hAnsi="Times New Roman" w:cs="Times New Roman"/>
          <w:sz w:val="24"/>
          <w:szCs w:val="24"/>
          <w:lang w:val="en-US"/>
        </w:rPr>
        <w:t>levaram</w:t>
      </w:r>
      <w:proofErr w:type="spellEnd"/>
      <w:r w:rsidRPr="00E235DE">
        <w:rPr>
          <w:rFonts w:ascii="Times New Roman" w:hAnsi="Times New Roman" w:cs="Times New Roman"/>
          <w:sz w:val="24"/>
          <w:szCs w:val="24"/>
          <w:lang w:val="en-US"/>
        </w:rPr>
        <w:t xml:space="preserve"> à </w:t>
      </w:r>
      <w:proofErr w:type="spellStart"/>
      <w:r w:rsidRPr="00E235DE">
        <w:rPr>
          <w:rFonts w:ascii="Times New Roman" w:hAnsi="Times New Roman" w:cs="Times New Roman"/>
          <w:sz w:val="24"/>
          <w:szCs w:val="24"/>
          <w:lang w:val="en-US"/>
        </w:rPr>
        <w:t>reconfiguração</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socioambiental</w:t>
      </w:r>
      <w:proofErr w:type="spellEnd"/>
      <w:r w:rsidRPr="00E235DE">
        <w:rPr>
          <w:rFonts w:ascii="Times New Roman" w:hAnsi="Times New Roman" w:cs="Times New Roman"/>
          <w:sz w:val="24"/>
          <w:szCs w:val="24"/>
          <w:lang w:val="en-US"/>
        </w:rPr>
        <w:t xml:space="preserve"> de </w:t>
      </w:r>
      <w:proofErr w:type="spellStart"/>
      <w:r w:rsidRPr="00E235DE">
        <w:rPr>
          <w:rFonts w:ascii="Times New Roman" w:hAnsi="Times New Roman" w:cs="Times New Roman"/>
          <w:sz w:val="24"/>
          <w:szCs w:val="24"/>
          <w:lang w:val="en-US"/>
        </w:rPr>
        <w:t>Mezcala</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Em</w:t>
      </w:r>
      <w:proofErr w:type="spellEnd"/>
      <w:r w:rsidRPr="00E235DE">
        <w:rPr>
          <w:rFonts w:ascii="Times New Roman" w:hAnsi="Times New Roman" w:cs="Times New Roman"/>
          <w:sz w:val="24"/>
          <w:szCs w:val="24"/>
          <w:lang w:val="en-US"/>
        </w:rPr>
        <w:t xml:space="preserve"> um </w:t>
      </w:r>
      <w:proofErr w:type="spellStart"/>
      <w:r w:rsidRPr="00E235DE">
        <w:rPr>
          <w:rFonts w:ascii="Times New Roman" w:hAnsi="Times New Roman" w:cs="Times New Roman"/>
          <w:sz w:val="24"/>
          <w:szCs w:val="24"/>
          <w:lang w:val="en-US"/>
        </w:rPr>
        <w:t>segundo</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estágio</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foi</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realizada</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uma</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amostragem</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não</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probabilística</w:t>
      </w:r>
      <w:proofErr w:type="spellEnd"/>
      <w:r w:rsidRPr="00E235DE">
        <w:rPr>
          <w:rFonts w:ascii="Times New Roman" w:hAnsi="Times New Roman" w:cs="Times New Roman"/>
          <w:sz w:val="24"/>
          <w:szCs w:val="24"/>
          <w:lang w:val="en-US"/>
        </w:rPr>
        <w:t xml:space="preserve">; Um </w:t>
      </w:r>
      <w:proofErr w:type="spellStart"/>
      <w:r w:rsidRPr="00E235DE">
        <w:rPr>
          <w:rFonts w:ascii="Times New Roman" w:hAnsi="Times New Roman" w:cs="Times New Roman"/>
          <w:sz w:val="24"/>
          <w:szCs w:val="24"/>
          <w:lang w:val="en-US"/>
        </w:rPr>
        <w:t>informante</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chave</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foi</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contatado</w:t>
      </w:r>
      <w:proofErr w:type="spellEnd"/>
      <w:r w:rsidRPr="00E235DE">
        <w:rPr>
          <w:rFonts w:ascii="Times New Roman" w:hAnsi="Times New Roman" w:cs="Times New Roman"/>
          <w:sz w:val="24"/>
          <w:szCs w:val="24"/>
          <w:lang w:val="en-US"/>
        </w:rPr>
        <w:t xml:space="preserve"> para </w:t>
      </w:r>
      <w:proofErr w:type="spellStart"/>
      <w:r w:rsidRPr="00E235DE">
        <w:rPr>
          <w:rFonts w:ascii="Times New Roman" w:hAnsi="Times New Roman" w:cs="Times New Roman"/>
          <w:sz w:val="24"/>
          <w:szCs w:val="24"/>
          <w:lang w:val="en-US"/>
        </w:rPr>
        <w:t>estabelecer</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comunicação</w:t>
      </w:r>
      <w:proofErr w:type="spellEnd"/>
      <w:r w:rsidRPr="00E235DE">
        <w:rPr>
          <w:rFonts w:ascii="Times New Roman" w:hAnsi="Times New Roman" w:cs="Times New Roman"/>
          <w:sz w:val="24"/>
          <w:szCs w:val="24"/>
          <w:lang w:val="en-US"/>
        </w:rPr>
        <w:t xml:space="preserve"> com outros </w:t>
      </w:r>
      <w:proofErr w:type="spellStart"/>
      <w:r w:rsidRPr="00E235DE">
        <w:rPr>
          <w:rFonts w:ascii="Times New Roman" w:hAnsi="Times New Roman" w:cs="Times New Roman"/>
          <w:sz w:val="24"/>
          <w:szCs w:val="24"/>
          <w:lang w:val="en-US"/>
        </w:rPr>
        <w:t>atores</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sociais</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fundamentais</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cuja</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atividade</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diária</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está</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associada</w:t>
      </w:r>
      <w:proofErr w:type="spellEnd"/>
      <w:r w:rsidRPr="00E235DE">
        <w:rPr>
          <w:rFonts w:ascii="Times New Roman" w:hAnsi="Times New Roman" w:cs="Times New Roman"/>
          <w:sz w:val="24"/>
          <w:szCs w:val="24"/>
          <w:lang w:val="en-US"/>
        </w:rPr>
        <w:t xml:space="preserve"> à </w:t>
      </w:r>
      <w:proofErr w:type="spellStart"/>
      <w:r w:rsidRPr="00E235DE">
        <w:rPr>
          <w:rFonts w:ascii="Times New Roman" w:hAnsi="Times New Roman" w:cs="Times New Roman"/>
          <w:sz w:val="24"/>
          <w:szCs w:val="24"/>
          <w:lang w:val="en-US"/>
        </w:rPr>
        <w:t>exploração</w:t>
      </w:r>
      <w:proofErr w:type="spellEnd"/>
      <w:r w:rsidRPr="00E235DE">
        <w:rPr>
          <w:rFonts w:ascii="Times New Roman" w:hAnsi="Times New Roman" w:cs="Times New Roman"/>
          <w:sz w:val="24"/>
          <w:szCs w:val="24"/>
          <w:lang w:val="en-US"/>
        </w:rPr>
        <w:t xml:space="preserve"> de </w:t>
      </w:r>
      <w:proofErr w:type="spellStart"/>
      <w:r w:rsidRPr="00E235DE">
        <w:rPr>
          <w:rFonts w:ascii="Times New Roman" w:hAnsi="Times New Roman" w:cs="Times New Roman"/>
          <w:sz w:val="24"/>
          <w:szCs w:val="24"/>
          <w:lang w:val="en-US"/>
        </w:rPr>
        <w:t>mineração</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realizada</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nesta</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cidade</w:t>
      </w:r>
      <w:proofErr w:type="spellEnd"/>
      <w:r w:rsidRPr="00E235DE">
        <w:rPr>
          <w:rFonts w:ascii="Times New Roman" w:hAnsi="Times New Roman" w:cs="Times New Roman"/>
          <w:sz w:val="24"/>
          <w:szCs w:val="24"/>
          <w:lang w:val="en-US"/>
        </w:rPr>
        <w:t xml:space="preserve"> de Guerrero. Com base no </w:t>
      </w:r>
      <w:proofErr w:type="spellStart"/>
      <w:r w:rsidRPr="00E235DE">
        <w:rPr>
          <w:rFonts w:ascii="Times New Roman" w:hAnsi="Times New Roman" w:cs="Times New Roman"/>
          <w:sz w:val="24"/>
          <w:szCs w:val="24"/>
          <w:lang w:val="en-US"/>
        </w:rPr>
        <w:t>exposto</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identificou</w:t>
      </w:r>
      <w:proofErr w:type="spellEnd"/>
      <w:r w:rsidRPr="00E235DE">
        <w:rPr>
          <w:rFonts w:ascii="Times New Roman" w:hAnsi="Times New Roman" w:cs="Times New Roman"/>
          <w:sz w:val="24"/>
          <w:szCs w:val="24"/>
          <w:lang w:val="en-US"/>
        </w:rPr>
        <w:t xml:space="preserve">-se que, </w:t>
      </w:r>
      <w:proofErr w:type="spellStart"/>
      <w:r w:rsidRPr="00E235DE">
        <w:rPr>
          <w:rFonts w:ascii="Times New Roman" w:hAnsi="Times New Roman" w:cs="Times New Roman"/>
          <w:sz w:val="24"/>
          <w:szCs w:val="24"/>
          <w:lang w:val="en-US"/>
        </w:rPr>
        <w:t>em</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Mezcala</w:t>
      </w:r>
      <w:proofErr w:type="spellEnd"/>
      <w:r w:rsidRPr="00E235DE">
        <w:rPr>
          <w:rFonts w:ascii="Times New Roman" w:hAnsi="Times New Roman" w:cs="Times New Roman"/>
          <w:sz w:val="24"/>
          <w:szCs w:val="24"/>
          <w:lang w:val="en-US"/>
        </w:rPr>
        <w:t xml:space="preserve">, a </w:t>
      </w:r>
      <w:proofErr w:type="spellStart"/>
      <w:r w:rsidRPr="00E235DE">
        <w:rPr>
          <w:rFonts w:ascii="Times New Roman" w:hAnsi="Times New Roman" w:cs="Times New Roman"/>
          <w:sz w:val="24"/>
          <w:szCs w:val="24"/>
          <w:lang w:val="en-US"/>
        </w:rPr>
        <w:t>atividade</w:t>
      </w:r>
      <w:proofErr w:type="spellEnd"/>
      <w:r w:rsidRPr="00E235DE">
        <w:rPr>
          <w:rFonts w:ascii="Times New Roman" w:hAnsi="Times New Roman" w:cs="Times New Roman"/>
          <w:sz w:val="24"/>
          <w:szCs w:val="24"/>
          <w:lang w:val="en-US"/>
        </w:rPr>
        <w:t xml:space="preserve"> de </w:t>
      </w:r>
      <w:proofErr w:type="spellStart"/>
      <w:r w:rsidRPr="00E235DE">
        <w:rPr>
          <w:rFonts w:ascii="Times New Roman" w:hAnsi="Times New Roman" w:cs="Times New Roman"/>
          <w:sz w:val="24"/>
          <w:szCs w:val="24"/>
          <w:lang w:val="en-US"/>
        </w:rPr>
        <w:t>mineração</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causou</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superexploração</w:t>
      </w:r>
      <w:proofErr w:type="spellEnd"/>
      <w:r w:rsidRPr="00E235DE">
        <w:rPr>
          <w:rFonts w:ascii="Times New Roman" w:hAnsi="Times New Roman" w:cs="Times New Roman"/>
          <w:sz w:val="24"/>
          <w:szCs w:val="24"/>
          <w:lang w:val="en-US"/>
        </w:rPr>
        <w:t xml:space="preserve"> de </w:t>
      </w:r>
      <w:proofErr w:type="spellStart"/>
      <w:r w:rsidRPr="00E235DE">
        <w:rPr>
          <w:rFonts w:ascii="Times New Roman" w:hAnsi="Times New Roman" w:cs="Times New Roman"/>
          <w:sz w:val="24"/>
          <w:szCs w:val="24"/>
          <w:lang w:val="en-US"/>
        </w:rPr>
        <w:t>vários</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recursos</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naturais</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essenciais</w:t>
      </w:r>
      <w:proofErr w:type="spellEnd"/>
      <w:r w:rsidRPr="00E235DE">
        <w:rPr>
          <w:rFonts w:ascii="Times New Roman" w:hAnsi="Times New Roman" w:cs="Times New Roman"/>
          <w:sz w:val="24"/>
          <w:szCs w:val="24"/>
          <w:lang w:val="en-US"/>
        </w:rPr>
        <w:t xml:space="preserve"> para a </w:t>
      </w:r>
      <w:proofErr w:type="spellStart"/>
      <w:r w:rsidRPr="00E235DE">
        <w:rPr>
          <w:rFonts w:ascii="Times New Roman" w:hAnsi="Times New Roman" w:cs="Times New Roman"/>
          <w:sz w:val="24"/>
          <w:szCs w:val="24"/>
          <w:lang w:val="en-US"/>
        </w:rPr>
        <w:t>extração</w:t>
      </w:r>
      <w:proofErr w:type="spellEnd"/>
      <w:r w:rsidRPr="00E235DE">
        <w:rPr>
          <w:rFonts w:ascii="Times New Roman" w:hAnsi="Times New Roman" w:cs="Times New Roman"/>
          <w:sz w:val="24"/>
          <w:szCs w:val="24"/>
          <w:lang w:val="en-US"/>
        </w:rPr>
        <w:t xml:space="preserve"> de </w:t>
      </w:r>
      <w:proofErr w:type="spellStart"/>
      <w:r w:rsidRPr="00E235DE">
        <w:rPr>
          <w:rFonts w:ascii="Times New Roman" w:hAnsi="Times New Roman" w:cs="Times New Roman"/>
          <w:sz w:val="24"/>
          <w:szCs w:val="24"/>
          <w:lang w:val="en-US"/>
        </w:rPr>
        <w:t>ouro</w:t>
      </w:r>
      <w:proofErr w:type="spellEnd"/>
      <w:r w:rsidRPr="00E235DE">
        <w:rPr>
          <w:rFonts w:ascii="Times New Roman" w:hAnsi="Times New Roman" w:cs="Times New Roman"/>
          <w:sz w:val="24"/>
          <w:szCs w:val="24"/>
          <w:lang w:val="en-US"/>
        </w:rPr>
        <w:t xml:space="preserve">. De </w:t>
      </w:r>
      <w:proofErr w:type="spellStart"/>
      <w:r w:rsidRPr="00E235DE">
        <w:rPr>
          <w:rFonts w:ascii="Times New Roman" w:hAnsi="Times New Roman" w:cs="Times New Roman"/>
          <w:sz w:val="24"/>
          <w:szCs w:val="24"/>
          <w:lang w:val="en-US"/>
        </w:rPr>
        <w:t>fato</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pode</w:t>
      </w:r>
      <w:proofErr w:type="spellEnd"/>
      <w:r w:rsidRPr="00E235DE">
        <w:rPr>
          <w:rFonts w:ascii="Times New Roman" w:hAnsi="Times New Roman" w:cs="Times New Roman"/>
          <w:sz w:val="24"/>
          <w:szCs w:val="24"/>
          <w:lang w:val="en-US"/>
        </w:rPr>
        <w:t xml:space="preserve">-se </w:t>
      </w:r>
      <w:proofErr w:type="spellStart"/>
      <w:r w:rsidRPr="00E235DE">
        <w:rPr>
          <w:rFonts w:ascii="Times New Roman" w:hAnsi="Times New Roman" w:cs="Times New Roman"/>
          <w:sz w:val="24"/>
          <w:szCs w:val="24"/>
          <w:lang w:val="en-US"/>
        </w:rPr>
        <w:t>dizer</w:t>
      </w:r>
      <w:proofErr w:type="spellEnd"/>
      <w:r w:rsidRPr="00E235DE">
        <w:rPr>
          <w:rFonts w:ascii="Times New Roman" w:hAnsi="Times New Roman" w:cs="Times New Roman"/>
          <w:sz w:val="24"/>
          <w:szCs w:val="24"/>
          <w:lang w:val="en-US"/>
        </w:rPr>
        <w:t xml:space="preserve"> que </w:t>
      </w:r>
      <w:proofErr w:type="spellStart"/>
      <w:r w:rsidRPr="00E235DE">
        <w:rPr>
          <w:rFonts w:ascii="Times New Roman" w:hAnsi="Times New Roman" w:cs="Times New Roman"/>
          <w:sz w:val="24"/>
          <w:szCs w:val="24"/>
          <w:lang w:val="en-US"/>
        </w:rPr>
        <w:t>o</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projeto</w:t>
      </w:r>
      <w:proofErr w:type="spellEnd"/>
      <w:r w:rsidRPr="00E235DE">
        <w:rPr>
          <w:rFonts w:ascii="Times New Roman" w:hAnsi="Times New Roman" w:cs="Times New Roman"/>
          <w:sz w:val="24"/>
          <w:szCs w:val="24"/>
          <w:lang w:val="en-US"/>
        </w:rPr>
        <w:t xml:space="preserve"> Los </w:t>
      </w:r>
      <w:proofErr w:type="spellStart"/>
      <w:r w:rsidRPr="00E235DE">
        <w:rPr>
          <w:rFonts w:ascii="Times New Roman" w:hAnsi="Times New Roman" w:cs="Times New Roman"/>
          <w:sz w:val="24"/>
          <w:szCs w:val="24"/>
          <w:lang w:val="en-US"/>
        </w:rPr>
        <w:t>Filos</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não</w:t>
      </w:r>
      <w:proofErr w:type="spellEnd"/>
      <w:r w:rsidRPr="00E235DE">
        <w:rPr>
          <w:rFonts w:ascii="Times New Roman" w:hAnsi="Times New Roman" w:cs="Times New Roman"/>
          <w:sz w:val="24"/>
          <w:szCs w:val="24"/>
          <w:lang w:val="en-US"/>
        </w:rPr>
        <w:t xml:space="preserve"> é </w:t>
      </w:r>
      <w:proofErr w:type="spellStart"/>
      <w:r w:rsidRPr="00E235DE">
        <w:rPr>
          <w:rFonts w:ascii="Times New Roman" w:hAnsi="Times New Roman" w:cs="Times New Roman"/>
          <w:sz w:val="24"/>
          <w:szCs w:val="24"/>
          <w:lang w:val="en-US"/>
        </w:rPr>
        <w:t>sustentável</w:t>
      </w:r>
      <w:proofErr w:type="spellEnd"/>
      <w:r w:rsidRPr="00E235DE">
        <w:rPr>
          <w:rFonts w:ascii="Times New Roman" w:hAnsi="Times New Roman" w:cs="Times New Roman"/>
          <w:sz w:val="24"/>
          <w:szCs w:val="24"/>
          <w:lang w:val="en-US"/>
        </w:rPr>
        <w:t xml:space="preserve">, mas </w:t>
      </w:r>
      <w:proofErr w:type="spellStart"/>
      <w:r w:rsidRPr="00E235DE">
        <w:rPr>
          <w:rFonts w:ascii="Times New Roman" w:hAnsi="Times New Roman" w:cs="Times New Roman"/>
          <w:sz w:val="24"/>
          <w:szCs w:val="24"/>
          <w:lang w:val="en-US"/>
        </w:rPr>
        <w:t>uma</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atividade</w:t>
      </w:r>
      <w:proofErr w:type="spellEnd"/>
      <w:r w:rsidRPr="00E235DE">
        <w:rPr>
          <w:rFonts w:ascii="Times New Roman" w:hAnsi="Times New Roman" w:cs="Times New Roman"/>
          <w:sz w:val="24"/>
          <w:szCs w:val="24"/>
          <w:lang w:val="en-US"/>
        </w:rPr>
        <w:t xml:space="preserve"> que </w:t>
      </w:r>
      <w:proofErr w:type="spellStart"/>
      <w:r w:rsidRPr="00E235DE">
        <w:rPr>
          <w:rFonts w:ascii="Times New Roman" w:hAnsi="Times New Roman" w:cs="Times New Roman"/>
          <w:sz w:val="24"/>
          <w:szCs w:val="24"/>
          <w:lang w:val="en-US"/>
        </w:rPr>
        <w:t>afeta</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negativamente</w:t>
      </w:r>
      <w:proofErr w:type="spellEnd"/>
      <w:r w:rsidRPr="00E235DE">
        <w:rPr>
          <w:rFonts w:ascii="Times New Roman" w:hAnsi="Times New Roman" w:cs="Times New Roman"/>
          <w:sz w:val="24"/>
          <w:szCs w:val="24"/>
          <w:lang w:val="en-US"/>
        </w:rPr>
        <w:t xml:space="preserve"> o </w:t>
      </w:r>
      <w:proofErr w:type="spellStart"/>
      <w:r w:rsidRPr="00E235DE">
        <w:rPr>
          <w:rFonts w:ascii="Times New Roman" w:hAnsi="Times New Roman" w:cs="Times New Roman"/>
          <w:sz w:val="24"/>
          <w:szCs w:val="24"/>
          <w:lang w:val="en-US"/>
        </w:rPr>
        <w:t>ambiente</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físico</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em</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ritmo</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acelerado</w:t>
      </w:r>
      <w:proofErr w:type="spellEnd"/>
      <w:r w:rsidRPr="00E235DE">
        <w:rPr>
          <w:rFonts w:ascii="Times New Roman" w:hAnsi="Times New Roman" w:cs="Times New Roman"/>
          <w:sz w:val="24"/>
          <w:szCs w:val="24"/>
          <w:lang w:val="en-US"/>
        </w:rPr>
        <w:t xml:space="preserve">. A </w:t>
      </w:r>
      <w:proofErr w:type="spellStart"/>
      <w:r w:rsidRPr="00E235DE">
        <w:rPr>
          <w:rFonts w:ascii="Times New Roman" w:hAnsi="Times New Roman" w:cs="Times New Roman"/>
          <w:sz w:val="24"/>
          <w:szCs w:val="24"/>
          <w:lang w:val="en-US"/>
        </w:rPr>
        <w:t>exploração</w:t>
      </w:r>
      <w:proofErr w:type="spellEnd"/>
      <w:r w:rsidRPr="00E235DE">
        <w:rPr>
          <w:rFonts w:ascii="Times New Roman" w:hAnsi="Times New Roman" w:cs="Times New Roman"/>
          <w:sz w:val="24"/>
          <w:szCs w:val="24"/>
          <w:lang w:val="en-US"/>
        </w:rPr>
        <w:t xml:space="preserve"> de </w:t>
      </w:r>
      <w:proofErr w:type="spellStart"/>
      <w:r w:rsidRPr="00E235DE">
        <w:rPr>
          <w:rFonts w:ascii="Times New Roman" w:hAnsi="Times New Roman" w:cs="Times New Roman"/>
          <w:sz w:val="24"/>
          <w:szCs w:val="24"/>
          <w:lang w:val="en-US"/>
        </w:rPr>
        <w:t>recursos</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naturais</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permitiu</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obter</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importantes</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lucros</w:t>
      </w:r>
      <w:proofErr w:type="spellEnd"/>
      <w:r w:rsidRPr="00E235DE">
        <w:rPr>
          <w:rFonts w:ascii="Times New Roman" w:hAnsi="Times New Roman" w:cs="Times New Roman"/>
          <w:sz w:val="24"/>
          <w:szCs w:val="24"/>
          <w:lang w:val="en-US"/>
        </w:rPr>
        <w:t xml:space="preserve"> de </w:t>
      </w:r>
      <w:proofErr w:type="spellStart"/>
      <w:r w:rsidRPr="00E235DE">
        <w:rPr>
          <w:rFonts w:ascii="Times New Roman" w:hAnsi="Times New Roman" w:cs="Times New Roman"/>
          <w:sz w:val="24"/>
          <w:szCs w:val="24"/>
          <w:lang w:val="en-US"/>
        </w:rPr>
        <w:t>mineradoras</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estrangeiras</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sem</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reduzir</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os</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benefícios</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econômicos</w:t>
      </w:r>
      <w:proofErr w:type="spellEnd"/>
      <w:r w:rsidRPr="00E235DE">
        <w:rPr>
          <w:rFonts w:ascii="Times New Roman" w:hAnsi="Times New Roman" w:cs="Times New Roman"/>
          <w:sz w:val="24"/>
          <w:szCs w:val="24"/>
          <w:lang w:val="en-US"/>
        </w:rPr>
        <w:t xml:space="preserve"> para a </w:t>
      </w:r>
      <w:proofErr w:type="spellStart"/>
      <w:r w:rsidRPr="00E235DE">
        <w:rPr>
          <w:rFonts w:ascii="Times New Roman" w:hAnsi="Times New Roman" w:cs="Times New Roman"/>
          <w:sz w:val="24"/>
          <w:szCs w:val="24"/>
          <w:lang w:val="en-US"/>
        </w:rPr>
        <w:t>população</w:t>
      </w:r>
      <w:proofErr w:type="spellEnd"/>
      <w:r w:rsidRPr="00E235DE">
        <w:rPr>
          <w:rFonts w:ascii="Times New Roman" w:hAnsi="Times New Roman" w:cs="Times New Roman"/>
          <w:sz w:val="24"/>
          <w:szCs w:val="24"/>
          <w:lang w:val="en-US"/>
        </w:rPr>
        <w:t xml:space="preserve"> local </w:t>
      </w:r>
      <w:proofErr w:type="spellStart"/>
      <w:r w:rsidRPr="00E235DE">
        <w:rPr>
          <w:rFonts w:ascii="Times New Roman" w:hAnsi="Times New Roman" w:cs="Times New Roman"/>
          <w:sz w:val="24"/>
          <w:szCs w:val="24"/>
          <w:lang w:val="en-US"/>
        </w:rPr>
        <w:t>ou</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compensar</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os</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danos</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causados</w:t>
      </w:r>
      <w:proofErr w:type="spellEnd"/>
      <w:r w:rsidRPr="00E235DE">
        <w:rPr>
          <w:rFonts w:ascii="Times New Roman" w:hAnsi="Times New Roman" w:cs="Times New Roman"/>
          <w:sz w:val="24"/>
          <w:szCs w:val="24"/>
          <w:lang w:val="en-US"/>
        </w:rPr>
        <w:t xml:space="preserve"> ​​pela </w:t>
      </w:r>
      <w:proofErr w:type="spellStart"/>
      <w:r w:rsidRPr="00E235DE">
        <w:rPr>
          <w:rFonts w:ascii="Times New Roman" w:hAnsi="Times New Roman" w:cs="Times New Roman"/>
          <w:sz w:val="24"/>
          <w:szCs w:val="24"/>
          <w:lang w:val="en-US"/>
        </w:rPr>
        <w:t>implementação</w:t>
      </w:r>
      <w:proofErr w:type="spellEnd"/>
      <w:r w:rsidRPr="00E235DE">
        <w:rPr>
          <w:rFonts w:ascii="Times New Roman" w:hAnsi="Times New Roman" w:cs="Times New Roman"/>
          <w:sz w:val="24"/>
          <w:szCs w:val="24"/>
          <w:lang w:val="en-US"/>
        </w:rPr>
        <w:t xml:space="preserve"> do </w:t>
      </w:r>
      <w:proofErr w:type="spellStart"/>
      <w:r w:rsidRPr="00E235DE">
        <w:rPr>
          <w:rFonts w:ascii="Times New Roman" w:hAnsi="Times New Roman" w:cs="Times New Roman"/>
          <w:sz w:val="24"/>
          <w:szCs w:val="24"/>
          <w:lang w:val="en-US"/>
        </w:rPr>
        <w:t>modelo</w:t>
      </w:r>
      <w:proofErr w:type="spellEnd"/>
      <w:r w:rsidRPr="00E235DE">
        <w:rPr>
          <w:rFonts w:ascii="Times New Roman" w:hAnsi="Times New Roman" w:cs="Times New Roman"/>
          <w:sz w:val="24"/>
          <w:szCs w:val="24"/>
          <w:lang w:val="en-US"/>
        </w:rPr>
        <w:t xml:space="preserve"> de </w:t>
      </w:r>
      <w:proofErr w:type="spellStart"/>
      <w:r w:rsidRPr="00E235DE">
        <w:rPr>
          <w:rFonts w:ascii="Times New Roman" w:hAnsi="Times New Roman" w:cs="Times New Roman"/>
          <w:sz w:val="24"/>
          <w:szCs w:val="24"/>
          <w:lang w:val="en-US"/>
        </w:rPr>
        <w:t>exportação</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extrativa</w:t>
      </w:r>
      <w:proofErr w:type="spellEnd"/>
      <w:r w:rsidRPr="00E235DE">
        <w:rPr>
          <w:rFonts w:ascii="Times New Roman" w:hAnsi="Times New Roman" w:cs="Times New Roman"/>
          <w:sz w:val="24"/>
          <w:szCs w:val="24"/>
          <w:lang w:val="en-US"/>
        </w:rPr>
        <w:t>.</w:t>
      </w:r>
    </w:p>
    <w:p w14:paraId="1D533C0E" w14:textId="6FB1BCCA" w:rsidR="00E235DE" w:rsidRDefault="00E235DE" w:rsidP="00E235DE">
      <w:pPr>
        <w:spacing w:after="0" w:line="360" w:lineRule="auto"/>
        <w:jc w:val="both"/>
        <w:rPr>
          <w:rFonts w:ascii="Times New Roman" w:hAnsi="Times New Roman" w:cs="Times New Roman"/>
          <w:sz w:val="24"/>
          <w:szCs w:val="24"/>
          <w:lang w:val="en-US"/>
        </w:rPr>
      </w:pPr>
      <w:proofErr w:type="spellStart"/>
      <w:r w:rsidRPr="00E235DE">
        <w:rPr>
          <w:rFonts w:ascii="Calibri" w:eastAsia="Times New Roman" w:hAnsi="Calibri" w:cs="Calibri"/>
          <w:b/>
          <w:bCs/>
          <w:sz w:val="28"/>
          <w:szCs w:val="28"/>
        </w:rPr>
        <w:t>Palavras</w:t>
      </w:r>
      <w:proofErr w:type="spellEnd"/>
      <w:r w:rsidRPr="00E235DE">
        <w:rPr>
          <w:rFonts w:ascii="Calibri" w:eastAsia="Times New Roman" w:hAnsi="Calibri" w:cs="Calibri"/>
          <w:b/>
          <w:bCs/>
          <w:sz w:val="28"/>
          <w:szCs w:val="28"/>
        </w:rPr>
        <w:t>-chave:</w:t>
      </w:r>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acumulação</w:t>
      </w:r>
      <w:proofErr w:type="spellEnd"/>
      <w:r w:rsidRPr="00E235DE">
        <w:rPr>
          <w:rFonts w:ascii="Times New Roman" w:hAnsi="Times New Roman" w:cs="Times New Roman"/>
          <w:sz w:val="24"/>
          <w:szCs w:val="24"/>
          <w:lang w:val="en-US"/>
        </w:rPr>
        <w:t xml:space="preserve"> por </w:t>
      </w:r>
      <w:proofErr w:type="spellStart"/>
      <w:r w:rsidRPr="00E235DE">
        <w:rPr>
          <w:rFonts w:ascii="Times New Roman" w:hAnsi="Times New Roman" w:cs="Times New Roman"/>
          <w:sz w:val="24"/>
          <w:szCs w:val="24"/>
          <w:lang w:val="en-US"/>
        </w:rPr>
        <w:t>desapropriação</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impacto</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socioambiental</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mineração</w:t>
      </w:r>
      <w:proofErr w:type="spellEnd"/>
      <w:r w:rsidRPr="00E235DE">
        <w:rPr>
          <w:rFonts w:ascii="Times New Roman" w:hAnsi="Times New Roman" w:cs="Times New Roman"/>
          <w:sz w:val="24"/>
          <w:szCs w:val="24"/>
          <w:lang w:val="en-US"/>
        </w:rPr>
        <w:t xml:space="preserve"> a </w:t>
      </w:r>
      <w:proofErr w:type="spellStart"/>
      <w:r w:rsidRPr="00E235DE">
        <w:rPr>
          <w:rFonts w:ascii="Times New Roman" w:hAnsi="Times New Roman" w:cs="Times New Roman"/>
          <w:sz w:val="24"/>
          <w:szCs w:val="24"/>
          <w:lang w:val="en-US"/>
        </w:rPr>
        <w:t>céu</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aberto</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modelo</w:t>
      </w:r>
      <w:proofErr w:type="spellEnd"/>
      <w:r w:rsidRPr="00E235DE">
        <w:rPr>
          <w:rFonts w:ascii="Times New Roman" w:hAnsi="Times New Roman" w:cs="Times New Roman"/>
          <w:sz w:val="24"/>
          <w:szCs w:val="24"/>
          <w:lang w:val="en-US"/>
        </w:rPr>
        <w:t xml:space="preserve"> </w:t>
      </w:r>
      <w:proofErr w:type="spellStart"/>
      <w:r w:rsidRPr="00E235DE">
        <w:rPr>
          <w:rFonts w:ascii="Times New Roman" w:hAnsi="Times New Roman" w:cs="Times New Roman"/>
          <w:sz w:val="24"/>
          <w:szCs w:val="24"/>
          <w:lang w:val="en-US"/>
        </w:rPr>
        <w:t>extrativista</w:t>
      </w:r>
      <w:proofErr w:type="spellEnd"/>
      <w:r w:rsidRPr="00E235DE">
        <w:rPr>
          <w:rFonts w:ascii="Times New Roman" w:hAnsi="Times New Roman" w:cs="Times New Roman"/>
          <w:sz w:val="24"/>
          <w:szCs w:val="24"/>
          <w:lang w:val="en-US"/>
        </w:rPr>
        <w:t xml:space="preserve"> de </w:t>
      </w:r>
      <w:proofErr w:type="spellStart"/>
      <w:r w:rsidRPr="00E235DE">
        <w:rPr>
          <w:rFonts w:ascii="Times New Roman" w:hAnsi="Times New Roman" w:cs="Times New Roman"/>
          <w:sz w:val="24"/>
          <w:szCs w:val="24"/>
          <w:lang w:val="en-US"/>
        </w:rPr>
        <w:t>exportação</w:t>
      </w:r>
      <w:proofErr w:type="spellEnd"/>
      <w:r w:rsidRPr="00E235DE">
        <w:rPr>
          <w:rFonts w:ascii="Times New Roman" w:hAnsi="Times New Roman" w:cs="Times New Roman"/>
          <w:sz w:val="24"/>
          <w:szCs w:val="24"/>
          <w:lang w:val="en-US"/>
        </w:rPr>
        <w:t>.</w:t>
      </w:r>
    </w:p>
    <w:p w14:paraId="3C38C5E5" w14:textId="6F49E0B3" w:rsidR="00E235DE" w:rsidRDefault="00E235DE" w:rsidP="00E235DE">
      <w:pPr>
        <w:pStyle w:val="HTMLconformatoprevio"/>
        <w:shd w:val="clear" w:color="auto" w:fill="FFFFFF"/>
        <w:spacing w:line="360" w:lineRule="auto"/>
        <w:rPr>
          <w:rFonts w:ascii="Times New Roman" w:hAnsi="Times New Roman" w:cs="Times New Roman"/>
          <w:color w:val="000000"/>
          <w:sz w:val="24"/>
        </w:rPr>
      </w:pPr>
      <w:r w:rsidRPr="007B756F">
        <w:rPr>
          <w:rFonts w:ascii="Times New Roman" w:hAnsi="Times New Roman" w:cs="Times New Roman"/>
          <w:b/>
          <w:color w:val="000000"/>
          <w:sz w:val="24"/>
        </w:rPr>
        <w:t>Fecha Recepción: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Agosto 2019</w:t>
      </w:r>
      <w:r w:rsidRPr="007B756F">
        <w:rPr>
          <w:rFonts w:ascii="Times New Roman" w:hAnsi="Times New Roman" w:cs="Times New Roman"/>
          <w:color w:val="000000"/>
          <w:sz w:val="24"/>
        </w:rPr>
        <w:t xml:space="preserve">                                     </w:t>
      </w:r>
      <w:r>
        <w:rPr>
          <w:rFonts w:ascii="Times New Roman" w:hAnsi="Times New Roman" w:cs="Times New Roman"/>
          <w:color w:val="000000"/>
          <w:sz w:val="24"/>
        </w:rPr>
        <w:t xml:space="preserve"> </w:t>
      </w:r>
      <w:r w:rsidRPr="007B756F">
        <w:rPr>
          <w:rFonts w:ascii="Times New Roman" w:hAnsi="Times New Roman" w:cs="Times New Roman"/>
          <w:b/>
          <w:color w:val="000000"/>
          <w:sz w:val="24"/>
        </w:rPr>
        <w:t>Fecha Aceptación: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Diciembre 2019</w:t>
      </w:r>
    </w:p>
    <w:p w14:paraId="690CC073" w14:textId="77777777" w:rsidR="00E235DE" w:rsidRPr="001A79B9" w:rsidRDefault="00F90A3C" w:rsidP="00E235DE">
      <w:pPr>
        <w:spacing w:before="120" w:after="120" w:line="360" w:lineRule="auto"/>
        <w:jc w:val="both"/>
        <w:rPr>
          <w:lang w:val="en-US"/>
        </w:rPr>
      </w:pPr>
      <w:r>
        <w:pict w14:anchorId="3FA51C3A">
          <v:rect id="_x0000_i1025" style="width:446.5pt;height:1.5pt" o:hralign="center" o:hrstd="t" o:hr="t" fillcolor="#a0a0a0" stroked="f"/>
        </w:pict>
      </w:r>
    </w:p>
    <w:p w14:paraId="6C63A891" w14:textId="77777777" w:rsidR="00442DF4" w:rsidRPr="00E235DE" w:rsidRDefault="00442DF4" w:rsidP="00E11914">
      <w:pPr>
        <w:jc w:val="center"/>
        <w:rPr>
          <w:rFonts w:ascii="Times New Roman" w:hAnsi="Times New Roman" w:cs="Times New Roman"/>
          <w:b/>
          <w:sz w:val="32"/>
          <w:szCs w:val="32"/>
        </w:rPr>
      </w:pPr>
      <w:r w:rsidRPr="00E235DE">
        <w:rPr>
          <w:rFonts w:ascii="Times New Roman" w:hAnsi="Times New Roman" w:cs="Times New Roman"/>
          <w:b/>
          <w:sz w:val="32"/>
          <w:szCs w:val="32"/>
        </w:rPr>
        <w:t>Introducción</w:t>
      </w:r>
    </w:p>
    <w:p w14:paraId="4646A5F5" w14:textId="1042A252" w:rsidR="00442DF4" w:rsidRPr="00442DF4" w:rsidRDefault="00442DF4" w:rsidP="00707F0B">
      <w:pPr>
        <w:spacing w:after="0" w:line="360" w:lineRule="auto"/>
        <w:ind w:firstLine="709"/>
        <w:jc w:val="both"/>
        <w:rPr>
          <w:rFonts w:ascii="Times New Roman" w:eastAsia="Calibri" w:hAnsi="Times New Roman" w:cs="Times New Roman"/>
          <w:sz w:val="24"/>
          <w:szCs w:val="24"/>
          <w:lang w:val="es-ES"/>
        </w:rPr>
      </w:pPr>
      <w:r w:rsidRPr="00442DF4">
        <w:rPr>
          <w:rFonts w:ascii="Times New Roman" w:eastAsia="Calibri" w:hAnsi="Times New Roman" w:cs="Times New Roman"/>
          <w:sz w:val="24"/>
          <w:szCs w:val="24"/>
        </w:rPr>
        <w:t xml:space="preserve">La </w:t>
      </w:r>
      <w:r w:rsidR="000B5450" w:rsidRPr="00442DF4">
        <w:rPr>
          <w:rFonts w:ascii="Times New Roman" w:eastAsia="Calibri" w:hAnsi="Times New Roman" w:cs="Times New Roman"/>
          <w:sz w:val="24"/>
          <w:szCs w:val="24"/>
        </w:rPr>
        <w:t xml:space="preserve">minería a cielo abierto </w:t>
      </w:r>
      <w:r w:rsidRPr="00442DF4">
        <w:rPr>
          <w:rFonts w:ascii="Times New Roman" w:eastAsia="Calibri" w:hAnsi="Times New Roman" w:cs="Times New Roman"/>
          <w:sz w:val="24"/>
          <w:szCs w:val="24"/>
        </w:rPr>
        <w:t xml:space="preserve">(MCA) es una de las actividades económicas que más </w:t>
      </w:r>
      <w:r w:rsidR="000B5450">
        <w:rPr>
          <w:rFonts w:ascii="Times New Roman" w:eastAsia="Calibri" w:hAnsi="Times New Roman" w:cs="Times New Roman"/>
          <w:sz w:val="24"/>
          <w:szCs w:val="24"/>
        </w:rPr>
        <w:t xml:space="preserve">daña tanto a </w:t>
      </w:r>
      <w:r w:rsidR="000D56BE">
        <w:rPr>
          <w:rFonts w:ascii="Times New Roman" w:eastAsia="Calibri" w:hAnsi="Times New Roman" w:cs="Times New Roman"/>
          <w:sz w:val="24"/>
          <w:szCs w:val="24"/>
        </w:rPr>
        <w:t xml:space="preserve">los ecosistemas </w:t>
      </w:r>
      <w:r w:rsidR="000B5450">
        <w:rPr>
          <w:rFonts w:ascii="Times New Roman" w:eastAsia="Calibri" w:hAnsi="Times New Roman" w:cs="Times New Roman"/>
          <w:sz w:val="24"/>
          <w:szCs w:val="24"/>
        </w:rPr>
        <w:t>como</w:t>
      </w:r>
      <w:r w:rsidRPr="00442DF4">
        <w:rPr>
          <w:rFonts w:ascii="Times New Roman" w:eastAsia="Calibri" w:hAnsi="Times New Roman" w:cs="Times New Roman"/>
          <w:sz w:val="24"/>
          <w:szCs w:val="24"/>
        </w:rPr>
        <w:t xml:space="preserve"> </w:t>
      </w:r>
      <w:r w:rsidR="000B5450">
        <w:rPr>
          <w:rFonts w:ascii="Times New Roman" w:eastAsia="Calibri" w:hAnsi="Times New Roman" w:cs="Times New Roman"/>
          <w:sz w:val="24"/>
          <w:szCs w:val="24"/>
        </w:rPr>
        <w:t xml:space="preserve">a </w:t>
      </w:r>
      <w:r w:rsidRPr="00442DF4">
        <w:rPr>
          <w:rFonts w:ascii="Times New Roman" w:eastAsia="Calibri" w:hAnsi="Times New Roman" w:cs="Times New Roman"/>
          <w:sz w:val="24"/>
          <w:szCs w:val="24"/>
        </w:rPr>
        <w:t xml:space="preserve">los asentamientos humanos </w:t>
      </w:r>
      <w:r w:rsidR="000B5450">
        <w:rPr>
          <w:rFonts w:ascii="Times New Roman" w:eastAsia="Calibri" w:hAnsi="Times New Roman" w:cs="Times New Roman"/>
          <w:sz w:val="24"/>
          <w:szCs w:val="24"/>
        </w:rPr>
        <w:t>que se encuentran cerca</w:t>
      </w:r>
      <w:r w:rsidRPr="00442DF4">
        <w:rPr>
          <w:rFonts w:ascii="Times New Roman" w:eastAsia="Calibri" w:hAnsi="Times New Roman" w:cs="Times New Roman"/>
          <w:sz w:val="24"/>
          <w:szCs w:val="24"/>
        </w:rPr>
        <w:t xml:space="preserve">. En la comunidad de Mezcala, perteneciente al municipio de Eduardo Neri del estado de Guerrero, se </w:t>
      </w:r>
      <w:r w:rsidR="000B5450">
        <w:rPr>
          <w:rFonts w:ascii="Times New Roman" w:eastAsia="Calibri" w:hAnsi="Times New Roman" w:cs="Times New Roman"/>
          <w:sz w:val="24"/>
          <w:szCs w:val="24"/>
        </w:rPr>
        <w:t>halla</w:t>
      </w:r>
      <w:r w:rsidRPr="00442DF4">
        <w:rPr>
          <w:rFonts w:ascii="Times New Roman" w:eastAsia="Calibri" w:hAnsi="Times New Roman" w:cs="Times New Roman"/>
          <w:sz w:val="24"/>
          <w:szCs w:val="24"/>
        </w:rPr>
        <w:t xml:space="preserve"> la mina a cielo abierto denominada </w:t>
      </w:r>
      <w:r w:rsidR="00420260">
        <w:rPr>
          <w:rFonts w:ascii="Times New Roman" w:eastAsia="Calibri" w:hAnsi="Times New Roman" w:cs="Times New Roman"/>
          <w:i/>
          <w:sz w:val="24"/>
          <w:szCs w:val="24"/>
        </w:rPr>
        <w:t>p</w:t>
      </w:r>
      <w:r w:rsidRPr="000B5450">
        <w:rPr>
          <w:rFonts w:ascii="Times New Roman" w:eastAsia="Calibri" w:hAnsi="Times New Roman" w:cs="Times New Roman"/>
          <w:i/>
          <w:sz w:val="24"/>
          <w:szCs w:val="24"/>
        </w:rPr>
        <w:t>royecto Los Filos</w:t>
      </w:r>
      <w:r w:rsidRPr="00442DF4">
        <w:rPr>
          <w:rFonts w:ascii="Times New Roman" w:eastAsia="Calibri" w:hAnsi="Times New Roman" w:cs="Times New Roman"/>
          <w:sz w:val="24"/>
          <w:szCs w:val="24"/>
        </w:rPr>
        <w:t xml:space="preserve">, la cual ha cooptado a gran parte de la comunidad. A diez años del inicio de sus operaciones, </w:t>
      </w:r>
      <w:r w:rsidR="000B5450">
        <w:rPr>
          <w:rFonts w:ascii="Times New Roman" w:eastAsia="Calibri" w:hAnsi="Times New Roman" w:cs="Times New Roman"/>
          <w:sz w:val="24"/>
          <w:szCs w:val="24"/>
        </w:rPr>
        <w:t xml:space="preserve">sin embargo, </w:t>
      </w:r>
      <w:r w:rsidRPr="00442DF4">
        <w:rPr>
          <w:rFonts w:ascii="Times New Roman" w:eastAsia="Calibri" w:hAnsi="Times New Roman" w:cs="Times New Roman"/>
          <w:sz w:val="24"/>
          <w:szCs w:val="24"/>
        </w:rPr>
        <w:t>empiezan a notarse tran</w:t>
      </w:r>
      <w:r w:rsidR="000B5450">
        <w:rPr>
          <w:rFonts w:ascii="Times New Roman" w:eastAsia="Calibri" w:hAnsi="Times New Roman" w:cs="Times New Roman"/>
          <w:sz w:val="24"/>
          <w:szCs w:val="24"/>
        </w:rPr>
        <w:t>sformaciones socio</w:t>
      </w:r>
      <w:r w:rsidR="000D56BE">
        <w:rPr>
          <w:rFonts w:ascii="Times New Roman" w:eastAsia="Calibri" w:hAnsi="Times New Roman" w:cs="Times New Roman"/>
          <w:sz w:val="24"/>
          <w:szCs w:val="24"/>
        </w:rPr>
        <w:t>ambientales</w:t>
      </w:r>
      <w:r w:rsidRPr="00442DF4">
        <w:rPr>
          <w:rFonts w:ascii="Times New Roman" w:eastAsia="Calibri" w:hAnsi="Times New Roman" w:cs="Times New Roman"/>
          <w:sz w:val="24"/>
          <w:szCs w:val="24"/>
        </w:rPr>
        <w:t xml:space="preserve"> contrarias al mensaje de crecimiento económico local emitido tanto por autoridades federales, estatales y municipales como por los encargados de la minera Goldcorp. </w:t>
      </w:r>
      <w:r w:rsidR="000B5450">
        <w:rPr>
          <w:rFonts w:ascii="Times New Roman" w:eastAsia="Calibri" w:hAnsi="Times New Roman" w:cs="Times New Roman"/>
          <w:sz w:val="24"/>
          <w:szCs w:val="24"/>
        </w:rPr>
        <w:t>En efecto, e</w:t>
      </w:r>
      <w:r w:rsidRPr="00442DF4">
        <w:rPr>
          <w:rFonts w:ascii="Times New Roman" w:eastAsia="Calibri" w:hAnsi="Times New Roman" w:cs="Times New Roman"/>
          <w:sz w:val="24"/>
          <w:szCs w:val="24"/>
        </w:rPr>
        <w:t>n esta local</w:t>
      </w:r>
      <w:r w:rsidR="000D56BE">
        <w:rPr>
          <w:rFonts w:ascii="Times New Roman" w:eastAsia="Calibri" w:hAnsi="Times New Roman" w:cs="Times New Roman"/>
          <w:sz w:val="24"/>
          <w:szCs w:val="24"/>
        </w:rPr>
        <w:t>idad guerrerense ha ocurrido</w:t>
      </w:r>
      <w:r w:rsidRPr="00442DF4">
        <w:rPr>
          <w:rFonts w:ascii="Times New Roman" w:eastAsia="Calibri" w:hAnsi="Times New Roman" w:cs="Times New Roman"/>
          <w:sz w:val="24"/>
          <w:szCs w:val="24"/>
        </w:rPr>
        <w:t xml:space="preserve"> </w:t>
      </w:r>
      <w:r w:rsidRPr="00442DF4">
        <w:rPr>
          <w:rFonts w:ascii="Times New Roman" w:eastAsia="Calibri" w:hAnsi="Times New Roman" w:cs="Times New Roman"/>
          <w:sz w:val="24"/>
          <w:szCs w:val="24"/>
          <w:lang w:val="es-ES"/>
        </w:rPr>
        <w:t>un proce</w:t>
      </w:r>
      <w:r w:rsidR="00D77185">
        <w:rPr>
          <w:rFonts w:ascii="Times New Roman" w:eastAsia="Calibri" w:hAnsi="Times New Roman" w:cs="Times New Roman"/>
          <w:sz w:val="24"/>
          <w:szCs w:val="24"/>
          <w:lang w:val="es-ES"/>
        </w:rPr>
        <w:t xml:space="preserve">so de acumulación por </w:t>
      </w:r>
      <w:r w:rsidRPr="00442DF4">
        <w:rPr>
          <w:rFonts w:ascii="Times New Roman" w:eastAsia="Calibri" w:hAnsi="Times New Roman" w:cs="Times New Roman"/>
          <w:sz w:val="24"/>
          <w:szCs w:val="24"/>
          <w:lang w:val="es-ES"/>
        </w:rPr>
        <w:t xml:space="preserve">desposesión, el </w:t>
      </w:r>
      <w:r w:rsidRPr="00442DF4">
        <w:rPr>
          <w:rFonts w:ascii="Times New Roman" w:eastAsia="Calibri" w:hAnsi="Times New Roman" w:cs="Times New Roman"/>
          <w:sz w:val="24"/>
          <w:szCs w:val="24"/>
          <w:lang w:val="es-ES"/>
        </w:rPr>
        <w:lastRenderedPageBreak/>
        <w:t xml:space="preserve">cual ha </w:t>
      </w:r>
      <w:r w:rsidR="000B5450">
        <w:rPr>
          <w:rFonts w:ascii="Times New Roman" w:eastAsia="Calibri" w:hAnsi="Times New Roman" w:cs="Times New Roman"/>
          <w:sz w:val="24"/>
          <w:szCs w:val="24"/>
          <w:lang w:val="es-ES"/>
        </w:rPr>
        <w:t>contribuido a</w:t>
      </w:r>
      <w:r w:rsidRPr="00442DF4">
        <w:rPr>
          <w:rFonts w:ascii="Times New Roman" w:eastAsia="Calibri" w:hAnsi="Times New Roman" w:cs="Times New Roman"/>
          <w:sz w:val="24"/>
          <w:szCs w:val="24"/>
          <w:lang w:val="es-ES"/>
        </w:rPr>
        <w:t xml:space="preserve"> que los habitantes de este segmento del territorio guerrerense transfieran sus recursos naturales a la minera, </w:t>
      </w:r>
      <w:r w:rsidR="000B5450">
        <w:rPr>
          <w:rFonts w:ascii="Times New Roman" w:eastAsia="Calibri" w:hAnsi="Times New Roman" w:cs="Times New Roman"/>
          <w:sz w:val="24"/>
          <w:szCs w:val="24"/>
          <w:lang w:val="es-ES"/>
        </w:rPr>
        <w:t xml:space="preserve">con lo que se violentan </w:t>
      </w:r>
      <w:r w:rsidRPr="00442DF4">
        <w:rPr>
          <w:rFonts w:ascii="Times New Roman" w:eastAsia="Calibri" w:hAnsi="Times New Roman" w:cs="Times New Roman"/>
          <w:sz w:val="24"/>
          <w:szCs w:val="24"/>
          <w:lang w:val="es-ES"/>
        </w:rPr>
        <w:t xml:space="preserve">los </w:t>
      </w:r>
      <w:r w:rsidR="0073385C">
        <w:rPr>
          <w:rFonts w:ascii="Times New Roman" w:eastAsia="Calibri" w:hAnsi="Times New Roman" w:cs="Times New Roman"/>
          <w:sz w:val="24"/>
          <w:szCs w:val="24"/>
          <w:lang w:val="es-ES"/>
        </w:rPr>
        <w:t>derechos de la población local</w:t>
      </w:r>
      <w:r w:rsidR="00333007">
        <w:rPr>
          <w:rFonts w:ascii="Times New Roman" w:eastAsia="Calibri" w:hAnsi="Times New Roman" w:cs="Times New Roman"/>
          <w:sz w:val="24"/>
          <w:szCs w:val="24"/>
          <w:lang w:val="es-ES"/>
        </w:rPr>
        <w:t xml:space="preserve"> (Harvey, 2003)</w:t>
      </w:r>
      <w:r w:rsidR="0073385C">
        <w:rPr>
          <w:rFonts w:ascii="Times New Roman" w:eastAsia="Calibri" w:hAnsi="Times New Roman" w:cs="Times New Roman"/>
          <w:sz w:val="24"/>
          <w:szCs w:val="24"/>
          <w:lang w:val="es-ES"/>
        </w:rPr>
        <w:t>.</w:t>
      </w:r>
    </w:p>
    <w:p w14:paraId="1F597568" w14:textId="4DC3E420" w:rsidR="00442DF4" w:rsidRPr="00442DF4" w:rsidRDefault="00442DF4" w:rsidP="00707F0B">
      <w:pPr>
        <w:spacing w:after="0" w:line="360" w:lineRule="auto"/>
        <w:ind w:firstLine="709"/>
        <w:jc w:val="both"/>
        <w:rPr>
          <w:rFonts w:ascii="Times New Roman" w:eastAsia="Calibri" w:hAnsi="Times New Roman" w:cs="Times New Roman"/>
          <w:b/>
          <w:sz w:val="24"/>
          <w:szCs w:val="24"/>
        </w:rPr>
      </w:pPr>
      <w:r w:rsidRPr="00442DF4">
        <w:rPr>
          <w:rFonts w:ascii="Times New Roman" w:eastAsia="Calibri" w:hAnsi="Times New Roman" w:cs="Times New Roman"/>
          <w:sz w:val="24"/>
          <w:szCs w:val="24"/>
          <w:lang w:val="es-ES"/>
        </w:rPr>
        <w:t>En los países pobres, los gobiernos nacionales buscan obtener ingresos mediante la concesión de permisos, licencias de exploración, explotación y exportación (por ejemplo, de fuentes de energía, yacimientos minerales</w:t>
      </w:r>
      <w:r w:rsidR="00D77185">
        <w:rPr>
          <w:rFonts w:ascii="Times New Roman" w:eastAsia="Calibri" w:hAnsi="Times New Roman" w:cs="Times New Roman"/>
          <w:sz w:val="24"/>
          <w:szCs w:val="24"/>
          <w:lang w:val="es-ES"/>
        </w:rPr>
        <w:t>, recursos forestales</w:t>
      </w:r>
      <w:r w:rsidR="000B5450">
        <w:rPr>
          <w:rFonts w:ascii="Times New Roman" w:eastAsia="Calibri" w:hAnsi="Times New Roman" w:cs="Times New Roman"/>
          <w:sz w:val="24"/>
          <w:szCs w:val="24"/>
          <w:lang w:val="es-ES"/>
        </w:rPr>
        <w:t>), así como</w:t>
      </w:r>
      <w:r w:rsidRPr="00442DF4">
        <w:rPr>
          <w:rFonts w:ascii="Times New Roman" w:eastAsia="Calibri" w:hAnsi="Times New Roman" w:cs="Times New Roman"/>
          <w:sz w:val="24"/>
          <w:szCs w:val="24"/>
          <w:lang w:val="es-ES"/>
        </w:rPr>
        <w:t xml:space="preserve"> </w:t>
      </w:r>
      <w:r w:rsidR="00464282">
        <w:rPr>
          <w:rFonts w:ascii="Times New Roman" w:eastAsia="Calibri" w:hAnsi="Times New Roman" w:cs="Times New Roman"/>
          <w:sz w:val="24"/>
          <w:szCs w:val="24"/>
          <w:lang w:val="es-ES"/>
        </w:rPr>
        <w:t>con</w:t>
      </w:r>
      <w:r w:rsidR="000B5450">
        <w:rPr>
          <w:rFonts w:ascii="Times New Roman" w:eastAsia="Calibri" w:hAnsi="Times New Roman" w:cs="Times New Roman"/>
          <w:sz w:val="24"/>
          <w:szCs w:val="24"/>
          <w:lang w:val="es-ES"/>
        </w:rPr>
        <w:t xml:space="preserve"> </w:t>
      </w:r>
      <w:r w:rsidRPr="00442DF4">
        <w:rPr>
          <w:rFonts w:ascii="Times New Roman" w:eastAsia="Calibri" w:hAnsi="Times New Roman" w:cs="Times New Roman"/>
          <w:sz w:val="24"/>
          <w:szCs w:val="24"/>
          <w:lang w:val="es-ES"/>
        </w:rPr>
        <w:t>la construcción de grandes proyectos de infraestructura (represas, carreteras, vías férreas, complejos turísticos) o la introducción de empresas agroindustriale</w:t>
      </w:r>
      <w:r w:rsidR="00464282">
        <w:rPr>
          <w:rFonts w:ascii="Times New Roman" w:eastAsia="Calibri" w:hAnsi="Times New Roman" w:cs="Times New Roman"/>
          <w:sz w:val="24"/>
          <w:szCs w:val="24"/>
          <w:lang w:val="es-ES"/>
        </w:rPr>
        <w:t>s. Esto ocasiona que los gobiernos y</w:t>
      </w:r>
      <w:r w:rsidRPr="00442DF4">
        <w:rPr>
          <w:rFonts w:ascii="Times New Roman" w:eastAsia="Calibri" w:hAnsi="Times New Roman" w:cs="Times New Roman"/>
          <w:sz w:val="24"/>
          <w:szCs w:val="24"/>
          <w:lang w:val="es-ES"/>
        </w:rPr>
        <w:t xml:space="preserve"> las compañías</w:t>
      </w:r>
      <w:r w:rsidR="00464282">
        <w:rPr>
          <w:rFonts w:ascii="Times New Roman" w:eastAsia="Calibri" w:hAnsi="Times New Roman" w:cs="Times New Roman"/>
          <w:sz w:val="24"/>
          <w:szCs w:val="24"/>
          <w:lang w:val="es-ES"/>
        </w:rPr>
        <w:t xml:space="preserve"> extranjeras y nacionales tienda</w:t>
      </w:r>
      <w:r w:rsidRPr="00442DF4">
        <w:rPr>
          <w:rFonts w:ascii="Times New Roman" w:eastAsia="Calibri" w:hAnsi="Times New Roman" w:cs="Times New Roman"/>
          <w:sz w:val="24"/>
          <w:szCs w:val="24"/>
          <w:lang w:val="es-ES"/>
        </w:rPr>
        <w:t xml:space="preserve">n a desechar todo principio de consulta u otros mecanismos asociados </w:t>
      </w:r>
      <w:r w:rsidR="007656F5">
        <w:rPr>
          <w:rFonts w:ascii="Times New Roman" w:eastAsia="Calibri" w:hAnsi="Times New Roman" w:cs="Times New Roman"/>
          <w:sz w:val="24"/>
          <w:szCs w:val="24"/>
          <w:lang w:val="es-ES"/>
        </w:rPr>
        <w:t>a</w:t>
      </w:r>
      <w:r w:rsidRPr="00442DF4">
        <w:rPr>
          <w:rFonts w:ascii="Times New Roman" w:eastAsia="Calibri" w:hAnsi="Times New Roman" w:cs="Times New Roman"/>
          <w:sz w:val="24"/>
          <w:szCs w:val="24"/>
          <w:lang w:val="es-ES"/>
        </w:rPr>
        <w:t xml:space="preserve"> la participación y respeto de los derechos de las poblaciones afectadas por la extracción de sus recursos, la contaminación, el desalojo o la pérdida de la soberanía cultural, social y territorial (Del Álamo, 2005).</w:t>
      </w:r>
    </w:p>
    <w:p w14:paraId="45F9E29C" w14:textId="4EE0423B" w:rsidR="00442DF4" w:rsidRPr="00442DF4" w:rsidRDefault="00442DF4" w:rsidP="00707F0B">
      <w:pPr>
        <w:spacing w:after="0" w:line="360" w:lineRule="auto"/>
        <w:ind w:firstLine="709"/>
        <w:jc w:val="both"/>
        <w:rPr>
          <w:rFonts w:ascii="Times New Roman" w:eastAsia="Calibri" w:hAnsi="Times New Roman" w:cs="Times New Roman"/>
          <w:sz w:val="24"/>
          <w:szCs w:val="24"/>
        </w:rPr>
      </w:pPr>
      <w:r w:rsidRPr="00442DF4">
        <w:rPr>
          <w:rFonts w:ascii="Times New Roman" w:eastAsia="Calibri" w:hAnsi="Times New Roman" w:cs="Times New Roman"/>
          <w:sz w:val="24"/>
          <w:szCs w:val="24"/>
        </w:rPr>
        <w:t xml:space="preserve">En el caso particular de los Estados Unidos Mexicanos, las constantes reformas a las leyes y reglamentos que regulan el comportamiento en sociedad de la población, del Estado y sus instituciones, al igual que la firma de diferentes convenios comerciales internacionales, han dado pauta a las prácticas extractivo-exportadoras que de manera directa afectan a corto, mediano y largo plazo la dinámica </w:t>
      </w:r>
      <w:r w:rsidR="00A246DB">
        <w:rPr>
          <w:rFonts w:ascii="Times New Roman" w:eastAsia="Calibri" w:hAnsi="Times New Roman" w:cs="Times New Roman"/>
          <w:sz w:val="24"/>
          <w:szCs w:val="24"/>
        </w:rPr>
        <w:t xml:space="preserve">ambiental, social, </w:t>
      </w:r>
      <w:r w:rsidRPr="00442DF4">
        <w:rPr>
          <w:rFonts w:ascii="Times New Roman" w:eastAsia="Calibri" w:hAnsi="Times New Roman" w:cs="Times New Roman"/>
          <w:sz w:val="24"/>
          <w:szCs w:val="24"/>
        </w:rPr>
        <w:t xml:space="preserve">económica, política y cultural </w:t>
      </w:r>
      <w:r w:rsidR="00464282">
        <w:rPr>
          <w:rFonts w:ascii="Times New Roman" w:eastAsia="Calibri" w:hAnsi="Times New Roman" w:cs="Times New Roman"/>
          <w:sz w:val="24"/>
          <w:szCs w:val="24"/>
        </w:rPr>
        <w:t>de las</w:t>
      </w:r>
      <w:r w:rsidRPr="00442DF4">
        <w:rPr>
          <w:rFonts w:ascii="Times New Roman" w:eastAsia="Calibri" w:hAnsi="Times New Roman" w:cs="Times New Roman"/>
          <w:sz w:val="24"/>
          <w:szCs w:val="24"/>
        </w:rPr>
        <w:t xml:space="preserve"> comunidades rurales donde se asientan los proyectos mineros</w:t>
      </w:r>
      <w:r w:rsidR="0073385C">
        <w:rPr>
          <w:rFonts w:ascii="Times New Roman" w:eastAsia="Calibri" w:hAnsi="Times New Roman" w:cs="Times New Roman"/>
          <w:sz w:val="24"/>
          <w:szCs w:val="24"/>
        </w:rPr>
        <w:t xml:space="preserve"> (González-Ulloa, 2010)</w:t>
      </w:r>
      <w:r w:rsidRPr="00442DF4">
        <w:rPr>
          <w:rFonts w:ascii="Times New Roman" w:eastAsia="Calibri" w:hAnsi="Times New Roman" w:cs="Times New Roman"/>
          <w:sz w:val="24"/>
          <w:szCs w:val="24"/>
        </w:rPr>
        <w:t xml:space="preserve">. En la actualidad, la explotación de los recursos naturales ha incentivado la apertura de fronteras a los mercados externos; </w:t>
      </w:r>
      <w:r w:rsidR="00464282">
        <w:rPr>
          <w:rFonts w:ascii="Times New Roman" w:eastAsia="Calibri" w:hAnsi="Times New Roman" w:cs="Times New Roman"/>
          <w:sz w:val="24"/>
          <w:szCs w:val="24"/>
        </w:rPr>
        <w:t xml:space="preserve">de hecho, </w:t>
      </w:r>
      <w:r w:rsidRPr="00442DF4">
        <w:rPr>
          <w:rFonts w:ascii="Times New Roman" w:eastAsia="Calibri" w:hAnsi="Times New Roman" w:cs="Times New Roman"/>
          <w:sz w:val="24"/>
          <w:szCs w:val="24"/>
        </w:rPr>
        <w:t>se permite que empresas ajenas a un Estado-Nación incursionen de manera directa en diferen</w:t>
      </w:r>
      <w:r w:rsidR="00464282">
        <w:rPr>
          <w:rFonts w:ascii="Times New Roman" w:eastAsia="Calibri" w:hAnsi="Times New Roman" w:cs="Times New Roman"/>
          <w:sz w:val="24"/>
          <w:szCs w:val="24"/>
        </w:rPr>
        <w:t>tes rubros de la vida económica, a pesar de que</w:t>
      </w:r>
      <w:r w:rsidRPr="00442DF4">
        <w:rPr>
          <w:rFonts w:ascii="Times New Roman" w:eastAsia="Calibri" w:hAnsi="Times New Roman" w:cs="Times New Roman"/>
          <w:sz w:val="24"/>
          <w:szCs w:val="24"/>
        </w:rPr>
        <w:t xml:space="preserve"> </w:t>
      </w:r>
      <w:r w:rsidR="00464282">
        <w:rPr>
          <w:rFonts w:ascii="Times New Roman" w:eastAsia="Calibri" w:hAnsi="Times New Roman" w:cs="Times New Roman"/>
          <w:sz w:val="24"/>
          <w:szCs w:val="24"/>
        </w:rPr>
        <w:t xml:space="preserve">en </w:t>
      </w:r>
      <w:r w:rsidRPr="00442DF4">
        <w:rPr>
          <w:rFonts w:ascii="Times New Roman" w:eastAsia="Calibri" w:hAnsi="Times New Roman" w:cs="Times New Roman"/>
          <w:sz w:val="24"/>
          <w:szCs w:val="24"/>
        </w:rPr>
        <w:t>la mayoría de las ocasiones</w:t>
      </w:r>
      <w:r w:rsidR="00464282">
        <w:rPr>
          <w:rFonts w:ascii="Times New Roman" w:eastAsia="Calibri" w:hAnsi="Times New Roman" w:cs="Times New Roman"/>
          <w:sz w:val="24"/>
          <w:szCs w:val="24"/>
        </w:rPr>
        <w:t xml:space="preserve"> las condiciones socio</w:t>
      </w:r>
      <w:r w:rsidR="00D57FB9">
        <w:rPr>
          <w:rFonts w:ascii="Times New Roman" w:eastAsia="Calibri" w:hAnsi="Times New Roman" w:cs="Times New Roman"/>
          <w:sz w:val="24"/>
          <w:szCs w:val="24"/>
        </w:rPr>
        <w:t>territoriales de los sitios a los</w:t>
      </w:r>
      <w:r w:rsidRPr="00442DF4">
        <w:rPr>
          <w:rFonts w:ascii="Times New Roman" w:eastAsia="Calibri" w:hAnsi="Times New Roman" w:cs="Times New Roman"/>
          <w:sz w:val="24"/>
          <w:szCs w:val="24"/>
        </w:rPr>
        <w:t xml:space="preserve"> que llegan no </w:t>
      </w:r>
      <w:r w:rsidR="00464282">
        <w:rPr>
          <w:rFonts w:ascii="Times New Roman" w:eastAsia="Calibri" w:hAnsi="Times New Roman" w:cs="Times New Roman"/>
          <w:sz w:val="24"/>
          <w:szCs w:val="24"/>
        </w:rPr>
        <w:t>son</w:t>
      </w:r>
      <w:r w:rsidRPr="00442DF4">
        <w:rPr>
          <w:rFonts w:ascii="Times New Roman" w:eastAsia="Calibri" w:hAnsi="Times New Roman" w:cs="Times New Roman"/>
          <w:sz w:val="24"/>
          <w:szCs w:val="24"/>
        </w:rPr>
        <w:t xml:space="preserve"> compatibles con el modelo económico-productivo impuesto. </w:t>
      </w:r>
    </w:p>
    <w:p w14:paraId="1A5DA216" w14:textId="77777777" w:rsidR="00464282" w:rsidRDefault="00442DF4" w:rsidP="00707F0B">
      <w:pPr>
        <w:spacing w:after="0" w:line="360" w:lineRule="auto"/>
        <w:ind w:firstLine="709"/>
        <w:jc w:val="both"/>
        <w:rPr>
          <w:rFonts w:ascii="Times New Roman" w:eastAsia="Calibri" w:hAnsi="Times New Roman" w:cs="Times New Roman"/>
          <w:sz w:val="24"/>
          <w:szCs w:val="24"/>
        </w:rPr>
      </w:pPr>
      <w:r w:rsidRPr="00442DF4">
        <w:rPr>
          <w:rFonts w:ascii="Times New Roman" w:eastAsia="Calibri" w:hAnsi="Times New Roman" w:cs="Times New Roman"/>
          <w:sz w:val="24"/>
          <w:szCs w:val="24"/>
        </w:rPr>
        <w:t>La inserción de la mine</w:t>
      </w:r>
      <w:r w:rsidR="000D56BE">
        <w:rPr>
          <w:rFonts w:ascii="Times New Roman" w:eastAsia="Calibri" w:hAnsi="Times New Roman" w:cs="Times New Roman"/>
          <w:sz w:val="24"/>
          <w:szCs w:val="24"/>
        </w:rPr>
        <w:t>ría en múltiples territorios</w:t>
      </w:r>
      <w:r w:rsidR="00464282">
        <w:rPr>
          <w:rFonts w:ascii="Times New Roman" w:eastAsia="Calibri" w:hAnsi="Times New Roman" w:cs="Times New Roman"/>
          <w:sz w:val="24"/>
          <w:szCs w:val="24"/>
        </w:rPr>
        <w:t xml:space="preserve"> genera consecuencias diversas: por ejemplo,</w:t>
      </w:r>
      <w:r w:rsidRPr="00442DF4">
        <w:rPr>
          <w:rFonts w:ascii="Times New Roman" w:eastAsia="Calibri" w:hAnsi="Times New Roman" w:cs="Times New Roman"/>
          <w:sz w:val="24"/>
          <w:szCs w:val="24"/>
        </w:rPr>
        <w:t xml:space="preserve"> </w:t>
      </w:r>
      <w:r w:rsidR="00464282">
        <w:rPr>
          <w:rFonts w:ascii="Times New Roman" w:eastAsia="Calibri" w:hAnsi="Times New Roman" w:cs="Times New Roman"/>
          <w:sz w:val="24"/>
          <w:szCs w:val="24"/>
        </w:rPr>
        <w:t>en el aspecto físico</w:t>
      </w:r>
      <w:r w:rsidR="00165BF7">
        <w:rPr>
          <w:rFonts w:ascii="Times New Roman" w:eastAsia="Calibri" w:hAnsi="Times New Roman" w:cs="Times New Roman"/>
          <w:sz w:val="24"/>
          <w:szCs w:val="24"/>
        </w:rPr>
        <w:t xml:space="preserve"> </w:t>
      </w:r>
      <w:r w:rsidRPr="00442DF4">
        <w:rPr>
          <w:rFonts w:ascii="Times New Roman" w:eastAsia="Calibri" w:hAnsi="Times New Roman" w:cs="Times New Roman"/>
          <w:iCs/>
          <w:sz w:val="24"/>
          <w:szCs w:val="24"/>
        </w:rPr>
        <w:t xml:space="preserve">se modifica </w:t>
      </w:r>
      <w:r w:rsidRPr="00442DF4">
        <w:rPr>
          <w:rFonts w:ascii="Times New Roman" w:eastAsia="Calibri" w:hAnsi="Times New Roman" w:cs="Times New Roman"/>
          <w:sz w:val="24"/>
          <w:szCs w:val="24"/>
        </w:rPr>
        <w:t>el nivel freático, se desplazan las aguas subterráneas, se contamina el agua superficial y subterránea con sales minerales, sulfatos, nitratos, óxidos, aceites, grasas, lubricantes, químicos, explosivos y metales pesados (arsénico, plomo, cadmio, cromo, cianuro y mercurio), ya que los desechos y las presas de jales acumulan contaminantes, los cuales suelen s</w:t>
      </w:r>
      <w:r w:rsidR="00464282">
        <w:rPr>
          <w:rFonts w:ascii="Times New Roman" w:eastAsia="Calibri" w:hAnsi="Times New Roman" w:cs="Times New Roman"/>
          <w:sz w:val="24"/>
          <w:szCs w:val="24"/>
        </w:rPr>
        <w:t>er absorbidos por la vegetación,</w:t>
      </w:r>
      <w:r w:rsidRPr="00442DF4">
        <w:rPr>
          <w:rFonts w:ascii="Times New Roman" w:eastAsia="Calibri" w:hAnsi="Times New Roman" w:cs="Times New Roman"/>
          <w:sz w:val="24"/>
          <w:szCs w:val="24"/>
        </w:rPr>
        <w:t xml:space="preserve"> escurren hasta las corrientes superficiales de agua o se filtra</w:t>
      </w:r>
      <w:r w:rsidR="00464282">
        <w:rPr>
          <w:rFonts w:ascii="Times New Roman" w:eastAsia="Calibri" w:hAnsi="Times New Roman" w:cs="Times New Roman"/>
          <w:sz w:val="24"/>
          <w:szCs w:val="24"/>
        </w:rPr>
        <w:t>n</w:t>
      </w:r>
      <w:r w:rsidRPr="00442DF4">
        <w:rPr>
          <w:rFonts w:ascii="Times New Roman" w:eastAsia="Calibri" w:hAnsi="Times New Roman" w:cs="Times New Roman"/>
          <w:sz w:val="24"/>
          <w:szCs w:val="24"/>
        </w:rPr>
        <w:t xml:space="preserve"> al subsuelo </w:t>
      </w:r>
      <w:r w:rsidR="00464282">
        <w:rPr>
          <w:rFonts w:ascii="Times New Roman" w:eastAsia="Calibri" w:hAnsi="Times New Roman" w:cs="Times New Roman"/>
          <w:sz w:val="24"/>
          <w:szCs w:val="24"/>
        </w:rPr>
        <w:t xml:space="preserve">con lo que contaminan </w:t>
      </w:r>
      <w:r w:rsidRPr="00442DF4">
        <w:rPr>
          <w:rFonts w:ascii="Times New Roman" w:eastAsia="Calibri" w:hAnsi="Times New Roman" w:cs="Times New Roman"/>
          <w:sz w:val="24"/>
          <w:szCs w:val="24"/>
        </w:rPr>
        <w:t xml:space="preserve">las aguas subterráneas. </w:t>
      </w:r>
    </w:p>
    <w:p w14:paraId="7E91FF69" w14:textId="77777777" w:rsidR="00B0784F" w:rsidRDefault="00B0784F" w:rsidP="00707F0B">
      <w:pPr>
        <w:spacing w:after="0" w:line="360" w:lineRule="auto"/>
        <w:ind w:firstLine="709"/>
        <w:jc w:val="both"/>
        <w:rPr>
          <w:rFonts w:ascii="Times New Roman" w:eastAsia="Calibri" w:hAnsi="Times New Roman" w:cs="Times New Roman"/>
          <w:sz w:val="24"/>
          <w:szCs w:val="24"/>
        </w:rPr>
      </w:pPr>
    </w:p>
    <w:p w14:paraId="1E774D9F" w14:textId="49B9F8FE" w:rsidR="00442DF4" w:rsidRPr="00442DF4" w:rsidRDefault="00464282" w:rsidP="00707F0B">
      <w:pPr>
        <w:spacing w:after="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Aunado a esto, l</w:t>
      </w:r>
      <w:r w:rsidR="00442DF4" w:rsidRPr="00442DF4">
        <w:rPr>
          <w:rFonts w:ascii="Times New Roman" w:eastAsia="Calibri" w:hAnsi="Times New Roman" w:cs="Times New Roman"/>
          <w:sz w:val="24"/>
          <w:szCs w:val="24"/>
        </w:rPr>
        <w:t>a extracción masiva de agua causa desertificación, sequías y agotamiento de fuentes de agua</w:t>
      </w:r>
      <w:r>
        <w:rPr>
          <w:rFonts w:ascii="Times New Roman" w:eastAsia="Calibri" w:hAnsi="Times New Roman" w:cs="Times New Roman"/>
          <w:sz w:val="24"/>
          <w:szCs w:val="24"/>
        </w:rPr>
        <w:t>, lo que genera</w:t>
      </w:r>
      <w:r w:rsidR="00442DF4" w:rsidRPr="00442DF4">
        <w:rPr>
          <w:rFonts w:ascii="Times New Roman" w:eastAsia="Calibri" w:hAnsi="Times New Roman" w:cs="Times New Roman"/>
          <w:sz w:val="24"/>
          <w:szCs w:val="24"/>
        </w:rPr>
        <w:t xml:space="preserve"> </w:t>
      </w:r>
      <w:r w:rsidR="00442DF4" w:rsidRPr="00442DF4">
        <w:rPr>
          <w:rFonts w:ascii="Times New Roman" w:eastAsia="Calibri" w:hAnsi="Times New Roman" w:cs="Times New Roman"/>
          <w:iCs/>
          <w:sz w:val="24"/>
          <w:szCs w:val="24"/>
        </w:rPr>
        <w:t xml:space="preserve">cambios topográficos y geomorfológicos debido a la remoción de las capas superficiales del terreno. De manera simultánea, </w:t>
      </w:r>
      <w:r w:rsidR="00442DF4" w:rsidRPr="00442DF4">
        <w:rPr>
          <w:rFonts w:ascii="Times New Roman" w:eastAsia="Calibri" w:hAnsi="Times New Roman" w:cs="Times New Roman"/>
          <w:sz w:val="24"/>
          <w:szCs w:val="24"/>
        </w:rPr>
        <w:t>surgen conf</w:t>
      </w:r>
      <w:r>
        <w:rPr>
          <w:rFonts w:ascii="Times New Roman" w:eastAsia="Calibri" w:hAnsi="Times New Roman" w:cs="Times New Roman"/>
          <w:sz w:val="24"/>
          <w:szCs w:val="24"/>
        </w:rPr>
        <w:t>lictos socio</w:t>
      </w:r>
      <w:r w:rsidR="00442DF4" w:rsidRPr="00442DF4">
        <w:rPr>
          <w:rFonts w:ascii="Times New Roman" w:eastAsia="Calibri" w:hAnsi="Times New Roman" w:cs="Times New Roman"/>
          <w:sz w:val="24"/>
          <w:szCs w:val="24"/>
        </w:rPr>
        <w:t>territoriales</w:t>
      </w:r>
      <w:r>
        <w:rPr>
          <w:rFonts w:ascii="Times New Roman" w:eastAsia="Calibri" w:hAnsi="Times New Roman" w:cs="Times New Roman"/>
          <w:sz w:val="24"/>
          <w:szCs w:val="24"/>
        </w:rPr>
        <w:t>,</w:t>
      </w:r>
      <w:r w:rsidR="00442DF4" w:rsidRPr="00442DF4">
        <w:rPr>
          <w:rFonts w:ascii="Times New Roman" w:eastAsia="Calibri" w:hAnsi="Times New Roman" w:cs="Times New Roman"/>
          <w:sz w:val="24"/>
          <w:szCs w:val="24"/>
        </w:rPr>
        <w:t xml:space="preserve"> principalmente por los derechos de explotación de la tierra</w:t>
      </w:r>
      <w:r>
        <w:rPr>
          <w:rFonts w:ascii="Times New Roman" w:eastAsia="Calibri" w:hAnsi="Times New Roman" w:cs="Times New Roman"/>
          <w:sz w:val="24"/>
          <w:szCs w:val="24"/>
        </w:rPr>
        <w:t xml:space="preserve">, así como </w:t>
      </w:r>
      <w:r w:rsidR="00442DF4" w:rsidRPr="00442DF4">
        <w:rPr>
          <w:rFonts w:ascii="Times New Roman" w:eastAsia="Calibri" w:hAnsi="Times New Roman" w:cs="Times New Roman"/>
          <w:sz w:val="24"/>
          <w:szCs w:val="24"/>
        </w:rPr>
        <w:t>la disminución de las actividades a</w:t>
      </w:r>
      <w:r>
        <w:rPr>
          <w:rFonts w:ascii="Times New Roman" w:eastAsia="Calibri" w:hAnsi="Times New Roman" w:cs="Times New Roman"/>
          <w:sz w:val="24"/>
          <w:szCs w:val="24"/>
        </w:rPr>
        <w:t>grícolas, ganaderas o pesqueras. En otras palabras,</w:t>
      </w:r>
      <w:r w:rsidR="00442DF4" w:rsidRPr="00442DF4">
        <w:rPr>
          <w:rFonts w:ascii="Times New Roman" w:eastAsia="Calibri" w:hAnsi="Times New Roman" w:cs="Times New Roman"/>
          <w:sz w:val="24"/>
          <w:szCs w:val="24"/>
        </w:rPr>
        <w:t xml:space="preserve"> desaparecen por completo las actividades económicas loc</w:t>
      </w:r>
      <w:r>
        <w:rPr>
          <w:rFonts w:ascii="Times New Roman" w:eastAsia="Calibri" w:hAnsi="Times New Roman" w:cs="Times New Roman"/>
          <w:sz w:val="24"/>
          <w:szCs w:val="24"/>
        </w:rPr>
        <w:t>ales en la mayoría de los casos</w:t>
      </w:r>
      <w:r w:rsidR="00442DF4" w:rsidRPr="00442DF4">
        <w:rPr>
          <w:rFonts w:ascii="Times New Roman" w:eastAsia="Calibri" w:hAnsi="Times New Roman" w:cs="Times New Roman"/>
          <w:sz w:val="24"/>
          <w:szCs w:val="24"/>
        </w:rPr>
        <w:t xml:space="preserve"> y se modifican los usos y costumbres de la población local</w:t>
      </w:r>
      <w:r w:rsidR="00333007">
        <w:rPr>
          <w:rFonts w:ascii="Times New Roman" w:eastAsia="Calibri" w:hAnsi="Times New Roman" w:cs="Times New Roman"/>
          <w:sz w:val="24"/>
          <w:szCs w:val="24"/>
        </w:rPr>
        <w:t xml:space="preserve"> (Svampa y Antonelli, 2009)</w:t>
      </w:r>
      <w:r w:rsidR="00442DF4" w:rsidRPr="00442DF4">
        <w:rPr>
          <w:rFonts w:ascii="Times New Roman" w:eastAsia="Calibri" w:hAnsi="Times New Roman" w:cs="Times New Roman"/>
          <w:sz w:val="24"/>
          <w:szCs w:val="24"/>
        </w:rPr>
        <w:t xml:space="preserve">. </w:t>
      </w:r>
    </w:p>
    <w:p w14:paraId="4198D6B3" w14:textId="6F137770" w:rsidR="00E11914" w:rsidRDefault="008C3647" w:rsidP="00707F0B">
      <w:pPr>
        <w:spacing w:after="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En el últim</w:t>
      </w:r>
      <w:r w:rsidR="00442DF4" w:rsidRPr="00442DF4">
        <w:rPr>
          <w:rFonts w:ascii="Times New Roman" w:eastAsia="Calibri" w:hAnsi="Times New Roman" w:cs="Times New Roman"/>
          <w:sz w:val="24"/>
          <w:szCs w:val="24"/>
        </w:rPr>
        <w:t xml:space="preserve">o decenio, en México, se generó un total de 503 759.4 toneladas de oro. </w:t>
      </w:r>
      <w:r w:rsidR="00464282">
        <w:rPr>
          <w:rFonts w:ascii="Times New Roman" w:eastAsia="Calibri" w:hAnsi="Times New Roman" w:cs="Times New Roman"/>
          <w:sz w:val="24"/>
          <w:szCs w:val="24"/>
        </w:rPr>
        <w:t xml:space="preserve">No obstante, cabe destacar que para </w:t>
      </w:r>
      <w:r w:rsidR="00442DF4" w:rsidRPr="00442DF4">
        <w:rPr>
          <w:rFonts w:ascii="Times New Roman" w:eastAsia="Calibri" w:hAnsi="Times New Roman" w:cs="Times New Roman"/>
          <w:sz w:val="24"/>
          <w:szCs w:val="24"/>
        </w:rPr>
        <w:t xml:space="preserve">obtener un </w:t>
      </w:r>
      <w:r w:rsidR="00464282">
        <w:rPr>
          <w:rFonts w:ascii="Times New Roman" w:eastAsia="Calibri" w:hAnsi="Times New Roman" w:cs="Times New Roman"/>
          <w:sz w:val="24"/>
          <w:szCs w:val="24"/>
        </w:rPr>
        <w:t xml:space="preserve">solo </w:t>
      </w:r>
      <w:r w:rsidR="00442DF4" w:rsidRPr="00442DF4">
        <w:rPr>
          <w:rFonts w:ascii="Times New Roman" w:eastAsia="Calibri" w:hAnsi="Times New Roman" w:cs="Times New Roman"/>
          <w:sz w:val="24"/>
          <w:szCs w:val="24"/>
        </w:rPr>
        <w:t xml:space="preserve">gramo de </w:t>
      </w:r>
      <w:r w:rsidR="00E11914">
        <w:rPr>
          <w:rFonts w:ascii="Times New Roman" w:eastAsia="Calibri" w:hAnsi="Times New Roman" w:cs="Times New Roman"/>
          <w:sz w:val="24"/>
          <w:szCs w:val="24"/>
        </w:rPr>
        <w:t>oro</w:t>
      </w:r>
      <w:r w:rsidR="00442DF4" w:rsidRPr="00442DF4">
        <w:rPr>
          <w:rFonts w:ascii="Times New Roman" w:eastAsia="Calibri" w:hAnsi="Times New Roman" w:cs="Times New Roman"/>
          <w:sz w:val="24"/>
          <w:szCs w:val="24"/>
        </w:rPr>
        <w:t xml:space="preserve"> se </w:t>
      </w:r>
      <w:r w:rsidR="00464282">
        <w:rPr>
          <w:rFonts w:ascii="Times New Roman" w:eastAsia="Calibri" w:hAnsi="Times New Roman" w:cs="Times New Roman"/>
          <w:sz w:val="24"/>
          <w:szCs w:val="24"/>
        </w:rPr>
        <w:t>debe</w:t>
      </w:r>
      <w:r w:rsidR="00442DF4" w:rsidRPr="00442DF4">
        <w:rPr>
          <w:rFonts w:ascii="Times New Roman" w:eastAsia="Calibri" w:hAnsi="Times New Roman" w:cs="Times New Roman"/>
          <w:sz w:val="24"/>
          <w:szCs w:val="24"/>
        </w:rPr>
        <w:t xml:space="preserve"> remover una tonelada de tierra</w:t>
      </w:r>
      <w:r w:rsidR="00464282">
        <w:rPr>
          <w:rFonts w:ascii="Times New Roman" w:eastAsia="Calibri" w:hAnsi="Times New Roman" w:cs="Times New Roman"/>
          <w:sz w:val="24"/>
          <w:szCs w:val="24"/>
        </w:rPr>
        <w:t xml:space="preserve">, para lo cual </w:t>
      </w:r>
      <w:r w:rsidR="00442DF4" w:rsidRPr="00442DF4">
        <w:rPr>
          <w:rFonts w:ascii="Times New Roman" w:eastAsia="Calibri" w:hAnsi="Times New Roman" w:cs="Times New Roman"/>
          <w:sz w:val="24"/>
          <w:szCs w:val="24"/>
        </w:rPr>
        <w:t xml:space="preserve">se </w:t>
      </w:r>
      <w:r w:rsidR="00464282">
        <w:rPr>
          <w:rFonts w:ascii="Times New Roman" w:eastAsia="Calibri" w:hAnsi="Times New Roman" w:cs="Times New Roman"/>
          <w:sz w:val="24"/>
          <w:szCs w:val="24"/>
        </w:rPr>
        <w:t>puede</w:t>
      </w:r>
      <w:r w:rsidR="007656F5">
        <w:rPr>
          <w:rFonts w:ascii="Times New Roman" w:eastAsia="Calibri" w:hAnsi="Times New Roman" w:cs="Times New Roman"/>
          <w:sz w:val="24"/>
          <w:szCs w:val="24"/>
        </w:rPr>
        <w:t>n</w:t>
      </w:r>
      <w:r w:rsidR="00464282">
        <w:rPr>
          <w:rFonts w:ascii="Times New Roman" w:eastAsia="Calibri" w:hAnsi="Times New Roman" w:cs="Times New Roman"/>
          <w:sz w:val="24"/>
          <w:szCs w:val="24"/>
        </w:rPr>
        <w:t xml:space="preserve"> usar cerca de 1</w:t>
      </w:r>
      <w:r w:rsidR="00442DF4" w:rsidRPr="00442DF4">
        <w:rPr>
          <w:rFonts w:ascii="Times New Roman" w:eastAsia="Calibri" w:hAnsi="Times New Roman" w:cs="Times New Roman"/>
          <w:sz w:val="24"/>
          <w:szCs w:val="24"/>
        </w:rPr>
        <w:t>000 litros de agua</w:t>
      </w:r>
      <w:r w:rsidR="00464282">
        <w:rPr>
          <w:rFonts w:ascii="Times New Roman" w:eastAsia="Calibri" w:hAnsi="Times New Roman" w:cs="Times New Roman"/>
          <w:sz w:val="24"/>
          <w:szCs w:val="24"/>
        </w:rPr>
        <w:t xml:space="preserve"> para separar</w:t>
      </w:r>
      <w:r w:rsidR="00E11914">
        <w:rPr>
          <w:rFonts w:ascii="Times New Roman" w:eastAsia="Calibri" w:hAnsi="Times New Roman" w:cs="Times New Roman"/>
          <w:sz w:val="24"/>
          <w:szCs w:val="24"/>
        </w:rPr>
        <w:t>lo</w:t>
      </w:r>
      <w:r w:rsidR="00464282">
        <w:rPr>
          <w:rFonts w:ascii="Times New Roman" w:eastAsia="Calibri" w:hAnsi="Times New Roman" w:cs="Times New Roman"/>
          <w:sz w:val="24"/>
          <w:szCs w:val="24"/>
        </w:rPr>
        <w:t xml:space="preserve"> </w:t>
      </w:r>
      <w:r w:rsidR="00442DF4" w:rsidRPr="00442DF4">
        <w:rPr>
          <w:rFonts w:ascii="Times New Roman" w:eastAsia="Calibri" w:hAnsi="Times New Roman" w:cs="Times New Roman"/>
          <w:sz w:val="24"/>
          <w:szCs w:val="24"/>
        </w:rPr>
        <w:t>de otros metales. Por lo tanto, para generar el volumen de oro se</w:t>
      </w:r>
      <w:r w:rsidR="00E11914">
        <w:rPr>
          <w:rFonts w:ascii="Times New Roman" w:eastAsia="Calibri" w:hAnsi="Times New Roman" w:cs="Times New Roman"/>
          <w:sz w:val="24"/>
          <w:szCs w:val="24"/>
        </w:rPr>
        <w:t>ñalado se removieron 503 759 </w:t>
      </w:r>
      <w:r w:rsidR="00442DF4" w:rsidRPr="00442DF4">
        <w:rPr>
          <w:rFonts w:ascii="Times New Roman" w:eastAsia="Calibri" w:hAnsi="Times New Roman" w:cs="Times New Roman"/>
          <w:sz w:val="24"/>
          <w:szCs w:val="24"/>
        </w:rPr>
        <w:t xml:space="preserve">400 toneladas de tierra y se utilizaron más de 503 billones de litros de agua (el </w:t>
      </w:r>
      <w:r w:rsidR="00E11914">
        <w:rPr>
          <w:rFonts w:ascii="Times New Roman" w:eastAsia="Calibri" w:hAnsi="Times New Roman" w:cs="Times New Roman"/>
          <w:sz w:val="24"/>
          <w:szCs w:val="24"/>
        </w:rPr>
        <w:t>equivalente a llenar 500 veces e</w:t>
      </w:r>
      <w:r w:rsidR="00442DF4" w:rsidRPr="00442DF4">
        <w:rPr>
          <w:rFonts w:ascii="Times New Roman" w:eastAsia="Calibri" w:hAnsi="Times New Roman" w:cs="Times New Roman"/>
          <w:sz w:val="24"/>
          <w:szCs w:val="24"/>
        </w:rPr>
        <w:t>l Estadio Azteca)</w:t>
      </w:r>
      <w:r w:rsidR="0073385C" w:rsidRPr="0073385C">
        <w:rPr>
          <w:rFonts w:ascii="Times New Roman" w:eastAsia="Calibri" w:hAnsi="Times New Roman" w:cs="Times New Roman"/>
          <w:sz w:val="24"/>
          <w:szCs w:val="24"/>
        </w:rPr>
        <w:t xml:space="preserve"> </w:t>
      </w:r>
      <w:r w:rsidR="0073385C">
        <w:rPr>
          <w:rFonts w:ascii="Times New Roman" w:eastAsia="Calibri" w:hAnsi="Times New Roman" w:cs="Times New Roman"/>
          <w:sz w:val="24"/>
          <w:szCs w:val="24"/>
        </w:rPr>
        <w:t>(</w:t>
      </w:r>
      <w:r w:rsidR="0073385C" w:rsidRPr="00AA5A5C">
        <w:rPr>
          <w:rFonts w:ascii="Times New Roman" w:eastAsia="Calibri" w:hAnsi="Times New Roman" w:cs="Times New Roman"/>
          <w:sz w:val="24"/>
          <w:szCs w:val="24"/>
        </w:rPr>
        <w:t>Red Mexicana de</w:t>
      </w:r>
      <w:r w:rsidR="0073385C">
        <w:rPr>
          <w:rFonts w:ascii="Times New Roman" w:eastAsia="Calibri" w:hAnsi="Times New Roman" w:cs="Times New Roman"/>
          <w:sz w:val="24"/>
          <w:szCs w:val="24"/>
        </w:rPr>
        <w:t xml:space="preserve"> Afectados por la Minería [</w:t>
      </w:r>
      <w:r w:rsidR="0073385C" w:rsidRPr="00AA5A5C">
        <w:rPr>
          <w:rFonts w:ascii="Times New Roman" w:eastAsia="Calibri" w:hAnsi="Times New Roman" w:cs="Times New Roman"/>
          <w:sz w:val="24"/>
          <w:szCs w:val="24"/>
        </w:rPr>
        <w:t>R</w:t>
      </w:r>
      <w:r w:rsidR="00333007" w:rsidRPr="00AA5A5C">
        <w:rPr>
          <w:rFonts w:ascii="Times New Roman" w:eastAsia="Calibri" w:hAnsi="Times New Roman" w:cs="Times New Roman"/>
          <w:sz w:val="24"/>
          <w:szCs w:val="24"/>
        </w:rPr>
        <w:t>emamx</w:t>
      </w:r>
      <w:r w:rsidR="0073385C" w:rsidRPr="00AA5A5C">
        <w:rPr>
          <w:rFonts w:ascii="Times New Roman" w:eastAsia="Calibri" w:hAnsi="Times New Roman" w:cs="Times New Roman"/>
          <w:sz w:val="24"/>
          <w:szCs w:val="24"/>
        </w:rPr>
        <w:t>]</w:t>
      </w:r>
      <w:r w:rsidR="0073385C">
        <w:rPr>
          <w:rFonts w:ascii="Times New Roman" w:eastAsia="Calibri" w:hAnsi="Times New Roman" w:cs="Times New Roman"/>
          <w:sz w:val="24"/>
          <w:szCs w:val="24"/>
        </w:rPr>
        <w:t>, 2017)</w:t>
      </w:r>
      <w:r w:rsidR="00442DF4" w:rsidRPr="00442DF4">
        <w:rPr>
          <w:rFonts w:ascii="Times New Roman" w:eastAsia="Calibri" w:hAnsi="Times New Roman" w:cs="Times New Roman"/>
          <w:sz w:val="24"/>
          <w:szCs w:val="24"/>
        </w:rPr>
        <w:t xml:space="preserve">. </w:t>
      </w:r>
    </w:p>
    <w:p w14:paraId="61E98328" w14:textId="483766CD" w:rsidR="00442DF4" w:rsidRPr="00442DF4" w:rsidRDefault="00442DF4" w:rsidP="00E11914">
      <w:pPr>
        <w:spacing w:after="0" w:line="360" w:lineRule="auto"/>
        <w:ind w:firstLine="709"/>
        <w:jc w:val="both"/>
        <w:rPr>
          <w:rFonts w:ascii="Times New Roman" w:eastAsia="Calibri" w:hAnsi="Times New Roman" w:cs="Times New Roman"/>
          <w:sz w:val="24"/>
          <w:szCs w:val="24"/>
        </w:rPr>
      </w:pPr>
      <w:r w:rsidRPr="00442DF4">
        <w:rPr>
          <w:rFonts w:ascii="Times New Roman" w:eastAsia="Calibri" w:hAnsi="Times New Roman" w:cs="Times New Roman"/>
          <w:sz w:val="24"/>
          <w:szCs w:val="24"/>
        </w:rPr>
        <w:t>Según el Servicio Geológico Mexicano</w:t>
      </w:r>
      <w:r w:rsidR="0073385C">
        <w:rPr>
          <w:rFonts w:ascii="Times New Roman" w:eastAsia="Calibri" w:hAnsi="Times New Roman" w:cs="Times New Roman"/>
          <w:sz w:val="24"/>
          <w:szCs w:val="24"/>
        </w:rPr>
        <w:t xml:space="preserve"> </w:t>
      </w:r>
      <w:r w:rsidR="0073385C" w:rsidRPr="0073385C">
        <w:rPr>
          <w:rFonts w:ascii="Times New Roman" w:eastAsia="Calibri" w:hAnsi="Times New Roman" w:cs="Times New Roman"/>
          <w:sz w:val="24"/>
          <w:szCs w:val="24"/>
        </w:rPr>
        <w:t>[S</w:t>
      </w:r>
      <w:r w:rsidR="00E11914" w:rsidRPr="0073385C">
        <w:rPr>
          <w:rFonts w:ascii="Times New Roman" w:eastAsia="Calibri" w:hAnsi="Times New Roman" w:cs="Times New Roman"/>
          <w:sz w:val="24"/>
          <w:szCs w:val="24"/>
        </w:rPr>
        <w:t>GM</w:t>
      </w:r>
      <w:r w:rsidR="0073385C" w:rsidRPr="0073385C">
        <w:rPr>
          <w:rFonts w:ascii="Times New Roman" w:eastAsia="Calibri" w:hAnsi="Times New Roman" w:cs="Times New Roman"/>
          <w:sz w:val="24"/>
          <w:szCs w:val="24"/>
        </w:rPr>
        <w:t>]</w:t>
      </w:r>
      <w:r w:rsidRPr="00442DF4">
        <w:rPr>
          <w:rFonts w:ascii="Times New Roman" w:eastAsia="Calibri" w:hAnsi="Times New Roman" w:cs="Times New Roman"/>
          <w:sz w:val="24"/>
          <w:szCs w:val="24"/>
        </w:rPr>
        <w:t xml:space="preserve">, en Guerrero se tienen contabilizadas </w:t>
      </w:r>
      <w:r w:rsidR="00E11914">
        <w:rPr>
          <w:rFonts w:ascii="Times New Roman" w:eastAsia="Calibri" w:hAnsi="Times New Roman" w:cs="Times New Roman"/>
          <w:sz w:val="24"/>
          <w:szCs w:val="24"/>
        </w:rPr>
        <w:t>las siguientes doce regiones mineras:</w:t>
      </w:r>
      <w:r w:rsidRPr="00442DF4">
        <w:rPr>
          <w:rFonts w:ascii="Times New Roman" w:eastAsia="Calibri" w:hAnsi="Times New Roman" w:cs="Times New Roman"/>
          <w:sz w:val="24"/>
          <w:szCs w:val="24"/>
        </w:rPr>
        <w:t xml:space="preserve"> Coyuca-Zirándaro, Cutzamala, Arcelia-Teloloapan, Buenavista de Cuéllar, Mezcala, Mochitlán-Quechultenango, La Unión, La Dicha, La Montaña y Papanoa. De estas zonas, el distrito que constituyen Taxco y Mezcala es el más productivo</w:t>
      </w:r>
      <w:r w:rsidR="0073385C">
        <w:rPr>
          <w:rFonts w:ascii="Times New Roman" w:eastAsia="Calibri" w:hAnsi="Times New Roman" w:cs="Times New Roman"/>
          <w:sz w:val="24"/>
          <w:szCs w:val="24"/>
        </w:rPr>
        <w:t xml:space="preserve"> (</w:t>
      </w:r>
      <w:r w:rsidR="00E11914">
        <w:rPr>
          <w:rFonts w:ascii="Times New Roman" w:eastAsia="Calibri" w:hAnsi="Times New Roman" w:cs="Times New Roman"/>
          <w:sz w:val="24"/>
          <w:szCs w:val="24"/>
        </w:rPr>
        <w:t>SGM</w:t>
      </w:r>
      <w:r w:rsidR="0073385C">
        <w:rPr>
          <w:rFonts w:ascii="Times New Roman" w:eastAsia="Calibri" w:hAnsi="Times New Roman" w:cs="Times New Roman"/>
          <w:sz w:val="24"/>
          <w:szCs w:val="24"/>
        </w:rPr>
        <w:t>, 2018)</w:t>
      </w:r>
      <w:r w:rsidR="00E11914">
        <w:rPr>
          <w:rFonts w:ascii="Times New Roman" w:eastAsia="Calibri" w:hAnsi="Times New Roman" w:cs="Times New Roman"/>
          <w:sz w:val="24"/>
          <w:szCs w:val="24"/>
        </w:rPr>
        <w:t xml:space="preserve">, el cual </w:t>
      </w:r>
      <w:r w:rsidRPr="00442DF4">
        <w:rPr>
          <w:rFonts w:ascii="Times New Roman" w:eastAsia="Calibri" w:hAnsi="Times New Roman" w:cs="Times New Roman"/>
          <w:sz w:val="24"/>
          <w:szCs w:val="24"/>
        </w:rPr>
        <w:t>está constituido por las minas Guerrero, Remedios y San Antonio</w:t>
      </w:r>
      <w:r w:rsidR="00E11914">
        <w:rPr>
          <w:rFonts w:ascii="Times New Roman" w:eastAsia="Calibri" w:hAnsi="Times New Roman" w:cs="Times New Roman"/>
          <w:sz w:val="24"/>
          <w:szCs w:val="24"/>
        </w:rPr>
        <w:t>, que pertenecen a la concesión i</w:t>
      </w:r>
      <w:r w:rsidRPr="00442DF4">
        <w:rPr>
          <w:rFonts w:ascii="Times New Roman" w:eastAsia="Calibri" w:hAnsi="Times New Roman" w:cs="Times New Roman"/>
          <w:sz w:val="24"/>
          <w:szCs w:val="24"/>
        </w:rPr>
        <w:t xml:space="preserve">ndustrial Minera de México, que obtiene una producción de </w:t>
      </w:r>
      <w:r w:rsidR="00E11914">
        <w:rPr>
          <w:rFonts w:ascii="Times New Roman" w:eastAsia="Calibri" w:hAnsi="Times New Roman" w:cs="Times New Roman"/>
          <w:sz w:val="24"/>
          <w:szCs w:val="24"/>
        </w:rPr>
        <w:t>1</w:t>
      </w:r>
      <w:r w:rsidRPr="00442DF4">
        <w:rPr>
          <w:rFonts w:ascii="Times New Roman" w:eastAsia="Calibri" w:hAnsi="Times New Roman" w:cs="Times New Roman"/>
          <w:sz w:val="24"/>
          <w:szCs w:val="24"/>
        </w:rPr>
        <w:t>682 toneladas de diferentes minerales</w:t>
      </w:r>
      <w:r w:rsidR="00E11914">
        <w:rPr>
          <w:rFonts w:ascii="Times New Roman" w:eastAsia="Calibri" w:hAnsi="Times New Roman" w:cs="Times New Roman"/>
          <w:sz w:val="24"/>
          <w:szCs w:val="24"/>
        </w:rPr>
        <w:t>,</w:t>
      </w:r>
      <w:r w:rsidRPr="00442DF4">
        <w:rPr>
          <w:rFonts w:ascii="Times New Roman" w:eastAsia="Calibri" w:hAnsi="Times New Roman" w:cs="Times New Roman"/>
          <w:sz w:val="24"/>
          <w:szCs w:val="24"/>
        </w:rPr>
        <w:t xml:space="preserve"> incluido el oro.</w:t>
      </w:r>
    </w:p>
    <w:p w14:paraId="565990CA" w14:textId="300EB961" w:rsidR="00442DF4" w:rsidRDefault="00E11914" w:rsidP="00707F0B">
      <w:pPr>
        <w:spacing w:after="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En Los Filos</w:t>
      </w:r>
      <w:r w:rsidR="00442DF4" w:rsidRPr="00442DF4">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00442DF4" w:rsidRPr="00442DF4">
        <w:rPr>
          <w:rFonts w:ascii="Times New Roman" w:eastAsia="Calibri" w:hAnsi="Times New Roman" w:cs="Times New Roman"/>
          <w:sz w:val="24"/>
          <w:szCs w:val="24"/>
        </w:rPr>
        <w:t>proyecto minero instaurado en los pueblos de Mezcala y Carrizalillo</w:t>
      </w:r>
      <w:r>
        <w:rPr>
          <w:rFonts w:ascii="Times New Roman" w:eastAsia="Calibri" w:hAnsi="Times New Roman" w:cs="Times New Roman"/>
          <w:sz w:val="24"/>
          <w:szCs w:val="24"/>
        </w:rPr>
        <w:t>―</w:t>
      </w:r>
      <w:r w:rsidR="00442DF4" w:rsidRPr="00442DF4">
        <w:rPr>
          <w:rFonts w:ascii="Times New Roman" w:eastAsia="Calibri" w:hAnsi="Times New Roman" w:cs="Times New Roman"/>
          <w:sz w:val="24"/>
          <w:szCs w:val="24"/>
        </w:rPr>
        <w:t xml:space="preserve"> se pretende extraer </w:t>
      </w:r>
      <w:r>
        <w:rPr>
          <w:rFonts w:ascii="Times New Roman" w:eastAsia="Calibri" w:hAnsi="Times New Roman" w:cs="Times New Roman"/>
          <w:sz w:val="24"/>
          <w:szCs w:val="24"/>
        </w:rPr>
        <w:t>60 millones de toneladas de oro</w:t>
      </w:r>
      <w:r w:rsidR="00442DF4" w:rsidRPr="00442DF4">
        <w:rPr>
          <w:rFonts w:ascii="Times New Roman" w:eastAsia="Calibri" w:hAnsi="Times New Roman" w:cs="Times New Roman"/>
          <w:sz w:val="24"/>
          <w:szCs w:val="24"/>
        </w:rPr>
        <w:t xml:space="preserve"> en veinte años. Cada año, en promedio, genera una derrama económica de 800 millones de pesos en pagos a trabajadores, servicios, adquisición de tierras, etc. Se </w:t>
      </w:r>
      <w:r w:rsidR="00165BF7">
        <w:rPr>
          <w:rFonts w:ascii="Times New Roman" w:eastAsia="Calibri" w:hAnsi="Times New Roman" w:cs="Times New Roman"/>
          <w:sz w:val="24"/>
          <w:szCs w:val="24"/>
        </w:rPr>
        <w:t xml:space="preserve">generan 800 empleos directos, entre </w:t>
      </w:r>
      <w:r>
        <w:rPr>
          <w:rFonts w:ascii="Times New Roman" w:eastAsia="Calibri" w:hAnsi="Times New Roman" w:cs="Times New Roman"/>
          <w:sz w:val="24"/>
          <w:szCs w:val="24"/>
        </w:rPr>
        <w:t>3000</w:t>
      </w:r>
      <w:r w:rsidR="00165BF7">
        <w:rPr>
          <w:rFonts w:ascii="Times New Roman" w:eastAsia="Calibri" w:hAnsi="Times New Roman" w:cs="Times New Roman"/>
          <w:sz w:val="24"/>
          <w:szCs w:val="24"/>
        </w:rPr>
        <w:t xml:space="preserve"> y</w:t>
      </w:r>
      <w:r w:rsidR="00442DF4" w:rsidRPr="00442DF4">
        <w:rPr>
          <w:rFonts w:ascii="Times New Roman" w:eastAsia="Calibri" w:hAnsi="Times New Roman" w:cs="Times New Roman"/>
          <w:sz w:val="24"/>
          <w:szCs w:val="24"/>
        </w:rPr>
        <w:t xml:space="preserve"> </w:t>
      </w:r>
      <w:r>
        <w:rPr>
          <w:rFonts w:ascii="Times New Roman" w:eastAsia="Calibri" w:hAnsi="Times New Roman" w:cs="Times New Roman"/>
          <w:sz w:val="24"/>
          <w:szCs w:val="24"/>
        </w:rPr>
        <w:t>4000</w:t>
      </w:r>
      <w:r w:rsidR="00442DF4" w:rsidRPr="00442DF4">
        <w:rPr>
          <w:rFonts w:ascii="Times New Roman" w:eastAsia="Calibri" w:hAnsi="Times New Roman" w:cs="Times New Roman"/>
          <w:sz w:val="24"/>
          <w:szCs w:val="24"/>
        </w:rPr>
        <w:t xml:space="preserve"> empleos indirectos</w:t>
      </w:r>
      <w:r w:rsidR="00165BF7">
        <w:rPr>
          <w:rFonts w:ascii="Times New Roman" w:eastAsia="Calibri" w:hAnsi="Times New Roman" w:cs="Times New Roman"/>
          <w:sz w:val="24"/>
          <w:szCs w:val="24"/>
        </w:rPr>
        <w:t>,</w:t>
      </w:r>
      <w:r w:rsidR="00442DF4" w:rsidRPr="00442DF4">
        <w:rPr>
          <w:rFonts w:ascii="Times New Roman" w:eastAsia="Calibri" w:hAnsi="Times New Roman" w:cs="Times New Roman"/>
          <w:sz w:val="24"/>
          <w:szCs w:val="24"/>
        </w:rPr>
        <w:t xml:space="preserve"> y cabe resaltar que la maquinaria que se encuentra en funcionamiento es de las más completas y avanzadas del mundo</w:t>
      </w:r>
      <w:r w:rsidR="00D61000">
        <w:rPr>
          <w:rFonts w:ascii="Times New Roman" w:eastAsia="Calibri" w:hAnsi="Times New Roman" w:cs="Times New Roman"/>
          <w:sz w:val="24"/>
          <w:szCs w:val="24"/>
        </w:rPr>
        <w:t xml:space="preserve"> (</w:t>
      </w:r>
      <w:r>
        <w:rPr>
          <w:rFonts w:ascii="Times New Roman" w:eastAsia="Calibri" w:hAnsi="Times New Roman" w:cs="Times New Roman"/>
          <w:sz w:val="24"/>
          <w:szCs w:val="24"/>
        </w:rPr>
        <w:t>SGM</w:t>
      </w:r>
      <w:r w:rsidR="00D61000">
        <w:rPr>
          <w:rFonts w:ascii="Times New Roman" w:eastAsia="Calibri" w:hAnsi="Times New Roman" w:cs="Times New Roman"/>
          <w:sz w:val="24"/>
          <w:szCs w:val="24"/>
        </w:rPr>
        <w:t>, 2018)</w:t>
      </w:r>
      <w:r w:rsidR="00442DF4" w:rsidRPr="00442DF4">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Ante esta realidad, cabe platearse la siguiente </w:t>
      </w:r>
      <w:r w:rsidR="00442DF4" w:rsidRPr="00442DF4">
        <w:rPr>
          <w:rFonts w:ascii="Times New Roman" w:eastAsia="Calibri" w:hAnsi="Times New Roman" w:cs="Times New Roman"/>
          <w:sz w:val="24"/>
          <w:szCs w:val="24"/>
        </w:rPr>
        <w:t>interrogante</w:t>
      </w:r>
      <w:r>
        <w:rPr>
          <w:rFonts w:ascii="Times New Roman" w:eastAsia="Calibri" w:hAnsi="Times New Roman" w:cs="Times New Roman"/>
          <w:sz w:val="24"/>
          <w:szCs w:val="24"/>
        </w:rPr>
        <w:t xml:space="preserve">: </w:t>
      </w:r>
      <w:r w:rsidR="00442DF4" w:rsidRPr="00442DF4">
        <w:rPr>
          <w:rFonts w:ascii="Times New Roman" w:eastAsia="Calibri" w:hAnsi="Times New Roman" w:cs="Times New Roman"/>
          <w:sz w:val="24"/>
          <w:szCs w:val="24"/>
        </w:rPr>
        <w:t>¿cuál s</w:t>
      </w:r>
      <w:r w:rsidR="002F7F38">
        <w:rPr>
          <w:rFonts w:ascii="Times New Roman" w:eastAsia="Calibri" w:hAnsi="Times New Roman" w:cs="Times New Roman"/>
          <w:sz w:val="24"/>
          <w:szCs w:val="24"/>
        </w:rPr>
        <w:t xml:space="preserve">erá el impacto </w:t>
      </w:r>
      <w:r>
        <w:rPr>
          <w:rFonts w:ascii="Times New Roman" w:eastAsia="Calibri" w:hAnsi="Times New Roman" w:cs="Times New Roman"/>
          <w:sz w:val="24"/>
          <w:szCs w:val="24"/>
        </w:rPr>
        <w:t>socio</w:t>
      </w:r>
      <w:r w:rsidR="002F7F38">
        <w:rPr>
          <w:rFonts w:ascii="Times New Roman" w:eastAsia="Calibri" w:hAnsi="Times New Roman" w:cs="Times New Roman"/>
          <w:sz w:val="24"/>
          <w:szCs w:val="24"/>
        </w:rPr>
        <w:t>ambiental</w:t>
      </w:r>
      <w:r w:rsidR="00442DF4" w:rsidRPr="00442DF4">
        <w:rPr>
          <w:rFonts w:ascii="Times New Roman" w:eastAsia="Calibri" w:hAnsi="Times New Roman" w:cs="Times New Roman"/>
          <w:sz w:val="24"/>
          <w:szCs w:val="24"/>
        </w:rPr>
        <w:t xml:space="preserve"> </w:t>
      </w:r>
      <w:r>
        <w:rPr>
          <w:rFonts w:ascii="Times New Roman" w:eastAsia="Calibri" w:hAnsi="Times New Roman" w:cs="Times New Roman"/>
          <w:sz w:val="24"/>
          <w:szCs w:val="24"/>
        </w:rPr>
        <w:t>de</w:t>
      </w:r>
      <w:r w:rsidR="00442DF4" w:rsidRPr="00442DF4">
        <w:rPr>
          <w:rFonts w:ascii="Times New Roman" w:eastAsia="Calibri" w:hAnsi="Times New Roman" w:cs="Times New Roman"/>
          <w:sz w:val="24"/>
          <w:szCs w:val="24"/>
        </w:rPr>
        <w:t xml:space="preserve"> esta actividad económica en los territorios dotados de importantes yacimientos minerales? </w:t>
      </w:r>
      <w:r w:rsidR="007656F5">
        <w:rPr>
          <w:rFonts w:ascii="Times New Roman" w:eastAsia="Calibri" w:hAnsi="Times New Roman" w:cs="Times New Roman"/>
          <w:sz w:val="24"/>
          <w:szCs w:val="24"/>
        </w:rPr>
        <w:t xml:space="preserve">Para intentar responder esta pregunta, en el presente trabajo se intenta </w:t>
      </w:r>
      <w:r w:rsidR="00442DF4" w:rsidRPr="00442DF4">
        <w:rPr>
          <w:rFonts w:ascii="Times New Roman" w:eastAsia="Calibri" w:hAnsi="Times New Roman" w:cs="Times New Roman"/>
          <w:sz w:val="24"/>
          <w:szCs w:val="24"/>
        </w:rPr>
        <w:t>expo</w:t>
      </w:r>
      <w:r>
        <w:rPr>
          <w:rFonts w:ascii="Times New Roman" w:eastAsia="Calibri" w:hAnsi="Times New Roman" w:cs="Times New Roman"/>
          <w:sz w:val="24"/>
          <w:szCs w:val="24"/>
        </w:rPr>
        <w:t>ner el impacto socio</w:t>
      </w:r>
      <w:r w:rsidR="002F7F38">
        <w:rPr>
          <w:rFonts w:ascii="Times New Roman" w:eastAsia="Calibri" w:hAnsi="Times New Roman" w:cs="Times New Roman"/>
          <w:sz w:val="24"/>
          <w:szCs w:val="24"/>
        </w:rPr>
        <w:t>ambiental</w:t>
      </w:r>
      <w:r w:rsidR="00442DF4" w:rsidRPr="00442DF4">
        <w:rPr>
          <w:rFonts w:ascii="Times New Roman" w:eastAsia="Calibri" w:hAnsi="Times New Roman" w:cs="Times New Roman"/>
          <w:sz w:val="24"/>
          <w:szCs w:val="24"/>
        </w:rPr>
        <w:t xml:space="preserve"> de</w:t>
      </w:r>
      <w:r w:rsidR="00A246DB">
        <w:rPr>
          <w:rFonts w:ascii="Times New Roman" w:eastAsia="Calibri" w:hAnsi="Times New Roman" w:cs="Times New Roman"/>
          <w:sz w:val="24"/>
          <w:szCs w:val="24"/>
        </w:rPr>
        <w:t xml:space="preserve"> la empresa canadiense Goldcorp</w:t>
      </w:r>
      <w:r w:rsidR="00442DF4" w:rsidRPr="00442DF4">
        <w:rPr>
          <w:rFonts w:ascii="Times New Roman" w:eastAsia="Calibri" w:hAnsi="Times New Roman" w:cs="Times New Roman"/>
          <w:sz w:val="24"/>
          <w:szCs w:val="24"/>
        </w:rPr>
        <w:t xml:space="preserve"> en la localidad de Mezcala, Guerrero. </w:t>
      </w:r>
    </w:p>
    <w:p w14:paraId="3FEA94EE" w14:textId="420068DD" w:rsidR="002D7FDE" w:rsidRDefault="002D7FDE" w:rsidP="002D7FDE">
      <w:pPr>
        <w:spacing w:after="0" w:line="360" w:lineRule="auto"/>
        <w:jc w:val="both"/>
        <w:rPr>
          <w:rFonts w:ascii="Times New Roman" w:eastAsia="Calibri" w:hAnsi="Times New Roman" w:cs="Times New Roman"/>
          <w:sz w:val="24"/>
          <w:szCs w:val="24"/>
        </w:rPr>
      </w:pPr>
    </w:p>
    <w:p w14:paraId="24C3BABB" w14:textId="77777777" w:rsidR="00B0784F" w:rsidRPr="00442DF4" w:rsidRDefault="00B0784F" w:rsidP="002D7FDE">
      <w:pPr>
        <w:spacing w:after="0" w:line="360" w:lineRule="auto"/>
        <w:jc w:val="both"/>
        <w:rPr>
          <w:rFonts w:ascii="Times New Roman" w:eastAsia="Calibri" w:hAnsi="Times New Roman" w:cs="Times New Roman"/>
          <w:sz w:val="24"/>
          <w:szCs w:val="24"/>
        </w:rPr>
      </w:pPr>
    </w:p>
    <w:p w14:paraId="45146781" w14:textId="77777777" w:rsidR="00442DF4" w:rsidRPr="002D7FDE" w:rsidRDefault="00442DF4" w:rsidP="007208EF">
      <w:pPr>
        <w:spacing w:after="0" w:line="360" w:lineRule="auto"/>
        <w:jc w:val="center"/>
        <w:rPr>
          <w:rFonts w:ascii="Times New Roman" w:eastAsia="Calibri" w:hAnsi="Times New Roman" w:cs="Times New Roman"/>
          <w:b/>
          <w:sz w:val="32"/>
          <w:szCs w:val="32"/>
        </w:rPr>
      </w:pPr>
      <w:r w:rsidRPr="002D7FDE">
        <w:rPr>
          <w:rFonts w:ascii="Times New Roman" w:eastAsia="Calibri" w:hAnsi="Times New Roman" w:cs="Times New Roman"/>
          <w:b/>
          <w:sz w:val="32"/>
          <w:szCs w:val="32"/>
        </w:rPr>
        <w:lastRenderedPageBreak/>
        <w:t>Materiales y método</w:t>
      </w:r>
    </w:p>
    <w:p w14:paraId="14047F38" w14:textId="77777777" w:rsidR="00E11914" w:rsidRDefault="00442DF4" w:rsidP="00707F0B">
      <w:pPr>
        <w:spacing w:after="0" w:line="360" w:lineRule="auto"/>
        <w:ind w:firstLine="709"/>
        <w:jc w:val="both"/>
        <w:rPr>
          <w:rFonts w:ascii="Times New Roman" w:eastAsia="Calibri" w:hAnsi="Times New Roman" w:cs="Times New Roman"/>
          <w:sz w:val="24"/>
          <w:szCs w:val="24"/>
          <w:lang w:val="es-ES"/>
        </w:rPr>
      </w:pPr>
      <w:r w:rsidRPr="00442DF4">
        <w:rPr>
          <w:rFonts w:ascii="Times New Roman" w:eastAsia="Calibri" w:hAnsi="Times New Roman" w:cs="Times New Roman"/>
          <w:sz w:val="24"/>
          <w:szCs w:val="24"/>
          <w:lang w:val="es-ES"/>
        </w:rPr>
        <w:t>Este trabajo de investigació</w:t>
      </w:r>
      <w:r w:rsidR="00E11914">
        <w:rPr>
          <w:rFonts w:ascii="Times New Roman" w:eastAsia="Calibri" w:hAnsi="Times New Roman" w:cs="Times New Roman"/>
          <w:sz w:val="24"/>
          <w:szCs w:val="24"/>
          <w:lang w:val="es-ES"/>
        </w:rPr>
        <w:t>n está dividido en dos momentos:</w:t>
      </w:r>
      <w:r w:rsidRPr="00442DF4">
        <w:rPr>
          <w:rFonts w:ascii="Times New Roman" w:eastAsia="Calibri" w:hAnsi="Times New Roman" w:cs="Times New Roman"/>
          <w:sz w:val="24"/>
          <w:szCs w:val="24"/>
          <w:lang w:val="es-ES"/>
        </w:rPr>
        <w:t xml:space="preserve"> primero se realizó una revisión de los principales aportes cognoscitivos relacionados con la MCA; en esta parte del trabajo de gabinete se seleccionó información puntual con la finalidad de enfat</w:t>
      </w:r>
      <w:r w:rsidR="00E11914">
        <w:rPr>
          <w:rFonts w:ascii="Times New Roman" w:eastAsia="Calibri" w:hAnsi="Times New Roman" w:cs="Times New Roman"/>
          <w:sz w:val="24"/>
          <w:szCs w:val="24"/>
          <w:lang w:val="es-ES"/>
        </w:rPr>
        <w:t>izar los escenarios socio</w:t>
      </w:r>
      <w:r w:rsidRPr="00442DF4">
        <w:rPr>
          <w:rFonts w:ascii="Times New Roman" w:eastAsia="Calibri" w:hAnsi="Times New Roman" w:cs="Times New Roman"/>
          <w:sz w:val="24"/>
          <w:szCs w:val="24"/>
          <w:lang w:val="es-ES"/>
        </w:rPr>
        <w:t xml:space="preserve">ambientales que caracterizan a esta actividad económica </w:t>
      </w:r>
      <w:r w:rsidR="00E11914">
        <w:rPr>
          <w:rFonts w:ascii="Times New Roman" w:eastAsia="Calibri" w:hAnsi="Times New Roman" w:cs="Times New Roman"/>
          <w:sz w:val="24"/>
          <w:szCs w:val="24"/>
          <w:lang w:val="es-ES"/>
        </w:rPr>
        <w:t xml:space="preserve">para </w:t>
      </w:r>
      <w:r w:rsidR="00165BF7">
        <w:rPr>
          <w:rFonts w:ascii="Times New Roman" w:eastAsia="Calibri" w:hAnsi="Times New Roman" w:cs="Times New Roman"/>
          <w:sz w:val="24"/>
          <w:szCs w:val="24"/>
          <w:lang w:val="es-ES"/>
        </w:rPr>
        <w:t xml:space="preserve">identificar </w:t>
      </w:r>
      <w:r w:rsidRPr="00442DF4">
        <w:rPr>
          <w:rFonts w:ascii="Times New Roman" w:eastAsia="Calibri" w:hAnsi="Times New Roman" w:cs="Times New Roman"/>
          <w:sz w:val="24"/>
          <w:szCs w:val="24"/>
          <w:lang w:val="es-ES"/>
        </w:rPr>
        <w:t>los factores substanciales que han dado lugar a la r</w:t>
      </w:r>
      <w:r w:rsidR="00E11914">
        <w:rPr>
          <w:rFonts w:ascii="Times New Roman" w:eastAsia="Calibri" w:hAnsi="Times New Roman" w:cs="Times New Roman"/>
          <w:sz w:val="24"/>
          <w:szCs w:val="24"/>
          <w:lang w:val="es-ES"/>
        </w:rPr>
        <w:t>econfiguración socio</w:t>
      </w:r>
      <w:r w:rsidR="00333007">
        <w:rPr>
          <w:rFonts w:ascii="Times New Roman" w:eastAsia="Calibri" w:hAnsi="Times New Roman" w:cs="Times New Roman"/>
          <w:sz w:val="24"/>
          <w:szCs w:val="24"/>
          <w:lang w:val="es-ES"/>
        </w:rPr>
        <w:t>ambiental</w:t>
      </w:r>
      <w:r w:rsidR="00E11914">
        <w:rPr>
          <w:rFonts w:ascii="Times New Roman" w:eastAsia="Calibri" w:hAnsi="Times New Roman" w:cs="Times New Roman"/>
          <w:sz w:val="24"/>
          <w:szCs w:val="24"/>
          <w:lang w:val="es-ES"/>
        </w:rPr>
        <w:t xml:space="preserve"> de Mezcala. S</w:t>
      </w:r>
      <w:r w:rsidRPr="00442DF4">
        <w:rPr>
          <w:rFonts w:ascii="Times New Roman" w:eastAsia="Calibri" w:hAnsi="Times New Roman" w:cs="Times New Roman"/>
          <w:sz w:val="24"/>
          <w:szCs w:val="24"/>
          <w:lang w:val="es-ES"/>
        </w:rPr>
        <w:t>e hizo énfasis en las modificaciones acaecidas en los recursos naturales, soportes productivos e implicaciones sociales, económic</w:t>
      </w:r>
      <w:r w:rsidR="00E11914">
        <w:rPr>
          <w:rFonts w:ascii="Times New Roman" w:eastAsia="Calibri" w:hAnsi="Times New Roman" w:cs="Times New Roman"/>
          <w:sz w:val="24"/>
          <w:szCs w:val="24"/>
          <w:lang w:val="es-ES"/>
        </w:rPr>
        <w:t>as, políticas y ambientales de e</w:t>
      </w:r>
      <w:r w:rsidRPr="00442DF4">
        <w:rPr>
          <w:rFonts w:ascii="Times New Roman" w:eastAsia="Calibri" w:hAnsi="Times New Roman" w:cs="Times New Roman"/>
          <w:sz w:val="24"/>
          <w:szCs w:val="24"/>
          <w:lang w:val="es-ES"/>
        </w:rPr>
        <w:t xml:space="preserve">stas. </w:t>
      </w:r>
    </w:p>
    <w:p w14:paraId="1A8B7042" w14:textId="51AE2811" w:rsidR="00E11914" w:rsidRDefault="00442DF4" w:rsidP="00707F0B">
      <w:pPr>
        <w:spacing w:after="0" w:line="360" w:lineRule="auto"/>
        <w:ind w:firstLine="709"/>
        <w:jc w:val="both"/>
        <w:rPr>
          <w:rFonts w:ascii="Times New Roman" w:eastAsia="Calibri" w:hAnsi="Times New Roman" w:cs="Times New Roman"/>
          <w:sz w:val="24"/>
          <w:szCs w:val="24"/>
        </w:rPr>
      </w:pPr>
      <w:r w:rsidRPr="00442DF4">
        <w:rPr>
          <w:rFonts w:ascii="Times New Roman" w:eastAsia="Calibri" w:hAnsi="Times New Roman" w:cs="Times New Roman"/>
          <w:sz w:val="24"/>
          <w:szCs w:val="24"/>
          <w:lang w:val="es-ES"/>
        </w:rPr>
        <w:t xml:space="preserve">En </w:t>
      </w:r>
      <w:r w:rsidR="00E11914">
        <w:rPr>
          <w:rFonts w:ascii="Times New Roman" w:eastAsia="Calibri" w:hAnsi="Times New Roman" w:cs="Times New Roman"/>
          <w:sz w:val="24"/>
          <w:szCs w:val="24"/>
          <w:lang w:val="es-ES"/>
        </w:rPr>
        <w:t>la segunda etapa</w:t>
      </w:r>
      <w:r w:rsidRPr="00442DF4">
        <w:rPr>
          <w:rFonts w:ascii="Times New Roman" w:eastAsia="Calibri" w:hAnsi="Times New Roman" w:cs="Times New Roman"/>
          <w:sz w:val="24"/>
          <w:szCs w:val="24"/>
          <w:lang w:val="es-ES"/>
        </w:rPr>
        <w:t xml:space="preserve"> se realizó un muestreo no probabilístico; se contactó a un informante clave para establecer comunicación con otros actores sociales fundamentales</w:t>
      </w:r>
      <w:r w:rsidR="00E11914">
        <w:rPr>
          <w:rFonts w:ascii="Times New Roman" w:eastAsia="Calibri" w:hAnsi="Times New Roman" w:cs="Times New Roman"/>
          <w:sz w:val="24"/>
          <w:szCs w:val="24"/>
          <w:lang w:val="es-ES"/>
        </w:rPr>
        <w:t>,</w:t>
      </w:r>
      <w:r w:rsidRPr="00442DF4">
        <w:rPr>
          <w:rFonts w:ascii="Times New Roman" w:eastAsia="Calibri" w:hAnsi="Times New Roman" w:cs="Times New Roman"/>
          <w:sz w:val="24"/>
          <w:szCs w:val="24"/>
          <w:lang w:val="es-ES"/>
        </w:rPr>
        <w:t xml:space="preserve"> cuya actividad cotidiana está asociada </w:t>
      </w:r>
      <w:r w:rsidR="007656F5">
        <w:rPr>
          <w:rFonts w:ascii="Times New Roman" w:eastAsia="Calibri" w:hAnsi="Times New Roman" w:cs="Times New Roman"/>
          <w:sz w:val="24"/>
          <w:szCs w:val="24"/>
          <w:lang w:val="es-ES"/>
        </w:rPr>
        <w:t>a</w:t>
      </w:r>
      <w:r w:rsidRPr="00442DF4">
        <w:rPr>
          <w:rFonts w:ascii="Times New Roman" w:eastAsia="Calibri" w:hAnsi="Times New Roman" w:cs="Times New Roman"/>
          <w:sz w:val="24"/>
          <w:szCs w:val="24"/>
          <w:lang w:val="es-ES"/>
        </w:rPr>
        <w:t xml:space="preserve"> la explotación minera que se realiza en esta localidad guerrerense. De esta manera, se recopiló inform</w:t>
      </w:r>
      <w:r w:rsidR="00E11914">
        <w:rPr>
          <w:rFonts w:ascii="Times New Roman" w:eastAsia="Calibri" w:hAnsi="Times New Roman" w:cs="Times New Roman"/>
          <w:sz w:val="24"/>
          <w:szCs w:val="24"/>
          <w:lang w:val="es-ES"/>
        </w:rPr>
        <w:t>ación mediante entrevistas semi</w:t>
      </w:r>
      <w:r w:rsidRPr="00442DF4">
        <w:rPr>
          <w:rFonts w:ascii="Times New Roman" w:eastAsia="Calibri" w:hAnsi="Times New Roman" w:cs="Times New Roman"/>
          <w:sz w:val="24"/>
          <w:szCs w:val="24"/>
          <w:lang w:val="es-ES"/>
        </w:rPr>
        <w:t xml:space="preserve">estructuradas que se confeccionaron con base en los </w:t>
      </w:r>
      <w:r w:rsidRPr="00791CEE">
        <w:rPr>
          <w:rFonts w:ascii="Times New Roman" w:eastAsia="Calibri" w:hAnsi="Times New Roman" w:cs="Times New Roman"/>
          <w:sz w:val="24"/>
          <w:szCs w:val="24"/>
          <w:lang w:val="es-ES"/>
        </w:rPr>
        <w:t>planteamientos retomados</w:t>
      </w:r>
      <w:r w:rsidRPr="00442DF4">
        <w:rPr>
          <w:rFonts w:ascii="Times New Roman" w:eastAsia="Calibri" w:hAnsi="Times New Roman" w:cs="Times New Roman"/>
          <w:sz w:val="24"/>
          <w:szCs w:val="24"/>
          <w:lang w:val="es-ES"/>
        </w:rPr>
        <w:t xml:space="preserve"> del </w:t>
      </w:r>
      <w:r w:rsidRPr="00442DF4">
        <w:rPr>
          <w:rFonts w:ascii="Times New Roman" w:eastAsia="Calibri" w:hAnsi="Times New Roman" w:cs="Times New Roman"/>
          <w:sz w:val="24"/>
          <w:szCs w:val="24"/>
        </w:rPr>
        <w:t>trabajo</w:t>
      </w:r>
      <w:r w:rsidR="00766F2D">
        <w:rPr>
          <w:rFonts w:ascii="Times New Roman" w:eastAsia="Calibri" w:hAnsi="Times New Roman" w:cs="Times New Roman"/>
          <w:sz w:val="24"/>
          <w:szCs w:val="24"/>
        </w:rPr>
        <w:t xml:space="preserve"> de Svampa y Antonelli (2009</w:t>
      </w:r>
      <w:r w:rsidR="00E11914">
        <w:rPr>
          <w:rFonts w:ascii="Times New Roman" w:eastAsia="Calibri" w:hAnsi="Times New Roman" w:cs="Times New Roman"/>
          <w:sz w:val="24"/>
          <w:szCs w:val="24"/>
        </w:rPr>
        <w:t xml:space="preserve">), titulado </w:t>
      </w:r>
      <w:r w:rsidRPr="00E11914">
        <w:rPr>
          <w:rFonts w:ascii="Times New Roman" w:eastAsia="Calibri" w:hAnsi="Times New Roman" w:cs="Times New Roman"/>
          <w:i/>
          <w:sz w:val="24"/>
          <w:szCs w:val="24"/>
        </w:rPr>
        <w:t>Minería transnacional, narrativas del desarrollo y r</w:t>
      </w:r>
      <w:r w:rsidR="00707F0B" w:rsidRPr="00E11914">
        <w:rPr>
          <w:rFonts w:ascii="Times New Roman" w:eastAsia="Calibri" w:hAnsi="Times New Roman" w:cs="Times New Roman"/>
          <w:i/>
          <w:sz w:val="24"/>
          <w:szCs w:val="24"/>
        </w:rPr>
        <w:t>esistencias sociales</w:t>
      </w:r>
      <w:r w:rsidR="00707F0B">
        <w:rPr>
          <w:rFonts w:ascii="Times New Roman" w:eastAsia="Calibri" w:hAnsi="Times New Roman" w:cs="Times New Roman"/>
          <w:sz w:val="24"/>
          <w:szCs w:val="24"/>
        </w:rPr>
        <w:t xml:space="preserve">, el cual </w:t>
      </w:r>
      <w:r w:rsidRPr="00442DF4">
        <w:rPr>
          <w:rFonts w:ascii="Times New Roman" w:eastAsia="Calibri" w:hAnsi="Times New Roman" w:cs="Times New Roman"/>
          <w:sz w:val="24"/>
          <w:szCs w:val="24"/>
        </w:rPr>
        <w:t>enmarca, desde una visión crítica, la realidad actual que Latinoamérica est</w:t>
      </w:r>
      <w:r w:rsidR="00E11914">
        <w:rPr>
          <w:rFonts w:ascii="Times New Roman" w:eastAsia="Calibri" w:hAnsi="Times New Roman" w:cs="Times New Roman"/>
          <w:sz w:val="24"/>
          <w:szCs w:val="24"/>
        </w:rPr>
        <w:t>á padeciendo en materia de mega</w:t>
      </w:r>
      <w:r w:rsidRPr="00442DF4">
        <w:rPr>
          <w:rFonts w:ascii="Times New Roman" w:eastAsia="Calibri" w:hAnsi="Times New Roman" w:cs="Times New Roman"/>
          <w:sz w:val="24"/>
          <w:szCs w:val="24"/>
        </w:rPr>
        <w:t xml:space="preserve">extractivismo. Estos planteamientos hacen alusión al panorama general de la problemática político, social, cultural, ambiental y destructiva que las corporaciones mineras están </w:t>
      </w:r>
      <w:r w:rsidR="00E11914">
        <w:rPr>
          <w:rFonts w:ascii="Times New Roman" w:eastAsia="Calibri" w:hAnsi="Times New Roman" w:cs="Times New Roman"/>
          <w:sz w:val="24"/>
          <w:szCs w:val="24"/>
        </w:rPr>
        <w:t>efectuando</w:t>
      </w:r>
      <w:r w:rsidRPr="00442DF4">
        <w:rPr>
          <w:rFonts w:ascii="Times New Roman" w:eastAsia="Calibri" w:hAnsi="Times New Roman" w:cs="Times New Roman"/>
          <w:sz w:val="24"/>
          <w:szCs w:val="24"/>
        </w:rPr>
        <w:t xml:space="preserve"> en territorios con yacimientos minerales importantes.</w:t>
      </w:r>
    </w:p>
    <w:p w14:paraId="3AD39CB3" w14:textId="725E511E" w:rsidR="00442DF4" w:rsidRPr="00442DF4" w:rsidRDefault="00442DF4" w:rsidP="00707F0B">
      <w:pPr>
        <w:spacing w:after="0" w:line="360" w:lineRule="auto"/>
        <w:ind w:firstLine="709"/>
        <w:jc w:val="both"/>
        <w:rPr>
          <w:rFonts w:ascii="Times New Roman" w:eastAsia="Calibri" w:hAnsi="Times New Roman" w:cs="Times New Roman"/>
          <w:sz w:val="24"/>
          <w:szCs w:val="24"/>
        </w:rPr>
      </w:pPr>
      <w:r w:rsidRPr="00442DF4">
        <w:rPr>
          <w:rFonts w:ascii="Times New Roman" w:eastAsia="Calibri" w:hAnsi="Times New Roman" w:cs="Times New Roman"/>
          <w:sz w:val="24"/>
          <w:szCs w:val="24"/>
        </w:rPr>
        <w:t xml:space="preserve"> </w:t>
      </w:r>
    </w:p>
    <w:p w14:paraId="632F5AE3" w14:textId="77777777" w:rsidR="00442DF4" w:rsidRPr="00555F3F" w:rsidRDefault="00442DF4" w:rsidP="002D7FDE">
      <w:pPr>
        <w:spacing w:after="0" w:line="360" w:lineRule="auto"/>
        <w:jc w:val="center"/>
        <w:rPr>
          <w:rFonts w:ascii="Times New Roman" w:eastAsia="Calibri" w:hAnsi="Times New Roman" w:cs="Times New Roman"/>
          <w:b/>
          <w:sz w:val="28"/>
          <w:szCs w:val="28"/>
        </w:rPr>
      </w:pPr>
      <w:r w:rsidRPr="00555F3F">
        <w:rPr>
          <w:rFonts w:ascii="Times New Roman" w:eastAsia="Calibri" w:hAnsi="Times New Roman" w:cs="Times New Roman"/>
          <w:b/>
          <w:sz w:val="28"/>
          <w:szCs w:val="28"/>
        </w:rPr>
        <w:t>Área de estudio</w:t>
      </w:r>
    </w:p>
    <w:p w14:paraId="2EAE3233" w14:textId="77777777" w:rsidR="00CD31E1" w:rsidRDefault="00442DF4" w:rsidP="00CD31E1">
      <w:pPr>
        <w:spacing w:after="0" w:line="360" w:lineRule="auto"/>
        <w:ind w:firstLine="709"/>
        <w:jc w:val="both"/>
        <w:rPr>
          <w:rFonts w:ascii="Times New Roman" w:eastAsia="Calibri" w:hAnsi="Times New Roman" w:cs="Times New Roman"/>
          <w:sz w:val="24"/>
          <w:szCs w:val="24"/>
        </w:rPr>
      </w:pPr>
      <w:r w:rsidRPr="00442DF4">
        <w:rPr>
          <w:rFonts w:ascii="Times New Roman" w:eastAsia="Calibri" w:hAnsi="Times New Roman" w:cs="Times New Roman"/>
          <w:bCs/>
          <w:sz w:val="24"/>
          <w:szCs w:val="24"/>
        </w:rPr>
        <w:t>La localidad de Mezcala</w:t>
      </w:r>
      <w:r w:rsidRPr="00442DF4">
        <w:rPr>
          <w:rFonts w:ascii="Times New Roman" w:eastAsia="Calibri" w:hAnsi="Times New Roman" w:cs="Times New Roman"/>
          <w:sz w:val="24"/>
          <w:szCs w:val="24"/>
        </w:rPr>
        <w:t> se ubica en el municipio de Eduardo Neri (Guerrero), a 50 km de la ciudad de Chilpancingo</w:t>
      </w:r>
      <w:r w:rsidR="00A66DCD">
        <w:rPr>
          <w:rFonts w:ascii="Times New Roman" w:eastAsia="Calibri" w:hAnsi="Times New Roman" w:cs="Times New Roman"/>
          <w:sz w:val="24"/>
          <w:szCs w:val="24"/>
        </w:rPr>
        <w:t xml:space="preserve"> (</w:t>
      </w:r>
      <w:r w:rsidR="00E11914">
        <w:rPr>
          <w:rFonts w:ascii="Times New Roman" w:eastAsia="Calibri" w:hAnsi="Times New Roman" w:cs="Times New Roman"/>
          <w:sz w:val="24"/>
          <w:szCs w:val="24"/>
        </w:rPr>
        <w:t>figura</w:t>
      </w:r>
      <w:r w:rsidR="00A66DCD">
        <w:rPr>
          <w:rFonts w:ascii="Times New Roman" w:eastAsia="Calibri" w:hAnsi="Times New Roman" w:cs="Times New Roman"/>
          <w:sz w:val="24"/>
          <w:szCs w:val="24"/>
        </w:rPr>
        <w:t xml:space="preserve"> 1)</w:t>
      </w:r>
      <w:r w:rsidR="00CD31E1">
        <w:rPr>
          <w:rFonts w:ascii="Times New Roman" w:eastAsia="Calibri" w:hAnsi="Times New Roman" w:cs="Times New Roman"/>
          <w:sz w:val="24"/>
          <w:szCs w:val="24"/>
        </w:rPr>
        <w:t xml:space="preserve"> y s</w:t>
      </w:r>
      <w:r w:rsidRPr="00442DF4">
        <w:rPr>
          <w:rFonts w:ascii="Times New Roman" w:eastAsia="Calibri" w:hAnsi="Times New Roman" w:cs="Times New Roman"/>
          <w:sz w:val="24"/>
          <w:szCs w:val="24"/>
        </w:rPr>
        <w:t>e localiza a 480 metros sobre el nivel del mar (m</w:t>
      </w:r>
      <w:r w:rsidR="00E11914">
        <w:rPr>
          <w:rFonts w:ascii="Times New Roman" w:eastAsia="Calibri" w:hAnsi="Times New Roman" w:cs="Times New Roman"/>
          <w:sz w:val="24"/>
          <w:szCs w:val="24"/>
        </w:rPr>
        <w:t xml:space="preserve"> </w:t>
      </w:r>
      <w:r w:rsidRPr="00442DF4">
        <w:rPr>
          <w:rFonts w:ascii="Times New Roman" w:eastAsia="Calibri" w:hAnsi="Times New Roman" w:cs="Times New Roman"/>
          <w:sz w:val="24"/>
          <w:szCs w:val="24"/>
        </w:rPr>
        <w:t>s</w:t>
      </w:r>
      <w:r w:rsidR="00E11914">
        <w:rPr>
          <w:rFonts w:ascii="Times New Roman" w:eastAsia="Calibri" w:hAnsi="Times New Roman" w:cs="Times New Roman"/>
          <w:sz w:val="24"/>
          <w:szCs w:val="24"/>
        </w:rPr>
        <w:t xml:space="preserve">. </w:t>
      </w:r>
      <w:r w:rsidRPr="00442DF4">
        <w:rPr>
          <w:rFonts w:ascii="Times New Roman" w:eastAsia="Calibri" w:hAnsi="Times New Roman" w:cs="Times New Roman"/>
          <w:sz w:val="24"/>
          <w:szCs w:val="24"/>
        </w:rPr>
        <w:t>n</w:t>
      </w:r>
      <w:r w:rsidR="00E11914">
        <w:rPr>
          <w:rFonts w:ascii="Times New Roman" w:eastAsia="Calibri" w:hAnsi="Times New Roman" w:cs="Times New Roman"/>
          <w:sz w:val="24"/>
          <w:szCs w:val="24"/>
        </w:rPr>
        <w:t xml:space="preserve">. </w:t>
      </w:r>
      <w:r w:rsidRPr="00442DF4">
        <w:rPr>
          <w:rFonts w:ascii="Times New Roman" w:eastAsia="Calibri" w:hAnsi="Times New Roman" w:cs="Times New Roman"/>
          <w:sz w:val="24"/>
          <w:szCs w:val="24"/>
        </w:rPr>
        <w:t>m</w:t>
      </w:r>
      <w:r w:rsidR="00E11914">
        <w:rPr>
          <w:rFonts w:ascii="Times New Roman" w:eastAsia="Calibri" w:hAnsi="Times New Roman" w:cs="Times New Roman"/>
          <w:sz w:val="24"/>
          <w:szCs w:val="24"/>
        </w:rPr>
        <w:t>.</w:t>
      </w:r>
      <w:r w:rsidRPr="00442DF4">
        <w:rPr>
          <w:rFonts w:ascii="Times New Roman" w:eastAsia="Calibri" w:hAnsi="Times New Roman" w:cs="Times New Roman"/>
          <w:sz w:val="24"/>
          <w:szCs w:val="24"/>
        </w:rPr>
        <w:t>). De acuerdo con cifras oficiales del Instituto Nacional de Estadística y Geografía [Inegi] (2019), en</w:t>
      </w:r>
      <w:r w:rsidR="00E11914">
        <w:rPr>
          <w:rFonts w:ascii="Times New Roman" w:eastAsia="Calibri" w:hAnsi="Times New Roman" w:cs="Times New Roman"/>
          <w:sz w:val="24"/>
          <w:szCs w:val="24"/>
        </w:rPr>
        <w:t xml:space="preserve"> este asentamiento humano hay 2</w:t>
      </w:r>
      <w:r w:rsidR="00512187">
        <w:rPr>
          <w:rFonts w:ascii="Times New Roman" w:eastAsia="Calibri" w:hAnsi="Times New Roman" w:cs="Times New Roman"/>
          <w:sz w:val="24"/>
          <w:szCs w:val="24"/>
        </w:rPr>
        <w:t>251 personas, de las cuales</w:t>
      </w:r>
      <w:r w:rsidRPr="00442DF4">
        <w:rPr>
          <w:rFonts w:ascii="Times New Roman" w:eastAsia="Calibri" w:hAnsi="Times New Roman" w:cs="Times New Roman"/>
          <w:sz w:val="24"/>
          <w:szCs w:val="24"/>
        </w:rPr>
        <w:t xml:space="preserve"> 65</w:t>
      </w:r>
      <w:r w:rsidR="00E11914">
        <w:rPr>
          <w:rFonts w:ascii="Times New Roman" w:eastAsia="Calibri" w:hAnsi="Times New Roman" w:cs="Times New Roman"/>
          <w:sz w:val="24"/>
          <w:szCs w:val="24"/>
        </w:rPr>
        <w:t xml:space="preserve"> </w:t>
      </w:r>
      <w:r w:rsidRPr="00442DF4">
        <w:rPr>
          <w:rFonts w:ascii="Times New Roman" w:eastAsia="Calibri" w:hAnsi="Times New Roman" w:cs="Times New Roman"/>
          <w:sz w:val="24"/>
          <w:szCs w:val="24"/>
        </w:rPr>
        <w:t>% son mujeres. En </w:t>
      </w:r>
      <w:r w:rsidRPr="00442DF4">
        <w:rPr>
          <w:rFonts w:ascii="Times New Roman" w:eastAsia="Calibri" w:hAnsi="Times New Roman" w:cs="Times New Roman"/>
          <w:bCs/>
          <w:sz w:val="24"/>
          <w:szCs w:val="24"/>
        </w:rPr>
        <w:t>Mezcala</w:t>
      </w:r>
      <w:r w:rsidR="00CD31E1">
        <w:rPr>
          <w:rFonts w:ascii="Times New Roman" w:eastAsia="Calibri" w:hAnsi="Times New Roman" w:cs="Times New Roman"/>
          <w:sz w:val="24"/>
          <w:szCs w:val="24"/>
        </w:rPr>
        <w:t> existen 1007 viviendas, de las que</w:t>
      </w:r>
      <w:r w:rsidRPr="00442DF4">
        <w:rPr>
          <w:rFonts w:ascii="Times New Roman" w:eastAsia="Calibri" w:hAnsi="Times New Roman" w:cs="Times New Roman"/>
          <w:sz w:val="24"/>
          <w:szCs w:val="24"/>
        </w:rPr>
        <w:t xml:space="preserve"> 96.8</w:t>
      </w:r>
      <w:r w:rsidR="00512187">
        <w:rPr>
          <w:rFonts w:ascii="Times New Roman" w:eastAsia="Calibri" w:hAnsi="Times New Roman" w:cs="Times New Roman"/>
          <w:sz w:val="24"/>
          <w:szCs w:val="24"/>
        </w:rPr>
        <w:t xml:space="preserve"> % cuentan con electricidad, 56 </w:t>
      </w:r>
      <w:r w:rsidRPr="00442DF4">
        <w:rPr>
          <w:rFonts w:ascii="Times New Roman" w:eastAsia="Calibri" w:hAnsi="Times New Roman" w:cs="Times New Roman"/>
          <w:sz w:val="24"/>
          <w:szCs w:val="24"/>
        </w:rPr>
        <w:t>% tienen agua entubada, 90.4</w:t>
      </w:r>
      <w:r w:rsidR="00512187">
        <w:rPr>
          <w:rFonts w:ascii="Times New Roman" w:eastAsia="Calibri" w:hAnsi="Times New Roman" w:cs="Times New Roman"/>
          <w:sz w:val="24"/>
          <w:szCs w:val="24"/>
        </w:rPr>
        <w:t xml:space="preserve"> </w:t>
      </w:r>
      <w:r w:rsidRPr="00442DF4">
        <w:rPr>
          <w:rFonts w:ascii="Times New Roman" w:eastAsia="Calibri" w:hAnsi="Times New Roman" w:cs="Times New Roman"/>
          <w:sz w:val="24"/>
          <w:szCs w:val="24"/>
        </w:rPr>
        <w:t>% tiene</w:t>
      </w:r>
      <w:r w:rsidR="00CD31E1">
        <w:rPr>
          <w:rFonts w:ascii="Times New Roman" w:eastAsia="Calibri" w:hAnsi="Times New Roman" w:cs="Times New Roman"/>
          <w:sz w:val="24"/>
          <w:szCs w:val="24"/>
        </w:rPr>
        <w:t>n</w:t>
      </w:r>
      <w:r w:rsidRPr="00442DF4">
        <w:rPr>
          <w:rFonts w:ascii="Times New Roman" w:eastAsia="Calibri" w:hAnsi="Times New Roman" w:cs="Times New Roman"/>
          <w:sz w:val="24"/>
          <w:szCs w:val="24"/>
        </w:rPr>
        <w:t xml:space="preserve"> excusado o sanitario, 56.4</w:t>
      </w:r>
      <w:r w:rsidR="00512187">
        <w:rPr>
          <w:rFonts w:ascii="Times New Roman" w:eastAsia="Calibri" w:hAnsi="Times New Roman" w:cs="Times New Roman"/>
          <w:sz w:val="24"/>
          <w:szCs w:val="24"/>
        </w:rPr>
        <w:t xml:space="preserve"> </w:t>
      </w:r>
      <w:r w:rsidRPr="00442DF4">
        <w:rPr>
          <w:rFonts w:ascii="Times New Roman" w:eastAsia="Calibri" w:hAnsi="Times New Roman" w:cs="Times New Roman"/>
          <w:sz w:val="24"/>
          <w:szCs w:val="24"/>
        </w:rPr>
        <w:t>% radio, 86.0</w:t>
      </w:r>
      <w:r w:rsidR="00512187">
        <w:rPr>
          <w:rFonts w:ascii="Times New Roman" w:eastAsia="Calibri" w:hAnsi="Times New Roman" w:cs="Times New Roman"/>
          <w:sz w:val="24"/>
          <w:szCs w:val="24"/>
        </w:rPr>
        <w:t xml:space="preserve"> </w:t>
      </w:r>
      <w:r w:rsidRPr="00442DF4">
        <w:rPr>
          <w:rFonts w:ascii="Times New Roman" w:eastAsia="Calibri" w:hAnsi="Times New Roman" w:cs="Times New Roman"/>
          <w:sz w:val="24"/>
          <w:szCs w:val="24"/>
        </w:rPr>
        <w:t>% televisión, 82.5</w:t>
      </w:r>
      <w:r w:rsidR="00512187">
        <w:rPr>
          <w:rFonts w:ascii="Times New Roman" w:eastAsia="Calibri" w:hAnsi="Times New Roman" w:cs="Times New Roman"/>
          <w:sz w:val="24"/>
          <w:szCs w:val="24"/>
        </w:rPr>
        <w:t xml:space="preserve"> </w:t>
      </w:r>
      <w:r w:rsidRPr="00442DF4">
        <w:rPr>
          <w:rFonts w:ascii="Times New Roman" w:eastAsia="Calibri" w:hAnsi="Times New Roman" w:cs="Times New Roman"/>
          <w:sz w:val="24"/>
          <w:szCs w:val="24"/>
        </w:rPr>
        <w:t>% refrigerador, 44.1</w:t>
      </w:r>
      <w:r w:rsidR="00512187">
        <w:rPr>
          <w:rFonts w:ascii="Times New Roman" w:eastAsia="Calibri" w:hAnsi="Times New Roman" w:cs="Times New Roman"/>
          <w:sz w:val="24"/>
          <w:szCs w:val="24"/>
        </w:rPr>
        <w:t xml:space="preserve"> </w:t>
      </w:r>
      <w:r w:rsidRPr="00442DF4">
        <w:rPr>
          <w:rFonts w:ascii="Times New Roman" w:eastAsia="Calibri" w:hAnsi="Times New Roman" w:cs="Times New Roman"/>
          <w:sz w:val="24"/>
          <w:szCs w:val="24"/>
        </w:rPr>
        <w:t>% lavadora, 31.7</w:t>
      </w:r>
      <w:r w:rsidR="00512187">
        <w:rPr>
          <w:rFonts w:ascii="Times New Roman" w:eastAsia="Calibri" w:hAnsi="Times New Roman" w:cs="Times New Roman"/>
          <w:sz w:val="24"/>
          <w:szCs w:val="24"/>
        </w:rPr>
        <w:t xml:space="preserve"> </w:t>
      </w:r>
      <w:r w:rsidRPr="00442DF4">
        <w:rPr>
          <w:rFonts w:ascii="Times New Roman" w:eastAsia="Calibri" w:hAnsi="Times New Roman" w:cs="Times New Roman"/>
          <w:sz w:val="24"/>
          <w:szCs w:val="24"/>
        </w:rPr>
        <w:t>% automóvil, 12.5</w:t>
      </w:r>
      <w:r w:rsidR="00512187">
        <w:rPr>
          <w:rFonts w:ascii="Times New Roman" w:eastAsia="Calibri" w:hAnsi="Times New Roman" w:cs="Times New Roman"/>
          <w:sz w:val="24"/>
          <w:szCs w:val="24"/>
        </w:rPr>
        <w:t xml:space="preserve"> </w:t>
      </w:r>
      <w:r w:rsidRPr="00442DF4">
        <w:rPr>
          <w:rFonts w:ascii="Times New Roman" w:eastAsia="Calibri" w:hAnsi="Times New Roman" w:cs="Times New Roman"/>
          <w:sz w:val="24"/>
          <w:szCs w:val="24"/>
        </w:rPr>
        <w:t>% una computadora personal, 31.1</w:t>
      </w:r>
      <w:r w:rsidR="00512187">
        <w:rPr>
          <w:rFonts w:ascii="Times New Roman" w:eastAsia="Calibri" w:hAnsi="Times New Roman" w:cs="Times New Roman"/>
          <w:sz w:val="24"/>
          <w:szCs w:val="24"/>
        </w:rPr>
        <w:t xml:space="preserve"> </w:t>
      </w:r>
      <w:r w:rsidRPr="00442DF4">
        <w:rPr>
          <w:rFonts w:ascii="Times New Roman" w:eastAsia="Calibri" w:hAnsi="Times New Roman" w:cs="Times New Roman"/>
          <w:sz w:val="24"/>
          <w:szCs w:val="24"/>
        </w:rPr>
        <w:t>% teléfono fijo, 42.3</w:t>
      </w:r>
      <w:r w:rsidR="00512187">
        <w:rPr>
          <w:rFonts w:ascii="Times New Roman" w:eastAsia="Calibri" w:hAnsi="Times New Roman" w:cs="Times New Roman"/>
          <w:sz w:val="24"/>
          <w:szCs w:val="24"/>
        </w:rPr>
        <w:t xml:space="preserve"> </w:t>
      </w:r>
      <w:r w:rsidRPr="00442DF4">
        <w:rPr>
          <w:rFonts w:ascii="Times New Roman" w:eastAsia="Calibri" w:hAnsi="Times New Roman" w:cs="Times New Roman"/>
          <w:sz w:val="24"/>
          <w:szCs w:val="24"/>
        </w:rPr>
        <w:t>% teléfono celular y 7.53</w:t>
      </w:r>
      <w:r w:rsidR="00512187">
        <w:rPr>
          <w:rFonts w:ascii="Times New Roman" w:eastAsia="Calibri" w:hAnsi="Times New Roman" w:cs="Times New Roman"/>
          <w:sz w:val="24"/>
          <w:szCs w:val="24"/>
        </w:rPr>
        <w:t xml:space="preserve"> % i</w:t>
      </w:r>
      <w:r w:rsidRPr="00442DF4">
        <w:rPr>
          <w:rFonts w:ascii="Times New Roman" w:eastAsia="Calibri" w:hAnsi="Times New Roman" w:cs="Times New Roman"/>
          <w:sz w:val="24"/>
          <w:szCs w:val="24"/>
        </w:rPr>
        <w:t>nternet. La mina Los Filos se localiza en la parte suroeste de Mezcala</w:t>
      </w:r>
      <w:r w:rsidR="0073385C" w:rsidRPr="0073385C">
        <w:t xml:space="preserve"> </w:t>
      </w:r>
      <w:r w:rsidR="0073385C">
        <w:t>(</w:t>
      </w:r>
      <w:r w:rsidR="0073385C" w:rsidRPr="0073385C">
        <w:rPr>
          <w:rFonts w:ascii="Times New Roman" w:eastAsia="Calibri" w:hAnsi="Times New Roman" w:cs="Times New Roman"/>
          <w:sz w:val="24"/>
          <w:szCs w:val="24"/>
        </w:rPr>
        <w:t>Secretaría d</w:t>
      </w:r>
      <w:r w:rsidR="0073385C">
        <w:rPr>
          <w:rFonts w:ascii="Times New Roman" w:eastAsia="Calibri" w:hAnsi="Times New Roman" w:cs="Times New Roman"/>
          <w:sz w:val="24"/>
          <w:szCs w:val="24"/>
        </w:rPr>
        <w:t>e Desarrollo Social [Sedesol], 2019)</w:t>
      </w:r>
      <w:r w:rsidRPr="00442DF4">
        <w:rPr>
          <w:rFonts w:ascii="Times New Roman" w:eastAsia="Calibri" w:hAnsi="Times New Roman" w:cs="Times New Roman"/>
          <w:sz w:val="24"/>
          <w:szCs w:val="24"/>
        </w:rPr>
        <w:t>. El yacimiento Los Filos es uno de los más ricos del mundo. Los estudios de mineralogía</w:t>
      </w:r>
      <w:r w:rsidR="00512187">
        <w:rPr>
          <w:rFonts w:ascii="Times New Roman" w:eastAsia="Calibri" w:hAnsi="Times New Roman" w:cs="Times New Roman"/>
          <w:sz w:val="24"/>
          <w:szCs w:val="24"/>
        </w:rPr>
        <w:t xml:space="preserve"> arrojan reservas probadas de 6</w:t>
      </w:r>
      <w:r w:rsidRPr="00442DF4">
        <w:rPr>
          <w:rFonts w:ascii="Times New Roman" w:eastAsia="Calibri" w:hAnsi="Times New Roman" w:cs="Times New Roman"/>
          <w:sz w:val="24"/>
          <w:szCs w:val="24"/>
        </w:rPr>
        <w:t>570 millones de onzas de oro</w:t>
      </w:r>
      <w:r w:rsidR="0073385C">
        <w:rPr>
          <w:rFonts w:ascii="Times New Roman" w:eastAsia="Calibri" w:hAnsi="Times New Roman" w:cs="Times New Roman"/>
          <w:sz w:val="24"/>
          <w:szCs w:val="24"/>
        </w:rPr>
        <w:t xml:space="preserve"> (Garibay y Balzaretti, </w:t>
      </w:r>
      <w:r w:rsidR="0073385C" w:rsidRPr="0073385C">
        <w:rPr>
          <w:rFonts w:ascii="Times New Roman" w:eastAsia="Calibri" w:hAnsi="Times New Roman" w:cs="Times New Roman"/>
          <w:sz w:val="24"/>
          <w:szCs w:val="24"/>
        </w:rPr>
        <w:t>2009).</w:t>
      </w:r>
    </w:p>
    <w:p w14:paraId="5073C3FC" w14:textId="6BBCF0E0" w:rsidR="00655256" w:rsidRPr="007208EF" w:rsidRDefault="00A769A0" w:rsidP="00A769A0">
      <w:pPr>
        <w:spacing w:line="360" w:lineRule="auto"/>
        <w:jc w:val="center"/>
        <w:rPr>
          <w:rFonts w:ascii="Times New Roman" w:hAnsi="Times New Roman" w:cs="Times New Roman"/>
          <w:sz w:val="32"/>
          <w:szCs w:val="32"/>
        </w:rPr>
      </w:pPr>
      <w:r w:rsidRPr="007208EF">
        <w:rPr>
          <w:rFonts w:ascii="Times New Roman" w:hAnsi="Times New Roman" w:cs="Times New Roman"/>
          <w:b/>
          <w:bCs/>
          <w:sz w:val="24"/>
          <w:szCs w:val="24"/>
        </w:rPr>
        <w:lastRenderedPageBreak/>
        <w:t xml:space="preserve">Figura 1. </w:t>
      </w:r>
      <w:r w:rsidRPr="007208EF">
        <w:rPr>
          <w:rFonts w:ascii="Times New Roman" w:hAnsi="Times New Roman" w:cs="Times New Roman"/>
          <w:bCs/>
          <w:sz w:val="24"/>
          <w:szCs w:val="24"/>
        </w:rPr>
        <w:t>Ubicación del área de estudio</w:t>
      </w:r>
    </w:p>
    <w:p w14:paraId="043286BF" w14:textId="56C93D26" w:rsidR="00655256" w:rsidRPr="00655256" w:rsidRDefault="003C476E" w:rsidP="00766F2D">
      <w:pPr>
        <w:spacing w:line="360" w:lineRule="auto"/>
        <w:jc w:val="center"/>
        <w:rPr>
          <w:rFonts w:ascii="Times New Roman" w:hAnsi="Times New Roman" w:cs="Times New Roman"/>
          <w:sz w:val="24"/>
          <w:szCs w:val="24"/>
        </w:rPr>
      </w:pPr>
      <w:r w:rsidRPr="003C476E">
        <w:rPr>
          <w:b/>
          <w:noProof/>
          <w:lang w:eastAsia="es-MX"/>
        </w:rPr>
        <w:drawing>
          <wp:inline distT="0" distB="0" distL="0" distR="0" wp14:anchorId="12635B8A" wp14:editId="21395A9D">
            <wp:extent cx="5631180" cy="4442460"/>
            <wp:effectExtent l="0" t="0" r="7620" b="0"/>
            <wp:docPr id="2" name="Imagen 2" descr="C:\Users\walmart\Desktop\mapapa3.png"/>
            <wp:cNvGraphicFramePr/>
            <a:graphic xmlns:a="http://schemas.openxmlformats.org/drawingml/2006/main">
              <a:graphicData uri="http://schemas.openxmlformats.org/drawingml/2006/picture">
                <pic:pic xmlns:pic="http://schemas.openxmlformats.org/drawingml/2006/picture">
                  <pic:nvPicPr>
                    <pic:cNvPr id="45" name="Imagen 45" descr="C:\Users\walmart\Desktop\mapapa3.png"/>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31180" cy="4442460"/>
                    </a:xfrm>
                    <a:prstGeom prst="rect">
                      <a:avLst/>
                    </a:prstGeom>
                    <a:noFill/>
                    <a:ln>
                      <a:noFill/>
                    </a:ln>
                  </pic:spPr>
                </pic:pic>
              </a:graphicData>
            </a:graphic>
          </wp:inline>
        </w:drawing>
      </w:r>
    </w:p>
    <w:p w14:paraId="715E2234" w14:textId="65931D91" w:rsidR="00655256" w:rsidRPr="007208EF" w:rsidRDefault="004A7EEE" w:rsidP="00A769A0">
      <w:pPr>
        <w:spacing w:line="360" w:lineRule="auto"/>
        <w:jc w:val="center"/>
        <w:rPr>
          <w:rFonts w:ascii="Times New Roman" w:hAnsi="Times New Roman" w:cs="Times New Roman"/>
          <w:sz w:val="24"/>
          <w:szCs w:val="24"/>
        </w:rPr>
      </w:pPr>
      <w:r w:rsidRPr="007208EF">
        <w:rPr>
          <w:rFonts w:ascii="Times New Roman" w:hAnsi="Times New Roman" w:cs="Times New Roman"/>
          <w:sz w:val="24"/>
          <w:szCs w:val="24"/>
        </w:rPr>
        <w:t>Fuente: Elaborado con base en el Inegi (2019)</w:t>
      </w:r>
    </w:p>
    <w:p w14:paraId="731A8ACF" w14:textId="77777777" w:rsidR="00AD3586" w:rsidRPr="00CD31E1" w:rsidRDefault="00AD3586" w:rsidP="00AD3586">
      <w:pPr>
        <w:spacing w:after="0" w:line="360" w:lineRule="auto"/>
        <w:ind w:firstLine="709"/>
        <w:jc w:val="both"/>
      </w:pPr>
      <w:r w:rsidRPr="00442DF4">
        <w:rPr>
          <w:rFonts w:ascii="Times New Roman" w:eastAsia="Calibri" w:hAnsi="Times New Roman" w:cs="Times New Roman"/>
          <w:sz w:val="24"/>
          <w:szCs w:val="24"/>
        </w:rPr>
        <w:t>El proyecto Los Filos tuvo contemplado, desde su inicio, la extracción de minerales metáli</w:t>
      </w:r>
      <w:r>
        <w:rPr>
          <w:rFonts w:ascii="Times New Roman" w:eastAsia="Calibri" w:hAnsi="Times New Roman" w:cs="Times New Roman"/>
          <w:sz w:val="24"/>
          <w:szCs w:val="24"/>
        </w:rPr>
        <w:t>cos, principalmente oro y plata;</w:t>
      </w:r>
      <w:r w:rsidRPr="00442DF4">
        <w:rPr>
          <w:rFonts w:ascii="Times New Roman" w:eastAsia="Calibri" w:hAnsi="Times New Roman" w:cs="Times New Roman"/>
          <w:sz w:val="24"/>
          <w:szCs w:val="24"/>
        </w:rPr>
        <w:t xml:space="preserve"> un </w:t>
      </w:r>
      <w:r w:rsidRPr="00CD31E1">
        <w:rPr>
          <w:rFonts w:ascii="Times New Roman" w:eastAsia="Calibri" w:hAnsi="Times New Roman" w:cs="Times New Roman"/>
          <w:sz w:val="24"/>
          <w:szCs w:val="24"/>
        </w:rPr>
        <w:t xml:space="preserve">total de </w:t>
      </w:r>
      <w:r>
        <w:rPr>
          <w:rFonts w:ascii="Times New Roman" w:hAnsi="Times New Roman" w:cs="Times New Roman"/>
          <w:sz w:val="24"/>
          <w:szCs w:val="24"/>
        </w:rPr>
        <w:t>60 </w:t>
      </w:r>
      <w:r w:rsidRPr="00CD31E1">
        <w:rPr>
          <w:rFonts w:ascii="Times New Roman" w:hAnsi="Times New Roman" w:cs="Times New Roman"/>
          <w:sz w:val="24"/>
          <w:szCs w:val="24"/>
        </w:rPr>
        <w:t>077</w:t>
      </w:r>
      <w:r>
        <w:rPr>
          <w:rFonts w:ascii="Times New Roman" w:hAnsi="Times New Roman" w:cs="Times New Roman"/>
          <w:sz w:val="24"/>
          <w:szCs w:val="24"/>
        </w:rPr>
        <w:t> </w:t>
      </w:r>
      <w:r w:rsidRPr="00CD31E1">
        <w:rPr>
          <w:rFonts w:ascii="Times New Roman" w:hAnsi="Times New Roman" w:cs="Times New Roman"/>
          <w:sz w:val="24"/>
          <w:szCs w:val="24"/>
        </w:rPr>
        <w:t xml:space="preserve">000 </w:t>
      </w:r>
      <w:r w:rsidRPr="00CD31E1">
        <w:rPr>
          <w:rFonts w:ascii="Times New Roman" w:eastAsia="Calibri" w:hAnsi="Times New Roman" w:cs="Times New Roman"/>
          <w:sz w:val="24"/>
          <w:szCs w:val="24"/>
        </w:rPr>
        <w:t xml:space="preserve">toneladas de </w:t>
      </w:r>
      <w:r w:rsidRPr="00442DF4">
        <w:rPr>
          <w:rFonts w:ascii="Times New Roman" w:eastAsia="Calibri" w:hAnsi="Times New Roman" w:cs="Times New Roman"/>
          <w:sz w:val="24"/>
          <w:szCs w:val="24"/>
        </w:rPr>
        <w:t>metales preciosos</w:t>
      </w:r>
      <w:r>
        <w:rPr>
          <w:rFonts w:ascii="Times New Roman" w:eastAsia="Calibri" w:hAnsi="Times New Roman" w:cs="Times New Roman"/>
          <w:sz w:val="24"/>
          <w:szCs w:val="24"/>
        </w:rPr>
        <w:t>,</w:t>
      </w:r>
      <w:r w:rsidRPr="00442DF4">
        <w:rPr>
          <w:rFonts w:ascii="Times New Roman" w:eastAsia="Calibri" w:hAnsi="Times New Roman" w:cs="Times New Roman"/>
          <w:sz w:val="24"/>
          <w:szCs w:val="24"/>
        </w:rPr>
        <w:t xml:space="preserve"> para lo cual se deben remover </w:t>
      </w:r>
      <w:r>
        <w:rPr>
          <w:rFonts w:ascii="Times New Roman" w:eastAsia="Calibri" w:hAnsi="Times New Roman" w:cs="Times New Roman"/>
          <w:sz w:val="24"/>
          <w:szCs w:val="24"/>
        </w:rPr>
        <w:t>117 853 000</w:t>
      </w:r>
      <w:r>
        <w:t xml:space="preserve"> </w:t>
      </w:r>
      <w:r w:rsidRPr="00442DF4">
        <w:rPr>
          <w:rFonts w:ascii="Times New Roman" w:eastAsia="Calibri" w:hAnsi="Times New Roman" w:cs="Times New Roman"/>
          <w:sz w:val="24"/>
          <w:szCs w:val="24"/>
        </w:rPr>
        <w:t>toneladas de tierra, piedra</w:t>
      </w:r>
      <w:r>
        <w:rPr>
          <w:rFonts w:ascii="Times New Roman" w:eastAsia="Calibri" w:hAnsi="Times New Roman" w:cs="Times New Roman"/>
          <w:sz w:val="24"/>
          <w:szCs w:val="24"/>
        </w:rPr>
        <w:t>,</w:t>
      </w:r>
      <w:r w:rsidRPr="00442DF4">
        <w:rPr>
          <w:rFonts w:ascii="Times New Roman" w:eastAsia="Calibri" w:hAnsi="Times New Roman" w:cs="Times New Roman"/>
          <w:sz w:val="24"/>
          <w:szCs w:val="24"/>
        </w:rPr>
        <w:t xml:space="preserve"> etc. Para llevar a cabo todo esto fueron necesarias las acciones siguientes: 1) equipar </w:t>
      </w:r>
      <w:r>
        <w:rPr>
          <w:rFonts w:ascii="Times New Roman" w:eastAsia="Calibri" w:hAnsi="Times New Roman" w:cs="Times New Roman"/>
          <w:sz w:val="24"/>
          <w:szCs w:val="24"/>
        </w:rPr>
        <w:t xml:space="preserve">a </w:t>
      </w:r>
      <w:r w:rsidRPr="00442DF4">
        <w:rPr>
          <w:rFonts w:ascii="Times New Roman" w:eastAsia="Calibri" w:hAnsi="Times New Roman" w:cs="Times New Roman"/>
          <w:sz w:val="24"/>
          <w:szCs w:val="24"/>
        </w:rPr>
        <w:t>l</w:t>
      </w:r>
      <w:r>
        <w:rPr>
          <w:rFonts w:ascii="Times New Roman" w:eastAsia="Calibri" w:hAnsi="Times New Roman" w:cs="Times New Roman"/>
          <w:sz w:val="24"/>
          <w:szCs w:val="24"/>
        </w:rPr>
        <w:t>a sub</w:t>
      </w:r>
      <w:r w:rsidRPr="00442DF4">
        <w:rPr>
          <w:rFonts w:ascii="Times New Roman" w:eastAsia="Calibri" w:hAnsi="Times New Roman" w:cs="Times New Roman"/>
          <w:sz w:val="24"/>
          <w:szCs w:val="24"/>
        </w:rPr>
        <w:t xml:space="preserve">estación eléctrica ubicada en Mezcala, 2) entubar agua del río Mezcala para llevarla al tanque de almacenamiento que se emplea en la mina y 3) rehabilitar los caminos que llevan al proyecto. </w:t>
      </w:r>
    </w:p>
    <w:p w14:paraId="2347343C" w14:textId="305601F1" w:rsidR="00AD3586" w:rsidRPr="00AD3586" w:rsidRDefault="00AD3586" w:rsidP="00AD3586">
      <w:pPr>
        <w:spacing w:after="0" w:line="360" w:lineRule="auto"/>
        <w:ind w:firstLine="709"/>
        <w:jc w:val="both"/>
        <w:rPr>
          <w:rFonts w:ascii="Times New Roman" w:hAnsi="Times New Roman" w:cs="Times New Roman"/>
          <w:sz w:val="24"/>
          <w:szCs w:val="24"/>
        </w:rPr>
      </w:pPr>
      <w:r w:rsidRPr="00442DF4">
        <w:rPr>
          <w:rFonts w:ascii="Times New Roman" w:eastAsia="Calibri" w:hAnsi="Times New Roman" w:cs="Times New Roman"/>
          <w:sz w:val="24"/>
          <w:szCs w:val="24"/>
        </w:rPr>
        <w:t>En un segundo momento, la empresa se dio a las tareas siguientes: 1) construir el tajo, 2) construir  polvorines, 3) acondicionar los depósitos de agua superficiales, 4) habilitar el área de trituración  y aglomeración de minerales, 5) construir patio de lixiviación y pilas para recuperación de soluciones, 6) crear la planta para adsorción, de adsorción, recuperación y fundición, 7) construir el laboratorio meta</w:t>
      </w:r>
      <w:r>
        <w:rPr>
          <w:rFonts w:ascii="Times New Roman" w:eastAsia="Calibri" w:hAnsi="Times New Roman" w:cs="Times New Roman"/>
          <w:sz w:val="24"/>
          <w:szCs w:val="24"/>
        </w:rPr>
        <w:t>lúrgico y ensayes, 8) construir</w:t>
      </w:r>
      <w:r w:rsidRPr="00442DF4">
        <w:rPr>
          <w:rFonts w:ascii="Times New Roman" w:eastAsia="Calibri" w:hAnsi="Times New Roman" w:cs="Times New Roman"/>
          <w:sz w:val="24"/>
          <w:szCs w:val="24"/>
        </w:rPr>
        <w:t xml:space="preserve"> oficinas talleres y almacenes, 9) </w:t>
      </w:r>
      <w:r>
        <w:rPr>
          <w:rFonts w:ascii="Times New Roman" w:eastAsia="Calibri" w:hAnsi="Times New Roman" w:cs="Times New Roman"/>
          <w:sz w:val="24"/>
          <w:szCs w:val="24"/>
        </w:rPr>
        <w:t>construir</w:t>
      </w:r>
      <w:r w:rsidRPr="00442DF4">
        <w:rPr>
          <w:rFonts w:ascii="Times New Roman" w:eastAsia="Calibri" w:hAnsi="Times New Roman" w:cs="Times New Roman"/>
          <w:sz w:val="24"/>
          <w:szCs w:val="24"/>
        </w:rPr>
        <w:t xml:space="preserve"> </w:t>
      </w:r>
      <w:r w:rsidRPr="00442DF4">
        <w:rPr>
          <w:rFonts w:ascii="Times New Roman" w:eastAsia="Calibri" w:hAnsi="Times New Roman" w:cs="Times New Roman"/>
          <w:sz w:val="24"/>
          <w:szCs w:val="24"/>
        </w:rPr>
        <w:lastRenderedPageBreak/>
        <w:t>caminos de comunicaciones del tajo a los depósitos, área industrial y de servicios y 10) poner en marcha otras obras de servicios de unidad minera.</w:t>
      </w:r>
    </w:p>
    <w:p w14:paraId="0ACBFA34" w14:textId="3E1BF5DD" w:rsidR="00442DF4" w:rsidRDefault="006D5DAC" w:rsidP="00C42270">
      <w:pPr>
        <w:spacing w:after="0" w:line="360" w:lineRule="auto"/>
        <w:ind w:firstLine="709"/>
        <w:jc w:val="both"/>
        <w:rPr>
          <w:rFonts w:ascii="Times New Roman" w:eastAsia="Calibri" w:hAnsi="Times New Roman" w:cs="Times New Roman"/>
          <w:sz w:val="24"/>
          <w:szCs w:val="24"/>
        </w:rPr>
      </w:pPr>
      <w:r w:rsidRPr="006D5DAC">
        <w:rPr>
          <w:rFonts w:ascii="Times New Roman" w:eastAsia="Calibri" w:hAnsi="Times New Roman" w:cs="Times New Roman"/>
          <w:sz w:val="24"/>
          <w:szCs w:val="24"/>
        </w:rPr>
        <w:t>La</w:t>
      </w:r>
      <w:r>
        <w:rPr>
          <w:rFonts w:ascii="Times New Roman" w:eastAsia="Calibri" w:hAnsi="Times New Roman" w:cs="Times New Roman"/>
          <w:sz w:val="24"/>
          <w:szCs w:val="24"/>
        </w:rPr>
        <w:t xml:space="preserve"> empresa canadiense Goldcorp</w:t>
      </w:r>
      <w:r w:rsidRPr="006D5DA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se encarga de la </w:t>
      </w:r>
      <w:r w:rsidRPr="006D5DAC">
        <w:rPr>
          <w:rFonts w:ascii="Times New Roman" w:eastAsia="Calibri" w:hAnsi="Times New Roman" w:cs="Times New Roman"/>
          <w:sz w:val="24"/>
          <w:szCs w:val="24"/>
        </w:rPr>
        <w:t>adquisición, exploración, desarrollo y operación de</w:t>
      </w:r>
      <w:r>
        <w:rPr>
          <w:rFonts w:ascii="Times New Roman" w:eastAsia="Calibri" w:hAnsi="Times New Roman" w:cs="Times New Roman"/>
          <w:sz w:val="24"/>
          <w:szCs w:val="24"/>
        </w:rPr>
        <w:t xml:space="preserve"> propiedades ricas en </w:t>
      </w:r>
      <w:r w:rsidR="007960F1">
        <w:rPr>
          <w:rFonts w:ascii="Times New Roman" w:eastAsia="Calibri" w:hAnsi="Times New Roman" w:cs="Times New Roman"/>
          <w:sz w:val="24"/>
          <w:szCs w:val="24"/>
        </w:rPr>
        <w:t xml:space="preserve">yacimientos </w:t>
      </w:r>
      <w:r>
        <w:rPr>
          <w:rFonts w:ascii="Times New Roman" w:eastAsia="Calibri" w:hAnsi="Times New Roman" w:cs="Times New Roman"/>
          <w:sz w:val="24"/>
          <w:szCs w:val="24"/>
        </w:rPr>
        <w:t>minerales. E</w:t>
      </w:r>
      <w:r w:rsidR="007960F1">
        <w:rPr>
          <w:rFonts w:ascii="Times New Roman" w:eastAsia="Calibri" w:hAnsi="Times New Roman" w:cs="Times New Roman"/>
          <w:sz w:val="24"/>
          <w:szCs w:val="24"/>
        </w:rPr>
        <w:t>ste corporativo ha figurado</w:t>
      </w:r>
      <w:r w:rsidRPr="006D5DAC">
        <w:rPr>
          <w:rFonts w:ascii="Times New Roman" w:eastAsia="Calibri" w:hAnsi="Times New Roman" w:cs="Times New Roman"/>
          <w:sz w:val="24"/>
          <w:szCs w:val="24"/>
        </w:rPr>
        <w:t xml:space="preserve"> como </w:t>
      </w:r>
      <w:r w:rsidR="007960F1">
        <w:rPr>
          <w:rFonts w:ascii="Times New Roman" w:eastAsia="Calibri" w:hAnsi="Times New Roman" w:cs="Times New Roman"/>
          <w:sz w:val="24"/>
          <w:szCs w:val="24"/>
        </w:rPr>
        <w:t xml:space="preserve">propietario de </w:t>
      </w:r>
      <w:r w:rsidRPr="006D5DAC">
        <w:rPr>
          <w:rFonts w:ascii="Times New Roman" w:eastAsia="Calibri" w:hAnsi="Times New Roman" w:cs="Times New Roman"/>
          <w:sz w:val="24"/>
          <w:szCs w:val="24"/>
        </w:rPr>
        <w:t>pro</w:t>
      </w:r>
      <w:r>
        <w:rPr>
          <w:rFonts w:ascii="Times New Roman" w:eastAsia="Calibri" w:hAnsi="Times New Roman" w:cs="Times New Roman"/>
          <w:sz w:val="24"/>
          <w:szCs w:val="24"/>
        </w:rPr>
        <w:t>yectos mineros en Canadá, Estados Unidos,</w:t>
      </w:r>
      <w:r w:rsidRPr="006D5DAC">
        <w:rPr>
          <w:rFonts w:ascii="Times New Roman" w:eastAsia="Calibri" w:hAnsi="Times New Roman" w:cs="Times New Roman"/>
          <w:sz w:val="24"/>
          <w:szCs w:val="24"/>
        </w:rPr>
        <w:t xml:space="preserve"> México,</w:t>
      </w:r>
      <w:r w:rsidR="007960F1">
        <w:rPr>
          <w:rFonts w:ascii="Times New Roman" w:eastAsia="Calibri" w:hAnsi="Times New Roman" w:cs="Times New Roman"/>
          <w:sz w:val="24"/>
          <w:szCs w:val="24"/>
        </w:rPr>
        <w:t xml:space="preserve"> así como </w:t>
      </w:r>
      <w:r w:rsidR="00324872">
        <w:rPr>
          <w:rFonts w:ascii="Times New Roman" w:eastAsia="Calibri" w:hAnsi="Times New Roman" w:cs="Times New Roman"/>
          <w:sz w:val="24"/>
          <w:szCs w:val="24"/>
        </w:rPr>
        <w:t xml:space="preserve">en </w:t>
      </w:r>
      <w:r w:rsidR="00324872" w:rsidRPr="006D5DAC">
        <w:rPr>
          <w:rFonts w:ascii="Times New Roman" w:eastAsia="Calibri" w:hAnsi="Times New Roman" w:cs="Times New Roman"/>
          <w:sz w:val="24"/>
          <w:szCs w:val="24"/>
        </w:rPr>
        <w:t>Centroamérica</w:t>
      </w:r>
      <w:r w:rsidRPr="006D5DAC">
        <w:rPr>
          <w:rFonts w:ascii="Times New Roman" w:eastAsia="Calibri" w:hAnsi="Times New Roman" w:cs="Times New Roman"/>
          <w:sz w:val="24"/>
          <w:szCs w:val="24"/>
        </w:rPr>
        <w:t xml:space="preserve"> y Sudamérica. La compañía tiene sede en Vancouver</w:t>
      </w:r>
      <w:r w:rsidR="007960F1">
        <w:rPr>
          <w:rFonts w:ascii="Times New Roman" w:eastAsia="Calibri" w:hAnsi="Times New Roman" w:cs="Times New Roman"/>
          <w:sz w:val="24"/>
          <w:szCs w:val="24"/>
        </w:rPr>
        <w:t xml:space="preserve"> (Canadá)</w:t>
      </w:r>
      <w:r w:rsidRPr="006D5DAC">
        <w:rPr>
          <w:rFonts w:ascii="Times New Roman" w:eastAsia="Calibri" w:hAnsi="Times New Roman" w:cs="Times New Roman"/>
          <w:sz w:val="24"/>
          <w:szCs w:val="24"/>
        </w:rPr>
        <w:t xml:space="preserve"> y fue fundada en 1994 por Ro</w:t>
      </w:r>
      <w:r w:rsidR="007960F1">
        <w:rPr>
          <w:rFonts w:ascii="Times New Roman" w:eastAsia="Calibri" w:hAnsi="Times New Roman" w:cs="Times New Roman"/>
          <w:sz w:val="24"/>
          <w:szCs w:val="24"/>
        </w:rPr>
        <w:t>bert Mcewen</w:t>
      </w:r>
      <w:r w:rsidR="00512187">
        <w:rPr>
          <w:rFonts w:ascii="Times New Roman" w:eastAsia="Calibri" w:hAnsi="Times New Roman" w:cs="Times New Roman"/>
          <w:sz w:val="24"/>
          <w:szCs w:val="24"/>
        </w:rPr>
        <w:t>,</w:t>
      </w:r>
      <w:r w:rsidR="007960F1">
        <w:rPr>
          <w:rFonts w:ascii="Times New Roman" w:eastAsia="Calibri" w:hAnsi="Times New Roman" w:cs="Times New Roman"/>
          <w:sz w:val="24"/>
          <w:szCs w:val="24"/>
        </w:rPr>
        <w:t xml:space="preserve"> quien fungió como presidente</w:t>
      </w:r>
      <w:r w:rsidRPr="006D5DAC">
        <w:rPr>
          <w:rFonts w:ascii="Times New Roman" w:eastAsia="Calibri" w:hAnsi="Times New Roman" w:cs="Times New Roman"/>
          <w:sz w:val="24"/>
          <w:szCs w:val="24"/>
        </w:rPr>
        <w:t xml:space="preserve"> ejecutivo, director y propieta</w:t>
      </w:r>
      <w:r w:rsidR="00512187">
        <w:rPr>
          <w:rFonts w:ascii="Times New Roman" w:eastAsia="Calibri" w:hAnsi="Times New Roman" w:cs="Times New Roman"/>
          <w:sz w:val="24"/>
          <w:szCs w:val="24"/>
        </w:rPr>
        <w:t>rio hasta</w:t>
      </w:r>
      <w:r>
        <w:rPr>
          <w:rFonts w:ascii="Times New Roman" w:eastAsia="Calibri" w:hAnsi="Times New Roman" w:cs="Times New Roman"/>
          <w:sz w:val="24"/>
          <w:szCs w:val="24"/>
        </w:rPr>
        <w:t xml:space="preserve"> 2005. </w:t>
      </w:r>
      <w:r w:rsidR="007960F1">
        <w:rPr>
          <w:rFonts w:ascii="Times New Roman" w:eastAsia="Calibri" w:hAnsi="Times New Roman" w:cs="Times New Roman"/>
          <w:sz w:val="24"/>
          <w:szCs w:val="24"/>
        </w:rPr>
        <w:t>L</w:t>
      </w:r>
      <w:r>
        <w:rPr>
          <w:rFonts w:ascii="Times New Roman" w:eastAsia="Calibri" w:hAnsi="Times New Roman" w:cs="Times New Roman"/>
          <w:sz w:val="24"/>
          <w:szCs w:val="24"/>
        </w:rPr>
        <w:t xml:space="preserve">os </w:t>
      </w:r>
      <w:r w:rsidRPr="006D5DAC">
        <w:rPr>
          <w:rFonts w:ascii="Times New Roman" w:eastAsia="Calibri" w:hAnsi="Times New Roman" w:cs="Times New Roman"/>
          <w:sz w:val="24"/>
          <w:szCs w:val="24"/>
        </w:rPr>
        <w:t xml:space="preserve">principales productos de explotación </w:t>
      </w:r>
      <w:r w:rsidR="00512187">
        <w:rPr>
          <w:rFonts w:ascii="Times New Roman" w:eastAsia="Calibri" w:hAnsi="Times New Roman" w:cs="Times New Roman"/>
          <w:sz w:val="24"/>
          <w:szCs w:val="24"/>
        </w:rPr>
        <w:t>de Goldcorp (</w:t>
      </w:r>
      <w:r w:rsidRPr="006D5DAC">
        <w:rPr>
          <w:rFonts w:ascii="Times New Roman" w:eastAsia="Calibri" w:hAnsi="Times New Roman" w:cs="Times New Roman"/>
          <w:sz w:val="24"/>
          <w:szCs w:val="24"/>
        </w:rPr>
        <w:t>además del oro</w:t>
      </w:r>
      <w:r w:rsidR="00512187">
        <w:rPr>
          <w:rFonts w:ascii="Times New Roman" w:eastAsia="Calibri" w:hAnsi="Times New Roman" w:cs="Times New Roman"/>
          <w:sz w:val="24"/>
          <w:szCs w:val="24"/>
        </w:rPr>
        <w:t>)</w:t>
      </w:r>
      <w:r w:rsidRPr="006D5DAC">
        <w:rPr>
          <w:rFonts w:ascii="Times New Roman" w:eastAsia="Calibri" w:hAnsi="Times New Roman" w:cs="Times New Roman"/>
          <w:sz w:val="24"/>
          <w:szCs w:val="24"/>
        </w:rPr>
        <w:t xml:space="preserve"> son plata, cobre, </w:t>
      </w:r>
      <w:r>
        <w:rPr>
          <w:rFonts w:ascii="Times New Roman" w:eastAsia="Calibri" w:hAnsi="Times New Roman" w:cs="Times New Roman"/>
          <w:sz w:val="24"/>
          <w:szCs w:val="24"/>
        </w:rPr>
        <w:t xml:space="preserve">plomo y zinc. </w:t>
      </w:r>
      <w:r w:rsidR="007960F1">
        <w:rPr>
          <w:rFonts w:ascii="Times New Roman" w:eastAsia="Calibri" w:hAnsi="Times New Roman" w:cs="Times New Roman"/>
          <w:sz w:val="24"/>
          <w:szCs w:val="24"/>
        </w:rPr>
        <w:t>Asimismo, es importante mencionar que l</w:t>
      </w:r>
      <w:r>
        <w:rPr>
          <w:rFonts w:ascii="Times New Roman" w:eastAsia="Calibri" w:hAnsi="Times New Roman" w:cs="Times New Roman"/>
          <w:sz w:val="24"/>
          <w:szCs w:val="24"/>
        </w:rPr>
        <w:t xml:space="preserve">as operaciones mineras más </w:t>
      </w:r>
      <w:r w:rsidR="00512187">
        <w:rPr>
          <w:rFonts w:ascii="Times New Roman" w:eastAsia="Calibri" w:hAnsi="Times New Roman" w:cs="Times New Roman"/>
          <w:sz w:val="24"/>
          <w:szCs w:val="24"/>
        </w:rPr>
        <w:t>significativas</w:t>
      </w:r>
      <w:r>
        <w:rPr>
          <w:rFonts w:ascii="Times New Roman" w:eastAsia="Calibri" w:hAnsi="Times New Roman" w:cs="Times New Roman"/>
          <w:sz w:val="24"/>
          <w:szCs w:val="24"/>
        </w:rPr>
        <w:t xml:space="preserve"> de Goldcorp tienen la distribución territorial siguiente: </w:t>
      </w:r>
      <w:r w:rsidR="00512187">
        <w:rPr>
          <w:rFonts w:ascii="Times New Roman" w:eastAsia="Calibri" w:hAnsi="Times New Roman" w:cs="Times New Roman"/>
          <w:sz w:val="24"/>
          <w:szCs w:val="24"/>
        </w:rPr>
        <w:t>posee cuatro minas en Canadá,</w:t>
      </w:r>
      <w:r w:rsidRPr="006D5DAC">
        <w:rPr>
          <w:rFonts w:ascii="Times New Roman" w:eastAsia="Calibri" w:hAnsi="Times New Roman" w:cs="Times New Roman"/>
          <w:sz w:val="24"/>
          <w:szCs w:val="24"/>
        </w:rPr>
        <w:t xml:space="preserve"> cuatro en México y cuatro en Centroamérica y Sudamérica</w:t>
      </w:r>
      <w:r>
        <w:rPr>
          <w:rFonts w:ascii="Times New Roman" w:eastAsia="Calibri" w:hAnsi="Times New Roman" w:cs="Times New Roman"/>
          <w:sz w:val="24"/>
          <w:szCs w:val="24"/>
        </w:rPr>
        <w:t>, respectivamente</w:t>
      </w:r>
      <w:r w:rsidR="002A5F34">
        <w:rPr>
          <w:rFonts w:ascii="Times New Roman" w:eastAsia="Calibri" w:hAnsi="Times New Roman" w:cs="Times New Roman"/>
          <w:sz w:val="24"/>
          <w:szCs w:val="24"/>
        </w:rPr>
        <w:t>.</w:t>
      </w:r>
      <w:r w:rsidR="00DE6BA1">
        <w:rPr>
          <w:rFonts w:ascii="Times New Roman" w:eastAsia="Calibri" w:hAnsi="Times New Roman" w:cs="Times New Roman"/>
          <w:sz w:val="24"/>
          <w:szCs w:val="24"/>
        </w:rPr>
        <w:t xml:space="preserve"> </w:t>
      </w:r>
      <w:r w:rsidR="007960F1">
        <w:rPr>
          <w:rFonts w:ascii="Times New Roman" w:eastAsia="Calibri" w:hAnsi="Times New Roman" w:cs="Times New Roman"/>
          <w:sz w:val="24"/>
          <w:szCs w:val="24"/>
        </w:rPr>
        <w:t>E</w:t>
      </w:r>
      <w:r w:rsidRPr="006D5DAC">
        <w:rPr>
          <w:rFonts w:ascii="Times New Roman" w:eastAsia="Calibri" w:hAnsi="Times New Roman" w:cs="Times New Roman"/>
          <w:sz w:val="24"/>
          <w:szCs w:val="24"/>
        </w:rPr>
        <w:t xml:space="preserve">n abril de 2017, Goldcorp </w:t>
      </w:r>
      <w:r>
        <w:rPr>
          <w:rFonts w:ascii="Times New Roman" w:eastAsia="Calibri" w:hAnsi="Times New Roman" w:cs="Times New Roman"/>
          <w:sz w:val="24"/>
          <w:szCs w:val="24"/>
        </w:rPr>
        <w:t xml:space="preserve">vendió su mina Los Filos </w:t>
      </w:r>
      <w:r w:rsidRPr="006D5DAC">
        <w:rPr>
          <w:rFonts w:ascii="Times New Roman" w:eastAsia="Calibri" w:hAnsi="Times New Roman" w:cs="Times New Roman"/>
          <w:sz w:val="24"/>
          <w:szCs w:val="24"/>
        </w:rPr>
        <w:t xml:space="preserve">a la empresa Leagold Mining por 350 millones de dólares </w:t>
      </w:r>
      <w:r>
        <w:rPr>
          <w:rFonts w:ascii="Times New Roman" w:eastAsia="Calibri" w:hAnsi="Times New Roman" w:cs="Times New Roman"/>
          <w:sz w:val="24"/>
          <w:szCs w:val="24"/>
        </w:rPr>
        <w:t>(</w:t>
      </w:r>
      <w:r w:rsidRPr="006D5DAC">
        <w:rPr>
          <w:rFonts w:ascii="Times New Roman" w:eastAsia="Calibri" w:hAnsi="Times New Roman" w:cs="Times New Roman"/>
          <w:sz w:val="24"/>
          <w:szCs w:val="24"/>
        </w:rPr>
        <w:t>279 millones de dólares en efectivo y 71 millones de dólares</w:t>
      </w:r>
      <w:r>
        <w:rPr>
          <w:rFonts w:ascii="Times New Roman" w:eastAsia="Calibri" w:hAnsi="Times New Roman" w:cs="Times New Roman"/>
          <w:sz w:val="24"/>
          <w:szCs w:val="24"/>
        </w:rPr>
        <w:t xml:space="preserve"> en acciones Leadgold)</w:t>
      </w:r>
      <w:r w:rsidR="002A5F34" w:rsidRPr="002A5F34">
        <w:rPr>
          <w:rFonts w:ascii="Times New Roman" w:eastAsia="Calibri" w:hAnsi="Times New Roman" w:cs="Times New Roman"/>
          <w:sz w:val="24"/>
          <w:szCs w:val="24"/>
        </w:rPr>
        <w:t xml:space="preserve"> (Cortez Gold Corp. [Cortez Gold], 2019)</w:t>
      </w:r>
      <w:r w:rsidRPr="006D5DAC">
        <w:rPr>
          <w:rFonts w:ascii="Times New Roman" w:eastAsia="Calibri" w:hAnsi="Times New Roman" w:cs="Times New Roman"/>
          <w:sz w:val="24"/>
          <w:szCs w:val="24"/>
        </w:rPr>
        <w:t>.</w:t>
      </w:r>
      <w:r>
        <w:rPr>
          <w:rFonts w:ascii="Times New Roman" w:eastAsia="Calibri" w:hAnsi="Times New Roman" w:cs="Times New Roman"/>
          <w:sz w:val="24"/>
          <w:szCs w:val="24"/>
        </w:rPr>
        <w:t xml:space="preserve"> Esta empresa canadiense es una de las principales productoras de oro en América Latina</w:t>
      </w:r>
      <w:r w:rsidR="00512187">
        <w:rPr>
          <w:rFonts w:ascii="Times New Roman" w:eastAsia="Calibri" w:hAnsi="Times New Roman" w:cs="Times New Roman"/>
          <w:sz w:val="24"/>
          <w:szCs w:val="24"/>
        </w:rPr>
        <w:t xml:space="preserve"> (</w:t>
      </w:r>
      <w:r w:rsidR="00C16D1D">
        <w:rPr>
          <w:rFonts w:ascii="Times New Roman" w:eastAsia="Calibri" w:hAnsi="Times New Roman" w:cs="Times New Roman"/>
          <w:sz w:val="24"/>
          <w:szCs w:val="24"/>
        </w:rPr>
        <w:t>ejemplo de esto es la producción derivada de sus operaciones efec</w:t>
      </w:r>
      <w:r w:rsidR="00512187">
        <w:rPr>
          <w:rFonts w:ascii="Times New Roman" w:eastAsia="Calibri" w:hAnsi="Times New Roman" w:cs="Times New Roman"/>
          <w:sz w:val="24"/>
          <w:szCs w:val="24"/>
        </w:rPr>
        <w:t>tuadas en el estado de Guerrero).</w:t>
      </w:r>
      <w:r w:rsidR="00C16D1D" w:rsidRPr="00C16D1D">
        <w:t xml:space="preserve"> </w:t>
      </w:r>
      <w:r w:rsidR="00512187">
        <w:rPr>
          <w:rFonts w:ascii="Times New Roman" w:eastAsia="Calibri" w:hAnsi="Times New Roman" w:cs="Times New Roman"/>
          <w:sz w:val="24"/>
          <w:szCs w:val="24"/>
        </w:rPr>
        <w:t>L</w:t>
      </w:r>
      <w:r w:rsidR="00C16D1D">
        <w:rPr>
          <w:rFonts w:ascii="Times New Roman" w:eastAsia="Calibri" w:hAnsi="Times New Roman" w:cs="Times New Roman"/>
          <w:sz w:val="24"/>
          <w:szCs w:val="24"/>
        </w:rPr>
        <w:t>a franja mineralizada de aproximadamente 8</w:t>
      </w:r>
      <w:r w:rsidR="00C16D1D" w:rsidRPr="00C16D1D">
        <w:rPr>
          <w:rFonts w:ascii="Times New Roman" w:eastAsia="Calibri" w:hAnsi="Times New Roman" w:cs="Times New Roman"/>
          <w:sz w:val="24"/>
          <w:szCs w:val="24"/>
        </w:rPr>
        <w:t>0</w:t>
      </w:r>
      <w:r w:rsidR="00C16D1D">
        <w:rPr>
          <w:rFonts w:ascii="Times New Roman" w:eastAsia="Calibri" w:hAnsi="Times New Roman" w:cs="Times New Roman"/>
          <w:sz w:val="24"/>
          <w:szCs w:val="24"/>
        </w:rPr>
        <w:t xml:space="preserve"> </w:t>
      </w:r>
      <w:r w:rsidR="00C16D1D" w:rsidRPr="00C16D1D">
        <w:rPr>
          <w:rFonts w:ascii="Times New Roman" w:eastAsia="Calibri" w:hAnsi="Times New Roman" w:cs="Times New Roman"/>
          <w:sz w:val="24"/>
          <w:szCs w:val="24"/>
        </w:rPr>
        <w:t>km</w:t>
      </w:r>
      <w:r w:rsidR="00C16D1D">
        <w:rPr>
          <w:rFonts w:ascii="Times New Roman" w:eastAsia="Calibri" w:hAnsi="Times New Roman" w:cs="Times New Roman"/>
          <w:sz w:val="24"/>
          <w:szCs w:val="24"/>
        </w:rPr>
        <w:t xml:space="preserve"> que existe en esta entidad mexicana</w:t>
      </w:r>
      <w:r w:rsidR="00C16D1D" w:rsidRPr="00C16D1D">
        <w:rPr>
          <w:rFonts w:ascii="Times New Roman" w:eastAsia="Calibri" w:hAnsi="Times New Roman" w:cs="Times New Roman"/>
          <w:sz w:val="24"/>
          <w:szCs w:val="24"/>
        </w:rPr>
        <w:t xml:space="preserve"> </w:t>
      </w:r>
      <w:r w:rsidR="00165BF7">
        <w:rPr>
          <w:rFonts w:ascii="Times New Roman" w:eastAsia="Calibri" w:hAnsi="Times New Roman" w:cs="Times New Roman"/>
          <w:sz w:val="24"/>
          <w:szCs w:val="24"/>
        </w:rPr>
        <w:t xml:space="preserve">ha </w:t>
      </w:r>
      <w:r w:rsidR="00A246DB">
        <w:rPr>
          <w:rFonts w:ascii="Times New Roman" w:eastAsia="Calibri" w:hAnsi="Times New Roman" w:cs="Times New Roman"/>
          <w:sz w:val="24"/>
          <w:szCs w:val="24"/>
        </w:rPr>
        <w:t>dado pauta para que este estado</w:t>
      </w:r>
      <w:r w:rsidR="00C16D1D">
        <w:rPr>
          <w:rFonts w:ascii="Times New Roman" w:eastAsia="Calibri" w:hAnsi="Times New Roman" w:cs="Times New Roman"/>
          <w:sz w:val="24"/>
          <w:szCs w:val="24"/>
        </w:rPr>
        <w:t xml:space="preserve"> destaque como uno de los principales </w:t>
      </w:r>
      <w:r w:rsidR="00C16D1D" w:rsidRPr="00C16D1D">
        <w:rPr>
          <w:rFonts w:ascii="Times New Roman" w:eastAsia="Calibri" w:hAnsi="Times New Roman" w:cs="Times New Roman"/>
          <w:sz w:val="24"/>
          <w:szCs w:val="24"/>
        </w:rPr>
        <w:t>productor</w:t>
      </w:r>
      <w:r w:rsidR="00C16D1D">
        <w:rPr>
          <w:rFonts w:ascii="Times New Roman" w:eastAsia="Calibri" w:hAnsi="Times New Roman" w:cs="Times New Roman"/>
          <w:sz w:val="24"/>
          <w:szCs w:val="24"/>
        </w:rPr>
        <w:t xml:space="preserve">es de oro en los últimos años. El estado de </w:t>
      </w:r>
      <w:r w:rsidR="00C16D1D" w:rsidRPr="00C16D1D">
        <w:rPr>
          <w:rFonts w:ascii="Times New Roman" w:eastAsia="Calibri" w:hAnsi="Times New Roman" w:cs="Times New Roman"/>
          <w:sz w:val="24"/>
          <w:szCs w:val="24"/>
        </w:rPr>
        <w:t xml:space="preserve">Guerrero ha crecido hasta convertirse en el cuarto mayor estado productor de </w:t>
      </w:r>
      <w:r w:rsidR="00C16D1D">
        <w:rPr>
          <w:rFonts w:ascii="Times New Roman" w:eastAsia="Calibri" w:hAnsi="Times New Roman" w:cs="Times New Roman"/>
          <w:sz w:val="24"/>
          <w:szCs w:val="24"/>
        </w:rPr>
        <w:t xml:space="preserve">oro de México. </w:t>
      </w:r>
    </w:p>
    <w:p w14:paraId="51B3F18E" w14:textId="77777777" w:rsidR="00512187" w:rsidRDefault="00512187" w:rsidP="00C42270">
      <w:pPr>
        <w:spacing w:after="0" w:line="360" w:lineRule="auto"/>
        <w:ind w:firstLine="709"/>
        <w:jc w:val="both"/>
        <w:rPr>
          <w:rFonts w:ascii="Times New Roman" w:eastAsia="Calibri" w:hAnsi="Times New Roman" w:cs="Times New Roman"/>
          <w:sz w:val="24"/>
          <w:szCs w:val="24"/>
        </w:rPr>
      </w:pPr>
    </w:p>
    <w:p w14:paraId="4E4A5935" w14:textId="77777777" w:rsidR="00C16D1D" w:rsidRPr="00555F3F" w:rsidRDefault="00C16D1D" w:rsidP="002D7FDE">
      <w:pPr>
        <w:spacing w:after="0"/>
        <w:jc w:val="center"/>
        <w:rPr>
          <w:rFonts w:ascii="Times New Roman" w:hAnsi="Times New Roman" w:cs="Times New Roman"/>
          <w:b/>
          <w:sz w:val="28"/>
          <w:szCs w:val="28"/>
        </w:rPr>
      </w:pPr>
      <w:r w:rsidRPr="00555F3F">
        <w:rPr>
          <w:rFonts w:ascii="Times New Roman" w:hAnsi="Times New Roman" w:cs="Times New Roman"/>
          <w:b/>
          <w:sz w:val="28"/>
          <w:szCs w:val="28"/>
        </w:rPr>
        <w:t>Marco de referencia</w:t>
      </w:r>
    </w:p>
    <w:p w14:paraId="154D2890" w14:textId="6A9B75F4" w:rsidR="00C16D1D" w:rsidRPr="00C16D1D" w:rsidRDefault="00C16D1D" w:rsidP="00C42270">
      <w:pPr>
        <w:spacing w:before="240" w:after="0" w:line="360" w:lineRule="auto"/>
        <w:ind w:firstLine="709"/>
        <w:jc w:val="both"/>
        <w:rPr>
          <w:rFonts w:ascii="Times New Roman" w:hAnsi="Times New Roman" w:cs="Times New Roman"/>
          <w:sz w:val="24"/>
          <w:szCs w:val="24"/>
        </w:rPr>
      </w:pPr>
      <w:r w:rsidRPr="00C16D1D">
        <w:rPr>
          <w:rFonts w:ascii="Times New Roman" w:hAnsi="Times New Roman" w:cs="Times New Roman"/>
          <w:sz w:val="24"/>
          <w:szCs w:val="24"/>
        </w:rPr>
        <w:t>En gran medida, la explotación económica suele ser resultado de las reglas operativas que imponen ciertos grup</w:t>
      </w:r>
      <w:r w:rsidR="00721BC3">
        <w:rPr>
          <w:rFonts w:ascii="Times New Roman" w:hAnsi="Times New Roman" w:cs="Times New Roman"/>
          <w:sz w:val="24"/>
          <w:szCs w:val="24"/>
        </w:rPr>
        <w:t>os capitalistas transnacionales; e</w:t>
      </w:r>
      <w:r w:rsidRPr="00C16D1D">
        <w:rPr>
          <w:rFonts w:ascii="Times New Roman" w:hAnsi="Times New Roman" w:cs="Times New Roman"/>
          <w:sz w:val="24"/>
          <w:szCs w:val="24"/>
        </w:rPr>
        <w:t xml:space="preserve">stos dictan que en los territorios donde se instalan debe haber rentabilidad </w:t>
      </w:r>
      <w:r w:rsidR="00721BC3">
        <w:rPr>
          <w:rFonts w:ascii="Times New Roman" w:hAnsi="Times New Roman" w:cs="Times New Roman"/>
          <w:sz w:val="24"/>
          <w:szCs w:val="24"/>
        </w:rPr>
        <w:t xml:space="preserve">para </w:t>
      </w:r>
      <w:r w:rsidRPr="00C16D1D">
        <w:rPr>
          <w:rFonts w:ascii="Times New Roman" w:hAnsi="Times New Roman" w:cs="Times New Roman"/>
          <w:sz w:val="24"/>
          <w:szCs w:val="24"/>
        </w:rPr>
        <w:t xml:space="preserve">poder percibir </w:t>
      </w:r>
      <w:r w:rsidR="00C307FE" w:rsidRPr="00C16D1D">
        <w:rPr>
          <w:rFonts w:ascii="Times New Roman" w:hAnsi="Times New Roman" w:cs="Times New Roman"/>
          <w:sz w:val="24"/>
          <w:szCs w:val="24"/>
        </w:rPr>
        <w:t>remuneraciones</w:t>
      </w:r>
      <w:r w:rsidRPr="00C16D1D">
        <w:rPr>
          <w:rFonts w:ascii="Times New Roman" w:hAnsi="Times New Roman" w:cs="Times New Roman"/>
          <w:sz w:val="24"/>
          <w:szCs w:val="24"/>
        </w:rPr>
        <w:t xml:space="preserve"> económicas significati</w:t>
      </w:r>
      <w:r w:rsidR="00721BC3">
        <w:rPr>
          <w:rFonts w:ascii="Times New Roman" w:hAnsi="Times New Roman" w:cs="Times New Roman"/>
          <w:sz w:val="24"/>
          <w:szCs w:val="24"/>
        </w:rPr>
        <w:t>vas. En el último siglo y medio,</w:t>
      </w:r>
      <w:r w:rsidRPr="00C16D1D">
        <w:rPr>
          <w:rFonts w:ascii="Times New Roman" w:hAnsi="Times New Roman" w:cs="Times New Roman"/>
          <w:sz w:val="24"/>
          <w:szCs w:val="24"/>
        </w:rPr>
        <w:t xml:space="preserve"> mientras ha ido avanzando el capitalismo global, los Estados-Nación h</w:t>
      </w:r>
      <w:r w:rsidR="00721BC3">
        <w:rPr>
          <w:rFonts w:ascii="Times New Roman" w:hAnsi="Times New Roman" w:cs="Times New Roman"/>
          <w:sz w:val="24"/>
          <w:szCs w:val="24"/>
        </w:rPr>
        <w:t>an cedido parte de su soberanía. E</w:t>
      </w:r>
      <w:r w:rsidRPr="00C16D1D">
        <w:rPr>
          <w:rFonts w:ascii="Times New Roman" w:hAnsi="Times New Roman" w:cs="Times New Roman"/>
          <w:sz w:val="24"/>
          <w:szCs w:val="24"/>
        </w:rPr>
        <w:t>n lo referente a las decisiones socioeconómicas, las empresas transnacionales han consolidado su dominio sobre la vida en el planeta. Concretamente, en los tres decenios recientes, el proceso de globalización económica y la expansión de las políticas neoliberales han servido para construir un entramado político, económico, jurídico y cultural, a escala mundial, del que las grandes corporaciones han sido las principales beneficiarias (Ramiro y González, 2013).</w:t>
      </w:r>
    </w:p>
    <w:p w14:paraId="4C19DBC7" w14:textId="40B58858" w:rsidR="00C16D1D" w:rsidRPr="00C16D1D" w:rsidRDefault="00C16D1D" w:rsidP="00C42270">
      <w:pPr>
        <w:spacing w:after="0" w:line="360" w:lineRule="auto"/>
        <w:ind w:firstLine="709"/>
        <w:jc w:val="both"/>
        <w:rPr>
          <w:rFonts w:ascii="Times New Roman" w:hAnsi="Times New Roman" w:cs="Times New Roman"/>
          <w:sz w:val="24"/>
          <w:szCs w:val="24"/>
        </w:rPr>
      </w:pPr>
      <w:r w:rsidRPr="00C16D1D">
        <w:rPr>
          <w:rFonts w:ascii="Times New Roman" w:hAnsi="Times New Roman" w:cs="Times New Roman"/>
          <w:sz w:val="24"/>
          <w:szCs w:val="24"/>
        </w:rPr>
        <w:lastRenderedPageBreak/>
        <w:t>En ese contexto, de acuerdo con la literatura especializada, el modelo extractivo-exportador tiene como característica esencial buscar un máximo beneficio en un lapso de tiempo co</w:t>
      </w:r>
      <w:r w:rsidR="00721BC3">
        <w:rPr>
          <w:rFonts w:ascii="Times New Roman" w:hAnsi="Times New Roman" w:cs="Times New Roman"/>
          <w:sz w:val="24"/>
          <w:szCs w:val="24"/>
        </w:rPr>
        <w:t>rto, en la medida de lo posible, p</w:t>
      </w:r>
      <w:r w:rsidRPr="00C16D1D">
        <w:rPr>
          <w:rFonts w:ascii="Times New Roman" w:hAnsi="Times New Roman" w:cs="Times New Roman"/>
          <w:sz w:val="24"/>
          <w:szCs w:val="24"/>
        </w:rPr>
        <w:t xml:space="preserve">ara lograr </w:t>
      </w:r>
      <w:r w:rsidR="00721BC3">
        <w:rPr>
          <w:rFonts w:ascii="Times New Roman" w:hAnsi="Times New Roman" w:cs="Times New Roman"/>
          <w:sz w:val="24"/>
          <w:szCs w:val="24"/>
        </w:rPr>
        <w:t>su</w:t>
      </w:r>
      <w:r w:rsidRPr="00C16D1D">
        <w:rPr>
          <w:rFonts w:ascii="Times New Roman" w:hAnsi="Times New Roman" w:cs="Times New Roman"/>
          <w:sz w:val="24"/>
          <w:szCs w:val="24"/>
        </w:rPr>
        <w:t xml:space="preserve"> principal objetivo</w:t>
      </w:r>
      <w:r w:rsidR="00721BC3">
        <w:rPr>
          <w:rFonts w:ascii="Times New Roman" w:hAnsi="Times New Roman" w:cs="Times New Roman"/>
          <w:sz w:val="24"/>
          <w:szCs w:val="24"/>
        </w:rPr>
        <w:t>:</w:t>
      </w:r>
      <w:r w:rsidRPr="00C16D1D">
        <w:rPr>
          <w:rFonts w:ascii="Times New Roman" w:hAnsi="Times New Roman" w:cs="Times New Roman"/>
          <w:sz w:val="24"/>
          <w:szCs w:val="24"/>
        </w:rPr>
        <w:t xml:space="preserve"> </w:t>
      </w:r>
      <w:r w:rsidR="00721BC3">
        <w:rPr>
          <w:rFonts w:ascii="Times New Roman" w:hAnsi="Times New Roman" w:cs="Times New Roman"/>
          <w:sz w:val="24"/>
          <w:szCs w:val="24"/>
        </w:rPr>
        <w:t>la</w:t>
      </w:r>
      <w:r w:rsidRPr="00C16D1D">
        <w:rPr>
          <w:rFonts w:ascii="Times New Roman" w:hAnsi="Times New Roman" w:cs="Times New Roman"/>
          <w:sz w:val="24"/>
          <w:szCs w:val="24"/>
        </w:rPr>
        <w:t xml:space="preserve"> acumulación y centralización del capital, materia prima y mano de obra. Los grupos económicos hegemónicos actúan de manera global y hacen omisión de la autonomía que cada Estado-Nación posee por designación otorgada en el d</w:t>
      </w:r>
      <w:r w:rsidR="00721BC3">
        <w:rPr>
          <w:rFonts w:ascii="Times New Roman" w:hAnsi="Times New Roman" w:cs="Times New Roman"/>
          <w:sz w:val="24"/>
          <w:szCs w:val="24"/>
        </w:rPr>
        <w:t>erecho internacional y nacional. S</w:t>
      </w:r>
      <w:r w:rsidRPr="00C16D1D">
        <w:rPr>
          <w:rFonts w:ascii="Times New Roman" w:hAnsi="Times New Roman" w:cs="Times New Roman"/>
          <w:sz w:val="24"/>
          <w:szCs w:val="24"/>
        </w:rPr>
        <w:t>in embargo, la implantación de estas práct</w:t>
      </w:r>
      <w:r w:rsidR="00721BC3">
        <w:rPr>
          <w:rFonts w:ascii="Times New Roman" w:hAnsi="Times New Roman" w:cs="Times New Roman"/>
          <w:sz w:val="24"/>
          <w:szCs w:val="24"/>
        </w:rPr>
        <w:t>icas transnacionales, que por</w:t>
      </w:r>
      <w:r w:rsidRPr="00C16D1D">
        <w:rPr>
          <w:rFonts w:ascii="Times New Roman" w:hAnsi="Times New Roman" w:cs="Times New Roman"/>
          <w:sz w:val="24"/>
          <w:szCs w:val="24"/>
        </w:rPr>
        <w:t xml:space="preserve"> naturaleza tienden a cambiar de ubicación constantemente (ignorando casi por completo que el espacio geográfico en que ponen en práctica sus actividades está regido </w:t>
      </w:r>
      <w:r w:rsidR="00721BC3">
        <w:rPr>
          <w:rFonts w:ascii="Times New Roman" w:hAnsi="Times New Roman" w:cs="Times New Roman"/>
          <w:sz w:val="24"/>
          <w:szCs w:val="24"/>
        </w:rPr>
        <w:t>por leyes y reglamentos), viola y quebranta</w:t>
      </w:r>
      <w:r w:rsidRPr="00C16D1D">
        <w:rPr>
          <w:rFonts w:ascii="Times New Roman" w:hAnsi="Times New Roman" w:cs="Times New Roman"/>
          <w:sz w:val="24"/>
          <w:szCs w:val="24"/>
        </w:rPr>
        <w:t xml:space="preserve"> las actividades coti</w:t>
      </w:r>
      <w:r w:rsidR="00721BC3">
        <w:rPr>
          <w:rFonts w:ascii="Times New Roman" w:hAnsi="Times New Roman" w:cs="Times New Roman"/>
          <w:sz w:val="24"/>
          <w:szCs w:val="24"/>
        </w:rPr>
        <w:t xml:space="preserve">dianas de territorios múltiples. Posteriormente, </w:t>
      </w:r>
      <w:r w:rsidRPr="00C16D1D">
        <w:rPr>
          <w:rFonts w:ascii="Times New Roman" w:hAnsi="Times New Roman" w:cs="Times New Roman"/>
          <w:sz w:val="24"/>
          <w:szCs w:val="24"/>
        </w:rPr>
        <w:t>terminada su labor</w:t>
      </w:r>
      <w:r w:rsidR="00721BC3">
        <w:rPr>
          <w:rFonts w:ascii="Times New Roman" w:hAnsi="Times New Roman" w:cs="Times New Roman"/>
          <w:sz w:val="24"/>
          <w:szCs w:val="24"/>
        </w:rPr>
        <w:t>,</w:t>
      </w:r>
      <w:r w:rsidRPr="00C16D1D">
        <w:rPr>
          <w:rFonts w:ascii="Times New Roman" w:hAnsi="Times New Roman" w:cs="Times New Roman"/>
          <w:sz w:val="24"/>
          <w:szCs w:val="24"/>
        </w:rPr>
        <w:t xml:space="preserve"> se trasladan a otro espacio y repiten su </w:t>
      </w:r>
      <w:r w:rsidRPr="00C16D1D">
        <w:rPr>
          <w:rFonts w:ascii="Times New Roman" w:hAnsi="Times New Roman" w:cs="Times New Roman"/>
          <w:i/>
          <w:sz w:val="24"/>
          <w:szCs w:val="24"/>
        </w:rPr>
        <w:t>modus operandi</w:t>
      </w:r>
      <w:r w:rsidR="0073385C">
        <w:rPr>
          <w:rFonts w:ascii="Times New Roman" w:hAnsi="Times New Roman" w:cs="Times New Roman"/>
          <w:sz w:val="24"/>
          <w:szCs w:val="24"/>
        </w:rPr>
        <w:t xml:space="preserve"> (Svampa y Antonelli, 2009). </w:t>
      </w:r>
    </w:p>
    <w:p w14:paraId="1711355E" w14:textId="564EB210" w:rsidR="00C16D1D" w:rsidRPr="00C16D1D" w:rsidRDefault="00C16D1D" w:rsidP="00C42270">
      <w:pPr>
        <w:spacing w:after="0" w:line="360" w:lineRule="auto"/>
        <w:ind w:firstLine="709"/>
        <w:jc w:val="both"/>
        <w:rPr>
          <w:rFonts w:ascii="Times New Roman" w:hAnsi="Times New Roman" w:cs="Times New Roman"/>
          <w:sz w:val="24"/>
          <w:szCs w:val="24"/>
        </w:rPr>
      </w:pPr>
      <w:r w:rsidRPr="00C16D1D">
        <w:rPr>
          <w:rFonts w:ascii="Times New Roman" w:hAnsi="Times New Roman" w:cs="Times New Roman"/>
          <w:sz w:val="24"/>
          <w:szCs w:val="24"/>
        </w:rPr>
        <w:t>En la mayoría de los casos, las empresas transnacionales sue</w:t>
      </w:r>
      <w:r w:rsidR="00721BC3">
        <w:rPr>
          <w:rFonts w:ascii="Times New Roman" w:hAnsi="Times New Roman" w:cs="Times New Roman"/>
          <w:sz w:val="24"/>
          <w:szCs w:val="24"/>
        </w:rPr>
        <w:t>len buscar flexibilidad fiscal y</w:t>
      </w:r>
      <w:r w:rsidR="00C307FE">
        <w:rPr>
          <w:rFonts w:ascii="Times New Roman" w:hAnsi="Times New Roman" w:cs="Times New Roman"/>
          <w:sz w:val="24"/>
          <w:szCs w:val="24"/>
        </w:rPr>
        <w:t xml:space="preserve"> </w:t>
      </w:r>
      <w:r w:rsidRPr="00C16D1D">
        <w:rPr>
          <w:rFonts w:ascii="Times New Roman" w:hAnsi="Times New Roman" w:cs="Times New Roman"/>
          <w:sz w:val="24"/>
          <w:szCs w:val="24"/>
        </w:rPr>
        <w:t xml:space="preserve">situarse </w:t>
      </w:r>
      <w:r w:rsidR="00721BC3">
        <w:rPr>
          <w:rFonts w:ascii="Times New Roman" w:hAnsi="Times New Roman" w:cs="Times New Roman"/>
          <w:sz w:val="24"/>
          <w:szCs w:val="24"/>
        </w:rPr>
        <w:t>cerca de los recursos naturales. De este modo consiguen</w:t>
      </w:r>
      <w:r w:rsidRPr="00C16D1D">
        <w:rPr>
          <w:rFonts w:ascii="Times New Roman" w:hAnsi="Times New Roman" w:cs="Times New Roman"/>
          <w:sz w:val="24"/>
          <w:szCs w:val="24"/>
        </w:rPr>
        <w:t xml:space="preserve"> </w:t>
      </w:r>
      <w:r w:rsidR="00721BC3">
        <w:rPr>
          <w:rFonts w:ascii="Times New Roman" w:hAnsi="Times New Roman" w:cs="Times New Roman"/>
          <w:sz w:val="24"/>
          <w:szCs w:val="24"/>
        </w:rPr>
        <w:t xml:space="preserve">un </w:t>
      </w:r>
      <w:r w:rsidRPr="00C16D1D">
        <w:rPr>
          <w:rFonts w:ascii="Times New Roman" w:hAnsi="Times New Roman" w:cs="Times New Roman"/>
          <w:sz w:val="24"/>
          <w:szCs w:val="24"/>
        </w:rPr>
        <w:t xml:space="preserve">mercado favorable para la venta del producto, </w:t>
      </w:r>
      <w:r w:rsidR="00721BC3">
        <w:rPr>
          <w:rFonts w:ascii="Times New Roman" w:hAnsi="Times New Roman" w:cs="Times New Roman"/>
          <w:sz w:val="24"/>
          <w:szCs w:val="24"/>
        </w:rPr>
        <w:t xml:space="preserve">así como una </w:t>
      </w:r>
      <w:r w:rsidRPr="00C16D1D">
        <w:rPr>
          <w:rFonts w:ascii="Times New Roman" w:hAnsi="Times New Roman" w:cs="Times New Roman"/>
          <w:sz w:val="24"/>
          <w:szCs w:val="24"/>
        </w:rPr>
        <w:t>mano de obra mal redituada; todo esto al amparo de leyes y reglamentos con vacíos institucionales y demás déficits organizacionales que se generan a partir de la inestabilidad económica que rige en la mayoría de los países pobres. Las operaciones benefician a los consorcios transnacionales, la territorialidad cambia según los usos y costumbres de los países a los que arriban estas corporaciones y esto es aprovechado para poner en práctica el círculo vicioso de las actividades extractivo-exportadoras. De esa manera, tiene lugar la acumulación por desposesión, la cual consiste en el uso de métodos de la acumul</w:t>
      </w:r>
      <w:r w:rsidR="00721BC3">
        <w:rPr>
          <w:rFonts w:ascii="Times New Roman" w:hAnsi="Times New Roman" w:cs="Times New Roman"/>
          <w:sz w:val="24"/>
          <w:szCs w:val="24"/>
        </w:rPr>
        <w:t>ación originaria para mantener a</w:t>
      </w:r>
      <w:r w:rsidRPr="00C16D1D">
        <w:rPr>
          <w:rFonts w:ascii="Times New Roman" w:hAnsi="Times New Roman" w:cs="Times New Roman"/>
          <w:sz w:val="24"/>
          <w:szCs w:val="24"/>
        </w:rPr>
        <w:t>l sistema capitalista, mercantilizando ám</w:t>
      </w:r>
      <w:r w:rsidR="00721BC3">
        <w:rPr>
          <w:rFonts w:ascii="Times New Roman" w:hAnsi="Times New Roman" w:cs="Times New Roman"/>
          <w:sz w:val="24"/>
          <w:szCs w:val="24"/>
        </w:rPr>
        <w:t>bitos antes cerrados al mercado.</w:t>
      </w:r>
      <w:r w:rsidRPr="00C16D1D">
        <w:rPr>
          <w:rFonts w:ascii="Times New Roman" w:hAnsi="Times New Roman" w:cs="Times New Roman"/>
          <w:sz w:val="24"/>
          <w:szCs w:val="24"/>
        </w:rPr>
        <w:t xml:space="preserve"> </w:t>
      </w:r>
      <w:r w:rsidR="00721BC3">
        <w:rPr>
          <w:rFonts w:ascii="Times New Roman" w:hAnsi="Times New Roman" w:cs="Times New Roman"/>
          <w:sz w:val="24"/>
          <w:szCs w:val="24"/>
        </w:rPr>
        <w:t>M</w:t>
      </w:r>
      <w:r w:rsidRPr="00C16D1D">
        <w:rPr>
          <w:rFonts w:ascii="Times New Roman" w:hAnsi="Times New Roman" w:cs="Times New Roman"/>
          <w:sz w:val="24"/>
          <w:szCs w:val="24"/>
        </w:rPr>
        <w:t>ientras la acumulación originaria supuso la implantación de un nuevo sist</w:t>
      </w:r>
      <w:r w:rsidR="00721BC3">
        <w:rPr>
          <w:rFonts w:ascii="Times New Roman" w:hAnsi="Times New Roman" w:cs="Times New Roman"/>
          <w:sz w:val="24"/>
          <w:szCs w:val="24"/>
        </w:rPr>
        <w:t>ema, al desplazar al feudalismo,</w:t>
      </w:r>
      <w:r w:rsidRPr="00C16D1D">
        <w:rPr>
          <w:rFonts w:ascii="Times New Roman" w:hAnsi="Times New Roman" w:cs="Times New Roman"/>
          <w:sz w:val="24"/>
          <w:szCs w:val="24"/>
        </w:rPr>
        <w:t xml:space="preserve"> la acumulación por desposesión tiene por objetivo mantener el sistema actual, repercutiendo en los sectores empobrecidos</w:t>
      </w:r>
      <w:r w:rsidR="0073385C">
        <w:rPr>
          <w:rFonts w:ascii="Times New Roman" w:hAnsi="Times New Roman" w:cs="Times New Roman"/>
          <w:sz w:val="24"/>
          <w:szCs w:val="24"/>
        </w:rPr>
        <w:t xml:space="preserve"> (Harvey, 2003)</w:t>
      </w:r>
      <w:r w:rsidRPr="00C16D1D">
        <w:rPr>
          <w:rFonts w:ascii="Times New Roman" w:hAnsi="Times New Roman" w:cs="Times New Roman"/>
          <w:sz w:val="24"/>
          <w:szCs w:val="24"/>
        </w:rPr>
        <w:t>.</w:t>
      </w:r>
    </w:p>
    <w:p w14:paraId="0A3902FC" w14:textId="5A67BAAB" w:rsidR="00C16D1D" w:rsidRPr="00C16D1D" w:rsidRDefault="00721BC3" w:rsidP="00C42270">
      <w:pPr>
        <w:spacing w:after="0" w:line="360" w:lineRule="auto"/>
        <w:ind w:firstLine="709"/>
        <w:jc w:val="both"/>
        <w:rPr>
          <w:rFonts w:ascii="Times New Roman" w:hAnsi="Times New Roman" w:cs="Times New Roman"/>
          <w:iCs/>
          <w:sz w:val="24"/>
          <w:szCs w:val="24"/>
        </w:rPr>
      </w:pPr>
      <w:r>
        <w:rPr>
          <w:rFonts w:ascii="Times New Roman" w:hAnsi="Times New Roman" w:cs="Times New Roman"/>
          <w:sz w:val="24"/>
          <w:szCs w:val="24"/>
        </w:rPr>
        <w:t xml:space="preserve">En la obra </w:t>
      </w:r>
      <w:r w:rsidR="00C16D1D" w:rsidRPr="00721BC3">
        <w:rPr>
          <w:rFonts w:ascii="Times New Roman" w:hAnsi="Times New Roman" w:cs="Times New Roman"/>
          <w:i/>
          <w:sz w:val="24"/>
          <w:szCs w:val="24"/>
        </w:rPr>
        <w:t>El nuevo imperialism</w:t>
      </w:r>
      <w:r w:rsidR="00D61000" w:rsidRPr="00721BC3">
        <w:rPr>
          <w:rFonts w:ascii="Times New Roman" w:hAnsi="Times New Roman" w:cs="Times New Roman"/>
          <w:i/>
          <w:sz w:val="24"/>
          <w:szCs w:val="24"/>
        </w:rPr>
        <w:t>o: acumulación por desposesión</w:t>
      </w:r>
      <w:r w:rsidR="00766F2D">
        <w:rPr>
          <w:rFonts w:ascii="Times New Roman" w:hAnsi="Times New Roman" w:cs="Times New Roman"/>
          <w:sz w:val="24"/>
          <w:szCs w:val="24"/>
        </w:rPr>
        <w:t xml:space="preserve">, Harvey (2003) </w:t>
      </w:r>
      <w:r w:rsidR="00C16D1D" w:rsidRPr="00C16D1D">
        <w:rPr>
          <w:rFonts w:ascii="Times New Roman" w:hAnsi="Times New Roman" w:cs="Times New Roman"/>
          <w:sz w:val="24"/>
          <w:szCs w:val="24"/>
        </w:rPr>
        <w:t xml:space="preserve">hace un recuento de las fases del capitalismo, </w:t>
      </w:r>
      <w:r>
        <w:rPr>
          <w:rFonts w:ascii="Times New Roman" w:hAnsi="Times New Roman" w:cs="Times New Roman"/>
          <w:sz w:val="24"/>
          <w:szCs w:val="24"/>
        </w:rPr>
        <w:t>las cuales</w:t>
      </w:r>
      <w:r w:rsidR="00C16D1D" w:rsidRPr="00C16D1D">
        <w:rPr>
          <w:rFonts w:ascii="Times New Roman" w:hAnsi="Times New Roman" w:cs="Times New Roman"/>
          <w:sz w:val="24"/>
          <w:szCs w:val="24"/>
        </w:rPr>
        <w:t xml:space="preserve"> reinciden en la pasada y moderna mercantilización-privatización de poblaciones originarias, lo que da lugar a la transformación de los derechos de propiedad colectiva en derechos privados para uso único</w:t>
      </w:r>
      <w:r>
        <w:rPr>
          <w:rFonts w:ascii="Times New Roman" w:hAnsi="Times New Roman" w:cs="Times New Roman"/>
          <w:sz w:val="24"/>
          <w:szCs w:val="24"/>
        </w:rPr>
        <w:t>. Así,</w:t>
      </w:r>
      <w:r w:rsidR="00C16D1D" w:rsidRPr="00C16D1D">
        <w:rPr>
          <w:rFonts w:ascii="Times New Roman" w:hAnsi="Times New Roman" w:cs="Times New Roman"/>
          <w:sz w:val="24"/>
          <w:szCs w:val="24"/>
        </w:rPr>
        <w:t xml:space="preserve"> la mano de obra se convierte en un artículo puesto en venta a bajo costo, con la consecuente modificación de la cotidianidad histórica y su metamorfosis en prá</w:t>
      </w:r>
      <w:r>
        <w:rPr>
          <w:rFonts w:ascii="Times New Roman" w:hAnsi="Times New Roman" w:cs="Times New Roman"/>
          <w:sz w:val="24"/>
          <w:szCs w:val="24"/>
        </w:rPr>
        <w:t>cticas modernas no sustentables,</w:t>
      </w:r>
      <w:r w:rsidR="00C16D1D" w:rsidRPr="00C16D1D">
        <w:rPr>
          <w:rFonts w:ascii="Times New Roman" w:hAnsi="Times New Roman" w:cs="Times New Roman"/>
          <w:sz w:val="24"/>
          <w:szCs w:val="24"/>
        </w:rPr>
        <w:t xml:space="preserve"> que se sustentan en la </w:t>
      </w:r>
      <w:r w:rsidR="00C16D1D" w:rsidRPr="00C16D1D">
        <w:rPr>
          <w:rFonts w:ascii="Times New Roman" w:hAnsi="Times New Roman" w:cs="Times New Roman"/>
          <w:iCs/>
          <w:sz w:val="24"/>
          <w:szCs w:val="24"/>
        </w:rPr>
        <w:t xml:space="preserve">apropiación de activos, incluyendo los recursos naturales, así como la monetización de los intercambios y la recaudación de impuestos, particularmente de la tierra, la usura, la deuda pública y, finalmente, el </w:t>
      </w:r>
      <w:r w:rsidR="00C16D1D" w:rsidRPr="00C16D1D">
        <w:rPr>
          <w:rFonts w:ascii="Times New Roman" w:hAnsi="Times New Roman" w:cs="Times New Roman"/>
          <w:iCs/>
          <w:sz w:val="24"/>
          <w:szCs w:val="24"/>
        </w:rPr>
        <w:lastRenderedPageBreak/>
        <w:t>sistema de crédito</w:t>
      </w:r>
      <w:r w:rsidR="00C16D1D" w:rsidRPr="00C16D1D">
        <w:rPr>
          <w:rFonts w:ascii="Times New Roman" w:hAnsi="Times New Roman" w:cs="Times New Roman"/>
          <w:sz w:val="24"/>
          <w:szCs w:val="24"/>
        </w:rPr>
        <w:t xml:space="preserve">. En ese contexto, </w:t>
      </w:r>
      <w:r w:rsidR="00C16D1D" w:rsidRPr="00C16D1D">
        <w:rPr>
          <w:rFonts w:ascii="Times New Roman" w:hAnsi="Times New Roman" w:cs="Times New Roman"/>
          <w:iCs/>
          <w:sz w:val="24"/>
          <w:szCs w:val="24"/>
        </w:rPr>
        <w:t>muchos de los recursos naturales que antes eran de propiedad comunal están siendo privatizados y sometidos a la lógic</w:t>
      </w:r>
      <w:r>
        <w:rPr>
          <w:rFonts w:ascii="Times New Roman" w:hAnsi="Times New Roman" w:cs="Times New Roman"/>
          <w:iCs/>
          <w:sz w:val="24"/>
          <w:szCs w:val="24"/>
        </w:rPr>
        <w:t>a de la acumulación capitalista. De esta forma</w:t>
      </w:r>
      <w:r w:rsidR="00C16D1D" w:rsidRPr="00C16D1D">
        <w:rPr>
          <w:rFonts w:ascii="Times New Roman" w:hAnsi="Times New Roman" w:cs="Times New Roman"/>
          <w:iCs/>
          <w:sz w:val="24"/>
          <w:szCs w:val="24"/>
        </w:rPr>
        <w:t xml:space="preserve"> tienden a desaparecer formas de producción y consumo alternativas (se priva</w:t>
      </w:r>
      <w:r>
        <w:rPr>
          <w:rFonts w:ascii="Times New Roman" w:hAnsi="Times New Roman" w:cs="Times New Roman"/>
          <w:iCs/>
          <w:sz w:val="24"/>
          <w:szCs w:val="24"/>
        </w:rPr>
        <w:t>tizan industrias nacionalizadas,</w:t>
      </w:r>
      <w:r w:rsidR="00C16D1D" w:rsidRPr="00C16D1D">
        <w:rPr>
          <w:rFonts w:ascii="Times New Roman" w:hAnsi="Times New Roman" w:cs="Times New Roman"/>
          <w:iCs/>
          <w:sz w:val="24"/>
          <w:szCs w:val="24"/>
        </w:rPr>
        <w:t xml:space="preserve"> las granjas familiares se ven desplazadas por las grandes empresas agrícolas y formas contemporáneas de e</w:t>
      </w:r>
      <w:r w:rsidR="0073385C">
        <w:rPr>
          <w:rFonts w:ascii="Times New Roman" w:hAnsi="Times New Roman" w:cs="Times New Roman"/>
          <w:iCs/>
          <w:sz w:val="24"/>
          <w:szCs w:val="24"/>
        </w:rPr>
        <w:t>sclavitud emergen) (Harvey, 2003</w:t>
      </w:r>
      <w:r w:rsidR="00C16D1D" w:rsidRPr="00C16D1D">
        <w:rPr>
          <w:rFonts w:ascii="Times New Roman" w:hAnsi="Times New Roman" w:cs="Times New Roman"/>
          <w:iCs/>
          <w:sz w:val="24"/>
          <w:szCs w:val="24"/>
        </w:rPr>
        <w:t>).</w:t>
      </w:r>
    </w:p>
    <w:p w14:paraId="48343AFD" w14:textId="07AD5F4C" w:rsidR="00C16D1D" w:rsidRPr="00C16D1D" w:rsidRDefault="00C16D1D" w:rsidP="00C42270">
      <w:pPr>
        <w:spacing w:after="0" w:line="360" w:lineRule="auto"/>
        <w:ind w:firstLine="709"/>
        <w:jc w:val="both"/>
        <w:rPr>
          <w:rFonts w:ascii="Times New Roman" w:hAnsi="Times New Roman" w:cs="Times New Roman"/>
          <w:iCs/>
          <w:sz w:val="24"/>
          <w:szCs w:val="24"/>
        </w:rPr>
      </w:pPr>
      <w:r w:rsidRPr="00C16D1D">
        <w:rPr>
          <w:rFonts w:ascii="Times New Roman" w:hAnsi="Times New Roman" w:cs="Times New Roman"/>
          <w:iCs/>
          <w:sz w:val="24"/>
          <w:szCs w:val="24"/>
        </w:rPr>
        <w:t>Con base en lo anterior, el modelo extractivo-exportador se ha intensificado e</w:t>
      </w:r>
      <w:r w:rsidR="00721BC3">
        <w:rPr>
          <w:rFonts w:ascii="Times New Roman" w:hAnsi="Times New Roman" w:cs="Times New Roman"/>
          <w:iCs/>
          <w:sz w:val="24"/>
          <w:szCs w:val="24"/>
        </w:rPr>
        <w:t>n el territorio latinoamericano. E</w:t>
      </w:r>
      <w:r w:rsidRPr="00C16D1D">
        <w:rPr>
          <w:rFonts w:ascii="Times New Roman" w:hAnsi="Times New Roman" w:cs="Times New Roman"/>
          <w:iCs/>
          <w:sz w:val="24"/>
          <w:szCs w:val="24"/>
        </w:rPr>
        <w:t xml:space="preserve">sta actividad económica consiste en explotar </w:t>
      </w:r>
      <w:r w:rsidR="00721BC3">
        <w:rPr>
          <w:rFonts w:ascii="Times New Roman" w:hAnsi="Times New Roman" w:cs="Times New Roman"/>
          <w:iCs/>
          <w:sz w:val="24"/>
          <w:szCs w:val="24"/>
        </w:rPr>
        <w:t>en algún territorio diversos</w:t>
      </w:r>
      <w:r w:rsidRPr="00C16D1D">
        <w:rPr>
          <w:rFonts w:ascii="Times New Roman" w:hAnsi="Times New Roman" w:cs="Times New Roman"/>
          <w:iCs/>
          <w:sz w:val="24"/>
          <w:szCs w:val="24"/>
        </w:rPr>
        <w:t xml:space="preserve"> recursos naturales para su comercialización; un componente u elemento de aprovechamiento público se convierte en un producto privado del cual se busca obtener un beneficio económico que no redituará </w:t>
      </w:r>
      <w:r w:rsidR="00C307FE">
        <w:rPr>
          <w:rFonts w:ascii="Times New Roman" w:hAnsi="Times New Roman" w:cs="Times New Roman"/>
          <w:iCs/>
          <w:sz w:val="24"/>
          <w:szCs w:val="24"/>
        </w:rPr>
        <w:t xml:space="preserve">beneficios económicos </w:t>
      </w:r>
      <w:r w:rsidRPr="00C16D1D">
        <w:rPr>
          <w:rFonts w:ascii="Times New Roman" w:hAnsi="Times New Roman" w:cs="Times New Roman"/>
          <w:iCs/>
          <w:sz w:val="24"/>
          <w:szCs w:val="24"/>
        </w:rPr>
        <w:t xml:space="preserve">a la población local o no se verá reflejado en resarcimiento del daño y modificación causada por la puesta en práctica de este tipo de actividades económicas. En términos generales, </w:t>
      </w:r>
      <w:r w:rsidR="003B6D7C">
        <w:rPr>
          <w:rFonts w:ascii="Times New Roman" w:hAnsi="Times New Roman" w:cs="Times New Roman"/>
          <w:iCs/>
          <w:sz w:val="24"/>
          <w:szCs w:val="24"/>
        </w:rPr>
        <w:t xml:space="preserve">de acuerdo con Castro (2005), </w:t>
      </w:r>
      <w:r w:rsidRPr="00C16D1D">
        <w:rPr>
          <w:rFonts w:ascii="Times New Roman" w:hAnsi="Times New Roman" w:cs="Times New Roman"/>
          <w:iCs/>
          <w:sz w:val="24"/>
          <w:szCs w:val="24"/>
        </w:rPr>
        <w:t xml:space="preserve">el modelo extractivo-exportador </w:t>
      </w:r>
      <w:r w:rsidR="00DA3F2B">
        <w:rPr>
          <w:rFonts w:ascii="Times New Roman" w:hAnsi="Times New Roman" w:cs="Times New Roman"/>
          <w:iCs/>
          <w:sz w:val="24"/>
          <w:szCs w:val="24"/>
        </w:rPr>
        <w:t>se puede definir de este modo:</w:t>
      </w:r>
    </w:p>
    <w:p w14:paraId="16C7D3A7" w14:textId="01E6D968" w:rsidR="00C16D1D" w:rsidRPr="002D7FDE" w:rsidRDefault="00DA3F2B" w:rsidP="00503863">
      <w:pPr>
        <w:spacing w:after="0" w:line="360" w:lineRule="auto"/>
        <w:ind w:left="1416"/>
        <w:jc w:val="both"/>
        <w:rPr>
          <w:rFonts w:ascii="Times New Roman" w:hAnsi="Times New Roman" w:cs="Times New Roman"/>
          <w:iCs/>
          <w:sz w:val="24"/>
          <w:szCs w:val="24"/>
        </w:rPr>
      </w:pPr>
      <w:r w:rsidRPr="002D7FDE">
        <w:rPr>
          <w:rFonts w:ascii="Times New Roman" w:hAnsi="Times New Roman" w:cs="Times New Roman"/>
          <w:iCs/>
          <w:sz w:val="24"/>
          <w:szCs w:val="24"/>
        </w:rPr>
        <w:t>[Conjunto de actividades] a</w:t>
      </w:r>
      <w:r w:rsidR="00C16D1D" w:rsidRPr="002D7FDE">
        <w:rPr>
          <w:rFonts w:ascii="Times New Roman" w:hAnsi="Times New Roman" w:cs="Times New Roman"/>
          <w:iCs/>
          <w:sz w:val="24"/>
          <w:szCs w:val="24"/>
        </w:rPr>
        <w:t xml:space="preserve"> gran escala para sacar, extraer, obtener o separar elementos de la naturaleza, que le incorpora precio y dueño con el fin de obtener el mayor lucro posible, y que evita restituir, reparar, mitigar, compensar, consultar e informar, sin asumir los costos de dicha extracción. No toma en cuenta aspectos ambientales, ecológicos, culturales, políticos, sociales, económicos o locales. Elimina sus propias fuentes de reproducción y acumulación de capital; no toma en cuenta el tiempo para que los bienes comunes naturales se reproduzcan, ni considera el agotamiento y el daño irreversible sobre el ambiente. No considera las consecuencias a largo plazo, concentra tierras, fulmina territorios, expulsa pueblos y determina las inversiones de infraestructura pública y privada para facilitar la extracción. Sus intereses están por encima de los derechos humanos. Los actores de este modelo tienen nombre: las cada vez más grandes corporaciones supranacionales (</w:t>
      </w:r>
      <w:r w:rsidR="00C16D1D" w:rsidRPr="002D7FDE">
        <w:rPr>
          <w:rFonts w:ascii="Times New Roman" w:hAnsi="Times New Roman" w:cs="Times New Roman"/>
          <w:bCs/>
          <w:iCs/>
          <w:sz w:val="24"/>
          <w:szCs w:val="24"/>
        </w:rPr>
        <w:t>p. 5)</w:t>
      </w:r>
    </w:p>
    <w:p w14:paraId="0B0F7C0C" w14:textId="7AE703C6" w:rsidR="00C16D1D" w:rsidRPr="00C16D1D" w:rsidRDefault="00D611EF" w:rsidP="00C4227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L</w:t>
      </w:r>
      <w:r w:rsidR="00C16D1D" w:rsidRPr="00C16D1D">
        <w:rPr>
          <w:rFonts w:ascii="Times New Roman" w:hAnsi="Times New Roman" w:cs="Times New Roman"/>
          <w:sz w:val="24"/>
          <w:szCs w:val="24"/>
        </w:rPr>
        <w:t>a MCA</w:t>
      </w:r>
      <w:r w:rsidR="00503863">
        <w:rPr>
          <w:rFonts w:ascii="Times New Roman" w:hAnsi="Times New Roman" w:cs="Times New Roman"/>
          <w:sz w:val="24"/>
          <w:szCs w:val="24"/>
        </w:rPr>
        <w:t>, en otras palabras,</w:t>
      </w:r>
      <w:r w:rsidR="00C16D1D" w:rsidRPr="00C16D1D">
        <w:rPr>
          <w:rFonts w:ascii="Times New Roman" w:hAnsi="Times New Roman" w:cs="Times New Roman"/>
          <w:sz w:val="24"/>
          <w:szCs w:val="24"/>
        </w:rPr>
        <w:t xml:space="preserve"> modifica totalmente el entorno en que desarrolla sus op</w:t>
      </w:r>
      <w:r w:rsidR="00503863">
        <w:rPr>
          <w:rFonts w:ascii="Times New Roman" w:hAnsi="Times New Roman" w:cs="Times New Roman"/>
          <w:sz w:val="24"/>
          <w:szCs w:val="24"/>
        </w:rPr>
        <w:t>eraciones y</w:t>
      </w:r>
      <w:r w:rsidR="00C16D1D" w:rsidRPr="00C16D1D">
        <w:rPr>
          <w:rFonts w:ascii="Times New Roman" w:hAnsi="Times New Roman" w:cs="Times New Roman"/>
          <w:sz w:val="24"/>
          <w:szCs w:val="24"/>
        </w:rPr>
        <w:t xml:space="preserve"> transforma todo l</w:t>
      </w:r>
      <w:r w:rsidR="00503863">
        <w:rPr>
          <w:rFonts w:ascii="Times New Roman" w:hAnsi="Times New Roman" w:cs="Times New Roman"/>
          <w:sz w:val="24"/>
          <w:szCs w:val="24"/>
        </w:rPr>
        <w:t>o que rodea el área en cuestión. Asimismo,</w:t>
      </w:r>
      <w:r w:rsidR="00C16D1D" w:rsidRPr="00C16D1D">
        <w:rPr>
          <w:rFonts w:ascii="Times New Roman" w:hAnsi="Times New Roman" w:cs="Times New Roman"/>
          <w:sz w:val="24"/>
          <w:szCs w:val="24"/>
        </w:rPr>
        <w:t xml:space="preserve"> genera gran cantidad de ruido a la hora de la trituración y molienda, en el ir y venir de maquinaria, se contamina el aire, diferentes partículas tóxicas quedan suspendidas y esparcidas como pueden ser residuos de azufre, cianuro o mercurio. El agua superficial es contaminada por residuos de combustibles, lubricantes y reactivos nocivos. Las aguas freáticas se contaminan por la filtración de los líquidos que están en </w:t>
      </w:r>
      <w:r w:rsidR="00C16D1D" w:rsidRPr="00C16D1D">
        <w:rPr>
          <w:rFonts w:ascii="Times New Roman" w:hAnsi="Times New Roman" w:cs="Times New Roman"/>
          <w:sz w:val="24"/>
          <w:szCs w:val="24"/>
        </w:rPr>
        <w:lastRenderedPageBreak/>
        <w:t>las pilas o batederos, o bien este recurso natural es sobreexplotado. Pa</w:t>
      </w:r>
      <w:r w:rsidR="00503863">
        <w:rPr>
          <w:rFonts w:ascii="Times New Roman" w:hAnsi="Times New Roman" w:cs="Times New Roman"/>
          <w:sz w:val="24"/>
          <w:szCs w:val="24"/>
        </w:rPr>
        <w:t>ra que una mina pueda funcionar</w:t>
      </w:r>
      <w:r w:rsidR="00DA3F2B">
        <w:rPr>
          <w:rFonts w:ascii="Times New Roman" w:hAnsi="Times New Roman" w:cs="Times New Roman"/>
          <w:sz w:val="24"/>
          <w:szCs w:val="24"/>
        </w:rPr>
        <w:t xml:space="preserve"> diariamente</w:t>
      </w:r>
      <w:r w:rsidR="00C16D1D" w:rsidRPr="00C16D1D">
        <w:rPr>
          <w:rFonts w:ascii="Times New Roman" w:hAnsi="Times New Roman" w:cs="Times New Roman"/>
          <w:sz w:val="24"/>
          <w:szCs w:val="24"/>
        </w:rPr>
        <w:t xml:space="preserve"> </w:t>
      </w:r>
      <w:r w:rsidR="00503863">
        <w:rPr>
          <w:rFonts w:ascii="Times New Roman" w:hAnsi="Times New Roman" w:cs="Times New Roman"/>
          <w:sz w:val="24"/>
          <w:szCs w:val="24"/>
        </w:rPr>
        <w:t xml:space="preserve">se </w:t>
      </w:r>
      <w:r w:rsidR="00C16D1D" w:rsidRPr="00C16D1D">
        <w:rPr>
          <w:rFonts w:ascii="Times New Roman" w:hAnsi="Times New Roman" w:cs="Times New Roman"/>
          <w:sz w:val="24"/>
          <w:szCs w:val="24"/>
        </w:rPr>
        <w:t>utiliza el total del agua que necesitaría una familia pequeña dura</w:t>
      </w:r>
      <w:r w:rsidR="00503863">
        <w:rPr>
          <w:rFonts w:ascii="Times New Roman" w:hAnsi="Times New Roman" w:cs="Times New Roman"/>
          <w:sz w:val="24"/>
          <w:szCs w:val="24"/>
        </w:rPr>
        <w:t>nte veinte años aproximadamente</w:t>
      </w:r>
      <w:r w:rsidR="00C16D1D" w:rsidRPr="00C16D1D">
        <w:rPr>
          <w:rFonts w:ascii="Times New Roman" w:hAnsi="Times New Roman" w:cs="Times New Roman"/>
          <w:sz w:val="24"/>
          <w:szCs w:val="24"/>
        </w:rPr>
        <w:t>. El impacto ambiental es de dimensiones considerables, las especies vegetales y animales se ven afectadas por la implantación de la MCA</w:t>
      </w:r>
      <w:r w:rsidR="002A5F34">
        <w:rPr>
          <w:rFonts w:ascii="Times New Roman" w:hAnsi="Times New Roman" w:cs="Times New Roman"/>
          <w:sz w:val="24"/>
          <w:szCs w:val="24"/>
        </w:rPr>
        <w:t xml:space="preserve"> (Svampa y Antonelli, 2009)</w:t>
      </w:r>
      <w:r w:rsidR="00C16D1D" w:rsidRPr="00C16D1D">
        <w:rPr>
          <w:rFonts w:ascii="Times New Roman" w:hAnsi="Times New Roman" w:cs="Times New Roman"/>
          <w:sz w:val="24"/>
          <w:szCs w:val="24"/>
        </w:rPr>
        <w:t>.</w:t>
      </w:r>
    </w:p>
    <w:p w14:paraId="6C168BAF" w14:textId="7ED320EA" w:rsidR="00C16D1D" w:rsidRDefault="00C16D1D" w:rsidP="00C42270">
      <w:pPr>
        <w:spacing w:after="0" w:line="360" w:lineRule="auto"/>
        <w:ind w:firstLine="709"/>
        <w:jc w:val="both"/>
        <w:rPr>
          <w:rFonts w:ascii="Times New Roman" w:eastAsia="Times New Roman" w:hAnsi="Times New Roman" w:cs="Times New Roman"/>
          <w:sz w:val="24"/>
          <w:szCs w:val="24"/>
          <w:lang w:eastAsia="es-MX"/>
        </w:rPr>
      </w:pPr>
      <w:r w:rsidRPr="00C16D1D">
        <w:rPr>
          <w:rFonts w:ascii="Times New Roman" w:eastAsia="Times New Roman" w:hAnsi="Times New Roman" w:cs="Times New Roman"/>
          <w:sz w:val="24"/>
          <w:szCs w:val="24"/>
          <w:lang w:eastAsia="es-MX"/>
        </w:rPr>
        <w:t>En el aspecto social y económico,</w:t>
      </w:r>
      <w:r w:rsidR="00503863">
        <w:rPr>
          <w:rFonts w:ascii="Times New Roman" w:eastAsia="Times New Roman" w:hAnsi="Times New Roman" w:cs="Times New Roman"/>
          <w:sz w:val="24"/>
          <w:szCs w:val="24"/>
          <w:lang w:eastAsia="es-MX"/>
        </w:rPr>
        <w:t xml:space="preserve"> las mineras encargadas de mega</w:t>
      </w:r>
      <w:r w:rsidRPr="00C16D1D">
        <w:rPr>
          <w:rFonts w:ascii="Times New Roman" w:eastAsia="Times New Roman" w:hAnsi="Times New Roman" w:cs="Times New Roman"/>
          <w:sz w:val="24"/>
          <w:szCs w:val="24"/>
          <w:lang w:eastAsia="es-MX"/>
        </w:rPr>
        <w:t>explotaciones transforman completamente las actividades productivas locales; por lo general, se pasa de las actividades primarias (agricultura, ganadería, agricultura y pesca) a las actividades secundarias, que son financiadas por capital extranjero y que modifican aspectos ecológicos, políticos, económicos y culturales del área en donde se instala</w:t>
      </w:r>
      <w:r w:rsidR="00503863">
        <w:rPr>
          <w:rFonts w:ascii="Times New Roman" w:eastAsia="Times New Roman" w:hAnsi="Times New Roman" w:cs="Times New Roman"/>
          <w:sz w:val="24"/>
          <w:szCs w:val="24"/>
          <w:lang w:eastAsia="es-MX"/>
        </w:rPr>
        <w:t>n</w:t>
      </w:r>
      <w:r w:rsidRPr="00C16D1D">
        <w:rPr>
          <w:rFonts w:ascii="Times New Roman" w:eastAsia="Times New Roman" w:hAnsi="Times New Roman" w:cs="Times New Roman"/>
          <w:sz w:val="24"/>
          <w:szCs w:val="24"/>
          <w:lang w:eastAsia="es-MX"/>
        </w:rPr>
        <w:t xml:space="preserve">. Estas corporaciones transnacionales reúnen y tienen a disposición capital financiero y humano a gran escala del cual pueden disponer </w:t>
      </w:r>
      <w:r w:rsidR="00503863">
        <w:rPr>
          <w:rFonts w:ascii="Times New Roman" w:eastAsia="Times New Roman" w:hAnsi="Times New Roman" w:cs="Times New Roman"/>
          <w:sz w:val="24"/>
          <w:szCs w:val="24"/>
          <w:lang w:eastAsia="es-MX"/>
        </w:rPr>
        <w:t>en cualquier momento. E</w:t>
      </w:r>
      <w:r w:rsidRPr="00C16D1D">
        <w:rPr>
          <w:rFonts w:ascii="Times New Roman" w:eastAsia="Times New Roman" w:hAnsi="Times New Roman" w:cs="Times New Roman"/>
          <w:sz w:val="24"/>
          <w:szCs w:val="24"/>
          <w:lang w:eastAsia="es-MX"/>
        </w:rPr>
        <w:t>sta concentración de poder hace que al iniciar operaciones en un país o región interactúe</w:t>
      </w:r>
      <w:r w:rsidR="00503863">
        <w:rPr>
          <w:rFonts w:ascii="Times New Roman" w:eastAsia="Times New Roman" w:hAnsi="Times New Roman" w:cs="Times New Roman"/>
          <w:sz w:val="24"/>
          <w:szCs w:val="24"/>
          <w:lang w:eastAsia="es-MX"/>
        </w:rPr>
        <w:t>n</w:t>
      </w:r>
      <w:r w:rsidRPr="00C16D1D">
        <w:rPr>
          <w:rFonts w:ascii="Times New Roman" w:eastAsia="Times New Roman" w:hAnsi="Times New Roman" w:cs="Times New Roman"/>
          <w:sz w:val="24"/>
          <w:szCs w:val="24"/>
          <w:lang w:eastAsia="es-MX"/>
        </w:rPr>
        <w:t xml:space="preserve"> de manera directa con el Estado y, en </w:t>
      </w:r>
      <w:r w:rsidR="00503863">
        <w:rPr>
          <w:rFonts w:ascii="Times New Roman" w:eastAsia="Times New Roman" w:hAnsi="Times New Roman" w:cs="Times New Roman"/>
          <w:sz w:val="24"/>
          <w:szCs w:val="24"/>
          <w:lang w:eastAsia="es-MX"/>
        </w:rPr>
        <w:t>lo sucesivo, se desterritorialic</w:t>
      </w:r>
      <w:r w:rsidRPr="00C16D1D">
        <w:rPr>
          <w:rFonts w:ascii="Times New Roman" w:eastAsia="Times New Roman" w:hAnsi="Times New Roman" w:cs="Times New Roman"/>
          <w:sz w:val="24"/>
          <w:szCs w:val="24"/>
          <w:lang w:eastAsia="es-MX"/>
        </w:rPr>
        <w:t xml:space="preserve">e el poder que las instituciones tienen sobre los lugares elegidos por las mineras, </w:t>
      </w:r>
      <w:r w:rsidR="00503863">
        <w:rPr>
          <w:rFonts w:ascii="Times New Roman" w:eastAsia="Times New Roman" w:hAnsi="Times New Roman" w:cs="Times New Roman"/>
          <w:sz w:val="24"/>
          <w:szCs w:val="24"/>
          <w:lang w:eastAsia="es-MX"/>
        </w:rPr>
        <w:t>de ahí que se fragmente</w:t>
      </w:r>
      <w:r w:rsidRPr="00C16D1D">
        <w:rPr>
          <w:rFonts w:ascii="Times New Roman" w:eastAsia="Times New Roman" w:hAnsi="Times New Roman" w:cs="Times New Roman"/>
          <w:sz w:val="24"/>
          <w:szCs w:val="24"/>
          <w:lang w:eastAsia="es-MX"/>
        </w:rPr>
        <w:t xml:space="preserve"> el vínculo entre ciudadanos y Estado. La base de datos del Observatorio de Conflictos Mineros en América Latina </w:t>
      </w:r>
      <w:r w:rsidR="002A5F34" w:rsidRPr="002A5F34">
        <w:rPr>
          <w:rFonts w:ascii="Times New Roman" w:eastAsia="Times New Roman" w:hAnsi="Times New Roman" w:cs="Times New Roman"/>
          <w:sz w:val="24"/>
          <w:szCs w:val="24"/>
          <w:lang w:eastAsia="es-MX"/>
        </w:rPr>
        <w:t>[</w:t>
      </w:r>
      <w:r w:rsidR="002A5F34">
        <w:rPr>
          <w:rFonts w:ascii="Times New Roman" w:eastAsia="Times New Roman" w:hAnsi="Times New Roman" w:cs="Times New Roman"/>
          <w:sz w:val="24"/>
          <w:szCs w:val="24"/>
          <w:lang w:eastAsia="es-MX"/>
        </w:rPr>
        <w:t>Ocmal</w:t>
      </w:r>
      <w:r w:rsidR="00503863">
        <w:rPr>
          <w:rFonts w:ascii="Times New Roman" w:eastAsia="Times New Roman" w:hAnsi="Times New Roman" w:cs="Times New Roman"/>
          <w:sz w:val="24"/>
          <w:szCs w:val="24"/>
          <w:lang w:eastAsia="es-MX"/>
        </w:rPr>
        <w:t>]</w:t>
      </w:r>
      <w:r w:rsidR="002A5F34" w:rsidRPr="002A5F34">
        <w:rPr>
          <w:rFonts w:ascii="Times New Roman" w:eastAsia="Times New Roman" w:hAnsi="Times New Roman" w:cs="Times New Roman"/>
          <w:sz w:val="24"/>
          <w:szCs w:val="24"/>
          <w:lang w:eastAsia="es-MX"/>
        </w:rPr>
        <w:t xml:space="preserve"> </w:t>
      </w:r>
      <w:r w:rsidRPr="00C16D1D">
        <w:rPr>
          <w:rFonts w:ascii="Times New Roman" w:eastAsia="Times New Roman" w:hAnsi="Times New Roman" w:cs="Times New Roman"/>
          <w:sz w:val="24"/>
          <w:szCs w:val="24"/>
          <w:lang w:eastAsia="es-MX"/>
        </w:rPr>
        <w:t>registrab</w:t>
      </w:r>
      <w:r w:rsidR="00503863">
        <w:rPr>
          <w:rFonts w:ascii="Times New Roman" w:eastAsia="Times New Roman" w:hAnsi="Times New Roman" w:cs="Times New Roman"/>
          <w:sz w:val="24"/>
          <w:szCs w:val="24"/>
          <w:lang w:eastAsia="es-MX"/>
        </w:rPr>
        <w:t>a</w:t>
      </w:r>
      <w:r w:rsidR="00C14842">
        <w:rPr>
          <w:rFonts w:ascii="Times New Roman" w:eastAsia="Times New Roman" w:hAnsi="Times New Roman" w:cs="Times New Roman"/>
          <w:sz w:val="24"/>
          <w:szCs w:val="24"/>
          <w:lang w:eastAsia="es-MX"/>
        </w:rPr>
        <w:t xml:space="preserve"> </w:t>
      </w:r>
      <w:r w:rsidR="00503863">
        <w:rPr>
          <w:rFonts w:ascii="Times New Roman" w:eastAsia="Times New Roman" w:hAnsi="Times New Roman" w:cs="Times New Roman"/>
          <w:sz w:val="24"/>
          <w:szCs w:val="24"/>
          <w:lang w:eastAsia="es-MX"/>
        </w:rPr>
        <w:t>―</w:t>
      </w:r>
      <w:r w:rsidR="00C14842">
        <w:rPr>
          <w:rFonts w:ascii="Times New Roman" w:eastAsia="Times New Roman" w:hAnsi="Times New Roman" w:cs="Times New Roman"/>
          <w:sz w:val="24"/>
          <w:szCs w:val="24"/>
          <w:lang w:eastAsia="es-MX"/>
        </w:rPr>
        <w:t>a la fecha de elaboración de su</w:t>
      </w:r>
      <w:r w:rsidRPr="00C16D1D">
        <w:rPr>
          <w:rFonts w:ascii="Times New Roman" w:eastAsia="Times New Roman" w:hAnsi="Times New Roman" w:cs="Times New Roman"/>
          <w:sz w:val="24"/>
          <w:szCs w:val="24"/>
          <w:lang w:eastAsia="es-MX"/>
        </w:rPr>
        <w:t xml:space="preserve"> informe</w:t>
      </w:r>
      <w:r w:rsidR="00503863">
        <w:rPr>
          <w:rFonts w:ascii="Times New Roman" w:eastAsia="Times New Roman" w:hAnsi="Times New Roman" w:cs="Times New Roman"/>
          <w:sz w:val="24"/>
          <w:szCs w:val="24"/>
          <w:lang w:eastAsia="es-MX"/>
        </w:rPr>
        <w:t>―</w:t>
      </w:r>
      <w:r w:rsidRPr="00C16D1D">
        <w:rPr>
          <w:rFonts w:ascii="Times New Roman" w:eastAsia="Times New Roman" w:hAnsi="Times New Roman" w:cs="Times New Roman"/>
          <w:sz w:val="24"/>
          <w:szCs w:val="24"/>
          <w:lang w:eastAsia="es-MX"/>
        </w:rPr>
        <w:t xml:space="preserve"> cerca de 198 conflict</w:t>
      </w:r>
      <w:r w:rsidR="00503863">
        <w:rPr>
          <w:rFonts w:ascii="Times New Roman" w:eastAsia="Times New Roman" w:hAnsi="Times New Roman" w:cs="Times New Roman"/>
          <w:sz w:val="24"/>
          <w:szCs w:val="24"/>
          <w:lang w:eastAsia="es-MX"/>
        </w:rPr>
        <w:t>os activos por causa de la mega</w:t>
      </w:r>
      <w:r w:rsidRPr="00C16D1D">
        <w:rPr>
          <w:rFonts w:ascii="Times New Roman" w:eastAsia="Times New Roman" w:hAnsi="Times New Roman" w:cs="Times New Roman"/>
          <w:sz w:val="24"/>
          <w:szCs w:val="24"/>
          <w:lang w:eastAsia="es-MX"/>
        </w:rPr>
        <w:t>minería en la región. De esos conflictos, 26 se presentaban en Argentina, 20 en Brasil, 34 en Chile, 12 en Colombia, 2</w:t>
      </w:r>
      <w:r w:rsidR="00C14842">
        <w:rPr>
          <w:rFonts w:ascii="Times New Roman" w:eastAsia="Times New Roman" w:hAnsi="Times New Roman" w:cs="Times New Roman"/>
          <w:sz w:val="24"/>
          <w:szCs w:val="24"/>
          <w:lang w:eastAsia="es-MX"/>
        </w:rPr>
        <w:t xml:space="preserve">9 en México y 34 en Perú (Ocmal, </w:t>
      </w:r>
      <w:r w:rsidR="002A5F34">
        <w:rPr>
          <w:rFonts w:ascii="Times New Roman" w:eastAsia="Times New Roman" w:hAnsi="Times New Roman" w:cs="Times New Roman"/>
          <w:sz w:val="24"/>
          <w:szCs w:val="24"/>
          <w:lang w:eastAsia="es-MX"/>
        </w:rPr>
        <w:t>2014</w:t>
      </w:r>
      <w:r w:rsidR="00C14842">
        <w:rPr>
          <w:rFonts w:ascii="Times New Roman" w:eastAsia="Times New Roman" w:hAnsi="Times New Roman" w:cs="Times New Roman"/>
          <w:sz w:val="24"/>
          <w:szCs w:val="24"/>
          <w:lang w:eastAsia="es-MX"/>
        </w:rPr>
        <w:t xml:space="preserve"> citado por Becerra, </w:t>
      </w:r>
      <w:r w:rsidR="00BE5338">
        <w:rPr>
          <w:rFonts w:ascii="Times New Roman" w:hAnsi="Times New Roman" w:cs="Times New Roman"/>
          <w:sz w:val="24"/>
          <w:szCs w:val="24"/>
        </w:rPr>
        <w:t xml:space="preserve">27 de abril de </w:t>
      </w:r>
      <w:r w:rsidR="00C14842">
        <w:rPr>
          <w:rFonts w:ascii="Times New Roman" w:eastAsia="Times New Roman" w:hAnsi="Times New Roman" w:cs="Times New Roman"/>
          <w:sz w:val="24"/>
          <w:szCs w:val="24"/>
          <w:lang w:eastAsia="es-MX"/>
        </w:rPr>
        <w:t>2014</w:t>
      </w:r>
      <w:r w:rsidRPr="00C16D1D">
        <w:rPr>
          <w:rFonts w:ascii="Times New Roman" w:eastAsia="Times New Roman" w:hAnsi="Times New Roman" w:cs="Times New Roman"/>
          <w:sz w:val="24"/>
          <w:szCs w:val="24"/>
          <w:lang w:eastAsia="es-MX"/>
        </w:rPr>
        <w:t>).</w:t>
      </w:r>
    </w:p>
    <w:p w14:paraId="2B80ED98" w14:textId="58E0B4E5" w:rsidR="00503863" w:rsidRDefault="000357C7" w:rsidP="00503863">
      <w:pPr>
        <w:spacing w:after="0" w:line="360" w:lineRule="auto"/>
        <w:ind w:firstLine="709"/>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La MCA </w:t>
      </w:r>
      <w:r w:rsidR="00902DCC">
        <w:rPr>
          <w:rFonts w:ascii="Times New Roman" w:eastAsia="Times New Roman" w:hAnsi="Times New Roman" w:cs="Times New Roman"/>
          <w:sz w:val="24"/>
          <w:szCs w:val="24"/>
          <w:lang w:eastAsia="es-MX"/>
        </w:rPr>
        <w:t xml:space="preserve">tiende a </w:t>
      </w:r>
      <w:r>
        <w:rPr>
          <w:rFonts w:ascii="Times New Roman" w:eastAsia="Times New Roman" w:hAnsi="Times New Roman" w:cs="Times New Roman"/>
          <w:sz w:val="24"/>
          <w:szCs w:val="24"/>
          <w:lang w:eastAsia="es-MX"/>
        </w:rPr>
        <w:t>genera</w:t>
      </w:r>
      <w:r w:rsidR="00902DCC">
        <w:rPr>
          <w:rFonts w:ascii="Times New Roman" w:eastAsia="Times New Roman" w:hAnsi="Times New Roman" w:cs="Times New Roman"/>
          <w:sz w:val="24"/>
          <w:szCs w:val="24"/>
          <w:lang w:eastAsia="es-MX"/>
        </w:rPr>
        <w:t>r</w:t>
      </w:r>
      <w:r>
        <w:rPr>
          <w:rFonts w:ascii="Times New Roman" w:eastAsia="Times New Roman" w:hAnsi="Times New Roman" w:cs="Times New Roman"/>
          <w:sz w:val="24"/>
          <w:szCs w:val="24"/>
          <w:lang w:eastAsia="es-MX"/>
        </w:rPr>
        <w:t xml:space="preserve"> </w:t>
      </w:r>
      <w:r w:rsidR="00503863">
        <w:rPr>
          <w:rFonts w:ascii="Times New Roman" w:eastAsia="Times New Roman" w:hAnsi="Times New Roman" w:cs="Times New Roman"/>
          <w:sz w:val="24"/>
          <w:szCs w:val="24"/>
          <w:lang w:eastAsia="es-MX"/>
        </w:rPr>
        <w:t>disputas</w:t>
      </w:r>
      <w:r w:rsidRPr="000357C7">
        <w:rPr>
          <w:rFonts w:ascii="Times New Roman" w:eastAsia="Times New Roman" w:hAnsi="Times New Roman" w:cs="Times New Roman"/>
          <w:sz w:val="24"/>
          <w:szCs w:val="24"/>
          <w:lang w:eastAsia="es-MX"/>
        </w:rPr>
        <w:t xml:space="preserve"> entre dueños de los proy</w:t>
      </w:r>
      <w:r>
        <w:rPr>
          <w:rFonts w:ascii="Times New Roman" w:eastAsia="Times New Roman" w:hAnsi="Times New Roman" w:cs="Times New Roman"/>
          <w:sz w:val="24"/>
          <w:szCs w:val="24"/>
          <w:lang w:eastAsia="es-MX"/>
        </w:rPr>
        <w:t xml:space="preserve">ectos mineros (concesionarios) y quienes habitan </w:t>
      </w:r>
      <w:r w:rsidR="00902DCC">
        <w:rPr>
          <w:rFonts w:ascii="Times New Roman" w:eastAsia="Times New Roman" w:hAnsi="Times New Roman" w:cs="Times New Roman"/>
          <w:sz w:val="24"/>
          <w:szCs w:val="24"/>
          <w:lang w:eastAsia="es-MX"/>
        </w:rPr>
        <w:t xml:space="preserve">en </w:t>
      </w:r>
      <w:r>
        <w:rPr>
          <w:rFonts w:ascii="Times New Roman" w:eastAsia="Times New Roman" w:hAnsi="Times New Roman" w:cs="Times New Roman"/>
          <w:sz w:val="24"/>
          <w:szCs w:val="24"/>
          <w:lang w:eastAsia="es-MX"/>
        </w:rPr>
        <w:t xml:space="preserve">los </w:t>
      </w:r>
      <w:r w:rsidRPr="000357C7">
        <w:rPr>
          <w:rFonts w:ascii="Times New Roman" w:eastAsia="Times New Roman" w:hAnsi="Times New Roman" w:cs="Times New Roman"/>
          <w:sz w:val="24"/>
          <w:szCs w:val="24"/>
          <w:lang w:eastAsia="es-MX"/>
        </w:rPr>
        <w:t>territorios</w:t>
      </w:r>
      <w:r>
        <w:rPr>
          <w:rFonts w:ascii="Times New Roman" w:eastAsia="Times New Roman" w:hAnsi="Times New Roman" w:cs="Times New Roman"/>
          <w:sz w:val="24"/>
          <w:szCs w:val="24"/>
          <w:lang w:eastAsia="es-MX"/>
        </w:rPr>
        <w:t xml:space="preserve"> donde se ponen en práctica el modelo extractivo-exportador. En algunas ocasiones</w:t>
      </w:r>
      <w:r w:rsidR="00503863">
        <w:rPr>
          <w:rFonts w:ascii="Times New Roman" w:eastAsia="Times New Roman" w:hAnsi="Times New Roman" w:cs="Times New Roman"/>
          <w:sz w:val="24"/>
          <w:szCs w:val="24"/>
          <w:lang w:eastAsia="es-MX"/>
        </w:rPr>
        <w:t>,</w:t>
      </w:r>
      <w:r>
        <w:rPr>
          <w:rFonts w:ascii="Times New Roman" w:eastAsia="Times New Roman" w:hAnsi="Times New Roman" w:cs="Times New Roman"/>
          <w:sz w:val="24"/>
          <w:szCs w:val="24"/>
          <w:lang w:eastAsia="es-MX"/>
        </w:rPr>
        <w:t xml:space="preserve"> la población local recurre al </w:t>
      </w:r>
      <w:r w:rsidRPr="000357C7">
        <w:rPr>
          <w:rFonts w:ascii="Times New Roman" w:eastAsia="Times New Roman" w:hAnsi="Times New Roman" w:cs="Times New Roman"/>
          <w:sz w:val="24"/>
          <w:szCs w:val="24"/>
          <w:lang w:eastAsia="es-MX"/>
        </w:rPr>
        <w:t>activismo social para tratar de proteger y conservar los recursos naturales</w:t>
      </w:r>
      <w:r>
        <w:rPr>
          <w:rFonts w:ascii="Times New Roman" w:eastAsia="Times New Roman" w:hAnsi="Times New Roman" w:cs="Times New Roman"/>
          <w:sz w:val="24"/>
          <w:szCs w:val="24"/>
          <w:lang w:eastAsia="es-MX"/>
        </w:rPr>
        <w:t xml:space="preserve"> y su identidad cultural.</w:t>
      </w:r>
      <w:r w:rsidR="00902DCC">
        <w:rPr>
          <w:rFonts w:ascii="Times New Roman" w:eastAsia="Times New Roman" w:hAnsi="Times New Roman" w:cs="Times New Roman"/>
          <w:sz w:val="24"/>
          <w:szCs w:val="24"/>
          <w:lang w:eastAsia="es-MX"/>
        </w:rPr>
        <w:t xml:space="preserve"> </w:t>
      </w:r>
      <w:r w:rsidRPr="000357C7">
        <w:rPr>
          <w:rFonts w:ascii="Times New Roman" w:eastAsia="Times New Roman" w:hAnsi="Times New Roman" w:cs="Times New Roman"/>
          <w:sz w:val="24"/>
          <w:szCs w:val="24"/>
          <w:lang w:eastAsia="es-MX"/>
        </w:rPr>
        <w:t>En todo el territorio nacional</w:t>
      </w:r>
      <w:r w:rsidR="00902DCC">
        <w:rPr>
          <w:rFonts w:ascii="Times New Roman" w:eastAsia="Times New Roman" w:hAnsi="Times New Roman" w:cs="Times New Roman"/>
          <w:sz w:val="24"/>
          <w:szCs w:val="24"/>
          <w:lang w:eastAsia="es-MX"/>
        </w:rPr>
        <w:t xml:space="preserve"> pareciera que se generaliza la</w:t>
      </w:r>
      <w:r w:rsidRPr="000357C7">
        <w:rPr>
          <w:rFonts w:ascii="Times New Roman" w:eastAsia="Times New Roman" w:hAnsi="Times New Roman" w:cs="Times New Roman"/>
          <w:sz w:val="24"/>
          <w:szCs w:val="24"/>
          <w:lang w:eastAsia="es-MX"/>
        </w:rPr>
        <w:t xml:space="preserve"> inconformidad </w:t>
      </w:r>
      <w:r w:rsidR="00902DCC">
        <w:rPr>
          <w:rFonts w:ascii="Times New Roman" w:eastAsia="Times New Roman" w:hAnsi="Times New Roman" w:cs="Times New Roman"/>
          <w:sz w:val="24"/>
          <w:szCs w:val="24"/>
          <w:lang w:eastAsia="es-MX"/>
        </w:rPr>
        <w:t>debido a</w:t>
      </w:r>
      <w:r w:rsidRPr="000357C7">
        <w:rPr>
          <w:rFonts w:ascii="Times New Roman" w:eastAsia="Times New Roman" w:hAnsi="Times New Roman" w:cs="Times New Roman"/>
          <w:sz w:val="24"/>
          <w:szCs w:val="24"/>
          <w:lang w:eastAsia="es-MX"/>
        </w:rPr>
        <w:t xml:space="preserve">l pago injusto por hectáreas de tierra explotadas, contaminación de ríos, lagos, deforestación de selvas, bosques y llanuras, aparición de nuevas enfermedades, exterminio total de la fauna, pérdida de identidad cultural </w:t>
      </w:r>
      <w:r w:rsidR="00503863">
        <w:rPr>
          <w:rFonts w:ascii="Times New Roman" w:eastAsia="Times New Roman" w:hAnsi="Times New Roman" w:cs="Times New Roman"/>
          <w:sz w:val="24"/>
          <w:szCs w:val="24"/>
          <w:lang w:eastAsia="es-MX"/>
        </w:rPr>
        <w:t>e</w:t>
      </w:r>
      <w:r w:rsidRPr="000357C7">
        <w:rPr>
          <w:rFonts w:ascii="Times New Roman" w:eastAsia="Times New Roman" w:hAnsi="Times New Roman" w:cs="Times New Roman"/>
          <w:sz w:val="24"/>
          <w:szCs w:val="24"/>
          <w:lang w:eastAsia="es-MX"/>
        </w:rPr>
        <w:t xml:space="preserve"> imposición de una nueva forma de vida laboral momentánea. Estas características están presentes principalmente en las entidades fed</w:t>
      </w:r>
      <w:r w:rsidR="00503863">
        <w:rPr>
          <w:rFonts w:ascii="Times New Roman" w:eastAsia="Times New Roman" w:hAnsi="Times New Roman" w:cs="Times New Roman"/>
          <w:sz w:val="24"/>
          <w:szCs w:val="24"/>
          <w:lang w:eastAsia="es-MX"/>
        </w:rPr>
        <w:t>erativas de Chihuahua, Oaxaca, Puebla, Zacatecas, Guerrero y Chiapas. Por eso, Cárdenas (</w:t>
      </w:r>
      <w:r w:rsidR="00503863" w:rsidRPr="000357C7">
        <w:rPr>
          <w:rFonts w:ascii="Times New Roman" w:eastAsia="Times New Roman" w:hAnsi="Times New Roman" w:cs="Times New Roman"/>
          <w:sz w:val="24"/>
          <w:szCs w:val="24"/>
          <w:lang w:eastAsia="es-MX"/>
        </w:rPr>
        <w:t>2013</w:t>
      </w:r>
      <w:r w:rsidR="00503863">
        <w:rPr>
          <w:rFonts w:ascii="Times New Roman" w:eastAsia="Times New Roman" w:hAnsi="Times New Roman" w:cs="Times New Roman"/>
          <w:sz w:val="24"/>
          <w:szCs w:val="24"/>
          <w:lang w:eastAsia="es-MX"/>
        </w:rPr>
        <w:t xml:space="preserve">) apunta lo siguiente: </w:t>
      </w:r>
    </w:p>
    <w:p w14:paraId="2C703DDF" w14:textId="77777777" w:rsidR="00B0784F" w:rsidRDefault="00B0784F" w:rsidP="00503863">
      <w:pPr>
        <w:spacing w:after="0" w:line="360" w:lineRule="auto"/>
        <w:ind w:left="1416"/>
        <w:jc w:val="both"/>
        <w:rPr>
          <w:rFonts w:ascii="Times New Roman" w:eastAsia="Times New Roman" w:hAnsi="Times New Roman" w:cs="Times New Roman"/>
          <w:sz w:val="24"/>
          <w:szCs w:val="24"/>
          <w:lang w:eastAsia="es-MX"/>
        </w:rPr>
      </w:pPr>
    </w:p>
    <w:p w14:paraId="1D347642" w14:textId="77777777" w:rsidR="00B0784F" w:rsidRDefault="00B0784F" w:rsidP="00503863">
      <w:pPr>
        <w:spacing w:after="0" w:line="360" w:lineRule="auto"/>
        <w:ind w:left="1416"/>
        <w:jc w:val="both"/>
        <w:rPr>
          <w:rFonts w:ascii="Times New Roman" w:eastAsia="Times New Roman" w:hAnsi="Times New Roman" w:cs="Times New Roman"/>
          <w:sz w:val="24"/>
          <w:szCs w:val="24"/>
          <w:lang w:eastAsia="es-MX"/>
        </w:rPr>
      </w:pPr>
    </w:p>
    <w:p w14:paraId="01D4C041" w14:textId="77777777" w:rsidR="00B0784F" w:rsidRDefault="00B0784F" w:rsidP="00503863">
      <w:pPr>
        <w:spacing w:after="0" w:line="360" w:lineRule="auto"/>
        <w:ind w:left="1416"/>
        <w:jc w:val="both"/>
        <w:rPr>
          <w:rFonts w:ascii="Times New Roman" w:eastAsia="Times New Roman" w:hAnsi="Times New Roman" w:cs="Times New Roman"/>
          <w:sz w:val="24"/>
          <w:szCs w:val="24"/>
          <w:lang w:eastAsia="es-MX"/>
        </w:rPr>
      </w:pPr>
    </w:p>
    <w:p w14:paraId="37F9A2AC" w14:textId="00A9815F" w:rsidR="000357C7" w:rsidRPr="002D7FDE" w:rsidRDefault="00503863" w:rsidP="00503863">
      <w:pPr>
        <w:spacing w:after="0" w:line="360" w:lineRule="auto"/>
        <w:ind w:left="1416"/>
        <w:jc w:val="both"/>
        <w:rPr>
          <w:rFonts w:ascii="Times New Roman" w:eastAsia="Times New Roman" w:hAnsi="Times New Roman" w:cs="Times New Roman"/>
          <w:sz w:val="24"/>
          <w:szCs w:val="24"/>
          <w:lang w:eastAsia="es-MX"/>
        </w:rPr>
      </w:pPr>
      <w:r w:rsidRPr="002D7FDE">
        <w:rPr>
          <w:rFonts w:ascii="Times New Roman" w:eastAsia="Times New Roman" w:hAnsi="Times New Roman" w:cs="Times New Roman"/>
          <w:sz w:val="24"/>
          <w:szCs w:val="24"/>
          <w:lang w:eastAsia="es-MX"/>
        </w:rPr>
        <w:lastRenderedPageBreak/>
        <w:t>D</w:t>
      </w:r>
      <w:r w:rsidR="000357C7" w:rsidRPr="002D7FDE">
        <w:rPr>
          <w:rFonts w:ascii="Times New Roman" w:eastAsia="Times New Roman" w:hAnsi="Times New Roman" w:cs="Times New Roman"/>
          <w:sz w:val="24"/>
          <w:szCs w:val="24"/>
          <w:lang w:eastAsia="es-MX"/>
        </w:rPr>
        <w:t>esde hace tiempo se han organizado amplios grupos de resistencia para defender los recursos naturales de las comunidades y los núcleos agrarios afectados por los proyectos mineros, principalmente canadienses. Esta oleada de movilizaciones sociales, y la evidente legitimidad de las causas que defienden, ponen de relieve la urgencia de revisar el marco regulatorio de la minería, para generar los cambios que permitan procesar sus demandas colectivas por medio de la legalidad democrática y en el marco de los derechos, reconocidos por nuestra Constitución y por el derecho internacional, de las c</w:t>
      </w:r>
      <w:r w:rsidRPr="002D7FDE">
        <w:rPr>
          <w:rFonts w:ascii="Times New Roman" w:eastAsia="Times New Roman" w:hAnsi="Times New Roman" w:cs="Times New Roman"/>
          <w:sz w:val="24"/>
          <w:szCs w:val="24"/>
          <w:lang w:eastAsia="es-MX"/>
        </w:rPr>
        <w:t>omunidades indígenas y agrarias</w:t>
      </w:r>
      <w:r w:rsidR="000357C7" w:rsidRPr="002D7FDE">
        <w:rPr>
          <w:rFonts w:ascii="Times New Roman" w:eastAsia="Times New Roman" w:hAnsi="Times New Roman" w:cs="Times New Roman"/>
          <w:sz w:val="24"/>
          <w:szCs w:val="24"/>
          <w:lang w:eastAsia="es-MX"/>
        </w:rPr>
        <w:t xml:space="preserve"> (</w:t>
      </w:r>
      <w:r w:rsidRPr="002D7FDE">
        <w:rPr>
          <w:rFonts w:ascii="Times New Roman" w:eastAsia="Times New Roman" w:hAnsi="Times New Roman" w:cs="Times New Roman"/>
          <w:sz w:val="24"/>
          <w:szCs w:val="24"/>
          <w:lang w:eastAsia="es-MX"/>
        </w:rPr>
        <w:t xml:space="preserve">p. </w:t>
      </w:r>
      <w:r w:rsidR="000357C7" w:rsidRPr="002D7FDE">
        <w:rPr>
          <w:rFonts w:ascii="Times New Roman" w:eastAsia="Times New Roman" w:hAnsi="Times New Roman" w:cs="Times New Roman"/>
          <w:sz w:val="24"/>
          <w:szCs w:val="24"/>
          <w:lang w:eastAsia="es-MX"/>
        </w:rPr>
        <w:t xml:space="preserve"> 57). </w:t>
      </w:r>
    </w:p>
    <w:p w14:paraId="0E2D4D17" w14:textId="77777777" w:rsidR="004A04F0" w:rsidRPr="00503863" w:rsidRDefault="004A04F0" w:rsidP="00503863">
      <w:pPr>
        <w:spacing w:after="0" w:line="360" w:lineRule="auto"/>
        <w:ind w:left="1416"/>
        <w:jc w:val="both"/>
        <w:rPr>
          <w:rFonts w:ascii="Times New Roman" w:eastAsia="Times New Roman" w:hAnsi="Times New Roman" w:cs="Times New Roman"/>
          <w:lang w:eastAsia="es-MX"/>
        </w:rPr>
      </w:pPr>
    </w:p>
    <w:p w14:paraId="7EE2821D" w14:textId="77777777" w:rsidR="00D611EF" w:rsidRPr="002D7FDE" w:rsidRDefault="00D611EF" w:rsidP="002D7FDE">
      <w:pPr>
        <w:spacing w:after="0" w:line="360" w:lineRule="auto"/>
        <w:jc w:val="center"/>
        <w:rPr>
          <w:rFonts w:ascii="Times New Roman" w:hAnsi="Times New Roman" w:cs="Times New Roman"/>
          <w:b/>
          <w:sz w:val="32"/>
          <w:szCs w:val="32"/>
        </w:rPr>
      </w:pPr>
      <w:r w:rsidRPr="002D7FDE">
        <w:rPr>
          <w:rFonts w:ascii="Times New Roman" w:hAnsi="Times New Roman" w:cs="Times New Roman"/>
          <w:b/>
          <w:sz w:val="32"/>
          <w:szCs w:val="32"/>
        </w:rPr>
        <w:t>Resultados</w:t>
      </w:r>
    </w:p>
    <w:p w14:paraId="52A68660" w14:textId="2896F98D" w:rsidR="00A66DCD" w:rsidRDefault="00D611EF" w:rsidP="00C42270">
      <w:pPr>
        <w:spacing w:after="0" w:line="360" w:lineRule="auto"/>
        <w:ind w:firstLine="709"/>
        <w:jc w:val="both"/>
        <w:rPr>
          <w:rFonts w:ascii="Times New Roman" w:eastAsia="Calibri" w:hAnsi="Times New Roman" w:cs="Times New Roman"/>
          <w:sz w:val="24"/>
          <w:szCs w:val="24"/>
        </w:rPr>
      </w:pPr>
      <w:r w:rsidRPr="00D611EF">
        <w:rPr>
          <w:rFonts w:ascii="Times New Roman" w:eastAsia="Calibri" w:hAnsi="Times New Roman" w:cs="Times New Roman"/>
          <w:sz w:val="24"/>
          <w:szCs w:val="24"/>
        </w:rPr>
        <w:t>Esta sección está sustentada en los lineamientos dados a conocer en la investigación</w:t>
      </w:r>
      <w:r w:rsidR="003B6D7C">
        <w:rPr>
          <w:rFonts w:ascii="Times New Roman" w:eastAsia="Calibri" w:hAnsi="Times New Roman" w:cs="Times New Roman"/>
          <w:sz w:val="24"/>
          <w:szCs w:val="24"/>
        </w:rPr>
        <w:t xml:space="preserve"> de </w:t>
      </w:r>
      <w:r w:rsidR="003B6D7C" w:rsidRPr="003B6D7C">
        <w:rPr>
          <w:rFonts w:ascii="Times New Roman" w:eastAsia="Calibri" w:hAnsi="Times New Roman" w:cs="Times New Roman"/>
          <w:sz w:val="24"/>
          <w:szCs w:val="24"/>
        </w:rPr>
        <w:t>Svampa y Antonelli (2009)</w:t>
      </w:r>
      <w:r w:rsidR="004A04F0">
        <w:rPr>
          <w:rFonts w:ascii="Times New Roman" w:eastAsia="Calibri" w:hAnsi="Times New Roman" w:cs="Times New Roman"/>
          <w:sz w:val="24"/>
          <w:szCs w:val="24"/>
        </w:rPr>
        <w:t xml:space="preserve">, </w:t>
      </w:r>
      <w:r w:rsidRPr="004A04F0">
        <w:rPr>
          <w:rFonts w:ascii="Times New Roman" w:eastAsia="Calibri" w:hAnsi="Times New Roman" w:cs="Times New Roman"/>
          <w:i/>
          <w:sz w:val="24"/>
          <w:szCs w:val="24"/>
        </w:rPr>
        <w:t>Minería transnacional, narrativas del desarrollo y resistencias sociales</w:t>
      </w:r>
      <w:r w:rsidRPr="00D611EF">
        <w:rPr>
          <w:rFonts w:ascii="Times New Roman" w:eastAsia="Calibri" w:hAnsi="Times New Roman" w:cs="Times New Roman"/>
          <w:sz w:val="24"/>
          <w:szCs w:val="24"/>
        </w:rPr>
        <w:t>, en la cual se plantea un panorama gen</w:t>
      </w:r>
      <w:r w:rsidR="0073120A">
        <w:rPr>
          <w:rFonts w:ascii="Times New Roman" w:eastAsia="Calibri" w:hAnsi="Times New Roman" w:cs="Times New Roman"/>
          <w:sz w:val="24"/>
          <w:szCs w:val="24"/>
        </w:rPr>
        <w:t xml:space="preserve">eral de la problemática ambiental, </w:t>
      </w:r>
      <w:r w:rsidRPr="00D611EF">
        <w:rPr>
          <w:rFonts w:ascii="Times New Roman" w:eastAsia="Calibri" w:hAnsi="Times New Roman" w:cs="Times New Roman"/>
          <w:sz w:val="24"/>
          <w:szCs w:val="24"/>
        </w:rPr>
        <w:t>social,</w:t>
      </w:r>
      <w:r w:rsidR="0073120A">
        <w:rPr>
          <w:rFonts w:ascii="Times New Roman" w:eastAsia="Calibri" w:hAnsi="Times New Roman" w:cs="Times New Roman"/>
          <w:sz w:val="24"/>
          <w:szCs w:val="24"/>
        </w:rPr>
        <w:t xml:space="preserve"> política y</w:t>
      </w:r>
      <w:r w:rsidRPr="00D611EF">
        <w:rPr>
          <w:rFonts w:ascii="Times New Roman" w:eastAsia="Calibri" w:hAnsi="Times New Roman" w:cs="Times New Roman"/>
          <w:sz w:val="24"/>
          <w:szCs w:val="24"/>
        </w:rPr>
        <w:t xml:space="preserve"> cu</w:t>
      </w:r>
      <w:r w:rsidR="0073120A">
        <w:rPr>
          <w:rFonts w:ascii="Times New Roman" w:eastAsia="Calibri" w:hAnsi="Times New Roman" w:cs="Times New Roman"/>
          <w:sz w:val="24"/>
          <w:szCs w:val="24"/>
        </w:rPr>
        <w:t xml:space="preserve">ltural </w:t>
      </w:r>
      <w:r w:rsidR="001103D2">
        <w:rPr>
          <w:rFonts w:ascii="Times New Roman" w:eastAsia="Calibri" w:hAnsi="Times New Roman" w:cs="Times New Roman"/>
          <w:sz w:val="24"/>
          <w:szCs w:val="24"/>
        </w:rPr>
        <w:t>derivada de la MCA. E</w:t>
      </w:r>
      <w:r w:rsidRPr="00D611EF">
        <w:rPr>
          <w:rFonts w:ascii="Times New Roman" w:eastAsia="Calibri" w:hAnsi="Times New Roman" w:cs="Times New Roman"/>
          <w:sz w:val="24"/>
          <w:szCs w:val="24"/>
        </w:rPr>
        <w:t>n ese trabajo se presenta una entrevista en torno al caso argentino, panorama no muy alejado de lo que p</w:t>
      </w:r>
      <w:r w:rsidR="001103D2">
        <w:rPr>
          <w:rFonts w:ascii="Times New Roman" w:eastAsia="Calibri" w:hAnsi="Times New Roman" w:cs="Times New Roman"/>
          <w:sz w:val="24"/>
          <w:szCs w:val="24"/>
        </w:rPr>
        <w:t xml:space="preserve">asa en el resto del continente </w:t>
      </w:r>
      <w:r w:rsidR="004A04F0">
        <w:rPr>
          <w:rFonts w:ascii="Times New Roman" w:eastAsia="Calibri" w:hAnsi="Times New Roman" w:cs="Times New Roman"/>
          <w:sz w:val="24"/>
          <w:szCs w:val="24"/>
        </w:rPr>
        <w:t>americano, incluyendo a México. C</w:t>
      </w:r>
      <w:r w:rsidRPr="00D611EF">
        <w:rPr>
          <w:rFonts w:ascii="Times New Roman" w:eastAsia="Calibri" w:hAnsi="Times New Roman" w:cs="Times New Roman"/>
          <w:sz w:val="24"/>
          <w:szCs w:val="24"/>
        </w:rPr>
        <w:t xml:space="preserve">on los datos </w:t>
      </w:r>
      <w:r w:rsidR="004A04F0">
        <w:rPr>
          <w:rFonts w:ascii="Times New Roman" w:eastAsia="Calibri" w:hAnsi="Times New Roman" w:cs="Times New Roman"/>
          <w:sz w:val="24"/>
          <w:szCs w:val="24"/>
        </w:rPr>
        <w:t>recabados en la entrevista semi</w:t>
      </w:r>
      <w:r w:rsidRPr="00D611EF">
        <w:rPr>
          <w:rFonts w:ascii="Times New Roman" w:eastAsia="Calibri" w:hAnsi="Times New Roman" w:cs="Times New Roman"/>
          <w:sz w:val="24"/>
          <w:szCs w:val="24"/>
        </w:rPr>
        <w:t xml:space="preserve">estructurada que se realizó en Mezcala y </w:t>
      </w:r>
      <w:r w:rsidR="009C6291">
        <w:rPr>
          <w:rFonts w:ascii="Times New Roman" w:eastAsia="Calibri" w:hAnsi="Times New Roman" w:cs="Times New Roman"/>
          <w:sz w:val="24"/>
          <w:szCs w:val="24"/>
        </w:rPr>
        <w:t>la comparación de los hallazgos</w:t>
      </w:r>
      <w:r w:rsidRPr="00D611EF">
        <w:rPr>
          <w:rFonts w:ascii="Times New Roman" w:eastAsia="Calibri" w:hAnsi="Times New Roman" w:cs="Times New Roman"/>
          <w:sz w:val="24"/>
          <w:szCs w:val="24"/>
        </w:rPr>
        <w:t xml:space="preserve"> identificados tanto en Argentina </w:t>
      </w:r>
      <w:r w:rsidR="008C3829">
        <w:rPr>
          <w:rFonts w:ascii="Times New Roman" w:eastAsia="Calibri" w:hAnsi="Times New Roman" w:cs="Times New Roman"/>
          <w:sz w:val="24"/>
          <w:szCs w:val="24"/>
        </w:rPr>
        <w:t>como en Mezcala, se encontraron los escenarios</w:t>
      </w:r>
      <w:r w:rsidR="004A04F0">
        <w:rPr>
          <w:rFonts w:ascii="Times New Roman" w:eastAsia="Calibri" w:hAnsi="Times New Roman" w:cs="Times New Roman"/>
          <w:sz w:val="24"/>
          <w:szCs w:val="24"/>
        </w:rPr>
        <w:t xml:space="preserve"> socio</w:t>
      </w:r>
      <w:r w:rsidRPr="00D611EF">
        <w:rPr>
          <w:rFonts w:ascii="Times New Roman" w:eastAsia="Calibri" w:hAnsi="Times New Roman" w:cs="Times New Roman"/>
          <w:sz w:val="24"/>
          <w:szCs w:val="24"/>
        </w:rPr>
        <w:t>territoriales siguientes</w:t>
      </w:r>
      <w:r w:rsidR="004A04F0">
        <w:rPr>
          <w:rFonts w:ascii="Times New Roman" w:eastAsia="Calibri" w:hAnsi="Times New Roman" w:cs="Times New Roman"/>
          <w:sz w:val="24"/>
          <w:szCs w:val="24"/>
        </w:rPr>
        <w:t xml:space="preserve"> (t</w:t>
      </w:r>
      <w:r w:rsidR="00A66DCD">
        <w:rPr>
          <w:rFonts w:ascii="Times New Roman" w:eastAsia="Calibri" w:hAnsi="Times New Roman" w:cs="Times New Roman"/>
          <w:sz w:val="24"/>
          <w:szCs w:val="24"/>
        </w:rPr>
        <w:t>abla 1)</w:t>
      </w:r>
      <w:r w:rsidR="004A04F0">
        <w:rPr>
          <w:rFonts w:ascii="Times New Roman" w:eastAsia="Calibri" w:hAnsi="Times New Roman" w:cs="Times New Roman"/>
          <w:sz w:val="24"/>
          <w:szCs w:val="24"/>
        </w:rPr>
        <w:t>:</w:t>
      </w:r>
      <w:r w:rsidR="001103D2">
        <w:rPr>
          <w:rFonts w:ascii="Times New Roman" w:eastAsia="Calibri" w:hAnsi="Times New Roman" w:cs="Times New Roman"/>
          <w:sz w:val="24"/>
          <w:szCs w:val="24"/>
        </w:rPr>
        <w:t xml:space="preserve"> e</w:t>
      </w:r>
      <w:r w:rsidRPr="00D611EF">
        <w:rPr>
          <w:rFonts w:ascii="Times New Roman" w:eastAsia="Calibri" w:hAnsi="Times New Roman" w:cs="Times New Roman"/>
          <w:sz w:val="24"/>
          <w:szCs w:val="24"/>
        </w:rPr>
        <w:t>n Mezcala, la minería tiene rasgos similares a los que ha adquirido esta actividad económica en la mayor parte del conte</w:t>
      </w:r>
      <w:r w:rsidR="004A04F0">
        <w:rPr>
          <w:rFonts w:ascii="Times New Roman" w:eastAsia="Calibri" w:hAnsi="Times New Roman" w:cs="Times New Roman"/>
          <w:sz w:val="24"/>
          <w:szCs w:val="24"/>
        </w:rPr>
        <w:t>xto internacional contemporáneo. E</w:t>
      </w:r>
      <w:r w:rsidRPr="00D611EF">
        <w:rPr>
          <w:rFonts w:ascii="Times New Roman" w:eastAsia="Calibri" w:hAnsi="Times New Roman" w:cs="Times New Roman"/>
          <w:sz w:val="24"/>
          <w:szCs w:val="24"/>
        </w:rPr>
        <w:t xml:space="preserve">ntre las características más sobresalientes </w:t>
      </w:r>
      <w:r w:rsidR="004A04F0">
        <w:rPr>
          <w:rFonts w:ascii="Times New Roman" w:eastAsia="Calibri" w:hAnsi="Times New Roman" w:cs="Times New Roman"/>
          <w:sz w:val="24"/>
          <w:szCs w:val="24"/>
        </w:rPr>
        <w:t>se destaca la sobre</w:t>
      </w:r>
      <w:r w:rsidRPr="00D611EF">
        <w:rPr>
          <w:rFonts w:ascii="Times New Roman" w:eastAsia="Calibri" w:hAnsi="Times New Roman" w:cs="Times New Roman"/>
          <w:sz w:val="24"/>
          <w:szCs w:val="24"/>
        </w:rPr>
        <w:t>explotación de los yacimientos minerales, dejando en una posición marginal a las técnicas antiguas como la minería su</w:t>
      </w:r>
      <w:r w:rsidR="004A04F0">
        <w:rPr>
          <w:rFonts w:ascii="Times New Roman" w:eastAsia="Calibri" w:hAnsi="Times New Roman" w:cs="Times New Roman"/>
          <w:sz w:val="24"/>
          <w:szCs w:val="24"/>
        </w:rPr>
        <w:t>bterránea, ya que hoy en día e</w:t>
      </w:r>
      <w:r w:rsidRPr="00D611EF">
        <w:rPr>
          <w:rFonts w:ascii="Times New Roman" w:eastAsia="Calibri" w:hAnsi="Times New Roman" w:cs="Times New Roman"/>
          <w:sz w:val="24"/>
          <w:szCs w:val="24"/>
        </w:rPr>
        <w:t xml:space="preserve">stas generan mayores gastos a las empresas y se requieren utilidades importantes en el menor tiempo posible. </w:t>
      </w:r>
    </w:p>
    <w:p w14:paraId="597DE3D2" w14:textId="4515B2C4" w:rsidR="0095484A" w:rsidRDefault="0095484A" w:rsidP="00C42270">
      <w:pPr>
        <w:spacing w:after="0" w:line="360" w:lineRule="auto"/>
        <w:ind w:firstLine="709"/>
        <w:jc w:val="both"/>
        <w:rPr>
          <w:rFonts w:ascii="Times New Roman" w:eastAsia="Calibri" w:hAnsi="Times New Roman" w:cs="Times New Roman"/>
          <w:sz w:val="24"/>
          <w:szCs w:val="24"/>
        </w:rPr>
      </w:pPr>
      <w:r w:rsidRPr="00D611EF">
        <w:rPr>
          <w:rFonts w:ascii="Times New Roman" w:eastAsia="Calibri" w:hAnsi="Times New Roman" w:cs="Times New Roman"/>
          <w:sz w:val="24"/>
          <w:szCs w:val="24"/>
        </w:rPr>
        <w:t>De esta manera, la MCA se ha robustecido como una opción altamente rentable; no obstante, esta clase de explotación ha causado consecuencias ambientales notorias; por ejemp</w:t>
      </w:r>
      <w:r w:rsidR="001103D2">
        <w:rPr>
          <w:rFonts w:ascii="Times New Roman" w:eastAsia="Calibri" w:hAnsi="Times New Roman" w:cs="Times New Roman"/>
          <w:sz w:val="24"/>
          <w:szCs w:val="24"/>
        </w:rPr>
        <w:t>lo, el uso desmesurado del agua</w:t>
      </w:r>
      <w:r w:rsidR="004A04F0">
        <w:rPr>
          <w:rFonts w:ascii="Times New Roman" w:eastAsia="Calibri" w:hAnsi="Times New Roman" w:cs="Times New Roman"/>
          <w:sz w:val="24"/>
          <w:szCs w:val="24"/>
        </w:rPr>
        <w:t xml:space="preserve"> debido a que este recurso</w:t>
      </w:r>
      <w:r w:rsidRPr="00D611EF">
        <w:rPr>
          <w:rFonts w:ascii="Times New Roman" w:eastAsia="Calibri" w:hAnsi="Times New Roman" w:cs="Times New Roman"/>
          <w:sz w:val="24"/>
          <w:szCs w:val="24"/>
        </w:rPr>
        <w:t xml:space="preserve"> es el principal insumo en el proceso de extracción de</w:t>
      </w:r>
      <w:r w:rsidR="001103D2">
        <w:rPr>
          <w:rFonts w:ascii="Times New Roman" w:eastAsia="Calibri" w:hAnsi="Times New Roman" w:cs="Times New Roman"/>
          <w:sz w:val="24"/>
          <w:szCs w:val="24"/>
        </w:rPr>
        <w:t xml:space="preserve"> los minerales. </w:t>
      </w:r>
      <w:r w:rsidR="004A04F0">
        <w:rPr>
          <w:rFonts w:ascii="Times New Roman" w:eastAsia="Calibri" w:hAnsi="Times New Roman" w:cs="Times New Roman"/>
          <w:sz w:val="24"/>
          <w:szCs w:val="24"/>
        </w:rPr>
        <w:t>El agua es obtenida</w:t>
      </w:r>
      <w:r w:rsidRPr="00D611EF">
        <w:rPr>
          <w:rFonts w:ascii="Times New Roman" w:eastAsia="Calibri" w:hAnsi="Times New Roman" w:cs="Times New Roman"/>
          <w:sz w:val="24"/>
          <w:szCs w:val="24"/>
        </w:rPr>
        <w:t xml:space="preserve"> de las corrientes superficiales existentes en el área de</w:t>
      </w:r>
      <w:r w:rsidR="004A04F0">
        <w:rPr>
          <w:rFonts w:ascii="Times New Roman" w:eastAsia="Calibri" w:hAnsi="Times New Roman" w:cs="Times New Roman"/>
          <w:sz w:val="24"/>
          <w:szCs w:val="24"/>
        </w:rPr>
        <w:t xml:space="preserve"> explotación</w:t>
      </w:r>
      <w:r w:rsidRPr="00D611EF">
        <w:rPr>
          <w:rFonts w:ascii="Times New Roman" w:eastAsia="Calibri" w:hAnsi="Times New Roman" w:cs="Times New Roman"/>
          <w:sz w:val="24"/>
          <w:szCs w:val="24"/>
        </w:rPr>
        <w:t xml:space="preserve"> </w:t>
      </w:r>
      <w:r w:rsidR="004A04F0">
        <w:rPr>
          <w:rFonts w:ascii="Times New Roman" w:eastAsia="Calibri" w:hAnsi="Times New Roman" w:cs="Times New Roman"/>
          <w:sz w:val="24"/>
          <w:szCs w:val="24"/>
        </w:rPr>
        <w:t>(</w:t>
      </w:r>
      <w:r w:rsidRPr="00D611EF">
        <w:rPr>
          <w:rFonts w:ascii="Times New Roman" w:eastAsia="Calibri" w:hAnsi="Times New Roman" w:cs="Times New Roman"/>
          <w:sz w:val="24"/>
          <w:szCs w:val="24"/>
        </w:rPr>
        <w:t xml:space="preserve">en este caso </w:t>
      </w:r>
      <w:r w:rsidR="004A04F0">
        <w:rPr>
          <w:rFonts w:ascii="Times New Roman" w:eastAsia="Calibri" w:hAnsi="Times New Roman" w:cs="Times New Roman"/>
          <w:sz w:val="24"/>
          <w:szCs w:val="24"/>
        </w:rPr>
        <w:t>d</w:t>
      </w:r>
      <w:r w:rsidRPr="00D611EF">
        <w:rPr>
          <w:rFonts w:ascii="Times New Roman" w:eastAsia="Calibri" w:hAnsi="Times New Roman" w:cs="Times New Roman"/>
          <w:sz w:val="24"/>
          <w:szCs w:val="24"/>
        </w:rPr>
        <w:t>el río Mezcala</w:t>
      </w:r>
      <w:r w:rsidR="004A04F0">
        <w:rPr>
          <w:rFonts w:ascii="Times New Roman" w:eastAsia="Calibri" w:hAnsi="Times New Roman" w:cs="Times New Roman"/>
          <w:sz w:val="24"/>
          <w:szCs w:val="24"/>
        </w:rPr>
        <w:t>,</w:t>
      </w:r>
      <w:r w:rsidRPr="00D611EF">
        <w:rPr>
          <w:rFonts w:ascii="Times New Roman" w:eastAsia="Calibri" w:hAnsi="Times New Roman" w:cs="Times New Roman"/>
          <w:sz w:val="24"/>
          <w:szCs w:val="24"/>
        </w:rPr>
        <w:t xml:space="preserve"> el más cercano al proyecto</w:t>
      </w:r>
      <w:r w:rsidR="001103D2">
        <w:rPr>
          <w:rFonts w:ascii="Times New Roman" w:eastAsia="Calibri" w:hAnsi="Times New Roman" w:cs="Times New Roman"/>
          <w:sz w:val="24"/>
          <w:szCs w:val="24"/>
        </w:rPr>
        <w:t xml:space="preserve"> Los Filos</w:t>
      </w:r>
      <w:r w:rsidR="004A04F0">
        <w:rPr>
          <w:rFonts w:ascii="Times New Roman" w:eastAsia="Calibri" w:hAnsi="Times New Roman" w:cs="Times New Roman"/>
          <w:sz w:val="24"/>
          <w:szCs w:val="24"/>
        </w:rPr>
        <w:t>)</w:t>
      </w:r>
      <w:r w:rsidRPr="00D611EF">
        <w:rPr>
          <w:rFonts w:ascii="Times New Roman" w:eastAsia="Calibri" w:hAnsi="Times New Roman" w:cs="Times New Roman"/>
          <w:sz w:val="24"/>
          <w:szCs w:val="24"/>
        </w:rPr>
        <w:t>.  El agua tie</w:t>
      </w:r>
      <w:r w:rsidR="001103D2">
        <w:rPr>
          <w:rFonts w:ascii="Times New Roman" w:eastAsia="Calibri" w:hAnsi="Times New Roman" w:cs="Times New Roman"/>
          <w:sz w:val="24"/>
          <w:szCs w:val="24"/>
        </w:rPr>
        <w:t xml:space="preserve">ne un costo muy bajo </w:t>
      </w:r>
      <w:r w:rsidRPr="00D611EF">
        <w:rPr>
          <w:rFonts w:ascii="Times New Roman" w:eastAsia="Calibri" w:hAnsi="Times New Roman" w:cs="Times New Roman"/>
          <w:sz w:val="24"/>
          <w:szCs w:val="24"/>
        </w:rPr>
        <w:t>y se adquiere de manera directa</w:t>
      </w:r>
      <w:r w:rsidR="001103D2">
        <w:rPr>
          <w:rFonts w:ascii="Times New Roman" w:eastAsia="Calibri" w:hAnsi="Times New Roman" w:cs="Times New Roman"/>
          <w:sz w:val="24"/>
          <w:szCs w:val="24"/>
        </w:rPr>
        <w:t xml:space="preserve"> de esta corriente superficial</w:t>
      </w:r>
      <w:r w:rsidR="004A04F0">
        <w:rPr>
          <w:rFonts w:ascii="Times New Roman" w:eastAsia="Calibri" w:hAnsi="Times New Roman" w:cs="Times New Roman"/>
          <w:sz w:val="24"/>
          <w:szCs w:val="24"/>
        </w:rPr>
        <w:t>. De hecho, si</w:t>
      </w:r>
      <w:r w:rsidRPr="00D611EF">
        <w:rPr>
          <w:rFonts w:ascii="Times New Roman" w:eastAsia="Calibri" w:hAnsi="Times New Roman" w:cs="Times New Roman"/>
          <w:sz w:val="24"/>
          <w:szCs w:val="24"/>
        </w:rPr>
        <w:t xml:space="preserve"> este recurso se cobrara </w:t>
      </w:r>
      <w:r w:rsidR="004A04F0">
        <w:rPr>
          <w:rFonts w:ascii="Times New Roman" w:eastAsia="Calibri" w:hAnsi="Times New Roman" w:cs="Times New Roman"/>
          <w:sz w:val="24"/>
          <w:szCs w:val="24"/>
        </w:rPr>
        <w:t xml:space="preserve">según </w:t>
      </w:r>
      <w:r w:rsidRPr="00D611EF">
        <w:rPr>
          <w:rFonts w:ascii="Times New Roman" w:eastAsia="Calibri" w:hAnsi="Times New Roman" w:cs="Times New Roman"/>
          <w:sz w:val="24"/>
          <w:szCs w:val="24"/>
        </w:rPr>
        <w:t>el volumen utilizado, la actividad minera n</w:t>
      </w:r>
      <w:r w:rsidR="004A04F0">
        <w:rPr>
          <w:rFonts w:ascii="Times New Roman" w:eastAsia="Calibri" w:hAnsi="Times New Roman" w:cs="Times New Roman"/>
          <w:sz w:val="24"/>
          <w:szCs w:val="24"/>
        </w:rPr>
        <w:t>o tendría ganancias tan amplias. E</w:t>
      </w:r>
      <w:r w:rsidRPr="00D611EF">
        <w:rPr>
          <w:rFonts w:ascii="Times New Roman" w:eastAsia="Calibri" w:hAnsi="Times New Roman" w:cs="Times New Roman"/>
          <w:sz w:val="24"/>
          <w:szCs w:val="24"/>
        </w:rPr>
        <w:t xml:space="preserve">l uso excesivo del agua denota que Los Filos no es un proyecto sustentable, </w:t>
      </w:r>
      <w:r w:rsidR="004A04F0">
        <w:rPr>
          <w:rFonts w:ascii="Times New Roman" w:eastAsia="Calibri" w:hAnsi="Times New Roman" w:cs="Times New Roman"/>
          <w:sz w:val="24"/>
          <w:szCs w:val="24"/>
        </w:rPr>
        <w:t xml:space="preserve">pues sus </w:t>
      </w:r>
      <w:r w:rsidRPr="00D611EF">
        <w:rPr>
          <w:rFonts w:ascii="Times New Roman" w:eastAsia="Calibri" w:hAnsi="Times New Roman" w:cs="Times New Roman"/>
          <w:sz w:val="24"/>
          <w:szCs w:val="24"/>
        </w:rPr>
        <w:t>actividad</w:t>
      </w:r>
      <w:r w:rsidR="001103D2">
        <w:rPr>
          <w:rFonts w:ascii="Times New Roman" w:eastAsia="Calibri" w:hAnsi="Times New Roman" w:cs="Times New Roman"/>
          <w:sz w:val="24"/>
          <w:szCs w:val="24"/>
        </w:rPr>
        <w:t>es</w:t>
      </w:r>
      <w:r w:rsidRPr="00D611EF">
        <w:rPr>
          <w:rFonts w:ascii="Times New Roman" w:eastAsia="Calibri" w:hAnsi="Times New Roman" w:cs="Times New Roman"/>
          <w:sz w:val="24"/>
          <w:szCs w:val="24"/>
        </w:rPr>
        <w:t xml:space="preserve"> afecta</w:t>
      </w:r>
      <w:r w:rsidR="001103D2">
        <w:rPr>
          <w:rFonts w:ascii="Times New Roman" w:eastAsia="Calibri" w:hAnsi="Times New Roman" w:cs="Times New Roman"/>
          <w:sz w:val="24"/>
          <w:szCs w:val="24"/>
        </w:rPr>
        <w:t>n</w:t>
      </w:r>
      <w:r w:rsidR="004A04F0">
        <w:rPr>
          <w:rFonts w:ascii="Times New Roman" w:eastAsia="Calibri" w:hAnsi="Times New Roman" w:cs="Times New Roman"/>
          <w:sz w:val="24"/>
          <w:szCs w:val="24"/>
        </w:rPr>
        <w:t xml:space="preserve"> negativamente e</w:t>
      </w:r>
      <w:r w:rsidRPr="00D611EF">
        <w:rPr>
          <w:rFonts w:ascii="Times New Roman" w:eastAsia="Calibri" w:hAnsi="Times New Roman" w:cs="Times New Roman"/>
          <w:sz w:val="24"/>
          <w:szCs w:val="24"/>
        </w:rPr>
        <w:t>l entor</w:t>
      </w:r>
      <w:r w:rsidR="004A04F0">
        <w:rPr>
          <w:rFonts w:ascii="Times New Roman" w:eastAsia="Calibri" w:hAnsi="Times New Roman" w:cs="Times New Roman"/>
          <w:sz w:val="24"/>
          <w:szCs w:val="24"/>
        </w:rPr>
        <w:t>no físico</w:t>
      </w:r>
      <w:r>
        <w:rPr>
          <w:rFonts w:ascii="Times New Roman" w:eastAsia="Calibri" w:hAnsi="Times New Roman" w:cs="Times New Roman"/>
          <w:sz w:val="24"/>
          <w:szCs w:val="24"/>
        </w:rPr>
        <w:t xml:space="preserve"> a un ritmo acelerado</w:t>
      </w:r>
      <w:r w:rsidR="004A04F0">
        <w:rPr>
          <w:rFonts w:ascii="Times New Roman" w:eastAsia="Calibri" w:hAnsi="Times New Roman" w:cs="Times New Roman"/>
          <w:sz w:val="24"/>
          <w:szCs w:val="24"/>
        </w:rPr>
        <w:t xml:space="preserve"> y</w:t>
      </w:r>
      <w:r>
        <w:rPr>
          <w:rFonts w:ascii="Times New Roman" w:eastAsia="Calibri" w:hAnsi="Times New Roman" w:cs="Times New Roman"/>
          <w:sz w:val="24"/>
          <w:szCs w:val="24"/>
        </w:rPr>
        <w:t xml:space="preserve"> con consecuencias notorias en el </w:t>
      </w:r>
      <w:r>
        <w:rPr>
          <w:rFonts w:ascii="Times New Roman" w:eastAsia="Calibri" w:hAnsi="Times New Roman" w:cs="Times New Roman"/>
          <w:sz w:val="24"/>
          <w:szCs w:val="24"/>
        </w:rPr>
        <w:lastRenderedPageBreak/>
        <w:t xml:space="preserve">relieve, el clima, las corrientes superficiales, el suelo, así como </w:t>
      </w:r>
      <w:r w:rsidR="004A04F0">
        <w:rPr>
          <w:rFonts w:ascii="Times New Roman" w:eastAsia="Calibri" w:hAnsi="Times New Roman" w:cs="Times New Roman"/>
          <w:sz w:val="24"/>
          <w:szCs w:val="24"/>
        </w:rPr>
        <w:t xml:space="preserve">en </w:t>
      </w:r>
      <w:r>
        <w:rPr>
          <w:rFonts w:ascii="Times New Roman" w:eastAsia="Calibri" w:hAnsi="Times New Roman" w:cs="Times New Roman"/>
          <w:sz w:val="24"/>
          <w:szCs w:val="24"/>
        </w:rPr>
        <w:t xml:space="preserve">la vegetación y la fauna de este segmento del territorio de Guerrero.  </w:t>
      </w:r>
    </w:p>
    <w:p w14:paraId="1AAFD578" w14:textId="77777777" w:rsidR="002D7FDE" w:rsidRDefault="002D7FDE" w:rsidP="00AD3586">
      <w:pPr>
        <w:spacing w:after="0" w:line="360" w:lineRule="auto"/>
        <w:jc w:val="both"/>
        <w:rPr>
          <w:rFonts w:ascii="Times New Roman" w:eastAsia="Calibri" w:hAnsi="Times New Roman" w:cs="Times New Roman"/>
          <w:sz w:val="24"/>
          <w:szCs w:val="24"/>
        </w:rPr>
      </w:pPr>
    </w:p>
    <w:p w14:paraId="29EE9908" w14:textId="2D5E60D8" w:rsidR="00D81D8B" w:rsidRPr="007208EF" w:rsidRDefault="00D81D8B" w:rsidP="00D81D8B">
      <w:pPr>
        <w:spacing w:after="0" w:line="360" w:lineRule="auto"/>
        <w:ind w:firstLine="709"/>
        <w:jc w:val="center"/>
        <w:rPr>
          <w:rFonts w:ascii="Times New Roman" w:eastAsia="Calibri" w:hAnsi="Times New Roman" w:cs="Times New Roman"/>
          <w:sz w:val="24"/>
          <w:szCs w:val="24"/>
        </w:rPr>
      </w:pPr>
      <w:r w:rsidRPr="007208EF">
        <w:rPr>
          <w:rFonts w:ascii="Times New Roman" w:eastAsia="Calibri" w:hAnsi="Times New Roman" w:cs="Times New Roman"/>
          <w:b/>
          <w:sz w:val="24"/>
          <w:szCs w:val="24"/>
        </w:rPr>
        <w:t>Tabla 1.</w:t>
      </w:r>
      <w:r w:rsidRPr="007208EF">
        <w:rPr>
          <w:rFonts w:ascii="Times New Roman" w:eastAsia="Calibri" w:hAnsi="Times New Roman" w:cs="Times New Roman"/>
          <w:sz w:val="24"/>
          <w:szCs w:val="24"/>
        </w:rPr>
        <w:t xml:space="preserve"> </w:t>
      </w:r>
      <w:r w:rsidR="004A04F0" w:rsidRPr="007208EF">
        <w:rPr>
          <w:rFonts w:ascii="Times New Roman" w:hAnsi="Times New Roman" w:cs="Times New Roman"/>
          <w:sz w:val="24"/>
          <w:szCs w:val="24"/>
        </w:rPr>
        <w:t>Mezcala: escenarios socio</w:t>
      </w:r>
      <w:r w:rsidRPr="007208EF">
        <w:rPr>
          <w:rFonts w:ascii="Times New Roman" w:hAnsi="Times New Roman" w:cs="Times New Roman"/>
          <w:sz w:val="24"/>
          <w:szCs w:val="24"/>
        </w:rPr>
        <w:t xml:space="preserve">ambientales </w:t>
      </w:r>
      <w:r w:rsidR="004A04F0" w:rsidRPr="007208EF">
        <w:rPr>
          <w:rFonts w:ascii="Times New Roman" w:hAnsi="Times New Roman" w:cs="Times New Roman"/>
          <w:sz w:val="24"/>
          <w:szCs w:val="24"/>
        </w:rPr>
        <w:t>identificados</w:t>
      </w:r>
    </w:p>
    <w:tbl>
      <w:tblPr>
        <w:tblStyle w:val="Tablaconcuadrcula"/>
        <w:tblW w:w="0" w:type="auto"/>
        <w:tblLook w:val="04A0" w:firstRow="1" w:lastRow="0" w:firstColumn="1" w:lastColumn="0" w:noHBand="0" w:noVBand="1"/>
      </w:tblPr>
      <w:tblGrid>
        <w:gridCol w:w="2019"/>
        <w:gridCol w:w="7375"/>
      </w:tblGrid>
      <w:tr w:rsidR="00D81D8B" w14:paraId="3D90C27E" w14:textId="77777777" w:rsidTr="00D81D8B">
        <w:tc>
          <w:tcPr>
            <w:tcW w:w="9394" w:type="dxa"/>
            <w:gridSpan w:val="2"/>
            <w:shd w:val="clear" w:color="auto" w:fill="auto"/>
          </w:tcPr>
          <w:p w14:paraId="417195E8" w14:textId="77777777" w:rsidR="00D81D8B" w:rsidRPr="00050DA5" w:rsidRDefault="00D81D8B" w:rsidP="00AD3586">
            <w:pPr>
              <w:jc w:val="center"/>
              <w:rPr>
                <w:rFonts w:ascii="Times New Roman" w:hAnsi="Times New Roman" w:cs="Times New Roman"/>
                <w:b/>
              </w:rPr>
            </w:pPr>
            <w:r w:rsidRPr="00050DA5">
              <w:rPr>
                <w:rFonts w:ascii="Times New Roman" w:hAnsi="Times New Roman" w:cs="Times New Roman"/>
                <w:b/>
              </w:rPr>
              <w:t xml:space="preserve">Transformaciones originadas por </w:t>
            </w:r>
            <w:r>
              <w:rPr>
                <w:rFonts w:ascii="Times New Roman" w:hAnsi="Times New Roman" w:cs="Times New Roman"/>
                <w:b/>
              </w:rPr>
              <w:t xml:space="preserve">la </w:t>
            </w:r>
            <w:r w:rsidRPr="00050DA5">
              <w:rPr>
                <w:rFonts w:ascii="Times New Roman" w:hAnsi="Times New Roman" w:cs="Times New Roman"/>
                <w:b/>
              </w:rPr>
              <w:t xml:space="preserve">MCA </w:t>
            </w:r>
          </w:p>
        </w:tc>
      </w:tr>
      <w:tr w:rsidR="00D81D8B" w14:paraId="44D5DC32" w14:textId="77777777" w:rsidTr="00D81D8B">
        <w:tc>
          <w:tcPr>
            <w:tcW w:w="2019" w:type="dxa"/>
            <w:shd w:val="clear" w:color="auto" w:fill="auto"/>
          </w:tcPr>
          <w:p w14:paraId="7582341C" w14:textId="77777777" w:rsidR="00D81D8B" w:rsidRPr="009F36A7" w:rsidRDefault="00D81D8B" w:rsidP="00AD3586">
            <w:pPr>
              <w:rPr>
                <w:rFonts w:ascii="Times New Roman" w:hAnsi="Times New Roman" w:cs="Times New Roman"/>
                <w:b/>
                <w:sz w:val="18"/>
                <w:szCs w:val="18"/>
              </w:rPr>
            </w:pPr>
          </w:p>
          <w:p w14:paraId="1F161C4C" w14:textId="77777777" w:rsidR="00D81D8B" w:rsidRPr="009F36A7" w:rsidRDefault="00D81D8B" w:rsidP="00AD3586">
            <w:pPr>
              <w:rPr>
                <w:rFonts w:ascii="Times New Roman" w:hAnsi="Times New Roman" w:cs="Times New Roman"/>
                <w:b/>
                <w:sz w:val="18"/>
                <w:szCs w:val="18"/>
              </w:rPr>
            </w:pPr>
          </w:p>
          <w:p w14:paraId="2E48487B" w14:textId="77777777" w:rsidR="00D81D8B" w:rsidRPr="009F36A7" w:rsidRDefault="00D81D8B" w:rsidP="00AD3586">
            <w:pPr>
              <w:rPr>
                <w:rFonts w:ascii="Times New Roman" w:hAnsi="Times New Roman" w:cs="Times New Roman"/>
                <w:b/>
                <w:sz w:val="18"/>
                <w:szCs w:val="18"/>
              </w:rPr>
            </w:pPr>
          </w:p>
          <w:p w14:paraId="26116B5B" w14:textId="77777777" w:rsidR="00D81D8B" w:rsidRPr="009F36A7" w:rsidRDefault="00D81D8B" w:rsidP="00AD3586">
            <w:pPr>
              <w:rPr>
                <w:rFonts w:ascii="Times New Roman" w:hAnsi="Times New Roman" w:cs="Times New Roman"/>
                <w:b/>
                <w:sz w:val="18"/>
                <w:szCs w:val="18"/>
              </w:rPr>
            </w:pPr>
          </w:p>
          <w:p w14:paraId="05503F47" w14:textId="77777777" w:rsidR="00D81D8B" w:rsidRPr="009F36A7" w:rsidRDefault="00D81D8B" w:rsidP="00AD3586">
            <w:pPr>
              <w:rPr>
                <w:rFonts w:ascii="Times New Roman" w:hAnsi="Times New Roman" w:cs="Times New Roman"/>
                <w:b/>
                <w:sz w:val="18"/>
                <w:szCs w:val="18"/>
              </w:rPr>
            </w:pPr>
          </w:p>
          <w:p w14:paraId="729849A0" w14:textId="77777777" w:rsidR="00D81D8B" w:rsidRPr="009F36A7" w:rsidRDefault="00D81D8B" w:rsidP="00AD3586">
            <w:pPr>
              <w:jc w:val="center"/>
              <w:rPr>
                <w:rFonts w:ascii="Times New Roman" w:hAnsi="Times New Roman" w:cs="Times New Roman"/>
                <w:b/>
                <w:sz w:val="18"/>
                <w:szCs w:val="18"/>
              </w:rPr>
            </w:pPr>
            <w:r w:rsidRPr="009F36A7">
              <w:rPr>
                <w:rFonts w:ascii="Times New Roman" w:hAnsi="Times New Roman" w:cs="Times New Roman"/>
                <w:b/>
                <w:sz w:val="18"/>
                <w:szCs w:val="18"/>
              </w:rPr>
              <w:t>Beneficios</w:t>
            </w:r>
          </w:p>
        </w:tc>
        <w:tc>
          <w:tcPr>
            <w:tcW w:w="7375" w:type="dxa"/>
            <w:shd w:val="clear" w:color="auto" w:fill="auto"/>
          </w:tcPr>
          <w:p w14:paraId="24A1423C" w14:textId="77777777" w:rsidR="00D02E14" w:rsidRDefault="00D02E14" w:rsidP="00AD3586">
            <w:pPr>
              <w:jc w:val="both"/>
              <w:rPr>
                <w:rFonts w:ascii="Times New Roman" w:hAnsi="Times New Roman" w:cs="Times New Roman"/>
                <w:b/>
                <w:sz w:val="18"/>
                <w:szCs w:val="18"/>
              </w:rPr>
            </w:pPr>
          </w:p>
          <w:p w14:paraId="533D09B6" w14:textId="77777777" w:rsidR="00D81D8B" w:rsidRPr="00050DA5" w:rsidRDefault="00D81D8B" w:rsidP="00AD3586">
            <w:pPr>
              <w:jc w:val="both"/>
              <w:rPr>
                <w:rFonts w:ascii="Times New Roman" w:hAnsi="Times New Roman" w:cs="Times New Roman"/>
                <w:b/>
                <w:sz w:val="18"/>
                <w:szCs w:val="18"/>
              </w:rPr>
            </w:pPr>
            <w:r w:rsidRPr="00050DA5">
              <w:rPr>
                <w:rFonts w:ascii="Times New Roman" w:hAnsi="Times New Roman" w:cs="Times New Roman"/>
                <w:b/>
                <w:sz w:val="18"/>
                <w:szCs w:val="18"/>
              </w:rPr>
              <w:t>Económico</w:t>
            </w:r>
          </w:p>
          <w:p w14:paraId="67AA6062" w14:textId="77777777" w:rsidR="00D81D8B" w:rsidRPr="00050DA5" w:rsidRDefault="00D81D8B" w:rsidP="00AD3586">
            <w:pPr>
              <w:jc w:val="both"/>
              <w:rPr>
                <w:rFonts w:ascii="Times New Roman" w:hAnsi="Times New Roman" w:cs="Times New Roman"/>
                <w:sz w:val="18"/>
                <w:szCs w:val="18"/>
              </w:rPr>
            </w:pPr>
            <w:r w:rsidRPr="00050DA5">
              <w:rPr>
                <w:rFonts w:ascii="Times New Roman" w:hAnsi="Times New Roman" w:cs="Times New Roman"/>
                <w:sz w:val="18"/>
                <w:szCs w:val="18"/>
              </w:rPr>
              <w:t>Generación de empleo directo e indirecto.</w:t>
            </w:r>
          </w:p>
          <w:p w14:paraId="0E408491" w14:textId="77777777" w:rsidR="00D81D8B" w:rsidRDefault="00D81D8B" w:rsidP="00AD3586">
            <w:pPr>
              <w:jc w:val="both"/>
              <w:rPr>
                <w:rFonts w:ascii="Times New Roman" w:hAnsi="Times New Roman" w:cs="Times New Roman"/>
                <w:sz w:val="18"/>
                <w:szCs w:val="18"/>
              </w:rPr>
            </w:pPr>
            <w:r>
              <w:rPr>
                <w:rFonts w:ascii="Times New Roman" w:hAnsi="Times New Roman" w:cs="Times New Roman"/>
                <w:sz w:val="18"/>
                <w:szCs w:val="18"/>
              </w:rPr>
              <w:t>Entrega de s</w:t>
            </w:r>
            <w:r w:rsidRPr="00050DA5">
              <w:rPr>
                <w:rFonts w:ascii="Times New Roman" w:hAnsi="Times New Roman" w:cs="Times New Roman"/>
                <w:sz w:val="18"/>
                <w:szCs w:val="18"/>
              </w:rPr>
              <w:t>ubsidios para becas a estudiantes de la comunidad, apoyo económico a adultos mayores y personas con discapacidad.</w:t>
            </w:r>
          </w:p>
          <w:p w14:paraId="5C2A76E8" w14:textId="77777777" w:rsidR="00D81D8B" w:rsidRPr="00050DA5" w:rsidRDefault="00D81D8B" w:rsidP="00AD3586">
            <w:pPr>
              <w:jc w:val="both"/>
              <w:rPr>
                <w:rFonts w:ascii="Times New Roman" w:hAnsi="Times New Roman" w:cs="Times New Roman"/>
                <w:sz w:val="18"/>
                <w:szCs w:val="18"/>
              </w:rPr>
            </w:pPr>
          </w:p>
          <w:p w14:paraId="64208004" w14:textId="77777777" w:rsidR="00D81D8B" w:rsidRPr="00050DA5" w:rsidRDefault="00D81D8B" w:rsidP="00AD3586">
            <w:pPr>
              <w:jc w:val="both"/>
              <w:rPr>
                <w:rFonts w:ascii="Times New Roman" w:hAnsi="Times New Roman" w:cs="Times New Roman"/>
                <w:b/>
                <w:sz w:val="18"/>
                <w:szCs w:val="18"/>
              </w:rPr>
            </w:pPr>
            <w:r w:rsidRPr="00050DA5">
              <w:rPr>
                <w:rFonts w:ascii="Times New Roman" w:hAnsi="Times New Roman" w:cs="Times New Roman"/>
                <w:b/>
                <w:sz w:val="18"/>
                <w:szCs w:val="18"/>
              </w:rPr>
              <w:t>Infraestructura</w:t>
            </w:r>
          </w:p>
          <w:p w14:paraId="4DDBFC35" w14:textId="77777777" w:rsidR="00D81D8B" w:rsidRPr="00050DA5" w:rsidRDefault="00D81D8B" w:rsidP="00AD3586">
            <w:pPr>
              <w:jc w:val="both"/>
              <w:rPr>
                <w:rFonts w:ascii="Times New Roman" w:hAnsi="Times New Roman" w:cs="Times New Roman"/>
                <w:sz w:val="18"/>
                <w:szCs w:val="18"/>
              </w:rPr>
            </w:pPr>
            <w:r w:rsidRPr="00050DA5">
              <w:rPr>
                <w:rFonts w:ascii="Times New Roman" w:hAnsi="Times New Roman" w:cs="Times New Roman"/>
                <w:sz w:val="18"/>
                <w:szCs w:val="18"/>
              </w:rPr>
              <w:t>Apertura de caminos</w:t>
            </w:r>
            <w:r>
              <w:rPr>
                <w:rFonts w:ascii="Times New Roman" w:hAnsi="Times New Roman" w:cs="Times New Roman"/>
                <w:sz w:val="18"/>
                <w:szCs w:val="18"/>
              </w:rPr>
              <w:t>.</w:t>
            </w:r>
          </w:p>
          <w:p w14:paraId="0B676688" w14:textId="31E05C14" w:rsidR="00D81D8B" w:rsidRPr="00050DA5" w:rsidRDefault="00D81D8B" w:rsidP="00AD3586">
            <w:pPr>
              <w:jc w:val="both"/>
              <w:rPr>
                <w:rFonts w:ascii="Times New Roman" w:hAnsi="Times New Roman" w:cs="Times New Roman"/>
                <w:sz w:val="18"/>
                <w:szCs w:val="18"/>
              </w:rPr>
            </w:pPr>
            <w:r w:rsidRPr="00050DA5">
              <w:rPr>
                <w:rFonts w:ascii="Times New Roman" w:hAnsi="Times New Roman" w:cs="Times New Roman"/>
                <w:sz w:val="18"/>
                <w:szCs w:val="18"/>
              </w:rPr>
              <w:t xml:space="preserve">Financiamiento de obras de pavimentación, alcantarillado, alumbrado público, saneamiento y reconstrucción </w:t>
            </w:r>
            <w:r w:rsidR="00F56DC8" w:rsidRPr="00050DA5">
              <w:rPr>
                <w:rFonts w:ascii="Times New Roman" w:hAnsi="Times New Roman" w:cs="Times New Roman"/>
                <w:sz w:val="18"/>
                <w:szCs w:val="18"/>
              </w:rPr>
              <w:t>de edificaciones</w:t>
            </w:r>
            <w:r w:rsidRPr="00050DA5">
              <w:rPr>
                <w:rFonts w:ascii="Times New Roman" w:hAnsi="Times New Roman" w:cs="Times New Roman"/>
                <w:sz w:val="18"/>
                <w:szCs w:val="18"/>
              </w:rPr>
              <w:t xml:space="preserve"> (casas, iglesias y espacios públicos).                                                                                                            </w:t>
            </w:r>
          </w:p>
          <w:p w14:paraId="18D52AC1" w14:textId="77777777" w:rsidR="00D81D8B" w:rsidRPr="00050DA5" w:rsidRDefault="00D81D8B" w:rsidP="00AD3586">
            <w:pPr>
              <w:jc w:val="center"/>
              <w:rPr>
                <w:rFonts w:ascii="Times New Roman" w:hAnsi="Times New Roman" w:cs="Times New Roman"/>
                <w:sz w:val="20"/>
                <w:szCs w:val="20"/>
              </w:rPr>
            </w:pPr>
            <w:r w:rsidRPr="00050DA5">
              <w:rPr>
                <w:rFonts w:ascii="Times New Roman" w:hAnsi="Times New Roman" w:cs="Times New Roman"/>
                <w:sz w:val="20"/>
                <w:szCs w:val="20"/>
              </w:rPr>
              <w:t xml:space="preserve">                                                                                                                              </w:t>
            </w:r>
          </w:p>
        </w:tc>
      </w:tr>
      <w:tr w:rsidR="00D81D8B" w14:paraId="6D6D2F10" w14:textId="77777777" w:rsidTr="00D81D8B">
        <w:tc>
          <w:tcPr>
            <w:tcW w:w="2019" w:type="dxa"/>
            <w:shd w:val="clear" w:color="auto" w:fill="auto"/>
          </w:tcPr>
          <w:p w14:paraId="5B6D38D6" w14:textId="77777777" w:rsidR="00D81D8B" w:rsidRPr="009F36A7" w:rsidRDefault="00D81D8B" w:rsidP="00AD3586">
            <w:pPr>
              <w:jc w:val="center"/>
              <w:rPr>
                <w:rFonts w:ascii="Times New Roman" w:hAnsi="Times New Roman" w:cs="Times New Roman"/>
                <w:b/>
                <w:sz w:val="18"/>
                <w:szCs w:val="18"/>
              </w:rPr>
            </w:pPr>
          </w:p>
          <w:p w14:paraId="082A5F4F" w14:textId="77777777" w:rsidR="00D81D8B" w:rsidRPr="009F36A7" w:rsidRDefault="00D81D8B" w:rsidP="00AD3586">
            <w:pPr>
              <w:jc w:val="center"/>
              <w:rPr>
                <w:rFonts w:ascii="Times New Roman" w:hAnsi="Times New Roman" w:cs="Times New Roman"/>
                <w:b/>
                <w:sz w:val="18"/>
                <w:szCs w:val="18"/>
              </w:rPr>
            </w:pPr>
          </w:p>
          <w:p w14:paraId="5C970CF3" w14:textId="77777777" w:rsidR="00D81D8B" w:rsidRPr="009F36A7" w:rsidRDefault="00D81D8B" w:rsidP="00AD3586">
            <w:pPr>
              <w:jc w:val="center"/>
              <w:rPr>
                <w:rFonts w:ascii="Times New Roman" w:hAnsi="Times New Roman" w:cs="Times New Roman"/>
                <w:b/>
                <w:sz w:val="18"/>
                <w:szCs w:val="18"/>
              </w:rPr>
            </w:pPr>
          </w:p>
          <w:p w14:paraId="29D8A969" w14:textId="77777777" w:rsidR="00D81D8B" w:rsidRPr="009F36A7" w:rsidRDefault="00D81D8B" w:rsidP="00AD3586">
            <w:pPr>
              <w:jc w:val="center"/>
              <w:rPr>
                <w:rFonts w:ascii="Times New Roman" w:hAnsi="Times New Roman" w:cs="Times New Roman"/>
                <w:b/>
                <w:sz w:val="18"/>
                <w:szCs w:val="18"/>
              </w:rPr>
            </w:pPr>
          </w:p>
          <w:p w14:paraId="77E7E088" w14:textId="77777777" w:rsidR="00D81D8B" w:rsidRPr="009F36A7" w:rsidRDefault="00D81D8B" w:rsidP="00AD3586">
            <w:pPr>
              <w:jc w:val="center"/>
              <w:rPr>
                <w:rFonts w:ascii="Times New Roman" w:hAnsi="Times New Roman" w:cs="Times New Roman"/>
                <w:b/>
                <w:sz w:val="18"/>
                <w:szCs w:val="18"/>
              </w:rPr>
            </w:pPr>
          </w:p>
          <w:p w14:paraId="159DB4E0" w14:textId="77777777" w:rsidR="00D81D8B" w:rsidRPr="009F36A7" w:rsidRDefault="00D81D8B" w:rsidP="00AD3586">
            <w:pPr>
              <w:jc w:val="center"/>
              <w:rPr>
                <w:rFonts w:ascii="Times New Roman" w:hAnsi="Times New Roman" w:cs="Times New Roman"/>
                <w:b/>
                <w:sz w:val="18"/>
                <w:szCs w:val="18"/>
              </w:rPr>
            </w:pPr>
            <w:r w:rsidRPr="009F36A7">
              <w:rPr>
                <w:rFonts w:ascii="Times New Roman" w:hAnsi="Times New Roman" w:cs="Times New Roman"/>
                <w:b/>
                <w:sz w:val="18"/>
                <w:szCs w:val="18"/>
              </w:rPr>
              <w:t>Vida cotidiana</w:t>
            </w:r>
          </w:p>
        </w:tc>
        <w:tc>
          <w:tcPr>
            <w:tcW w:w="7375" w:type="dxa"/>
            <w:shd w:val="clear" w:color="auto" w:fill="auto"/>
          </w:tcPr>
          <w:p w14:paraId="5E30A567" w14:textId="77777777" w:rsidR="00D81D8B" w:rsidRDefault="00D81D8B" w:rsidP="00AD3586">
            <w:pPr>
              <w:jc w:val="center"/>
              <w:rPr>
                <w:rFonts w:ascii="Times New Roman" w:hAnsi="Times New Roman" w:cs="Times New Roman"/>
                <w:b/>
                <w:sz w:val="18"/>
                <w:szCs w:val="18"/>
              </w:rPr>
            </w:pPr>
          </w:p>
          <w:p w14:paraId="0B464AD2" w14:textId="77777777" w:rsidR="00D81D8B" w:rsidRPr="00050DA5" w:rsidRDefault="00D81D8B" w:rsidP="00AD3586">
            <w:pPr>
              <w:rPr>
                <w:rFonts w:ascii="Times New Roman" w:hAnsi="Times New Roman" w:cs="Times New Roman"/>
                <w:b/>
                <w:sz w:val="18"/>
                <w:szCs w:val="18"/>
              </w:rPr>
            </w:pPr>
            <w:r w:rsidRPr="00050DA5">
              <w:rPr>
                <w:rFonts w:ascii="Times New Roman" w:hAnsi="Times New Roman" w:cs="Times New Roman"/>
                <w:b/>
                <w:sz w:val="18"/>
                <w:szCs w:val="18"/>
              </w:rPr>
              <w:t>Actividades productivas</w:t>
            </w:r>
          </w:p>
          <w:p w14:paraId="22B10B12" w14:textId="77777777" w:rsidR="00D81D8B" w:rsidRPr="00050DA5" w:rsidRDefault="00D81D8B" w:rsidP="00AD3586">
            <w:pPr>
              <w:rPr>
                <w:rFonts w:ascii="Times New Roman" w:hAnsi="Times New Roman" w:cs="Times New Roman"/>
                <w:sz w:val="18"/>
                <w:szCs w:val="18"/>
              </w:rPr>
            </w:pPr>
            <w:r w:rsidRPr="00050DA5">
              <w:rPr>
                <w:rFonts w:ascii="Times New Roman" w:hAnsi="Times New Roman" w:cs="Times New Roman"/>
                <w:sz w:val="18"/>
                <w:szCs w:val="18"/>
              </w:rPr>
              <w:t>Abandono de actividades agrícolas, pesqueras y ganaderas.</w:t>
            </w:r>
          </w:p>
          <w:p w14:paraId="7D026E87" w14:textId="77777777" w:rsidR="00D81D8B" w:rsidRPr="00050DA5" w:rsidRDefault="00D81D8B" w:rsidP="00AD3586">
            <w:pPr>
              <w:rPr>
                <w:rFonts w:ascii="Times New Roman" w:hAnsi="Times New Roman" w:cs="Times New Roman"/>
                <w:sz w:val="18"/>
                <w:szCs w:val="18"/>
              </w:rPr>
            </w:pPr>
            <w:r w:rsidRPr="00050DA5">
              <w:rPr>
                <w:rFonts w:ascii="Times New Roman" w:hAnsi="Times New Roman" w:cs="Times New Roman"/>
                <w:sz w:val="18"/>
                <w:szCs w:val="18"/>
              </w:rPr>
              <w:t xml:space="preserve">Crecimiento de actividades comerciales </w:t>
            </w:r>
            <w:r>
              <w:rPr>
                <w:rFonts w:ascii="Times New Roman" w:hAnsi="Times New Roman" w:cs="Times New Roman"/>
                <w:sz w:val="18"/>
                <w:szCs w:val="18"/>
              </w:rPr>
              <w:t xml:space="preserve">y establecimiento de hospedaje (tiendas, hostales, </w:t>
            </w:r>
            <w:r w:rsidRPr="00050DA5">
              <w:rPr>
                <w:rFonts w:ascii="Times New Roman" w:hAnsi="Times New Roman" w:cs="Times New Roman"/>
                <w:sz w:val="18"/>
                <w:szCs w:val="18"/>
              </w:rPr>
              <w:t>restaurantes).</w:t>
            </w:r>
          </w:p>
          <w:p w14:paraId="61572BB3" w14:textId="77777777" w:rsidR="00D81D8B" w:rsidRDefault="00D81D8B" w:rsidP="00AD3586">
            <w:pPr>
              <w:rPr>
                <w:rFonts w:ascii="Times New Roman" w:hAnsi="Times New Roman" w:cs="Times New Roman"/>
                <w:sz w:val="18"/>
                <w:szCs w:val="18"/>
              </w:rPr>
            </w:pPr>
            <w:r>
              <w:rPr>
                <w:rFonts w:ascii="Times New Roman" w:hAnsi="Times New Roman" w:cs="Times New Roman"/>
                <w:sz w:val="18"/>
                <w:szCs w:val="18"/>
              </w:rPr>
              <w:t xml:space="preserve">Incorporación de poca población local a las </w:t>
            </w:r>
            <w:r w:rsidRPr="00050DA5">
              <w:rPr>
                <w:rFonts w:ascii="Times New Roman" w:hAnsi="Times New Roman" w:cs="Times New Roman"/>
                <w:sz w:val="18"/>
                <w:szCs w:val="18"/>
              </w:rPr>
              <w:t>actividades relacionadas con la mina.</w:t>
            </w:r>
          </w:p>
          <w:p w14:paraId="68345934" w14:textId="77777777" w:rsidR="00D81D8B" w:rsidRDefault="00D81D8B" w:rsidP="00AD3586">
            <w:pPr>
              <w:rPr>
                <w:rFonts w:ascii="Times New Roman" w:hAnsi="Times New Roman" w:cs="Times New Roman"/>
                <w:sz w:val="18"/>
                <w:szCs w:val="18"/>
              </w:rPr>
            </w:pPr>
          </w:p>
          <w:p w14:paraId="3B4EFE4D" w14:textId="77777777" w:rsidR="00D81D8B" w:rsidRPr="00050DA5" w:rsidRDefault="00D81D8B" w:rsidP="00AD3586">
            <w:pPr>
              <w:rPr>
                <w:rFonts w:ascii="Times New Roman" w:hAnsi="Times New Roman" w:cs="Times New Roman"/>
                <w:b/>
                <w:sz w:val="18"/>
                <w:szCs w:val="18"/>
              </w:rPr>
            </w:pPr>
            <w:r w:rsidRPr="00050DA5">
              <w:rPr>
                <w:rFonts w:ascii="Times New Roman" w:hAnsi="Times New Roman" w:cs="Times New Roman"/>
                <w:b/>
                <w:sz w:val="18"/>
                <w:szCs w:val="18"/>
              </w:rPr>
              <w:t>R</w:t>
            </w:r>
            <w:r>
              <w:rPr>
                <w:rFonts w:ascii="Times New Roman" w:hAnsi="Times New Roman" w:cs="Times New Roman"/>
                <w:b/>
                <w:sz w:val="18"/>
                <w:szCs w:val="18"/>
              </w:rPr>
              <w:t>elaciones sociales</w:t>
            </w:r>
          </w:p>
          <w:p w14:paraId="607EA4B7" w14:textId="77777777" w:rsidR="00D81D8B" w:rsidRDefault="00D81D8B" w:rsidP="00AD3586">
            <w:pPr>
              <w:rPr>
                <w:rFonts w:ascii="Times New Roman" w:hAnsi="Times New Roman" w:cs="Times New Roman"/>
                <w:sz w:val="18"/>
                <w:szCs w:val="18"/>
              </w:rPr>
            </w:pPr>
            <w:r>
              <w:rPr>
                <w:rFonts w:ascii="Times New Roman" w:hAnsi="Times New Roman" w:cs="Times New Roman"/>
                <w:sz w:val="18"/>
                <w:szCs w:val="18"/>
              </w:rPr>
              <w:t>Surgimiento de c</w:t>
            </w:r>
            <w:r w:rsidRPr="00050DA5">
              <w:rPr>
                <w:rFonts w:ascii="Times New Roman" w:hAnsi="Times New Roman" w:cs="Times New Roman"/>
                <w:sz w:val="18"/>
                <w:szCs w:val="18"/>
              </w:rPr>
              <w:t>onflictos c</w:t>
            </w:r>
            <w:r>
              <w:rPr>
                <w:rFonts w:ascii="Times New Roman" w:hAnsi="Times New Roman" w:cs="Times New Roman"/>
                <w:sz w:val="18"/>
                <w:szCs w:val="18"/>
              </w:rPr>
              <w:t>omunales por el pago de tierras utilizadas por la mina.</w:t>
            </w:r>
          </w:p>
          <w:p w14:paraId="7581EB07" w14:textId="77777777" w:rsidR="00D81D8B" w:rsidRPr="00050DA5" w:rsidRDefault="00D81D8B" w:rsidP="00AD3586">
            <w:pPr>
              <w:rPr>
                <w:rFonts w:ascii="Times New Roman" w:hAnsi="Times New Roman" w:cs="Times New Roman"/>
                <w:sz w:val="18"/>
                <w:szCs w:val="18"/>
              </w:rPr>
            </w:pPr>
            <w:r>
              <w:rPr>
                <w:rFonts w:ascii="Times New Roman" w:hAnsi="Times New Roman" w:cs="Times New Roman"/>
                <w:sz w:val="18"/>
                <w:szCs w:val="18"/>
              </w:rPr>
              <w:t xml:space="preserve">Mayor ingesta de bebidas alcohólicas. </w:t>
            </w:r>
          </w:p>
          <w:p w14:paraId="142250A0" w14:textId="77777777" w:rsidR="00D81D8B" w:rsidRPr="00050DA5" w:rsidRDefault="00D81D8B" w:rsidP="00AD3586">
            <w:pPr>
              <w:rPr>
                <w:rFonts w:ascii="Times New Roman" w:hAnsi="Times New Roman" w:cs="Times New Roman"/>
                <w:sz w:val="18"/>
                <w:szCs w:val="18"/>
              </w:rPr>
            </w:pPr>
            <w:r w:rsidRPr="00050DA5">
              <w:rPr>
                <w:rFonts w:ascii="Times New Roman" w:hAnsi="Times New Roman" w:cs="Times New Roman"/>
                <w:sz w:val="18"/>
                <w:szCs w:val="18"/>
              </w:rPr>
              <w:t>Au</w:t>
            </w:r>
            <w:r>
              <w:rPr>
                <w:rFonts w:ascii="Times New Roman" w:hAnsi="Times New Roman" w:cs="Times New Roman"/>
                <w:sz w:val="18"/>
                <w:szCs w:val="18"/>
              </w:rPr>
              <w:t>mento de actividades delictivas, entre ellas la prostitución.</w:t>
            </w:r>
          </w:p>
          <w:p w14:paraId="037BBEF4" w14:textId="3B3A8756" w:rsidR="00D81D8B" w:rsidRDefault="00D81D8B" w:rsidP="00AD3586">
            <w:pPr>
              <w:rPr>
                <w:rFonts w:ascii="Times New Roman" w:hAnsi="Times New Roman" w:cs="Times New Roman"/>
                <w:sz w:val="18"/>
                <w:szCs w:val="18"/>
              </w:rPr>
            </w:pPr>
            <w:r>
              <w:rPr>
                <w:rFonts w:ascii="Times New Roman" w:hAnsi="Times New Roman" w:cs="Times New Roman"/>
                <w:sz w:val="18"/>
                <w:szCs w:val="18"/>
              </w:rPr>
              <w:t>Transformación de las f</w:t>
            </w:r>
            <w:r w:rsidRPr="00050DA5">
              <w:rPr>
                <w:rFonts w:ascii="Times New Roman" w:hAnsi="Times New Roman" w:cs="Times New Roman"/>
                <w:sz w:val="18"/>
                <w:szCs w:val="18"/>
              </w:rPr>
              <w:t>iestas religiosas y</w:t>
            </w:r>
            <w:r>
              <w:rPr>
                <w:rFonts w:ascii="Times New Roman" w:hAnsi="Times New Roman" w:cs="Times New Roman"/>
                <w:sz w:val="18"/>
                <w:szCs w:val="18"/>
              </w:rPr>
              <w:t xml:space="preserve"> cívicas (perdi</w:t>
            </w:r>
            <w:r w:rsidR="00D02E14">
              <w:rPr>
                <w:rFonts w:ascii="Times New Roman" w:hAnsi="Times New Roman" w:cs="Times New Roman"/>
                <w:sz w:val="18"/>
                <w:szCs w:val="18"/>
              </w:rPr>
              <w:t>da del carácter tradicional de e</w:t>
            </w:r>
            <w:r>
              <w:rPr>
                <w:rFonts w:ascii="Times New Roman" w:hAnsi="Times New Roman" w:cs="Times New Roman"/>
                <w:sz w:val="18"/>
                <w:szCs w:val="18"/>
              </w:rPr>
              <w:t xml:space="preserve">stas). </w:t>
            </w:r>
            <w:r w:rsidRPr="00050DA5">
              <w:rPr>
                <w:rFonts w:ascii="Times New Roman" w:hAnsi="Times New Roman" w:cs="Times New Roman"/>
                <w:sz w:val="18"/>
                <w:szCs w:val="18"/>
              </w:rPr>
              <w:t xml:space="preserve">                                                                                                   </w:t>
            </w:r>
          </w:p>
          <w:p w14:paraId="3D594C4A" w14:textId="77777777" w:rsidR="00D81D8B" w:rsidRDefault="00D81D8B" w:rsidP="00AD3586">
            <w:pPr>
              <w:rPr>
                <w:rFonts w:ascii="Times New Roman" w:hAnsi="Times New Roman" w:cs="Times New Roman"/>
                <w:sz w:val="18"/>
                <w:szCs w:val="18"/>
              </w:rPr>
            </w:pPr>
            <w:r>
              <w:rPr>
                <w:rFonts w:ascii="Times New Roman" w:hAnsi="Times New Roman" w:cs="Times New Roman"/>
                <w:sz w:val="18"/>
                <w:szCs w:val="18"/>
              </w:rPr>
              <w:t>Menor cohesión social.</w:t>
            </w:r>
          </w:p>
          <w:p w14:paraId="25D08ED2" w14:textId="77777777" w:rsidR="00D81D8B" w:rsidRDefault="00D81D8B" w:rsidP="00AD3586">
            <w:pPr>
              <w:rPr>
                <w:rFonts w:ascii="Times New Roman" w:hAnsi="Times New Roman" w:cs="Times New Roman"/>
                <w:sz w:val="18"/>
                <w:szCs w:val="18"/>
              </w:rPr>
            </w:pPr>
          </w:p>
          <w:p w14:paraId="4D03E342" w14:textId="77777777" w:rsidR="00D81D8B" w:rsidRDefault="00D81D8B" w:rsidP="00AD3586">
            <w:pPr>
              <w:rPr>
                <w:rFonts w:ascii="Times New Roman" w:hAnsi="Times New Roman" w:cs="Times New Roman"/>
                <w:b/>
                <w:sz w:val="18"/>
                <w:szCs w:val="18"/>
              </w:rPr>
            </w:pPr>
            <w:r w:rsidRPr="009F36A7">
              <w:rPr>
                <w:rFonts w:ascii="Times New Roman" w:hAnsi="Times New Roman" w:cs="Times New Roman"/>
                <w:b/>
                <w:sz w:val="18"/>
                <w:szCs w:val="18"/>
              </w:rPr>
              <w:t>Salud</w:t>
            </w:r>
          </w:p>
          <w:p w14:paraId="29323411" w14:textId="77777777" w:rsidR="00D81D8B" w:rsidRPr="009F36A7" w:rsidRDefault="00D81D8B" w:rsidP="00D02E14">
            <w:pPr>
              <w:jc w:val="both"/>
              <w:rPr>
                <w:rFonts w:ascii="Times New Roman" w:hAnsi="Times New Roman" w:cs="Times New Roman"/>
                <w:sz w:val="18"/>
                <w:szCs w:val="18"/>
              </w:rPr>
            </w:pPr>
            <w:r w:rsidRPr="009F36A7">
              <w:rPr>
                <w:rFonts w:ascii="Times New Roman" w:hAnsi="Times New Roman" w:cs="Times New Roman"/>
                <w:sz w:val="18"/>
                <w:szCs w:val="18"/>
              </w:rPr>
              <w:t xml:space="preserve">Proliferación de enfermedades </w:t>
            </w:r>
            <w:r>
              <w:rPr>
                <w:rFonts w:ascii="Times New Roman" w:hAnsi="Times New Roman" w:cs="Times New Roman"/>
                <w:sz w:val="18"/>
                <w:szCs w:val="18"/>
              </w:rPr>
              <w:t>d</w:t>
            </w:r>
            <w:r w:rsidRPr="009F36A7">
              <w:rPr>
                <w:rFonts w:ascii="Times New Roman" w:hAnsi="Times New Roman" w:cs="Times New Roman"/>
                <w:sz w:val="18"/>
                <w:szCs w:val="18"/>
              </w:rPr>
              <w:t>ermatológicas</w:t>
            </w:r>
            <w:r>
              <w:rPr>
                <w:rFonts w:ascii="Times New Roman" w:hAnsi="Times New Roman" w:cs="Times New Roman"/>
                <w:sz w:val="18"/>
                <w:szCs w:val="18"/>
              </w:rPr>
              <w:t xml:space="preserve"> </w:t>
            </w:r>
            <w:r w:rsidRPr="009F36A7">
              <w:rPr>
                <w:rFonts w:ascii="Times New Roman" w:hAnsi="Times New Roman" w:cs="Times New Roman"/>
                <w:sz w:val="18"/>
                <w:szCs w:val="18"/>
              </w:rPr>
              <w:t>causa</w:t>
            </w:r>
            <w:r>
              <w:rPr>
                <w:rFonts w:ascii="Times New Roman" w:hAnsi="Times New Roman" w:cs="Times New Roman"/>
                <w:sz w:val="18"/>
                <w:szCs w:val="18"/>
              </w:rPr>
              <w:t>das por los químicos que contiene el agua que se utiliza en la localidad, respiratorias originadas por la cantidad de partículas suspendidas que genera la actividad minera y digestivas debido a la ingesta del agua y los alimentos que se producen en esta parte del estado de Guerrero.</w:t>
            </w:r>
          </w:p>
          <w:p w14:paraId="060448E5" w14:textId="77777777" w:rsidR="00D81D8B" w:rsidRPr="00050DA5" w:rsidRDefault="00D81D8B" w:rsidP="00AD3586">
            <w:pPr>
              <w:jc w:val="center"/>
              <w:rPr>
                <w:rFonts w:ascii="Times New Roman" w:hAnsi="Times New Roman" w:cs="Times New Roman"/>
                <w:sz w:val="18"/>
                <w:szCs w:val="18"/>
              </w:rPr>
            </w:pPr>
          </w:p>
        </w:tc>
      </w:tr>
      <w:tr w:rsidR="00D81D8B" w14:paraId="4F75AA5A" w14:textId="77777777" w:rsidTr="00D81D8B">
        <w:tc>
          <w:tcPr>
            <w:tcW w:w="2019" w:type="dxa"/>
            <w:shd w:val="clear" w:color="auto" w:fill="auto"/>
          </w:tcPr>
          <w:p w14:paraId="10B369A8" w14:textId="77777777" w:rsidR="00D81D8B" w:rsidRPr="009F36A7" w:rsidRDefault="00D81D8B" w:rsidP="00AD3586">
            <w:pPr>
              <w:jc w:val="center"/>
              <w:rPr>
                <w:rFonts w:ascii="Times New Roman" w:hAnsi="Times New Roman" w:cs="Times New Roman"/>
                <w:b/>
                <w:sz w:val="18"/>
                <w:szCs w:val="18"/>
              </w:rPr>
            </w:pPr>
          </w:p>
          <w:p w14:paraId="4DE91AC9" w14:textId="77777777" w:rsidR="00D81D8B" w:rsidRPr="009F36A7" w:rsidRDefault="00D81D8B" w:rsidP="00AD3586">
            <w:pPr>
              <w:jc w:val="center"/>
              <w:rPr>
                <w:rFonts w:ascii="Times New Roman" w:hAnsi="Times New Roman" w:cs="Times New Roman"/>
                <w:b/>
                <w:sz w:val="18"/>
                <w:szCs w:val="18"/>
              </w:rPr>
            </w:pPr>
          </w:p>
          <w:p w14:paraId="02B5792D" w14:textId="77777777" w:rsidR="00D81D8B" w:rsidRPr="009F36A7" w:rsidRDefault="00D81D8B" w:rsidP="00AD3586">
            <w:pPr>
              <w:jc w:val="center"/>
              <w:rPr>
                <w:rFonts w:ascii="Times New Roman" w:hAnsi="Times New Roman" w:cs="Times New Roman"/>
                <w:b/>
                <w:sz w:val="18"/>
                <w:szCs w:val="18"/>
              </w:rPr>
            </w:pPr>
          </w:p>
          <w:p w14:paraId="06F652E5" w14:textId="77777777" w:rsidR="00D81D8B" w:rsidRPr="009F36A7" w:rsidRDefault="00D81D8B" w:rsidP="00AD3586">
            <w:pPr>
              <w:jc w:val="center"/>
              <w:rPr>
                <w:rFonts w:ascii="Times New Roman" w:hAnsi="Times New Roman" w:cs="Times New Roman"/>
                <w:b/>
                <w:sz w:val="18"/>
                <w:szCs w:val="18"/>
              </w:rPr>
            </w:pPr>
          </w:p>
          <w:p w14:paraId="32D6E0BA" w14:textId="77777777" w:rsidR="00D81D8B" w:rsidRPr="009F36A7" w:rsidRDefault="00D81D8B" w:rsidP="00AD3586">
            <w:pPr>
              <w:jc w:val="center"/>
              <w:rPr>
                <w:rFonts w:ascii="Times New Roman" w:hAnsi="Times New Roman" w:cs="Times New Roman"/>
                <w:b/>
                <w:sz w:val="18"/>
                <w:szCs w:val="18"/>
              </w:rPr>
            </w:pPr>
          </w:p>
          <w:p w14:paraId="78781F9E" w14:textId="77777777" w:rsidR="00D81D8B" w:rsidRPr="009F36A7" w:rsidRDefault="00D81D8B" w:rsidP="00AD3586">
            <w:pPr>
              <w:jc w:val="center"/>
              <w:rPr>
                <w:rFonts w:ascii="Times New Roman" w:hAnsi="Times New Roman" w:cs="Times New Roman"/>
                <w:b/>
                <w:sz w:val="18"/>
                <w:szCs w:val="18"/>
              </w:rPr>
            </w:pPr>
            <w:r w:rsidRPr="009F36A7">
              <w:rPr>
                <w:rFonts w:ascii="Times New Roman" w:hAnsi="Times New Roman" w:cs="Times New Roman"/>
                <w:b/>
                <w:sz w:val="18"/>
                <w:szCs w:val="18"/>
              </w:rPr>
              <w:t>Medio físico</w:t>
            </w:r>
          </w:p>
        </w:tc>
        <w:tc>
          <w:tcPr>
            <w:tcW w:w="7375" w:type="dxa"/>
            <w:shd w:val="clear" w:color="auto" w:fill="auto"/>
          </w:tcPr>
          <w:p w14:paraId="3361DC1C" w14:textId="77777777" w:rsidR="00D81D8B" w:rsidRDefault="00D81D8B" w:rsidP="00AD3586">
            <w:pPr>
              <w:rPr>
                <w:rFonts w:ascii="Times New Roman" w:hAnsi="Times New Roman" w:cs="Times New Roman"/>
                <w:sz w:val="18"/>
                <w:szCs w:val="18"/>
              </w:rPr>
            </w:pPr>
          </w:p>
          <w:p w14:paraId="4C45E906" w14:textId="77777777" w:rsidR="00D81D8B" w:rsidRPr="006F075E" w:rsidRDefault="00D81D8B" w:rsidP="00AD3586">
            <w:pPr>
              <w:rPr>
                <w:rFonts w:ascii="Times New Roman" w:hAnsi="Times New Roman" w:cs="Times New Roman"/>
                <w:b/>
                <w:sz w:val="18"/>
                <w:szCs w:val="18"/>
              </w:rPr>
            </w:pPr>
            <w:r w:rsidRPr="006F075E">
              <w:rPr>
                <w:rFonts w:ascii="Times New Roman" w:hAnsi="Times New Roman" w:cs="Times New Roman"/>
                <w:b/>
                <w:sz w:val="18"/>
                <w:szCs w:val="18"/>
              </w:rPr>
              <w:t>Relieve</w:t>
            </w:r>
          </w:p>
          <w:p w14:paraId="310976A1" w14:textId="77777777" w:rsidR="00D81D8B" w:rsidRDefault="00D81D8B" w:rsidP="00AD3586">
            <w:pPr>
              <w:rPr>
                <w:rFonts w:ascii="Times New Roman" w:hAnsi="Times New Roman" w:cs="Times New Roman"/>
                <w:sz w:val="18"/>
                <w:szCs w:val="18"/>
              </w:rPr>
            </w:pPr>
            <w:r>
              <w:rPr>
                <w:rFonts w:ascii="Times New Roman" w:hAnsi="Times New Roman" w:cs="Times New Roman"/>
                <w:sz w:val="18"/>
                <w:szCs w:val="18"/>
              </w:rPr>
              <w:t>Desaparición de cerros y la formación de una oquedad de dimensión importante.</w:t>
            </w:r>
          </w:p>
          <w:p w14:paraId="5318C419" w14:textId="77777777" w:rsidR="00D81D8B" w:rsidRDefault="00D81D8B" w:rsidP="00AD3586">
            <w:pPr>
              <w:rPr>
                <w:rFonts w:ascii="Times New Roman" w:hAnsi="Times New Roman" w:cs="Times New Roman"/>
                <w:b/>
                <w:sz w:val="18"/>
                <w:szCs w:val="18"/>
              </w:rPr>
            </w:pPr>
          </w:p>
          <w:p w14:paraId="7827C31A" w14:textId="77777777" w:rsidR="00D81D8B" w:rsidRPr="00050DA5" w:rsidRDefault="00D81D8B" w:rsidP="00AD3586">
            <w:pPr>
              <w:rPr>
                <w:rFonts w:ascii="Times New Roman" w:hAnsi="Times New Roman" w:cs="Times New Roman"/>
                <w:b/>
                <w:sz w:val="18"/>
                <w:szCs w:val="18"/>
              </w:rPr>
            </w:pPr>
            <w:r>
              <w:rPr>
                <w:rFonts w:ascii="Times New Roman" w:hAnsi="Times New Roman" w:cs="Times New Roman"/>
                <w:b/>
                <w:sz w:val="18"/>
                <w:szCs w:val="18"/>
              </w:rPr>
              <w:t xml:space="preserve">Clima </w:t>
            </w:r>
          </w:p>
          <w:p w14:paraId="2874BC5A" w14:textId="77777777" w:rsidR="00D81D8B" w:rsidRDefault="00D81D8B" w:rsidP="00AD3586">
            <w:pPr>
              <w:rPr>
                <w:rFonts w:ascii="Times New Roman" w:hAnsi="Times New Roman" w:cs="Times New Roman"/>
                <w:sz w:val="18"/>
                <w:szCs w:val="18"/>
              </w:rPr>
            </w:pPr>
            <w:r w:rsidRPr="00050DA5">
              <w:rPr>
                <w:rFonts w:ascii="Times New Roman" w:hAnsi="Times New Roman" w:cs="Times New Roman"/>
                <w:sz w:val="18"/>
                <w:szCs w:val="18"/>
              </w:rPr>
              <w:t>Aumento de temperatura.</w:t>
            </w:r>
          </w:p>
          <w:p w14:paraId="216A7E92" w14:textId="77777777" w:rsidR="00D81D8B" w:rsidRDefault="00D81D8B" w:rsidP="00AD3586">
            <w:pPr>
              <w:rPr>
                <w:rFonts w:ascii="Times New Roman" w:hAnsi="Times New Roman" w:cs="Times New Roman"/>
                <w:sz w:val="18"/>
                <w:szCs w:val="18"/>
              </w:rPr>
            </w:pPr>
          </w:p>
          <w:p w14:paraId="0D867185" w14:textId="77777777" w:rsidR="00D81D8B" w:rsidRPr="006F075E" w:rsidRDefault="00D81D8B" w:rsidP="00AD3586">
            <w:pPr>
              <w:rPr>
                <w:rFonts w:ascii="Times New Roman" w:hAnsi="Times New Roman" w:cs="Times New Roman"/>
                <w:b/>
                <w:sz w:val="18"/>
                <w:szCs w:val="18"/>
              </w:rPr>
            </w:pPr>
            <w:r w:rsidRPr="006F075E">
              <w:rPr>
                <w:rFonts w:ascii="Times New Roman" w:hAnsi="Times New Roman" w:cs="Times New Roman"/>
                <w:b/>
                <w:sz w:val="18"/>
                <w:szCs w:val="18"/>
              </w:rPr>
              <w:t>Corrientes superficiales</w:t>
            </w:r>
          </w:p>
          <w:p w14:paraId="79BDC3EB" w14:textId="77777777" w:rsidR="00D81D8B" w:rsidRDefault="00D81D8B" w:rsidP="00AD3586">
            <w:pPr>
              <w:rPr>
                <w:rFonts w:ascii="Times New Roman" w:hAnsi="Times New Roman" w:cs="Times New Roman"/>
                <w:sz w:val="18"/>
                <w:szCs w:val="18"/>
              </w:rPr>
            </w:pPr>
            <w:r>
              <w:rPr>
                <w:rFonts w:ascii="Times New Roman" w:hAnsi="Times New Roman" w:cs="Times New Roman"/>
                <w:sz w:val="18"/>
                <w:szCs w:val="18"/>
              </w:rPr>
              <w:t>Reducción</w:t>
            </w:r>
            <w:r w:rsidRPr="006F075E">
              <w:rPr>
                <w:rFonts w:ascii="Times New Roman" w:hAnsi="Times New Roman" w:cs="Times New Roman"/>
                <w:sz w:val="18"/>
                <w:szCs w:val="18"/>
              </w:rPr>
              <w:t xml:space="preserve"> del cauce del</w:t>
            </w:r>
            <w:r>
              <w:rPr>
                <w:rFonts w:ascii="Times New Roman" w:hAnsi="Times New Roman" w:cs="Times New Roman"/>
                <w:sz w:val="18"/>
                <w:szCs w:val="18"/>
              </w:rPr>
              <w:t xml:space="preserve"> río Mezcala y contaminación del volumen de agua.</w:t>
            </w:r>
          </w:p>
          <w:p w14:paraId="00120EF4" w14:textId="77777777" w:rsidR="00D81D8B" w:rsidRDefault="00D81D8B" w:rsidP="00AD3586">
            <w:pPr>
              <w:rPr>
                <w:rFonts w:ascii="Times New Roman" w:hAnsi="Times New Roman" w:cs="Times New Roman"/>
                <w:sz w:val="18"/>
                <w:szCs w:val="18"/>
              </w:rPr>
            </w:pPr>
          </w:p>
          <w:p w14:paraId="4FD44E6D" w14:textId="77777777" w:rsidR="00D81D8B" w:rsidRPr="006F075E" w:rsidRDefault="00D81D8B" w:rsidP="00AD3586">
            <w:pPr>
              <w:rPr>
                <w:rFonts w:ascii="Times New Roman" w:hAnsi="Times New Roman" w:cs="Times New Roman"/>
                <w:b/>
                <w:sz w:val="18"/>
                <w:szCs w:val="18"/>
              </w:rPr>
            </w:pPr>
            <w:r w:rsidRPr="006F075E">
              <w:rPr>
                <w:rFonts w:ascii="Times New Roman" w:hAnsi="Times New Roman" w:cs="Times New Roman"/>
                <w:b/>
                <w:sz w:val="18"/>
                <w:szCs w:val="18"/>
              </w:rPr>
              <w:t>Suelos</w:t>
            </w:r>
          </w:p>
          <w:p w14:paraId="1ED196C0" w14:textId="39B905BE" w:rsidR="00D81D8B" w:rsidRDefault="00D02E14" w:rsidP="00AD3586">
            <w:pPr>
              <w:rPr>
                <w:rFonts w:ascii="Times New Roman" w:hAnsi="Times New Roman" w:cs="Times New Roman"/>
                <w:sz w:val="18"/>
                <w:szCs w:val="18"/>
              </w:rPr>
            </w:pPr>
            <w:r>
              <w:rPr>
                <w:rFonts w:ascii="Times New Roman" w:hAnsi="Times New Roman" w:cs="Times New Roman"/>
                <w:sz w:val="18"/>
                <w:szCs w:val="18"/>
              </w:rPr>
              <w:t>Pé</w:t>
            </w:r>
            <w:r w:rsidR="00D81D8B">
              <w:rPr>
                <w:rFonts w:ascii="Times New Roman" w:hAnsi="Times New Roman" w:cs="Times New Roman"/>
                <w:sz w:val="18"/>
                <w:szCs w:val="18"/>
              </w:rPr>
              <w:t xml:space="preserve">rdida de fertilidad y contaminación de la superficie edáfica. </w:t>
            </w:r>
            <w:r w:rsidR="00D81D8B" w:rsidRPr="006F075E">
              <w:rPr>
                <w:rFonts w:ascii="Times New Roman" w:hAnsi="Times New Roman" w:cs="Times New Roman"/>
                <w:sz w:val="18"/>
                <w:szCs w:val="18"/>
              </w:rPr>
              <w:t xml:space="preserve"> </w:t>
            </w:r>
          </w:p>
          <w:p w14:paraId="6990FB1F" w14:textId="77777777" w:rsidR="00D81D8B" w:rsidRDefault="00D81D8B" w:rsidP="00AD3586">
            <w:pPr>
              <w:rPr>
                <w:rFonts w:ascii="Times New Roman" w:hAnsi="Times New Roman" w:cs="Times New Roman"/>
                <w:sz w:val="18"/>
                <w:szCs w:val="18"/>
              </w:rPr>
            </w:pPr>
          </w:p>
          <w:p w14:paraId="79FEB704" w14:textId="77777777" w:rsidR="00D81D8B" w:rsidRDefault="00D81D8B" w:rsidP="00AD3586">
            <w:pPr>
              <w:rPr>
                <w:rFonts w:ascii="Times New Roman" w:hAnsi="Times New Roman" w:cs="Times New Roman"/>
                <w:b/>
                <w:sz w:val="18"/>
                <w:szCs w:val="18"/>
              </w:rPr>
            </w:pPr>
            <w:r w:rsidRPr="006F075E">
              <w:rPr>
                <w:rFonts w:ascii="Times New Roman" w:hAnsi="Times New Roman" w:cs="Times New Roman"/>
                <w:b/>
                <w:sz w:val="18"/>
                <w:szCs w:val="18"/>
              </w:rPr>
              <w:t>Vegetación</w:t>
            </w:r>
            <w:r>
              <w:rPr>
                <w:rFonts w:ascii="Times New Roman" w:hAnsi="Times New Roman" w:cs="Times New Roman"/>
                <w:b/>
                <w:sz w:val="18"/>
                <w:szCs w:val="18"/>
              </w:rPr>
              <w:t xml:space="preserve"> y fauna</w:t>
            </w:r>
          </w:p>
          <w:p w14:paraId="3BBFFDBA" w14:textId="77777777" w:rsidR="00D81D8B" w:rsidRPr="00181EF8" w:rsidRDefault="00D81D8B" w:rsidP="00AD3586">
            <w:pPr>
              <w:rPr>
                <w:rFonts w:ascii="Times New Roman" w:hAnsi="Times New Roman" w:cs="Times New Roman"/>
                <w:sz w:val="18"/>
                <w:szCs w:val="18"/>
              </w:rPr>
            </w:pPr>
            <w:r>
              <w:rPr>
                <w:rFonts w:ascii="Times New Roman" w:hAnsi="Times New Roman" w:cs="Times New Roman"/>
                <w:sz w:val="18"/>
                <w:szCs w:val="18"/>
              </w:rPr>
              <w:t>Pé</w:t>
            </w:r>
            <w:r w:rsidRPr="006F075E">
              <w:rPr>
                <w:rFonts w:ascii="Times New Roman" w:hAnsi="Times New Roman" w:cs="Times New Roman"/>
                <w:sz w:val="18"/>
                <w:szCs w:val="18"/>
              </w:rPr>
              <w:t xml:space="preserve">rdida de especies endémicas </w:t>
            </w:r>
          </w:p>
        </w:tc>
      </w:tr>
    </w:tbl>
    <w:p w14:paraId="70151A1B" w14:textId="2778B29F" w:rsidR="00D81D8B" w:rsidRPr="007208EF" w:rsidRDefault="0094704E" w:rsidP="00A769A0">
      <w:pPr>
        <w:jc w:val="center"/>
        <w:rPr>
          <w:rFonts w:ascii="Times New Roman" w:hAnsi="Times New Roman" w:cs="Times New Roman"/>
          <w:sz w:val="24"/>
          <w:szCs w:val="24"/>
        </w:rPr>
      </w:pPr>
      <w:r w:rsidRPr="007208EF">
        <w:rPr>
          <w:rFonts w:ascii="Times New Roman" w:hAnsi="Times New Roman" w:cs="Times New Roman"/>
          <w:sz w:val="24"/>
          <w:szCs w:val="24"/>
        </w:rPr>
        <w:t>Fuente: Elaboración propia con base en información recopilada en campo.</w:t>
      </w:r>
    </w:p>
    <w:p w14:paraId="76FF5EE8" w14:textId="0B88C9A7" w:rsidR="00D81D8B" w:rsidRDefault="00C42270" w:rsidP="00D81D8B">
      <w:pPr>
        <w:spacing w:after="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La MCA</w:t>
      </w:r>
      <w:r w:rsidRPr="000357C7">
        <w:rPr>
          <w:rFonts w:ascii="Times New Roman" w:eastAsia="Calibri" w:hAnsi="Times New Roman" w:cs="Times New Roman"/>
          <w:sz w:val="24"/>
          <w:szCs w:val="24"/>
        </w:rPr>
        <w:t xml:space="preserve"> es una práctica que no da pauta para</w:t>
      </w:r>
      <w:r>
        <w:rPr>
          <w:rFonts w:ascii="Times New Roman" w:eastAsia="Calibri" w:hAnsi="Times New Roman" w:cs="Times New Roman"/>
          <w:sz w:val="24"/>
          <w:szCs w:val="24"/>
        </w:rPr>
        <w:t xml:space="preserve"> la conservación del entorno; </w:t>
      </w:r>
      <w:r w:rsidRPr="000357C7">
        <w:rPr>
          <w:rFonts w:ascii="Times New Roman" w:eastAsia="Calibri" w:hAnsi="Times New Roman" w:cs="Times New Roman"/>
          <w:sz w:val="24"/>
          <w:szCs w:val="24"/>
        </w:rPr>
        <w:t xml:space="preserve">produce un alto desequilibrio ambiental, </w:t>
      </w:r>
      <w:r w:rsidR="00D02E14">
        <w:rPr>
          <w:rFonts w:ascii="Times New Roman" w:eastAsia="Calibri" w:hAnsi="Times New Roman" w:cs="Times New Roman"/>
          <w:sz w:val="24"/>
          <w:szCs w:val="24"/>
        </w:rPr>
        <w:t xml:space="preserve">ya que </w:t>
      </w:r>
      <w:r>
        <w:rPr>
          <w:rFonts w:ascii="Times New Roman" w:eastAsia="Calibri" w:hAnsi="Times New Roman" w:cs="Times New Roman"/>
          <w:sz w:val="24"/>
          <w:szCs w:val="24"/>
        </w:rPr>
        <w:t xml:space="preserve">su puesta en marcha implica </w:t>
      </w:r>
      <w:r w:rsidRPr="000357C7">
        <w:rPr>
          <w:rFonts w:ascii="Times New Roman" w:eastAsia="Calibri" w:hAnsi="Times New Roman" w:cs="Times New Roman"/>
          <w:sz w:val="24"/>
          <w:szCs w:val="24"/>
        </w:rPr>
        <w:t>actividad</w:t>
      </w:r>
      <w:r>
        <w:rPr>
          <w:rFonts w:ascii="Times New Roman" w:eastAsia="Calibri" w:hAnsi="Times New Roman" w:cs="Times New Roman"/>
          <w:sz w:val="24"/>
          <w:szCs w:val="24"/>
        </w:rPr>
        <w:t>es</w:t>
      </w:r>
      <w:r w:rsidR="00D02E14">
        <w:rPr>
          <w:rFonts w:ascii="Times New Roman" w:eastAsia="Calibri" w:hAnsi="Times New Roman" w:cs="Times New Roman"/>
          <w:sz w:val="24"/>
          <w:szCs w:val="24"/>
        </w:rPr>
        <w:t xml:space="preserve"> no sustentables</w:t>
      </w:r>
      <w:r w:rsidRPr="000357C7">
        <w:rPr>
          <w:rFonts w:ascii="Times New Roman" w:eastAsia="Calibri" w:hAnsi="Times New Roman" w:cs="Times New Roman"/>
          <w:sz w:val="24"/>
          <w:szCs w:val="24"/>
        </w:rPr>
        <w:t xml:space="preserve"> debido a que los recurso</w:t>
      </w:r>
      <w:r>
        <w:rPr>
          <w:rFonts w:ascii="Times New Roman" w:eastAsia="Calibri" w:hAnsi="Times New Roman" w:cs="Times New Roman"/>
          <w:sz w:val="24"/>
          <w:szCs w:val="24"/>
        </w:rPr>
        <w:t xml:space="preserve">s naturales que se obtienen </w:t>
      </w:r>
      <w:r w:rsidRPr="000357C7">
        <w:rPr>
          <w:rFonts w:ascii="Times New Roman" w:eastAsia="Calibri" w:hAnsi="Times New Roman" w:cs="Times New Roman"/>
          <w:sz w:val="24"/>
          <w:szCs w:val="24"/>
        </w:rPr>
        <w:t xml:space="preserve">no </w:t>
      </w:r>
      <w:r>
        <w:rPr>
          <w:rFonts w:ascii="Times New Roman" w:eastAsia="Calibri" w:hAnsi="Times New Roman" w:cs="Times New Roman"/>
          <w:sz w:val="24"/>
          <w:szCs w:val="24"/>
        </w:rPr>
        <w:t xml:space="preserve">son </w:t>
      </w:r>
      <w:r w:rsidRPr="000357C7">
        <w:rPr>
          <w:rFonts w:ascii="Times New Roman" w:eastAsia="Calibri" w:hAnsi="Times New Roman" w:cs="Times New Roman"/>
          <w:sz w:val="24"/>
          <w:szCs w:val="24"/>
        </w:rPr>
        <w:t>renovables</w:t>
      </w:r>
      <w:r w:rsidR="00DA3F2B">
        <w:rPr>
          <w:rFonts w:ascii="Times New Roman" w:eastAsia="Calibri" w:hAnsi="Times New Roman" w:cs="Times New Roman"/>
          <w:sz w:val="24"/>
          <w:szCs w:val="24"/>
        </w:rPr>
        <w:t>,</w:t>
      </w:r>
      <w:r w:rsidRPr="000357C7">
        <w:rPr>
          <w:rFonts w:ascii="Times New Roman" w:eastAsia="Calibri" w:hAnsi="Times New Roman" w:cs="Times New Roman"/>
          <w:sz w:val="24"/>
          <w:szCs w:val="24"/>
        </w:rPr>
        <w:t xml:space="preserve"> y los qu</w:t>
      </w:r>
      <w:r>
        <w:rPr>
          <w:rFonts w:ascii="Times New Roman" w:eastAsia="Calibri" w:hAnsi="Times New Roman" w:cs="Times New Roman"/>
          <w:sz w:val="24"/>
          <w:szCs w:val="24"/>
        </w:rPr>
        <w:t xml:space="preserve">e se ocupan para su </w:t>
      </w:r>
      <w:r>
        <w:rPr>
          <w:rFonts w:ascii="Times New Roman" w:eastAsia="Calibri" w:hAnsi="Times New Roman" w:cs="Times New Roman"/>
          <w:sz w:val="24"/>
          <w:szCs w:val="24"/>
        </w:rPr>
        <w:lastRenderedPageBreak/>
        <w:t xml:space="preserve">procesamiento son explotados en exceso. </w:t>
      </w:r>
      <w:r w:rsidR="00D02E14">
        <w:rPr>
          <w:rFonts w:ascii="Times New Roman" w:eastAsia="Calibri" w:hAnsi="Times New Roman" w:cs="Times New Roman"/>
          <w:sz w:val="24"/>
          <w:szCs w:val="24"/>
        </w:rPr>
        <w:t>A esto hay que sumar que el p</w:t>
      </w:r>
      <w:r w:rsidRPr="00D611EF">
        <w:rPr>
          <w:rFonts w:ascii="Times New Roman" w:eastAsia="Calibri" w:hAnsi="Times New Roman" w:cs="Times New Roman"/>
          <w:sz w:val="24"/>
          <w:szCs w:val="24"/>
        </w:rPr>
        <w:t>royecto Los Filos ha trastocado el funcionamiento de las actividades económica</w:t>
      </w:r>
      <w:r>
        <w:rPr>
          <w:rFonts w:ascii="Times New Roman" w:eastAsia="Calibri" w:hAnsi="Times New Roman" w:cs="Times New Roman"/>
          <w:sz w:val="24"/>
          <w:szCs w:val="24"/>
        </w:rPr>
        <w:t xml:space="preserve">s locales de Mezcala. En esta localidad guerrerense, de manera inmediata, la </w:t>
      </w:r>
      <w:r w:rsidR="00D02E14">
        <w:rPr>
          <w:rFonts w:ascii="Times New Roman" w:eastAsia="Calibri" w:hAnsi="Times New Roman" w:cs="Times New Roman"/>
          <w:sz w:val="24"/>
          <w:szCs w:val="24"/>
        </w:rPr>
        <w:t>minería</w:t>
      </w:r>
      <w:r w:rsidRPr="00D611EF">
        <w:rPr>
          <w:rFonts w:ascii="Times New Roman" w:eastAsia="Calibri" w:hAnsi="Times New Roman" w:cs="Times New Roman"/>
          <w:sz w:val="24"/>
          <w:szCs w:val="24"/>
        </w:rPr>
        <w:t xml:space="preserve"> entró en competencia con otras </w:t>
      </w:r>
      <w:r w:rsidR="00D02E14">
        <w:rPr>
          <w:rFonts w:ascii="Times New Roman" w:eastAsia="Calibri" w:hAnsi="Times New Roman" w:cs="Times New Roman"/>
          <w:sz w:val="24"/>
          <w:szCs w:val="24"/>
        </w:rPr>
        <w:t xml:space="preserve">actividades </w:t>
      </w:r>
      <w:r w:rsidRPr="00D611EF">
        <w:rPr>
          <w:rFonts w:ascii="Times New Roman" w:eastAsia="Calibri" w:hAnsi="Times New Roman" w:cs="Times New Roman"/>
          <w:sz w:val="24"/>
          <w:szCs w:val="24"/>
        </w:rPr>
        <w:t>productivas qu</w:t>
      </w:r>
      <w:r w:rsidR="00D02E14">
        <w:rPr>
          <w:rFonts w:ascii="Times New Roman" w:eastAsia="Calibri" w:hAnsi="Times New Roman" w:cs="Times New Roman"/>
          <w:sz w:val="24"/>
          <w:szCs w:val="24"/>
        </w:rPr>
        <w:t>e existían en esos sitios, y no so</w:t>
      </w:r>
      <w:r w:rsidRPr="00D611EF">
        <w:rPr>
          <w:rFonts w:ascii="Times New Roman" w:eastAsia="Calibri" w:hAnsi="Times New Roman" w:cs="Times New Roman"/>
          <w:sz w:val="24"/>
          <w:szCs w:val="24"/>
        </w:rPr>
        <w:t xml:space="preserve">lo </w:t>
      </w:r>
      <w:r w:rsidR="00D02E14">
        <w:rPr>
          <w:rFonts w:ascii="Times New Roman" w:eastAsia="Calibri" w:hAnsi="Times New Roman" w:cs="Times New Roman"/>
          <w:sz w:val="24"/>
          <w:szCs w:val="24"/>
        </w:rPr>
        <w:t>impactó</w:t>
      </w:r>
      <w:r w:rsidRPr="00D611EF">
        <w:rPr>
          <w:rFonts w:ascii="Times New Roman" w:eastAsia="Calibri" w:hAnsi="Times New Roman" w:cs="Times New Roman"/>
          <w:sz w:val="24"/>
          <w:szCs w:val="24"/>
        </w:rPr>
        <w:t xml:space="preserve"> a las poblaciones vecinas</w:t>
      </w:r>
      <w:r w:rsidR="00D02E14">
        <w:rPr>
          <w:rFonts w:ascii="Times New Roman" w:eastAsia="Calibri" w:hAnsi="Times New Roman" w:cs="Times New Roman"/>
          <w:sz w:val="24"/>
          <w:szCs w:val="24"/>
        </w:rPr>
        <w:t>,</w:t>
      </w:r>
      <w:r w:rsidRPr="00D611EF">
        <w:rPr>
          <w:rFonts w:ascii="Times New Roman" w:eastAsia="Calibri" w:hAnsi="Times New Roman" w:cs="Times New Roman"/>
          <w:sz w:val="24"/>
          <w:szCs w:val="24"/>
        </w:rPr>
        <w:t xml:space="preserve"> sino </w:t>
      </w:r>
      <w:r w:rsidR="00D02E14">
        <w:rPr>
          <w:rFonts w:ascii="Times New Roman" w:eastAsia="Calibri" w:hAnsi="Times New Roman" w:cs="Times New Roman"/>
          <w:sz w:val="24"/>
          <w:szCs w:val="24"/>
        </w:rPr>
        <w:t>también</w:t>
      </w:r>
      <w:r w:rsidRPr="00D611EF">
        <w:rPr>
          <w:rFonts w:ascii="Times New Roman" w:eastAsia="Calibri" w:hAnsi="Times New Roman" w:cs="Times New Roman"/>
          <w:sz w:val="24"/>
          <w:szCs w:val="24"/>
        </w:rPr>
        <w:t xml:space="preserve"> </w:t>
      </w:r>
      <w:r w:rsidR="00D02E14">
        <w:rPr>
          <w:rFonts w:ascii="Times New Roman" w:eastAsia="Calibri" w:hAnsi="Times New Roman" w:cs="Times New Roman"/>
          <w:sz w:val="24"/>
          <w:szCs w:val="24"/>
        </w:rPr>
        <w:t xml:space="preserve">a </w:t>
      </w:r>
      <w:r w:rsidRPr="00D611EF">
        <w:rPr>
          <w:rFonts w:ascii="Times New Roman" w:eastAsia="Calibri" w:hAnsi="Times New Roman" w:cs="Times New Roman"/>
          <w:sz w:val="24"/>
          <w:szCs w:val="24"/>
        </w:rPr>
        <w:t>gran parte de las que dependen de las condiciones físicas del entorno para d</w:t>
      </w:r>
      <w:r w:rsidR="00D02E14">
        <w:rPr>
          <w:rFonts w:ascii="Times New Roman" w:eastAsia="Calibri" w:hAnsi="Times New Roman" w:cs="Times New Roman"/>
          <w:sz w:val="24"/>
          <w:szCs w:val="24"/>
        </w:rPr>
        <w:t>esempeñar actividades primarias</w:t>
      </w:r>
      <w:r w:rsidRPr="00D611EF">
        <w:rPr>
          <w:rFonts w:ascii="Times New Roman" w:eastAsia="Calibri" w:hAnsi="Times New Roman" w:cs="Times New Roman"/>
          <w:sz w:val="24"/>
          <w:szCs w:val="24"/>
        </w:rPr>
        <w:t xml:space="preserve"> </w:t>
      </w:r>
      <w:r w:rsidR="00D02E14">
        <w:rPr>
          <w:rFonts w:ascii="Times New Roman" w:eastAsia="Calibri" w:hAnsi="Times New Roman" w:cs="Times New Roman"/>
          <w:sz w:val="24"/>
          <w:szCs w:val="24"/>
        </w:rPr>
        <w:t>(</w:t>
      </w:r>
      <w:r w:rsidRPr="00D611EF">
        <w:rPr>
          <w:rFonts w:ascii="Times New Roman" w:eastAsia="Calibri" w:hAnsi="Times New Roman" w:cs="Times New Roman"/>
          <w:sz w:val="24"/>
          <w:szCs w:val="24"/>
        </w:rPr>
        <w:t>básicamente, la siembra de maíz y fríjol</w:t>
      </w:r>
      <w:r w:rsidR="00D02E14">
        <w:rPr>
          <w:rFonts w:ascii="Times New Roman" w:eastAsia="Calibri" w:hAnsi="Times New Roman" w:cs="Times New Roman"/>
          <w:sz w:val="24"/>
          <w:szCs w:val="24"/>
        </w:rPr>
        <w:t>)</w:t>
      </w:r>
      <w:r w:rsidRPr="00D611EF">
        <w:rPr>
          <w:rFonts w:ascii="Times New Roman" w:eastAsia="Calibri" w:hAnsi="Times New Roman" w:cs="Times New Roman"/>
          <w:sz w:val="24"/>
          <w:szCs w:val="24"/>
        </w:rPr>
        <w:t>.</w:t>
      </w:r>
      <w:r>
        <w:rPr>
          <w:rFonts w:ascii="Times New Roman" w:eastAsia="Calibri" w:hAnsi="Times New Roman" w:cs="Times New Roman"/>
          <w:sz w:val="24"/>
          <w:szCs w:val="24"/>
        </w:rPr>
        <w:t xml:space="preserve"> En ese orden de ideas, es fundamental señalar que e</w:t>
      </w:r>
      <w:r w:rsidRPr="00D611EF">
        <w:rPr>
          <w:rFonts w:ascii="Times New Roman" w:eastAsia="Calibri" w:hAnsi="Times New Roman" w:cs="Times New Roman"/>
          <w:sz w:val="24"/>
          <w:szCs w:val="24"/>
        </w:rPr>
        <w:t xml:space="preserve">l Estado mexicano no posee un </w:t>
      </w:r>
      <w:r w:rsidR="00D02E14" w:rsidRPr="00D611EF">
        <w:rPr>
          <w:rFonts w:ascii="Times New Roman" w:eastAsia="Calibri" w:hAnsi="Times New Roman" w:cs="Times New Roman"/>
          <w:sz w:val="24"/>
          <w:szCs w:val="24"/>
        </w:rPr>
        <w:t xml:space="preserve">plan de desarrollo nacional </w:t>
      </w:r>
      <w:r w:rsidR="00D02E14">
        <w:rPr>
          <w:rFonts w:ascii="Times New Roman" w:eastAsia="Calibri" w:hAnsi="Times New Roman" w:cs="Times New Roman"/>
          <w:sz w:val="24"/>
          <w:szCs w:val="24"/>
        </w:rPr>
        <w:t>que dé</w:t>
      </w:r>
      <w:r w:rsidRPr="00D611EF">
        <w:rPr>
          <w:rFonts w:ascii="Times New Roman" w:eastAsia="Calibri" w:hAnsi="Times New Roman" w:cs="Times New Roman"/>
          <w:sz w:val="24"/>
          <w:szCs w:val="24"/>
        </w:rPr>
        <w:t xml:space="preserve"> pauta para el auge y crec</w:t>
      </w:r>
      <w:r w:rsidR="00D02E14">
        <w:rPr>
          <w:rFonts w:ascii="Times New Roman" w:eastAsia="Calibri" w:hAnsi="Times New Roman" w:cs="Times New Roman"/>
          <w:sz w:val="24"/>
          <w:szCs w:val="24"/>
        </w:rPr>
        <w:t>imiento de la economía mexicana. E</w:t>
      </w:r>
      <w:r w:rsidRPr="00D611EF">
        <w:rPr>
          <w:rFonts w:ascii="Times New Roman" w:eastAsia="Calibri" w:hAnsi="Times New Roman" w:cs="Times New Roman"/>
          <w:sz w:val="24"/>
          <w:szCs w:val="24"/>
        </w:rPr>
        <w:t>llo ha favorecido la apertura del mercado para que consorcios internacionales ingresen de diferente</w:t>
      </w:r>
      <w:r>
        <w:rPr>
          <w:rFonts w:ascii="Times New Roman" w:eastAsia="Calibri" w:hAnsi="Times New Roman" w:cs="Times New Roman"/>
          <w:sz w:val="24"/>
          <w:szCs w:val="24"/>
        </w:rPr>
        <w:t>s formas al territorio mexicano.</w:t>
      </w:r>
    </w:p>
    <w:p w14:paraId="3DE8F234" w14:textId="4D3D0FA8" w:rsidR="00D611EF" w:rsidRPr="00D611EF" w:rsidRDefault="00BD49B5" w:rsidP="00D81D8B">
      <w:pPr>
        <w:spacing w:after="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Ejemplo de </w:t>
      </w:r>
      <w:r w:rsidR="00D02E14">
        <w:rPr>
          <w:rFonts w:ascii="Times New Roman" w:eastAsia="Calibri" w:hAnsi="Times New Roman" w:cs="Times New Roman"/>
          <w:sz w:val="24"/>
          <w:szCs w:val="24"/>
        </w:rPr>
        <w:t>esto</w:t>
      </w:r>
      <w:r>
        <w:rPr>
          <w:rFonts w:ascii="Times New Roman" w:eastAsia="Calibri" w:hAnsi="Times New Roman" w:cs="Times New Roman"/>
          <w:sz w:val="24"/>
          <w:szCs w:val="24"/>
        </w:rPr>
        <w:t xml:space="preserve"> es </w:t>
      </w:r>
      <w:r w:rsidR="00D611EF" w:rsidRPr="00D611EF">
        <w:rPr>
          <w:rFonts w:ascii="Times New Roman" w:eastAsia="Calibri" w:hAnsi="Times New Roman" w:cs="Times New Roman"/>
          <w:sz w:val="24"/>
          <w:szCs w:val="24"/>
        </w:rPr>
        <w:t>el proyecto Los Filos</w:t>
      </w:r>
      <w:r w:rsidR="00D02E14">
        <w:rPr>
          <w:rFonts w:ascii="Times New Roman" w:eastAsia="Calibri" w:hAnsi="Times New Roman" w:cs="Times New Roman"/>
          <w:sz w:val="24"/>
          <w:szCs w:val="24"/>
        </w:rPr>
        <w:t>,</w:t>
      </w:r>
      <w:r w:rsidR="00D611EF" w:rsidRPr="00D611EF">
        <w:rPr>
          <w:rFonts w:ascii="Times New Roman" w:eastAsia="Calibri" w:hAnsi="Times New Roman" w:cs="Times New Roman"/>
          <w:sz w:val="24"/>
          <w:szCs w:val="24"/>
        </w:rPr>
        <w:t xml:space="preserve"> </w:t>
      </w:r>
      <w:r w:rsidR="00D02E14">
        <w:rPr>
          <w:rFonts w:ascii="Times New Roman" w:eastAsia="Calibri" w:hAnsi="Times New Roman" w:cs="Times New Roman"/>
          <w:sz w:val="24"/>
          <w:szCs w:val="24"/>
        </w:rPr>
        <w:t>el cual ―</w:t>
      </w:r>
      <w:r w:rsidR="00D611EF" w:rsidRPr="00D611EF">
        <w:rPr>
          <w:rFonts w:ascii="Times New Roman" w:eastAsia="Calibri" w:hAnsi="Times New Roman" w:cs="Times New Roman"/>
          <w:sz w:val="24"/>
          <w:szCs w:val="24"/>
        </w:rPr>
        <w:t>gracias a la desregul</w:t>
      </w:r>
      <w:r w:rsidR="00D02E14">
        <w:rPr>
          <w:rFonts w:ascii="Times New Roman" w:eastAsia="Calibri" w:hAnsi="Times New Roman" w:cs="Times New Roman"/>
          <w:sz w:val="24"/>
          <w:szCs w:val="24"/>
        </w:rPr>
        <w:t>ación de las leyes mexicanas y a</w:t>
      </w:r>
      <w:r w:rsidR="00D611EF" w:rsidRPr="00D611EF">
        <w:rPr>
          <w:rFonts w:ascii="Times New Roman" w:eastAsia="Calibri" w:hAnsi="Times New Roman" w:cs="Times New Roman"/>
          <w:sz w:val="24"/>
          <w:szCs w:val="24"/>
        </w:rPr>
        <w:t>l abandono de la minería nacional</w:t>
      </w:r>
      <w:r w:rsidR="00680196">
        <w:rPr>
          <w:rFonts w:ascii="Times New Roman" w:eastAsia="Calibri" w:hAnsi="Times New Roman" w:cs="Times New Roman"/>
          <w:sz w:val="24"/>
          <w:szCs w:val="24"/>
        </w:rPr>
        <w:t>―</w:t>
      </w:r>
      <w:r w:rsidR="00D611EF" w:rsidRPr="00D611EF">
        <w:rPr>
          <w:rFonts w:ascii="Times New Roman" w:eastAsia="Calibri" w:hAnsi="Times New Roman" w:cs="Times New Roman"/>
          <w:sz w:val="24"/>
          <w:szCs w:val="24"/>
        </w:rPr>
        <w:t xml:space="preserve"> goza de concesiones en diferentes puntos del territorio mexicano</w:t>
      </w:r>
      <w:r>
        <w:rPr>
          <w:rFonts w:ascii="Times New Roman" w:eastAsia="Calibri" w:hAnsi="Times New Roman" w:cs="Times New Roman"/>
          <w:sz w:val="24"/>
          <w:szCs w:val="24"/>
        </w:rPr>
        <w:t>,</w:t>
      </w:r>
      <w:r w:rsidR="00D611EF" w:rsidRPr="00D611EF">
        <w:rPr>
          <w:rFonts w:ascii="Times New Roman" w:eastAsia="Calibri" w:hAnsi="Times New Roman" w:cs="Times New Roman"/>
          <w:sz w:val="24"/>
          <w:szCs w:val="24"/>
        </w:rPr>
        <w:t xml:space="preserve"> de manera directa o indirecta mediante inversiones</w:t>
      </w:r>
      <w:r w:rsidR="009C6291">
        <w:rPr>
          <w:rFonts w:ascii="Times New Roman" w:eastAsia="Calibri" w:hAnsi="Times New Roman" w:cs="Times New Roman"/>
          <w:sz w:val="24"/>
          <w:szCs w:val="24"/>
        </w:rPr>
        <w:t>.</w:t>
      </w:r>
      <w:r w:rsidR="00680196">
        <w:rPr>
          <w:rFonts w:ascii="Times New Roman" w:eastAsia="Calibri" w:hAnsi="Times New Roman" w:cs="Times New Roman"/>
          <w:sz w:val="24"/>
          <w:szCs w:val="24"/>
        </w:rPr>
        <w:t xml:space="preserve"> Antes del arribo de e</w:t>
      </w:r>
      <w:r w:rsidR="00D611EF" w:rsidRPr="00D611EF">
        <w:rPr>
          <w:rFonts w:ascii="Times New Roman" w:eastAsia="Calibri" w:hAnsi="Times New Roman" w:cs="Times New Roman"/>
          <w:sz w:val="24"/>
          <w:szCs w:val="24"/>
        </w:rPr>
        <w:t>sta</w:t>
      </w:r>
      <w:r>
        <w:rPr>
          <w:rFonts w:ascii="Times New Roman" w:eastAsia="Calibri" w:hAnsi="Times New Roman" w:cs="Times New Roman"/>
          <w:sz w:val="24"/>
          <w:szCs w:val="24"/>
        </w:rPr>
        <w:t>s</w:t>
      </w:r>
      <w:r w:rsidR="00D611EF" w:rsidRPr="00D611EF">
        <w:rPr>
          <w:rFonts w:ascii="Times New Roman" w:eastAsia="Calibri" w:hAnsi="Times New Roman" w:cs="Times New Roman"/>
          <w:sz w:val="24"/>
          <w:szCs w:val="24"/>
        </w:rPr>
        <w:t xml:space="preserve">, en Mezcala había solo pequeños establecimientos comerciales; </w:t>
      </w:r>
      <w:r w:rsidR="00680196">
        <w:rPr>
          <w:rFonts w:ascii="Times New Roman" w:eastAsia="Calibri" w:hAnsi="Times New Roman" w:cs="Times New Roman"/>
          <w:sz w:val="24"/>
          <w:szCs w:val="24"/>
        </w:rPr>
        <w:t xml:space="preserve">no obstante, de forma gradual </w:t>
      </w:r>
      <w:r w:rsidR="00F56DC8" w:rsidRPr="00D611EF">
        <w:rPr>
          <w:rFonts w:ascii="Times New Roman" w:eastAsia="Calibri" w:hAnsi="Times New Roman" w:cs="Times New Roman"/>
          <w:sz w:val="24"/>
          <w:szCs w:val="24"/>
        </w:rPr>
        <w:t>la</w:t>
      </w:r>
      <w:r w:rsidR="00F56DC8">
        <w:rPr>
          <w:rFonts w:ascii="Times New Roman" w:eastAsia="Calibri" w:hAnsi="Times New Roman" w:cs="Times New Roman"/>
          <w:sz w:val="24"/>
          <w:szCs w:val="24"/>
        </w:rPr>
        <w:t>s corporaciones</w:t>
      </w:r>
      <w:r w:rsidR="00F56DC8" w:rsidRPr="00D611EF">
        <w:rPr>
          <w:rFonts w:ascii="Times New Roman" w:eastAsia="Calibri" w:hAnsi="Times New Roman" w:cs="Times New Roman"/>
          <w:sz w:val="24"/>
          <w:szCs w:val="24"/>
        </w:rPr>
        <w:t xml:space="preserve"> internacional</w:t>
      </w:r>
      <w:r w:rsidR="00F56DC8">
        <w:rPr>
          <w:rFonts w:ascii="Times New Roman" w:eastAsia="Calibri" w:hAnsi="Times New Roman" w:cs="Times New Roman"/>
          <w:sz w:val="24"/>
          <w:szCs w:val="24"/>
        </w:rPr>
        <w:t>es han</w:t>
      </w:r>
      <w:r>
        <w:rPr>
          <w:rFonts w:ascii="Times New Roman" w:eastAsia="Calibri" w:hAnsi="Times New Roman" w:cs="Times New Roman"/>
          <w:sz w:val="24"/>
          <w:szCs w:val="24"/>
        </w:rPr>
        <w:t xml:space="preserve"> ido trastocando el funcionamiento de </w:t>
      </w:r>
      <w:r w:rsidR="00D611EF" w:rsidRPr="00D611EF">
        <w:rPr>
          <w:rFonts w:ascii="Times New Roman" w:eastAsia="Calibri" w:hAnsi="Times New Roman" w:cs="Times New Roman"/>
          <w:sz w:val="24"/>
          <w:szCs w:val="24"/>
        </w:rPr>
        <w:t xml:space="preserve">las economías locales. </w:t>
      </w:r>
      <w:r w:rsidR="00C036E8">
        <w:rPr>
          <w:rFonts w:ascii="Times New Roman" w:eastAsia="Calibri" w:hAnsi="Times New Roman" w:cs="Times New Roman"/>
          <w:sz w:val="24"/>
          <w:szCs w:val="24"/>
        </w:rPr>
        <w:t xml:space="preserve">GoldCorp </w:t>
      </w:r>
      <w:r w:rsidR="00680196">
        <w:rPr>
          <w:rFonts w:ascii="Times New Roman" w:eastAsia="Calibri" w:hAnsi="Times New Roman" w:cs="Times New Roman"/>
          <w:sz w:val="24"/>
          <w:szCs w:val="24"/>
        </w:rPr>
        <w:t>―</w:t>
      </w:r>
      <w:r w:rsidR="00C036E8">
        <w:rPr>
          <w:rFonts w:ascii="Times New Roman" w:eastAsia="Calibri" w:hAnsi="Times New Roman" w:cs="Times New Roman"/>
          <w:sz w:val="24"/>
          <w:szCs w:val="24"/>
        </w:rPr>
        <w:t xml:space="preserve">y a la postre </w:t>
      </w:r>
      <w:r w:rsidR="00C036E8" w:rsidRPr="00C036E8">
        <w:rPr>
          <w:rFonts w:ascii="Times New Roman" w:eastAsia="Calibri" w:hAnsi="Times New Roman" w:cs="Times New Roman"/>
          <w:sz w:val="24"/>
          <w:szCs w:val="24"/>
        </w:rPr>
        <w:t>Leagold Mining</w:t>
      </w:r>
      <w:r w:rsidR="00680196">
        <w:rPr>
          <w:rFonts w:ascii="Times New Roman" w:eastAsia="Calibri" w:hAnsi="Times New Roman" w:cs="Times New Roman"/>
          <w:sz w:val="24"/>
          <w:szCs w:val="24"/>
        </w:rPr>
        <w:t>―,</w:t>
      </w:r>
      <w:r w:rsidR="00C036E8">
        <w:rPr>
          <w:rFonts w:ascii="Times New Roman" w:eastAsia="Calibri" w:hAnsi="Times New Roman" w:cs="Times New Roman"/>
          <w:sz w:val="24"/>
          <w:szCs w:val="24"/>
        </w:rPr>
        <w:t xml:space="preserve"> </w:t>
      </w:r>
      <w:r w:rsidR="00D611EF" w:rsidRPr="00D611EF">
        <w:rPr>
          <w:rFonts w:ascii="Times New Roman" w:eastAsia="Calibri" w:hAnsi="Times New Roman" w:cs="Times New Roman"/>
          <w:sz w:val="24"/>
          <w:szCs w:val="24"/>
        </w:rPr>
        <w:t xml:space="preserve">con operaciones económicas de carácter internacional, </w:t>
      </w:r>
      <w:r>
        <w:rPr>
          <w:rFonts w:ascii="Times New Roman" w:eastAsia="Calibri" w:hAnsi="Times New Roman" w:cs="Times New Roman"/>
          <w:sz w:val="24"/>
          <w:szCs w:val="24"/>
        </w:rPr>
        <w:t xml:space="preserve">han fungido como </w:t>
      </w:r>
      <w:r w:rsidR="00D611EF" w:rsidRPr="00D611EF">
        <w:rPr>
          <w:rFonts w:ascii="Times New Roman" w:eastAsia="Calibri" w:hAnsi="Times New Roman" w:cs="Times New Roman"/>
          <w:sz w:val="24"/>
          <w:szCs w:val="24"/>
        </w:rPr>
        <w:t>ente</w:t>
      </w:r>
      <w:r>
        <w:rPr>
          <w:rFonts w:ascii="Times New Roman" w:eastAsia="Calibri" w:hAnsi="Times New Roman" w:cs="Times New Roman"/>
          <w:sz w:val="24"/>
          <w:szCs w:val="24"/>
        </w:rPr>
        <w:t>s</w:t>
      </w:r>
      <w:r w:rsidR="00D611EF" w:rsidRPr="00D611EF">
        <w:rPr>
          <w:rFonts w:ascii="Times New Roman" w:eastAsia="Calibri" w:hAnsi="Times New Roman" w:cs="Times New Roman"/>
          <w:sz w:val="24"/>
          <w:szCs w:val="24"/>
        </w:rPr>
        <w:t xml:space="preserve"> económico-productivo</w:t>
      </w:r>
      <w:r>
        <w:rPr>
          <w:rFonts w:ascii="Times New Roman" w:eastAsia="Calibri" w:hAnsi="Times New Roman" w:cs="Times New Roman"/>
          <w:sz w:val="24"/>
          <w:szCs w:val="24"/>
        </w:rPr>
        <w:t>s fundamentales</w:t>
      </w:r>
      <w:r w:rsidR="00D611EF" w:rsidRPr="00D611EF">
        <w:rPr>
          <w:rFonts w:ascii="Times New Roman" w:eastAsia="Calibri" w:hAnsi="Times New Roman" w:cs="Times New Roman"/>
          <w:sz w:val="24"/>
          <w:szCs w:val="24"/>
        </w:rPr>
        <w:t xml:space="preserve"> </w:t>
      </w:r>
      <w:r w:rsidR="00680196">
        <w:rPr>
          <w:rFonts w:ascii="Times New Roman" w:eastAsia="Calibri" w:hAnsi="Times New Roman" w:cs="Times New Roman"/>
          <w:sz w:val="24"/>
          <w:szCs w:val="24"/>
        </w:rPr>
        <w:t>en el</w:t>
      </w:r>
      <w:r w:rsidR="00D611EF" w:rsidRPr="00D611EF">
        <w:rPr>
          <w:rFonts w:ascii="Times New Roman" w:eastAsia="Calibri" w:hAnsi="Times New Roman" w:cs="Times New Roman"/>
          <w:sz w:val="24"/>
          <w:szCs w:val="24"/>
        </w:rPr>
        <w:t xml:space="preserve"> interior de</w:t>
      </w:r>
      <w:r w:rsidR="00C036E8">
        <w:rPr>
          <w:rFonts w:ascii="Times New Roman" w:eastAsia="Calibri" w:hAnsi="Times New Roman" w:cs="Times New Roman"/>
          <w:sz w:val="24"/>
          <w:szCs w:val="24"/>
        </w:rPr>
        <w:t xml:space="preserve"> la comunidad de Mezcala </w:t>
      </w:r>
      <w:r w:rsidR="00680196">
        <w:rPr>
          <w:rFonts w:ascii="Times New Roman" w:eastAsia="Calibri" w:hAnsi="Times New Roman" w:cs="Times New Roman"/>
          <w:sz w:val="24"/>
          <w:szCs w:val="24"/>
        </w:rPr>
        <w:t xml:space="preserve">e incluso en </w:t>
      </w:r>
      <w:r w:rsidR="00D611EF" w:rsidRPr="00D611EF">
        <w:rPr>
          <w:rFonts w:ascii="Times New Roman" w:eastAsia="Calibri" w:hAnsi="Times New Roman" w:cs="Times New Roman"/>
          <w:sz w:val="24"/>
          <w:szCs w:val="24"/>
        </w:rPr>
        <w:t xml:space="preserve">todo el estado de Guerrero. </w:t>
      </w:r>
      <w:r w:rsidR="00680196">
        <w:rPr>
          <w:rFonts w:ascii="Times New Roman" w:eastAsia="Calibri" w:hAnsi="Times New Roman" w:cs="Times New Roman"/>
          <w:sz w:val="24"/>
          <w:szCs w:val="24"/>
        </w:rPr>
        <w:t>Esto</w:t>
      </w:r>
      <w:r w:rsidR="00D611EF" w:rsidRPr="00D611EF">
        <w:rPr>
          <w:rFonts w:ascii="Times New Roman" w:eastAsia="Calibri" w:hAnsi="Times New Roman" w:cs="Times New Roman"/>
          <w:sz w:val="24"/>
          <w:szCs w:val="24"/>
        </w:rPr>
        <w:t xml:space="preserve"> es </w:t>
      </w:r>
      <w:r w:rsidR="00680196">
        <w:rPr>
          <w:rFonts w:ascii="Times New Roman" w:eastAsia="Calibri" w:hAnsi="Times New Roman" w:cs="Times New Roman"/>
          <w:sz w:val="24"/>
          <w:szCs w:val="24"/>
        </w:rPr>
        <w:t xml:space="preserve">el </w:t>
      </w:r>
      <w:r w:rsidR="00D611EF" w:rsidRPr="00D611EF">
        <w:rPr>
          <w:rFonts w:ascii="Times New Roman" w:eastAsia="Calibri" w:hAnsi="Times New Roman" w:cs="Times New Roman"/>
          <w:sz w:val="24"/>
          <w:szCs w:val="24"/>
        </w:rPr>
        <w:t>resultado</w:t>
      </w:r>
      <w:r w:rsidR="00680196">
        <w:rPr>
          <w:rFonts w:ascii="Times New Roman" w:eastAsia="Calibri" w:hAnsi="Times New Roman" w:cs="Times New Roman"/>
          <w:sz w:val="24"/>
          <w:szCs w:val="24"/>
        </w:rPr>
        <w:t>, en gran medida,</w:t>
      </w:r>
      <w:r w:rsidR="00D611EF" w:rsidRPr="00D611EF">
        <w:rPr>
          <w:rFonts w:ascii="Times New Roman" w:eastAsia="Calibri" w:hAnsi="Times New Roman" w:cs="Times New Roman"/>
          <w:sz w:val="24"/>
          <w:szCs w:val="24"/>
        </w:rPr>
        <w:t xml:space="preserve"> de la alianza entre </w:t>
      </w:r>
      <w:r w:rsidR="00C036E8">
        <w:rPr>
          <w:rFonts w:ascii="Times New Roman" w:eastAsia="Calibri" w:hAnsi="Times New Roman" w:cs="Times New Roman"/>
          <w:sz w:val="24"/>
          <w:szCs w:val="24"/>
        </w:rPr>
        <w:t>las mineras</w:t>
      </w:r>
      <w:r w:rsidR="00680196">
        <w:rPr>
          <w:rFonts w:ascii="Times New Roman" w:eastAsia="Calibri" w:hAnsi="Times New Roman" w:cs="Times New Roman"/>
          <w:sz w:val="24"/>
          <w:szCs w:val="24"/>
        </w:rPr>
        <w:t xml:space="preserve"> y el G</w:t>
      </w:r>
      <w:r w:rsidR="00D611EF" w:rsidRPr="00D611EF">
        <w:rPr>
          <w:rFonts w:ascii="Times New Roman" w:eastAsia="Calibri" w:hAnsi="Times New Roman" w:cs="Times New Roman"/>
          <w:sz w:val="24"/>
          <w:szCs w:val="24"/>
        </w:rPr>
        <w:t xml:space="preserve">obierno federal y estatal. Esta coalición de fuerzas políticas y económicas, en pleno ejercicio de poder, </w:t>
      </w:r>
      <w:r w:rsidR="00680196">
        <w:rPr>
          <w:rFonts w:ascii="Times New Roman" w:eastAsia="Calibri" w:hAnsi="Times New Roman" w:cs="Times New Roman"/>
          <w:sz w:val="24"/>
          <w:szCs w:val="24"/>
        </w:rPr>
        <w:t>cumplen</w:t>
      </w:r>
      <w:r w:rsidR="00D611EF" w:rsidRPr="00D611EF">
        <w:rPr>
          <w:rFonts w:ascii="Times New Roman" w:eastAsia="Calibri" w:hAnsi="Times New Roman" w:cs="Times New Roman"/>
          <w:sz w:val="24"/>
          <w:szCs w:val="24"/>
        </w:rPr>
        <w:t xml:space="preserve"> </w:t>
      </w:r>
      <w:r w:rsidR="00680196">
        <w:rPr>
          <w:rFonts w:ascii="Times New Roman" w:eastAsia="Calibri" w:hAnsi="Times New Roman" w:cs="Times New Roman"/>
          <w:sz w:val="24"/>
          <w:szCs w:val="24"/>
        </w:rPr>
        <w:t xml:space="preserve">con </w:t>
      </w:r>
      <w:r w:rsidR="00D611EF" w:rsidRPr="00D611EF">
        <w:rPr>
          <w:rFonts w:ascii="Times New Roman" w:eastAsia="Calibri" w:hAnsi="Times New Roman" w:cs="Times New Roman"/>
          <w:sz w:val="24"/>
          <w:szCs w:val="24"/>
        </w:rPr>
        <w:t xml:space="preserve">etapas y procedimientos para poder disuadir las sospechas que se puedan tener de una alianza entre grupos políticos y transnacionales. Primero, se </w:t>
      </w:r>
      <w:r w:rsidR="00C036E8">
        <w:rPr>
          <w:rFonts w:ascii="Times New Roman" w:eastAsia="Calibri" w:hAnsi="Times New Roman" w:cs="Times New Roman"/>
          <w:sz w:val="24"/>
          <w:szCs w:val="24"/>
        </w:rPr>
        <w:t xml:space="preserve">ha </w:t>
      </w:r>
      <w:r w:rsidR="00D611EF" w:rsidRPr="00D611EF">
        <w:rPr>
          <w:rFonts w:ascii="Times New Roman" w:eastAsia="Calibri" w:hAnsi="Times New Roman" w:cs="Times New Roman"/>
          <w:sz w:val="24"/>
          <w:szCs w:val="24"/>
        </w:rPr>
        <w:t>transforma</w:t>
      </w:r>
      <w:r w:rsidR="00C036E8">
        <w:rPr>
          <w:rFonts w:ascii="Times New Roman" w:eastAsia="Calibri" w:hAnsi="Times New Roman" w:cs="Times New Roman"/>
          <w:sz w:val="24"/>
          <w:szCs w:val="24"/>
        </w:rPr>
        <w:t>do</w:t>
      </w:r>
      <w:r w:rsidR="00D611EF" w:rsidRPr="00D611EF">
        <w:rPr>
          <w:rFonts w:ascii="Times New Roman" w:eastAsia="Calibri" w:hAnsi="Times New Roman" w:cs="Times New Roman"/>
          <w:sz w:val="24"/>
          <w:szCs w:val="24"/>
        </w:rPr>
        <w:t xml:space="preserve"> el marco regulatorio existente</w:t>
      </w:r>
      <w:r>
        <w:rPr>
          <w:rFonts w:ascii="Times New Roman" w:eastAsia="Calibri" w:hAnsi="Times New Roman" w:cs="Times New Roman"/>
          <w:sz w:val="24"/>
          <w:szCs w:val="24"/>
        </w:rPr>
        <w:t xml:space="preserve"> para favorecer a las </w:t>
      </w:r>
      <w:r w:rsidR="00D611EF" w:rsidRPr="00D611EF">
        <w:rPr>
          <w:rFonts w:ascii="Times New Roman" w:eastAsia="Calibri" w:hAnsi="Times New Roman" w:cs="Times New Roman"/>
          <w:sz w:val="24"/>
          <w:szCs w:val="24"/>
        </w:rPr>
        <w:t xml:space="preserve">inversiones extranjeras directas; muestra de esto es el denominado Pacto por México y las reformas que se han hecho en la cámara alta y baja, </w:t>
      </w:r>
      <w:r w:rsidR="00680196">
        <w:rPr>
          <w:rFonts w:ascii="Times New Roman" w:eastAsia="Calibri" w:hAnsi="Times New Roman" w:cs="Times New Roman"/>
          <w:sz w:val="24"/>
          <w:szCs w:val="24"/>
        </w:rPr>
        <w:t xml:space="preserve">así como </w:t>
      </w:r>
      <w:r w:rsidR="00D611EF" w:rsidRPr="00D611EF">
        <w:rPr>
          <w:rFonts w:ascii="Times New Roman" w:eastAsia="Calibri" w:hAnsi="Times New Roman" w:cs="Times New Roman"/>
          <w:sz w:val="24"/>
          <w:szCs w:val="24"/>
        </w:rPr>
        <w:t>en los congresos locales de las entidades federativas</w:t>
      </w:r>
      <w:r w:rsidR="00D611EF" w:rsidRPr="00D611EF">
        <w:rPr>
          <w:rFonts w:ascii="Times New Roman" w:eastAsia="Calibri" w:hAnsi="Times New Roman" w:cs="Times New Roman"/>
          <w:sz w:val="24"/>
          <w:szCs w:val="24"/>
          <w:vertAlign w:val="superscript"/>
        </w:rPr>
        <w:footnoteReference w:id="1"/>
      </w:r>
      <w:r w:rsidR="00D611EF" w:rsidRPr="00D611EF">
        <w:rPr>
          <w:rFonts w:ascii="Times New Roman" w:eastAsia="Calibri" w:hAnsi="Times New Roman" w:cs="Times New Roman"/>
          <w:sz w:val="24"/>
          <w:szCs w:val="24"/>
        </w:rPr>
        <w:t xml:space="preserve">. </w:t>
      </w:r>
    </w:p>
    <w:p w14:paraId="2CA07B8D" w14:textId="72E68C97" w:rsidR="00D611EF" w:rsidRPr="00D611EF" w:rsidRDefault="00D611EF" w:rsidP="00C42270">
      <w:pPr>
        <w:spacing w:after="0" w:line="360" w:lineRule="auto"/>
        <w:ind w:firstLine="709"/>
        <w:jc w:val="both"/>
        <w:rPr>
          <w:rFonts w:ascii="Times New Roman" w:eastAsia="Calibri" w:hAnsi="Times New Roman" w:cs="Times New Roman"/>
          <w:sz w:val="24"/>
          <w:szCs w:val="24"/>
        </w:rPr>
      </w:pPr>
      <w:r w:rsidRPr="00D611EF">
        <w:rPr>
          <w:rFonts w:ascii="Times New Roman" w:eastAsia="Calibri" w:hAnsi="Times New Roman" w:cs="Times New Roman"/>
          <w:sz w:val="24"/>
          <w:szCs w:val="24"/>
        </w:rPr>
        <w:t xml:space="preserve">Las entidades federativas suelen obtener algunos beneficios económicos relacionados con la instalación de las industrias mineras en sus territorios; no obstante, </w:t>
      </w:r>
      <w:r w:rsidR="001D0217">
        <w:rPr>
          <w:rFonts w:ascii="Times New Roman" w:eastAsia="Calibri" w:hAnsi="Times New Roman" w:cs="Times New Roman"/>
          <w:sz w:val="24"/>
          <w:szCs w:val="24"/>
        </w:rPr>
        <w:t>en la mayoría de las ocasiones</w:t>
      </w:r>
      <w:r w:rsidRPr="00D611EF">
        <w:rPr>
          <w:rFonts w:ascii="Times New Roman" w:eastAsia="Calibri" w:hAnsi="Times New Roman" w:cs="Times New Roman"/>
          <w:sz w:val="24"/>
          <w:szCs w:val="24"/>
        </w:rPr>
        <w:t xml:space="preserve"> no se genera una ca</w:t>
      </w:r>
      <w:r w:rsidR="001D0217">
        <w:rPr>
          <w:rFonts w:ascii="Times New Roman" w:eastAsia="Calibri" w:hAnsi="Times New Roman" w:cs="Times New Roman"/>
          <w:sz w:val="24"/>
          <w:szCs w:val="24"/>
        </w:rPr>
        <w:t>ntidad significativa de empleos</w:t>
      </w:r>
      <w:r w:rsidRPr="00D611EF">
        <w:rPr>
          <w:rFonts w:ascii="Times New Roman" w:eastAsia="Calibri" w:hAnsi="Times New Roman" w:cs="Times New Roman"/>
          <w:sz w:val="24"/>
          <w:szCs w:val="24"/>
        </w:rPr>
        <w:t xml:space="preserve"> ni hay derramas económicas con la dimensión necesaria para incentivar una transformación positiva de las economías locales</w:t>
      </w:r>
      <w:r w:rsidR="00720092">
        <w:rPr>
          <w:rFonts w:ascii="Times New Roman" w:eastAsia="Calibri" w:hAnsi="Times New Roman" w:cs="Times New Roman"/>
          <w:sz w:val="24"/>
          <w:szCs w:val="24"/>
        </w:rPr>
        <w:t xml:space="preserve"> (Ocmal, </w:t>
      </w:r>
      <w:r w:rsidR="00720092" w:rsidRPr="00720092">
        <w:rPr>
          <w:rFonts w:ascii="Times New Roman" w:eastAsia="Calibri" w:hAnsi="Times New Roman" w:cs="Times New Roman"/>
          <w:sz w:val="24"/>
          <w:szCs w:val="24"/>
        </w:rPr>
        <w:t>2014).</w:t>
      </w:r>
      <w:r w:rsidRPr="00D611EF">
        <w:rPr>
          <w:rFonts w:ascii="Times New Roman" w:eastAsia="Calibri" w:hAnsi="Times New Roman" w:cs="Times New Roman"/>
          <w:sz w:val="24"/>
          <w:szCs w:val="24"/>
        </w:rPr>
        <w:t xml:space="preserve"> </w:t>
      </w:r>
      <w:r w:rsidR="00720092">
        <w:rPr>
          <w:rFonts w:ascii="Times New Roman" w:eastAsia="Calibri" w:hAnsi="Times New Roman" w:cs="Times New Roman"/>
          <w:sz w:val="24"/>
          <w:szCs w:val="24"/>
        </w:rPr>
        <w:t xml:space="preserve"> </w:t>
      </w:r>
      <w:r w:rsidRPr="00D611EF">
        <w:rPr>
          <w:rFonts w:ascii="Times New Roman" w:eastAsia="Calibri" w:hAnsi="Times New Roman" w:cs="Times New Roman"/>
          <w:sz w:val="24"/>
          <w:szCs w:val="24"/>
        </w:rPr>
        <w:t>En el caso particular de Mezcala, se ha otorgado empleo como trabajador de la mina</w:t>
      </w:r>
      <w:r w:rsidR="00C036E8">
        <w:rPr>
          <w:rFonts w:ascii="Times New Roman" w:eastAsia="Calibri" w:hAnsi="Times New Roman" w:cs="Times New Roman"/>
          <w:sz w:val="24"/>
          <w:szCs w:val="24"/>
        </w:rPr>
        <w:t xml:space="preserve"> a pocos habitantes</w:t>
      </w:r>
      <w:r w:rsidRPr="00D611EF">
        <w:rPr>
          <w:rFonts w:ascii="Times New Roman" w:eastAsia="Calibri" w:hAnsi="Times New Roman" w:cs="Times New Roman"/>
          <w:sz w:val="24"/>
          <w:szCs w:val="24"/>
        </w:rPr>
        <w:t xml:space="preserve"> </w:t>
      </w:r>
      <w:r w:rsidRPr="00D611EF">
        <w:rPr>
          <w:rFonts w:ascii="Times New Roman" w:eastAsia="Calibri" w:hAnsi="Times New Roman" w:cs="Times New Roman"/>
          <w:sz w:val="24"/>
          <w:szCs w:val="24"/>
        </w:rPr>
        <w:lastRenderedPageBreak/>
        <w:t xml:space="preserve">y se </w:t>
      </w:r>
      <w:r w:rsidR="001D0217">
        <w:rPr>
          <w:rFonts w:ascii="Times New Roman" w:eastAsia="Calibri" w:hAnsi="Times New Roman" w:cs="Times New Roman"/>
          <w:sz w:val="24"/>
          <w:szCs w:val="24"/>
        </w:rPr>
        <w:t>han generado</w:t>
      </w:r>
      <w:r w:rsidRPr="00D611EF">
        <w:rPr>
          <w:rFonts w:ascii="Times New Roman" w:eastAsia="Calibri" w:hAnsi="Times New Roman" w:cs="Times New Roman"/>
          <w:sz w:val="24"/>
          <w:szCs w:val="24"/>
        </w:rPr>
        <w:t xml:space="preserve"> algunos empleos indirectos (en comercios y </w:t>
      </w:r>
      <w:r w:rsidR="001D0217">
        <w:rPr>
          <w:rFonts w:ascii="Times New Roman" w:eastAsia="Calibri" w:hAnsi="Times New Roman" w:cs="Times New Roman"/>
          <w:sz w:val="24"/>
          <w:szCs w:val="24"/>
        </w:rPr>
        <w:t>en ciertos</w:t>
      </w:r>
      <w:r w:rsidRPr="00D611EF">
        <w:rPr>
          <w:rFonts w:ascii="Times New Roman" w:eastAsia="Calibri" w:hAnsi="Times New Roman" w:cs="Times New Roman"/>
          <w:sz w:val="24"/>
          <w:szCs w:val="24"/>
        </w:rPr>
        <w:t xml:space="preserve"> establecimientos que prestan servicios); los habitantes de este asentamiento guerrerense han obtenido recursos económicos</w:t>
      </w:r>
      <w:r w:rsidR="00C036E8">
        <w:rPr>
          <w:rFonts w:ascii="Times New Roman" w:eastAsia="Calibri" w:hAnsi="Times New Roman" w:cs="Times New Roman"/>
          <w:sz w:val="24"/>
          <w:szCs w:val="24"/>
        </w:rPr>
        <w:t>, infraestructura</w:t>
      </w:r>
      <w:r w:rsidRPr="00D611EF">
        <w:rPr>
          <w:rFonts w:ascii="Times New Roman" w:eastAsia="Calibri" w:hAnsi="Times New Roman" w:cs="Times New Roman"/>
          <w:sz w:val="24"/>
          <w:szCs w:val="24"/>
        </w:rPr>
        <w:t xml:space="preserve"> y prestaciones que el Estado mexicano no había garantizado durante sexenios. </w:t>
      </w:r>
      <w:r w:rsidR="001D0217">
        <w:rPr>
          <w:rFonts w:ascii="Times New Roman" w:eastAsia="Calibri" w:hAnsi="Times New Roman" w:cs="Times New Roman"/>
          <w:sz w:val="24"/>
          <w:szCs w:val="24"/>
        </w:rPr>
        <w:t>Sin embargo</w:t>
      </w:r>
      <w:r w:rsidRPr="00D611EF">
        <w:rPr>
          <w:rFonts w:ascii="Times New Roman" w:eastAsia="Calibri" w:hAnsi="Times New Roman" w:cs="Times New Roman"/>
          <w:sz w:val="24"/>
          <w:szCs w:val="24"/>
        </w:rPr>
        <w:t xml:space="preserve">, es importante mencionar que la actividad económica derivada del proyecto Los Filos es de carácter temporal (entre </w:t>
      </w:r>
      <w:r w:rsidR="001D0217">
        <w:rPr>
          <w:rFonts w:ascii="Times New Roman" w:eastAsia="Calibri" w:hAnsi="Times New Roman" w:cs="Times New Roman"/>
          <w:sz w:val="24"/>
          <w:szCs w:val="24"/>
        </w:rPr>
        <w:t>diez y veinte años como máximo). E</w:t>
      </w:r>
      <w:r w:rsidRPr="00D611EF">
        <w:rPr>
          <w:rFonts w:ascii="Times New Roman" w:eastAsia="Calibri" w:hAnsi="Times New Roman" w:cs="Times New Roman"/>
          <w:sz w:val="24"/>
          <w:szCs w:val="24"/>
        </w:rPr>
        <w:t>n contrast</w:t>
      </w:r>
      <w:r w:rsidR="001D0217">
        <w:rPr>
          <w:rFonts w:ascii="Times New Roman" w:eastAsia="Calibri" w:hAnsi="Times New Roman" w:cs="Times New Roman"/>
          <w:sz w:val="24"/>
          <w:szCs w:val="24"/>
        </w:rPr>
        <w:t>e, el impacto ambiental y socioterritorial será permanente y</w:t>
      </w:r>
      <w:r w:rsidRPr="00D611EF">
        <w:rPr>
          <w:rFonts w:ascii="Times New Roman" w:eastAsia="Calibri" w:hAnsi="Times New Roman" w:cs="Times New Roman"/>
          <w:sz w:val="24"/>
          <w:szCs w:val="24"/>
        </w:rPr>
        <w:t xml:space="preserve"> la población quedará en condiciones socioeconómicas más adversas debido a que no será posible retomar las</w:t>
      </w:r>
      <w:r w:rsidR="00583976">
        <w:rPr>
          <w:rFonts w:ascii="Times New Roman" w:eastAsia="Calibri" w:hAnsi="Times New Roman" w:cs="Times New Roman"/>
          <w:sz w:val="24"/>
          <w:szCs w:val="24"/>
        </w:rPr>
        <w:t xml:space="preserve"> actividades primarias por </w:t>
      </w:r>
      <w:r w:rsidRPr="00D611EF">
        <w:rPr>
          <w:rFonts w:ascii="Times New Roman" w:eastAsia="Calibri" w:hAnsi="Times New Roman" w:cs="Times New Roman"/>
          <w:sz w:val="24"/>
          <w:szCs w:val="24"/>
        </w:rPr>
        <w:t xml:space="preserve">la contaminación ocasionada en este segmento del territorio. </w:t>
      </w:r>
      <w:r w:rsidR="001D0217">
        <w:rPr>
          <w:rFonts w:ascii="Times New Roman" w:eastAsia="Calibri" w:hAnsi="Times New Roman" w:cs="Times New Roman"/>
          <w:sz w:val="24"/>
          <w:szCs w:val="24"/>
        </w:rPr>
        <w:t>E</w:t>
      </w:r>
      <w:r w:rsidRPr="00D611EF">
        <w:rPr>
          <w:rFonts w:ascii="Times New Roman" w:eastAsia="Calibri" w:hAnsi="Times New Roman" w:cs="Times New Roman"/>
          <w:sz w:val="24"/>
          <w:szCs w:val="24"/>
        </w:rPr>
        <w:t>n este contexto de explotación desmedida de los recursos naturales y de crisis ecológica</w:t>
      </w:r>
      <w:r w:rsidR="001D0217">
        <w:rPr>
          <w:rFonts w:ascii="Times New Roman" w:eastAsia="Calibri" w:hAnsi="Times New Roman" w:cs="Times New Roman"/>
          <w:sz w:val="24"/>
          <w:szCs w:val="24"/>
        </w:rPr>
        <w:t>,</w:t>
      </w:r>
      <w:r w:rsidRPr="00D611EF">
        <w:rPr>
          <w:rFonts w:ascii="Times New Roman" w:eastAsia="Calibri" w:hAnsi="Times New Roman" w:cs="Times New Roman"/>
          <w:sz w:val="24"/>
          <w:szCs w:val="24"/>
        </w:rPr>
        <w:t xml:space="preserve"> surgen ciertas formas de organización de la población con la finalidad de preservar el ambiente y expresar su oposición a la explotación minera. </w:t>
      </w:r>
    </w:p>
    <w:p w14:paraId="23B08EB7" w14:textId="752CBF2C" w:rsidR="00D611EF" w:rsidRPr="00D611EF" w:rsidRDefault="00D611EF" w:rsidP="00C42270">
      <w:pPr>
        <w:spacing w:after="0" w:line="360" w:lineRule="auto"/>
        <w:ind w:firstLine="709"/>
        <w:jc w:val="both"/>
        <w:rPr>
          <w:rFonts w:ascii="Times New Roman" w:eastAsia="Calibri" w:hAnsi="Times New Roman" w:cs="Times New Roman"/>
          <w:sz w:val="24"/>
          <w:szCs w:val="24"/>
        </w:rPr>
      </w:pPr>
      <w:r w:rsidRPr="00D611EF">
        <w:rPr>
          <w:rFonts w:ascii="Times New Roman" w:eastAsia="Calibri" w:hAnsi="Times New Roman" w:cs="Times New Roman"/>
          <w:sz w:val="24"/>
          <w:szCs w:val="24"/>
        </w:rPr>
        <w:t xml:space="preserve">En el estado de Guerrero existen diversos proyectos mineros que se </w:t>
      </w:r>
      <w:r w:rsidR="001D0217">
        <w:rPr>
          <w:rFonts w:ascii="Times New Roman" w:eastAsia="Calibri" w:hAnsi="Times New Roman" w:cs="Times New Roman"/>
          <w:sz w:val="24"/>
          <w:szCs w:val="24"/>
        </w:rPr>
        <w:t xml:space="preserve">deben poner </w:t>
      </w:r>
      <w:r w:rsidRPr="00D611EF">
        <w:rPr>
          <w:rFonts w:ascii="Times New Roman" w:eastAsia="Calibri" w:hAnsi="Times New Roman" w:cs="Times New Roman"/>
          <w:sz w:val="24"/>
          <w:szCs w:val="24"/>
        </w:rPr>
        <w:t xml:space="preserve">en marcha. </w:t>
      </w:r>
      <w:r w:rsidR="001D0217">
        <w:rPr>
          <w:rFonts w:ascii="Times New Roman" w:eastAsia="Calibri" w:hAnsi="Times New Roman" w:cs="Times New Roman"/>
          <w:sz w:val="24"/>
          <w:szCs w:val="24"/>
        </w:rPr>
        <w:t>E</w:t>
      </w:r>
      <w:r w:rsidRPr="00D611EF">
        <w:rPr>
          <w:rFonts w:ascii="Times New Roman" w:eastAsia="Calibri" w:hAnsi="Times New Roman" w:cs="Times New Roman"/>
          <w:sz w:val="24"/>
          <w:szCs w:val="24"/>
        </w:rPr>
        <w:t xml:space="preserve">n Mezcala, </w:t>
      </w:r>
      <w:r w:rsidR="001D0217">
        <w:rPr>
          <w:rFonts w:ascii="Times New Roman" w:eastAsia="Calibri" w:hAnsi="Times New Roman" w:cs="Times New Roman"/>
          <w:sz w:val="24"/>
          <w:szCs w:val="24"/>
        </w:rPr>
        <w:t xml:space="preserve">por ejemplo, </w:t>
      </w:r>
      <w:r w:rsidRPr="00D611EF">
        <w:rPr>
          <w:rFonts w:ascii="Times New Roman" w:eastAsia="Calibri" w:hAnsi="Times New Roman" w:cs="Times New Roman"/>
          <w:sz w:val="24"/>
          <w:szCs w:val="24"/>
        </w:rPr>
        <w:t>la población local se ha organizado para reclamar el pago justo de las tierras contempladas en las activida</w:t>
      </w:r>
      <w:r w:rsidR="00687549">
        <w:rPr>
          <w:rFonts w:ascii="Times New Roman" w:eastAsia="Calibri" w:hAnsi="Times New Roman" w:cs="Times New Roman"/>
          <w:sz w:val="24"/>
          <w:szCs w:val="24"/>
        </w:rPr>
        <w:t>des llevadas a cabo por las mineras</w:t>
      </w:r>
      <w:r w:rsidRPr="00D611EF">
        <w:rPr>
          <w:rFonts w:ascii="Times New Roman" w:eastAsia="Calibri" w:hAnsi="Times New Roman" w:cs="Times New Roman"/>
          <w:sz w:val="24"/>
          <w:szCs w:val="24"/>
        </w:rPr>
        <w:t xml:space="preserve">. </w:t>
      </w:r>
      <w:r w:rsidR="001D0217">
        <w:rPr>
          <w:rFonts w:ascii="Times New Roman" w:eastAsia="Calibri" w:hAnsi="Times New Roman" w:cs="Times New Roman"/>
          <w:sz w:val="24"/>
          <w:szCs w:val="24"/>
        </w:rPr>
        <w:t>Asimismo</w:t>
      </w:r>
      <w:r w:rsidRPr="00D611EF">
        <w:rPr>
          <w:rFonts w:ascii="Times New Roman" w:eastAsia="Calibri" w:hAnsi="Times New Roman" w:cs="Times New Roman"/>
          <w:sz w:val="24"/>
          <w:szCs w:val="24"/>
        </w:rPr>
        <w:t>, en la región de La Montaña, el Centro de Derechos Humanos de la Montaña Tlachinollan y comunidades indígenas de esa región del estado de Guerrero están impidiendo que l</w:t>
      </w:r>
      <w:r w:rsidR="001D0217">
        <w:rPr>
          <w:rFonts w:ascii="Times New Roman" w:eastAsia="Calibri" w:hAnsi="Times New Roman" w:cs="Times New Roman"/>
          <w:sz w:val="24"/>
          <w:szCs w:val="24"/>
        </w:rPr>
        <w:t>as empresas mineras se instalen</w:t>
      </w:r>
      <w:r w:rsidRPr="00D611EF">
        <w:rPr>
          <w:rFonts w:ascii="Times New Roman" w:eastAsia="Calibri" w:hAnsi="Times New Roman" w:cs="Times New Roman"/>
          <w:sz w:val="24"/>
          <w:szCs w:val="24"/>
        </w:rPr>
        <w:t xml:space="preserve"> debido a la destrucción que provocan y </w:t>
      </w:r>
      <w:r w:rsidR="001D0217">
        <w:rPr>
          <w:rFonts w:ascii="Times New Roman" w:eastAsia="Calibri" w:hAnsi="Times New Roman" w:cs="Times New Roman"/>
          <w:sz w:val="24"/>
          <w:szCs w:val="24"/>
        </w:rPr>
        <w:t xml:space="preserve">a </w:t>
      </w:r>
      <w:r w:rsidRPr="00D611EF">
        <w:rPr>
          <w:rFonts w:ascii="Times New Roman" w:eastAsia="Calibri" w:hAnsi="Times New Roman" w:cs="Times New Roman"/>
          <w:sz w:val="24"/>
          <w:szCs w:val="24"/>
        </w:rPr>
        <w:t>la desolación económica, social y cultural que</w:t>
      </w:r>
      <w:r w:rsidR="001D0217">
        <w:rPr>
          <w:rFonts w:ascii="Times New Roman" w:eastAsia="Calibri" w:hAnsi="Times New Roman" w:cs="Times New Roman"/>
          <w:sz w:val="24"/>
          <w:szCs w:val="24"/>
        </w:rPr>
        <w:t xml:space="preserve"> dejan cuando se termina el peri</w:t>
      </w:r>
      <w:r w:rsidRPr="00D611EF">
        <w:rPr>
          <w:rFonts w:ascii="Times New Roman" w:eastAsia="Calibri" w:hAnsi="Times New Roman" w:cs="Times New Roman"/>
          <w:sz w:val="24"/>
          <w:szCs w:val="24"/>
        </w:rPr>
        <w:t xml:space="preserve">odo de vida de la mina. En todo el país se ha registrado una depredación voraz por parte de autoridades gubernamentales y </w:t>
      </w:r>
      <w:r w:rsidR="001D0217">
        <w:rPr>
          <w:rFonts w:ascii="Times New Roman" w:eastAsia="Calibri" w:hAnsi="Times New Roman" w:cs="Times New Roman"/>
          <w:sz w:val="24"/>
          <w:szCs w:val="24"/>
        </w:rPr>
        <w:t xml:space="preserve">de </w:t>
      </w:r>
      <w:r w:rsidRPr="00D611EF">
        <w:rPr>
          <w:rFonts w:ascii="Times New Roman" w:eastAsia="Calibri" w:hAnsi="Times New Roman" w:cs="Times New Roman"/>
          <w:sz w:val="24"/>
          <w:szCs w:val="24"/>
        </w:rPr>
        <w:t>empresas mineras transnacionales.</w:t>
      </w:r>
    </w:p>
    <w:p w14:paraId="709F7F0F" w14:textId="19ACD5ED" w:rsidR="00A2475F" w:rsidRDefault="00583976" w:rsidP="00C42270">
      <w:pPr>
        <w:spacing w:after="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Desafortunadamente, con frecuencia, l</w:t>
      </w:r>
      <w:r w:rsidR="00D611EF" w:rsidRPr="00D611EF">
        <w:rPr>
          <w:rFonts w:ascii="Times New Roman" w:eastAsia="Calibri" w:hAnsi="Times New Roman" w:cs="Times New Roman"/>
          <w:sz w:val="24"/>
          <w:szCs w:val="24"/>
        </w:rPr>
        <w:t>a</w:t>
      </w:r>
      <w:r>
        <w:rPr>
          <w:rFonts w:ascii="Times New Roman" w:eastAsia="Calibri" w:hAnsi="Times New Roman" w:cs="Times New Roman"/>
          <w:sz w:val="24"/>
          <w:szCs w:val="24"/>
        </w:rPr>
        <w:t>s</w:t>
      </w:r>
      <w:r w:rsidR="00D611EF" w:rsidRPr="00D611EF">
        <w:rPr>
          <w:rFonts w:ascii="Times New Roman" w:eastAsia="Calibri" w:hAnsi="Times New Roman" w:cs="Times New Roman"/>
          <w:sz w:val="24"/>
          <w:szCs w:val="24"/>
        </w:rPr>
        <w:t xml:space="preserve"> minera</w:t>
      </w:r>
      <w:r>
        <w:rPr>
          <w:rFonts w:ascii="Times New Roman" w:eastAsia="Calibri" w:hAnsi="Times New Roman" w:cs="Times New Roman"/>
          <w:sz w:val="24"/>
          <w:szCs w:val="24"/>
        </w:rPr>
        <w:t>s</w:t>
      </w:r>
      <w:r w:rsidR="001D0217">
        <w:rPr>
          <w:rFonts w:ascii="Times New Roman" w:eastAsia="Calibri" w:hAnsi="Times New Roman" w:cs="Times New Roman"/>
          <w:sz w:val="24"/>
          <w:szCs w:val="24"/>
        </w:rPr>
        <w:t xml:space="preserve"> y el G</w:t>
      </w:r>
      <w:r w:rsidR="00D611EF" w:rsidRPr="00D611EF">
        <w:rPr>
          <w:rFonts w:ascii="Times New Roman" w:eastAsia="Calibri" w:hAnsi="Times New Roman" w:cs="Times New Roman"/>
          <w:sz w:val="24"/>
          <w:szCs w:val="24"/>
        </w:rPr>
        <w:t xml:space="preserve">obierno suelen criminalizar las formas de organización local en contra </w:t>
      </w:r>
      <w:r w:rsidR="001D0217">
        <w:rPr>
          <w:rFonts w:ascii="Times New Roman" w:eastAsia="Calibri" w:hAnsi="Times New Roman" w:cs="Times New Roman"/>
          <w:sz w:val="24"/>
          <w:szCs w:val="24"/>
        </w:rPr>
        <w:t>de las actividades que realizan. S</w:t>
      </w:r>
      <w:r w:rsidR="00D611EF" w:rsidRPr="00D611EF">
        <w:rPr>
          <w:rFonts w:ascii="Times New Roman" w:eastAsia="Calibri" w:hAnsi="Times New Roman" w:cs="Times New Roman"/>
          <w:sz w:val="24"/>
          <w:szCs w:val="24"/>
        </w:rPr>
        <w:t xml:space="preserve">ometen a </w:t>
      </w:r>
      <w:r w:rsidR="001D0217">
        <w:rPr>
          <w:rFonts w:ascii="Times New Roman" w:eastAsia="Calibri" w:hAnsi="Times New Roman" w:cs="Times New Roman"/>
          <w:sz w:val="24"/>
          <w:szCs w:val="24"/>
        </w:rPr>
        <w:t>proceso judicial a quienes trata</w:t>
      </w:r>
      <w:r w:rsidR="00D611EF" w:rsidRPr="00D611EF">
        <w:rPr>
          <w:rFonts w:ascii="Times New Roman" w:eastAsia="Calibri" w:hAnsi="Times New Roman" w:cs="Times New Roman"/>
          <w:sz w:val="24"/>
          <w:szCs w:val="24"/>
        </w:rPr>
        <w:t>n de impedir</w:t>
      </w:r>
      <w:r>
        <w:rPr>
          <w:rFonts w:ascii="Times New Roman" w:eastAsia="Calibri" w:hAnsi="Times New Roman" w:cs="Times New Roman"/>
          <w:sz w:val="24"/>
          <w:szCs w:val="24"/>
        </w:rPr>
        <w:t xml:space="preserve"> </w:t>
      </w:r>
      <w:r w:rsidR="00D611EF" w:rsidRPr="00D611EF">
        <w:rPr>
          <w:rFonts w:ascii="Times New Roman" w:eastAsia="Calibri" w:hAnsi="Times New Roman" w:cs="Times New Roman"/>
          <w:sz w:val="24"/>
          <w:szCs w:val="24"/>
        </w:rPr>
        <w:t>la puesta en práctica de proyectos</w:t>
      </w:r>
      <w:r>
        <w:rPr>
          <w:rFonts w:ascii="Times New Roman" w:eastAsia="Calibri" w:hAnsi="Times New Roman" w:cs="Times New Roman"/>
          <w:sz w:val="24"/>
          <w:szCs w:val="24"/>
        </w:rPr>
        <w:t xml:space="preserve"> mineros</w:t>
      </w:r>
      <w:r w:rsidR="00D611EF" w:rsidRPr="00D611EF">
        <w:rPr>
          <w:rFonts w:ascii="Times New Roman" w:eastAsia="Calibri" w:hAnsi="Times New Roman" w:cs="Times New Roman"/>
          <w:sz w:val="24"/>
          <w:szCs w:val="24"/>
        </w:rPr>
        <w:t xml:space="preserve"> qu</w:t>
      </w:r>
      <w:r w:rsidR="001D0217">
        <w:rPr>
          <w:rFonts w:ascii="Times New Roman" w:eastAsia="Calibri" w:hAnsi="Times New Roman" w:cs="Times New Roman"/>
          <w:sz w:val="24"/>
          <w:szCs w:val="24"/>
        </w:rPr>
        <w:t xml:space="preserve">e por ley o </w:t>
      </w:r>
      <w:r w:rsidR="00DA3F2B">
        <w:rPr>
          <w:rFonts w:ascii="Times New Roman" w:eastAsia="Calibri" w:hAnsi="Times New Roman" w:cs="Times New Roman"/>
          <w:sz w:val="24"/>
          <w:szCs w:val="24"/>
        </w:rPr>
        <w:t xml:space="preserve">por </w:t>
      </w:r>
      <w:r w:rsidR="001D0217">
        <w:rPr>
          <w:rFonts w:ascii="Times New Roman" w:eastAsia="Calibri" w:hAnsi="Times New Roman" w:cs="Times New Roman"/>
          <w:sz w:val="24"/>
          <w:szCs w:val="24"/>
        </w:rPr>
        <w:t>mandato federal está</w:t>
      </w:r>
      <w:r w:rsidR="00D611EF" w:rsidRPr="00D611EF">
        <w:rPr>
          <w:rFonts w:ascii="Times New Roman" w:eastAsia="Calibri" w:hAnsi="Times New Roman" w:cs="Times New Roman"/>
          <w:sz w:val="24"/>
          <w:szCs w:val="24"/>
        </w:rPr>
        <w:t>n aprobados. Es este uno de los puntos en los que las reformas estructurales también han permeado con mayor auge para fren</w:t>
      </w:r>
      <w:r>
        <w:rPr>
          <w:rFonts w:ascii="Times New Roman" w:eastAsia="Calibri" w:hAnsi="Times New Roman" w:cs="Times New Roman"/>
          <w:sz w:val="24"/>
          <w:szCs w:val="24"/>
        </w:rPr>
        <w:t xml:space="preserve">ar </w:t>
      </w:r>
      <w:r w:rsidR="001D0217">
        <w:rPr>
          <w:rFonts w:ascii="Times New Roman" w:eastAsia="Calibri" w:hAnsi="Times New Roman" w:cs="Times New Roman"/>
          <w:sz w:val="24"/>
          <w:szCs w:val="24"/>
        </w:rPr>
        <w:t xml:space="preserve">a </w:t>
      </w:r>
      <w:r>
        <w:rPr>
          <w:rFonts w:ascii="Times New Roman" w:eastAsia="Calibri" w:hAnsi="Times New Roman" w:cs="Times New Roman"/>
          <w:sz w:val="24"/>
          <w:szCs w:val="24"/>
        </w:rPr>
        <w:t>los movimientos sociales relacionados con</w:t>
      </w:r>
      <w:r w:rsidR="00D611EF" w:rsidRPr="00D611EF">
        <w:rPr>
          <w:rFonts w:ascii="Times New Roman" w:eastAsia="Calibri" w:hAnsi="Times New Roman" w:cs="Times New Roman"/>
          <w:sz w:val="24"/>
          <w:szCs w:val="24"/>
        </w:rPr>
        <w:t xml:space="preserve"> la preservación del territorio</w:t>
      </w:r>
      <w:r w:rsidR="00720092">
        <w:rPr>
          <w:rFonts w:ascii="Times New Roman" w:eastAsia="Calibri" w:hAnsi="Times New Roman" w:cs="Times New Roman"/>
          <w:sz w:val="24"/>
          <w:szCs w:val="24"/>
        </w:rPr>
        <w:t xml:space="preserve"> (Ocmal, </w:t>
      </w:r>
      <w:r w:rsidR="00720092" w:rsidRPr="00720092">
        <w:rPr>
          <w:rFonts w:ascii="Times New Roman" w:eastAsia="Calibri" w:hAnsi="Times New Roman" w:cs="Times New Roman"/>
          <w:sz w:val="24"/>
          <w:szCs w:val="24"/>
        </w:rPr>
        <w:t xml:space="preserve">2014). </w:t>
      </w:r>
      <w:r w:rsidR="00D611EF" w:rsidRPr="00D611EF">
        <w:rPr>
          <w:rFonts w:ascii="Times New Roman" w:eastAsia="Calibri" w:hAnsi="Times New Roman" w:cs="Times New Roman"/>
          <w:sz w:val="24"/>
          <w:szCs w:val="24"/>
        </w:rPr>
        <w:t xml:space="preserve"> En México</w:t>
      </w:r>
      <w:r w:rsidR="00FA239E">
        <w:rPr>
          <w:rFonts w:ascii="Times New Roman" w:eastAsia="Calibri" w:hAnsi="Times New Roman" w:cs="Times New Roman"/>
          <w:sz w:val="24"/>
          <w:szCs w:val="24"/>
        </w:rPr>
        <w:t>,</w:t>
      </w:r>
      <w:r w:rsidR="00D611EF" w:rsidRPr="00D611EF">
        <w:rPr>
          <w:rFonts w:ascii="Times New Roman" w:eastAsia="Calibri" w:hAnsi="Times New Roman" w:cs="Times New Roman"/>
          <w:sz w:val="24"/>
          <w:szCs w:val="24"/>
        </w:rPr>
        <w:t xml:space="preserve"> y demás países de América Latina</w:t>
      </w:r>
      <w:r w:rsidR="00FA239E">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D611EF" w:rsidRPr="00D611EF">
        <w:rPr>
          <w:rFonts w:ascii="Times New Roman" w:eastAsia="Calibri" w:hAnsi="Times New Roman" w:cs="Times New Roman"/>
          <w:sz w:val="24"/>
          <w:szCs w:val="24"/>
        </w:rPr>
        <w:t xml:space="preserve">se han establecido empresas cuya actividad se basa en el modelo extractivo-exportador, el cual se ha hecho legal en la región, </w:t>
      </w:r>
      <w:r w:rsidR="001D0217">
        <w:rPr>
          <w:rFonts w:ascii="Times New Roman" w:eastAsia="Calibri" w:hAnsi="Times New Roman" w:cs="Times New Roman"/>
          <w:sz w:val="24"/>
          <w:szCs w:val="24"/>
        </w:rPr>
        <w:t xml:space="preserve">pues </w:t>
      </w:r>
      <w:r w:rsidR="00D611EF" w:rsidRPr="00D611EF">
        <w:rPr>
          <w:rFonts w:ascii="Times New Roman" w:eastAsia="Calibri" w:hAnsi="Times New Roman" w:cs="Times New Roman"/>
          <w:sz w:val="24"/>
          <w:szCs w:val="24"/>
        </w:rPr>
        <w:t>se ha otorgado derecho de explotación en las zonas donde se encuen</w:t>
      </w:r>
      <w:r>
        <w:rPr>
          <w:rFonts w:ascii="Times New Roman" w:eastAsia="Calibri" w:hAnsi="Times New Roman" w:cs="Times New Roman"/>
          <w:sz w:val="24"/>
          <w:szCs w:val="24"/>
        </w:rPr>
        <w:t xml:space="preserve">tren </w:t>
      </w:r>
      <w:r w:rsidR="00FA239E">
        <w:rPr>
          <w:rFonts w:ascii="Times New Roman" w:eastAsia="Calibri" w:hAnsi="Times New Roman" w:cs="Times New Roman"/>
          <w:sz w:val="24"/>
          <w:szCs w:val="24"/>
        </w:rPr>
        <w:t>importantes yacimientos minerales. E</w:t>
      </w:r>
      <w:r>
        <w:rPr>
          <w:rFonts w:ascii="Times New Roman" w:eastAsia="Calibri" w:hAnsi="Times New Roman" w:cs="Times New Roman"/>
          <w:sz w:val="24"/>
          <w:szCs w:val="24"/>
        </w:rPr>
        <w:t>l Estado ha perdido</w:t>
      </w:r>
      <w:r w:rsidR="00D611EF" w:rsidRPr="00D611EF">
        <w:rPr>
          <w:rFonts w:ascii="Times New Roman" w:eastAsia="Calibri" w:hAnsi="Times New Roman" w:cs="Times New Roman"/>
          <w:sz w:val="24"/>
          <w:szCs w:val="24"/>
        </w:rPr>
        <w:t xml:space="preserve"> control sobre determinadas áreas y </w:t>
      </w:r>
      <w:r w:rsidR="00FA239E">
        <w:rPr>
          <w:rFonts w:ascii="Times New Roman" w:eastAsia="Calibri" w:hAnsi="Times New Roman" w:cs="Times New Roman"/>
          <w:sz w:val="24"/>
          <w:szCs w:val="24"/>
        </w:rPr>
        <w:t xml:space="preserve">es </w:t>
      </w:r>
      <w:r w:rsidR="00D611EF" w:rsidRPr="00D611EF">
        <w:rPr>
          <w:rFonts w:ascii="Times New Roman" w:eastAsia="Calibri" w:hAnsi="Times New Roman" w:cs="Times New Roman"/>
          <w:sz w:val="24"/>
          <w:szCs w:val="24"/>
        </w:rPr>
        <w:t>el se</w:t>
      </w:r>
      <w:r w:rsidR="00FA239E">
        <w:rPr>
          <w:rFonts w:ascii="Times New Roman" w:eastAsia="Calibri" w:hAnsi="Times New Roman" w:cs="Times New Roman"/>
          <w:sz w:val="24"/>
          <w:szCs w:val="24"/>
        </w:rPr>
        <w:t xml:space="preserve">ctor privado </w:t>
      </w:r>
      <w:r>
        <w:rPr>
          <w:rFonts w:ascii="Times New Roman" w:eastAsia="Calibri" w:hAnsi="Times New Roman" w:cs="Times New Roman"/>
          <w:sz w:val="24"/>
          <w:szCs w:val="24"/>
        </w:rPr>
        <w:t xml:space="preserve">quien </w:t>
      </w:r>
      <w:r w:rsidR="001D0217">
        <w:rPr>
          <w:rFonts w:ascii="Times New Roman" w:eastAsia="Calibri" w:hAnsi="Times New Roman" w:cs="Times New Roman"/>
          <w:sz w:val="24"/>
          <w:szCs w:val="24"/>
        </w:rPr>
        <w:t>domina</w:t>
      </w:r>
      <w:r w:rsidR="00D611EF" w:rsidRPr="00D611EF">
        <w:rPr>
          <w:rFonts w:ascii="Times New Roman" w:eastAsia="Calibri" w:hAnsi="Times New Roman" w:cs="Times New Roman"/>
          <w:sz w:val="24"/>
          <w:szCs w:val="24"/>
        </w:rPr>
        <w:t xml:space="preserve"> la extracción de los recursos minerales. Las corporaciones transnacionales tienen recursos de toda índole</w:t>
      </w:r>
      <w:r w:rsidR="001D0217">
        <w:rPr>
          <w:rFonts w:ascii="Times New Roman" w:eastAsia="Calibri" w:hAnsi="Times New Roman" w:cs="Times New Roman"/>
          <w:sz w:val="24"/>
          <w:szCs w:val="24"/>
        </w:rPr>
        <w:t>,</w:t>
      </w:r>
      <w:r w:rsidR="00D611EF" w:rsidRPr="00D611EF">
        <w:rPr>
          <w:rFonts w:ascii="Times New Roman" w:eastAsia="Calibri" w:hAnsi="Times New Roman" w:cs="Times New Roman"/>
          <w:sz w:val="24"/>
          <w:szCs w:val="24"/>
        </w:rPr>
        <w:t xml:space="preserve"> de los cuales pueden </w:t>
      </w:r>
      <w:r w:rsidR="001D0217">
        <w:rPr>
          <w:rFonts w:ascii="Times New Roman" w:eastAsia="Calibri" w:hAnsi="Times New Roman" w:cs="Times New Roman"/>
          <w:sz w:val="24"/>
          <w:szCs w:val="24"/>
        </w:rPr>
        <w:t>disponer en cualquier momento. Esta</w:t>
      </w:r>
      <w:r w:rsidR="00D611EF" w:rsidRPr="00D611EF">
        <w:rPr>
          <w:rFonts w:ascii="Times New Roman" w:eastAsia="Calibri" w:hAnsi="Times New Roman" w:cs="Times New Roman"/>
          <w:sz w:val="24"/>
          <w:szCs w:val="24"/>
        </w:rPr>
        <w:t xml:space="preserve"> concentración de poder hace que al iniciar operaciones en un país o región determinada interactúe</w:t>
      </w:r>
      <w:r w:rsidR="00FA239E">
        <w:rPr>
          <w:rFonts w:ascii="Times New Roman" w:eastAsia="Calibri" w:hAnsi="Times New Roman" w:cs="Times New Roman"/>
          <w:sz w:val="24"/>
          <w:szCs w:val="24"/>
        </w:rPr>
        <w:t>n</w:t>
      </w:r>
      <w:r w:rsidR="00D611EF" w:rsidRPr="00D611EF">
        <w:rPr>
          <w:rFonts w:ascii="Times New Roman" w:eastAsia="Calibri" w:hAnsi="Times New Roman" w:cs="Times New Roman"/>
          <w:sz w:val="24"/>
          <w:szCs w:val="24"/>
        </w:rPr>
        <w:t xml:space="preserve"> </w:t>
      </w:r>
      <w:r w:rsidR="001D0217">
        <w:rPr>
          <w:rFonts w:ascii="Times New Roman" w:eastAsia="Calibri" w:hAnsi="Times New Roman" w:cs="Times New Roman"/>
          <w:sz w:val="24"/>
          <w:szCs w:val="24"/>
        </w:rPr>
        <w:t>de manera directa con el Estado,</w:t>
      </w:r>
      <w:r w:rsidR="00D611EF" w:rsidRPr="00D611EF">
        <w:rPr>
          <w:rFonts w:ascii="Times New Roman" w:eastAsia="Calibri" w:hAnsi="Times New Roman" w:cs="Times New Roman"/>
          <w:sz w:val="24"/>
          <w:szCs w:val="24"/>
        </w:rPr>
        <w:t xml:space="preserve"> de </w:t>
      </w:r>
      <w:r w:rsidR="001D0217">
        <w:rPr>
          <w:rFonts w:ascii="Times New Roman" w:eastAsia="Calibri" w:hAnsi="Times New Roman" w:cs="Times New Roman"/>
          <w:sz w:val="24"/>
          <w:szCs w:val="24"/>
        </w:rPr>
        <w:t>modo</w:t>
      </w:r>
      <w:r w:rsidR="00D611EF" w:rsidRPr="00D611EF">
        <w:rPr>
          <w:rFonts w:ascii="Times New Roman" w:eastAsia="Calibri" w:hAnsi="Times New Roman" w:cs="Times New Roman"/>
          <w:sz w:val="24"/>
          <w:szCs w:val="24"/>
        </w:rPr>
        <w:t xml:space="preserve"> que se empieza a </w:t>
      </w:r>
      <w:r w:rsidR="00D611EF" w:rsidRPr="00D611EF">
        <w:rPr>
          <w:rFonts w:ascii="Times New Roman" w:eastAsia="Calibri" w:hAnsi="Times New Roman" w:cs="Times New Roman"/>
          <w:sz w:val="24"/>
          <w:szCs w:val="24"/>
        </w:rPr>
        <w:lastRenderedPageBreak/>
        <w:t>desterritorializar el poder que las instituciones tienen sobre los l</w:t>
      </w:r>
      <w:r w:rsidR="001D0217">
        <w:rPr>
          <w:rFonts w:ascii="Times New Roman" w:eastAsia="Calibri" w:hAnsi="Times New Roman" w:cs="Times New Roman"/>
          <w:sz w:val="24"/>
          <w:szCs w:val="24"/>
        </w:rPr>
        <w:t>ugares elegidos por las mineras y</w:t>
      </w:r>
      <w:r w:rsidR="00D611EF" w:rsidRPr="00D611EF">
        <w:rPr>
          <w:rFonts w:ascii="Times New Roman" w:eastAsia="Calibri" w:hAnsi="Times New Roman" w:cs="Times New Roman"/>
          <w:sz w:val="24"/>
          <w:szCs w:val="24"/>
        </w:rPr>
        <w:t xml:space="preserve"> se fragmenta el ví</w:t>
      </w:r>
      <w:r w:rsidR="00A2475F">
        <w:rPr>
          <w:rFonts w:ascii="Times New Roman" w:eastAsia="Calibri" w:hAnsi="Times New Roman" w:cs="Times New Roman"/>
          <w:sz w:val="24"/>
          <w:szCs w:val="24"/>
        </w:rPr>
        <w:t>nculo entre ciudadanos y Estado,</w:t>
      </w:r>
      <w:r w:rsidR="00D611EF" w:rsidRPr="00D611EF">
        <w:rPr>
          <w:rFonts w:ascii="Times New Roman" w:eastAsia="Calibri" w:hAnsi="Times New Roman" w:cs="Times New Roman"/>
          <w:sz w:val="24"/>
          <w:szCs w:val="24"/>
        </w:rPr>
        <w:t xml:space="preserve"> todo esto para propiciar y evitar acciones legales en contra de las actividades de las transnacionales. </w:t>
      </w:r>
    </w:p>
    <w:p w14:paraId="475FC8B0" w14:textId="16E2A18B" w:rsidR="007656D5" w:rsidRDefault="00D611EF" w:rsidP="00C42270">
      <w:pPr>
        <w:spacing w:after="0" w:line="360" w:lineRule="auto"/>
        <w:ind w:firstLine="709"/>
        <w:jc w:val="both"/>
        <w:rPr>
          <w:rFonts w:ascii="Times New Roman" w:eastAsia="Calibri" w:hAnsi="Times New Roman" w:cs="Times New Roman"/>
          <w:sz w:val="24"/>
          <w:szCs w:val="24"/>
        </w:rPr>
      </w:pPr>
      <w:r w:rsidRPr="00D611EF">
        <w:rPr>
          <w:rFonts w:ascii="Times New Roman" w:eastAsia="Calibri" w:hAnsi="Times New Roman" w:cs="Times New Roman"/>
          <w:sz w:val="24"/>
          <w:szCs w:val="24"/>
        </w:rPr>
        <w:t xml:space="preserve">Para ello, como primer paso se </w:t>
      </w:r>
      <w:r w:rsidR="006A56F9">
        <w:rPr>
          <w:rFonts w:ascii="Times New Roman" w:eastAsia="Calibri" w:hAnsi="Times New Roman" w:cs="Times New Roman"/>
          <w:sz w:val="24"/>
          <w:szCs w:val="24"/>
        </w:rPr>
        <w:t>debe modificar</w:t>
      </w:r>
      <w:r w:rsidR="00FA239E">
        <w:rPr>
          <w:rFonts w:ascii="Times New Roman" w:eastAsia="Calibri" w:hAnsi="Times New Roman" w:cs="Times New Roman"/>
          <w:sz w:val="24"/>
          <w:szCs w:val="24"/>
        </w:rPr>
        <w:t xml:space="preserve"> </w:t>
      </w:r>
      <w:r w:rsidRPr="00D611EF">
        <w:rPr>
          <w:rFonts w:ascii="Times New Roman" w:eastAsia="Calibri" w:hAnsi="Times New Roman" w:cs="Times New Roman"/>
          <w:sz w:val="24"/>
          <w:szCs w:val="24"/>
        </w:rPr>
        <w:t>el marco regulatorio</w:t>
      </w:r>
      <w:r w:rsidR="006A56F9">
        <w:rPr>
          <w:rFonts w:ascii="Times New Roman" w:eastAsia="Calibri" w:hAnsi="Times New Roman" w:cs="Times New Roman"/>
          <w:sz w:val="24"/>
          <w:szCs w:val="24"/>
        </w:rPr>
        <w:t>, la ley que norma</w:t>
      </w:r>
      <w:r w:rsidR="00720092">
        <w:rPr>
          <w:rFonts w:ascii="Times New Roman" w:eastAsia="Calibri" w:hAnsi="Times New Roman" w:cs="Times New Roman"/>
          <w:sz w:val="24"/>
          <w:szCs w:val="24"/>
        </w:rPr>
        <w:t xml:space="preserve"> y </w:t>
      </w:r>
      <w:r w:rsidR="008A71E5">
        <w:rPr>
          <w:rFonts w:ascii="Times New Roman" w:eastAsia="Calibri" w:hAnsi="Times New Roman" w:cs="Times New Roman"/>
          <w:sz w:val="24"/>
          <w:szCs w:val="24"/>
        </w:rPr>
        <w:t>rige</w:t>
      </w:r>
      <w:r w:rsidRPr="00D611EF">
        <w:rPr>
          <w:rFonts w:ascii="Times New Roman" w:eastAsia="Calibri" w:hAnsi="Times New Roman" w:cs="Times New Roman"/>
          <w:sz w:val="24"/>
          <w:szCs w:val="24"/>
        </w:rPr>
        <w:t xml:space="preserve"> el estado de derecho y e</w:t>
      </w:r>
      <w:r w:rsidR="00A2475F">
        <w:rPr>
          <w:rFonts w:ascii="Times New Roman" w:eastAsia="Calibri" w:hAnsi="Times New Roman" w:cs="Times New Roman"/>
          <w:sz w:val="24"/>
          <w:szCs w:val="24"/>
        </w:rPr>
        <w:t xml:space="preserve">l comportamiento de las mineras. En segundo lugar, se debe </w:t>
      </w:r>
      <w:r w:rsidR="00FA239E">
        <w:rPr>
          <w:rFonts w:ascii="Times New Roman" w:eastAsia="Calibri" w:hAnsi="Times New Roman" w:cs="Times New Roman"/>
          <w:sz w:val="24"/>
          <w:szCs w:val="24"/>
        </w:rPr>
        <w:t xml:space="preserve">convencer a la mayor parte de la </w:t>
      </w:r>
      <w:r w:rsidRPr="00D611EF">
        <w:rPr>
          <w:rFonts w:ascii="Times New Roman" w:eastAsia="Calibri" w:hAnsi="Times New Roman" w:cs="Times New Roman"/>
          <w:sz w:val="24"/>
          <w:szCs w:val="24"/>
        </w:rPr>
        <w:t>población de que la nueva actividad productiva será garante de bienestar y sustentabilidad económica</w:t>
      </w:r>
      <w:r w:rsidR="00A2475F">
        <w:rPr>
          <w:rFonts w:ascii="Times New Roman" w:eastAsia="Calibri" w:hAnsi="Times New Roman" w:cs="Times New Roman"/>
          <w:sz w:val="24"/>
          <w:szCs w:val="24"/>
        </w:rPr>
        <w:t>,</w:t>
      </w:r>
      <w:r w:rsidRPr="00D611EF">
        <w:rPr>
          <w:rFonts w:ascii="Times New Roman" w:eastAsia="Calibri" w:hAnsi="Times New Roman" w:cs="Times New Roman"/>
          <w:sz w:val="24"/>
          <w:szCs w:val="24"/>
        </w:rPr>
        <w:t xml:space="preserve"> principalmen</w:t>
      </w:r>
      <w:r w:rsidR="00A2475F">
        <w:rPr>
          <w:rFonts w:ascii="Times New Roman" w:eastAsia="Calibri" w:hAnsi="Times New Roman" w:cs="Times New Roman"/>
          <w:sz w:val="24"/>
          <w:szCs w:val="24"/>
        </w:rPr>
        <w:t>te. De hecho,</w:t>
      </w:r>
      <w:r w:rsidR="00FA239E">
        <w:rPr>
          <w:rFonts w:ascii="Times New Roman" w:eastAsia="Calibri" w:hAnsi="Times New Roman" w:cs="Times New Roman"/>
          <w:sz w:val="24"/>
          <w:szCs w:val="24"/>
        </w:rPr>
        <w:t xml:space="preserve"> al hablar de mayoría no se tiene contemplado al sector que suele estar</w:t>
      </w:r>
      <w:r w:rsidRPr="00D611EF">
        <w:rPr>
          <w:rFonts w:ascii="Times New Roman" w:eastAsia="Calibri" w:hAnsi="Times New Roman" w:cs="Times New Roman"/>
          <w:sz w:val="24"/>
          <w:szCs w:val="24"/>
        </w:rPr>
        <w:t xml:space="preserve"> en contra de la actividad min</w:t>
      </w:r>
      <w:r w:rsidR="00FA239E">
        <w:rPr>
          <w:rFonts w:ascii="Times New Roman" w:eastAsia="Calibri" w:hAnsi="Times New Roman" w:cs="Times New Roman"/>
          <w:sz w:val="24"/>
          <w:szCs w:val="24"/>
        </w:rPr>
        <w:t>era y de ellos se encarga</w:t>
      </w:r>
      <w:r w:rsidR="00687549">
        <w:rPr>
          <w:rFonts w:ascii="Times New Roman" w:eastAsia="Calibri" w:hAnsi="Times New Roman" w:cs="Times New Roman"/>
          <w:sz w:val="24"/>
          <w:szCs w:val="24"/>
        </w:rPr>
        <w:t xml:space="preserve"> el E</w:t>
      </w:r>
      <w:r w:rsidR="00C650C7">
        <w:rPr>
          <w:rFonts w:ascii="Times New Roman" w:eastAsia="Calibri" w:hAnsi="Times New Roman" w:cs="Times New Roman"/>
          <w:sz w:val="24"/>
          <w:szCs w:val="24"/>
        </w:rPr>
        <w:t>stado (policías</w:t>
      </w:r>
      <w:r w:rsidRPr="00D611EF">
        <w:rPr>
          <w:rFonts w:ascii="Times New Roman" w:eastAsia="Calibri" w:hAnsi="Times New Roman" w:cs="Times New Roman"/>
          <w:sz w:val="24"/>
          <w:szCs w:val="24"/>
        </w:rPr>
        <w:t>) argument</w:t>
      </w:r>
      <w:r w:rsidR="00C650C7">
        <w:rPr>
          <w:rFonts w:ascii="Times New Roman" w:eastAsia="Calibri" w:hAnsi="Times New Roman" w:cs="Times New Roman"/>
          <w:sz w:val="24"/>
          <w:szCs w:val="24"/>
        </w:rPr>
        <w:t>ando efectivamente que la ley (ya modificada en el primer paso</w:t>
      </w:r>
      <w:r w:rsidRPr="00D611EF">
        <w:rPr>
          <w:rFonts w:ascii="Times New Roman" w:eastAsia="Calibri" w:hAnsi="Times New Roman" w:cs="Times New Roman"/>
          <w:sz w:val="24"/>
          <w:szCs w:val="24"/>
        </w:rPr>
        <w:t>) permite la explotación</w:t>
      </w:r>
      <w:r w:rsidR="00FA239E">
        <w:rPr>
          <w:rFonts w:ascii="Times New Roman" w:eastAsia="Calibri" w:hAnsi="Times New Roman" w:cs="Times New Roman"/>
          <w:sz w:val="24"/>
          <w:szCs w:val="24"/>
        </w:rPr>
        <w:t xml:space="preserve"> legal</w:t>
      </w:r>
      <w:r w:rsidRPr="00D611EF">
        <w:rPr>
          <w:rFonts w:ascii="Times New Roman" w:eastAsia="Calibri" w:hAnsi="Times New Roman" w:cs="Times New Roman"/>
          <w:sz w:val="24"/>
          <w:szCs w:val="24"/>
        </w:rPr>
        <w:t xml:space="preserve"> de determinado territorio.</w:t>
      </w:r>
    </w:p>
    <w:p w14:paraId="0F5BFFE1" w14:textId="77777777" w:rsidR="00A2475F" w:rsidRDefault="00A2475F" w:rsidP="00C42270">
      <w:pPr>
        <w:spacing w:after="0" w:line="360" w:lineRule="auto"/>
        <w:ind w:firstLine="709"/>
        <w:jc w:val="center"/>
        <w:rPr>
          <w:rFonts w:ascii="Times New Roman" w:eastAsia="Calibri" w:hAnsi="Times New Roman" w:cs="Times New Roman"/>
          <w:b/>
          <w:sz w:val="28"/>
          <w:szCs w:val="28"/>
        </w:rPr>
      </w:pPr>
    </w:p>
    <w:p w14:paraId="40A2E958" w14:textId="669D2EB7" w:rsidR="00C03179" w:rsidRPr="002D7FDE" w:rsidRDefault="00C03179" w:rsidP="002D7FDE">
      <w:pPr>
        <w:spacing w:after="0" w:line="360" w:lineRule="auto"/>
        <w:jc w:val="center"/>
        <w:rPr>
          <w:rFonts w:ascii="Times New Roman" w:eastAsia="Calibri" w:hAnsi="Times New Roman" w:cs="Times New Roman"/>
          <w:b/>
          <w:sz w:val="32"/>
          <w:szCs w:val="32"/>
        </w:rPr>
      </w:pPr>
      <w:r w:rsidRPr="002D7FDE">
        <w:rPr>
          <w:rFonts w:ascii="Times New Roman" w:eastAsia="Calibri" w:hAnsi="Times New Roman" w:cs="Times New Roman"/>
          <w:b/>
          <w:sz w:val="32"/>
          <w:szCs w:val="32"/>
        </w:rPr>
        <w:t>Discusión de resultados</w:t>
      </w:r>
    </w:p>
    <w:p w14:paraId="47BCDDFC" w14:textId="77777777" w:rsidR="00A2475F" w:rsidRDefault="00A2475F" w:rsidP="00C03179">
      <w:pPr>
        <w:spacing w:after="0" w:line="360" w:lineRule="auto"/>
        <w:ind w:firstLine="709"/>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Este estudio de carácter socio</w:t>
      </w:r>
      <w:r w:rsidR="00C03179" w:rsidRPr="00C03179">
        <w:rPr>
          <w:rFonts w:ascii="Times New Roman" w:eastAsia="Calibri" w:hAnsi="Times New Roman" w:cs="Times New Roman"/>
          <w:sz w:val="24"/>
          <w:szCs w:val="24"/>
          <w:lang w:val="es-ES"/>
        </w:rPr>
        <w:t>ambiental representa una de las prime</w:t>
      </w:r>
      <w:r>
        <w:rPr>
          <w:rFonts w:ascii="Times New Roman" w:eastAsia="Calibri" w:hAnsi="Times New Roman" w:cs="Times New Roman"/>
          <w:sz w:val="24"/>
          <w:szCs w:val="24"/>
          <w:lang w:val="es-ES"/>
        </w:rPr>
        <w:t xml:space="preserve">ras aproximaciones conceptuales y </w:t>
      </w:r>
      <w:r w:rsidR="00C03179" w:rsidRPr="00C03179">
        <w:rPr>
          <w:rFonts w:ascii="Times New Roman" w:eastAsia="Calibri" w:hAnsi="Times New Roman" w:cs="Times New Roman"/>
          <w:sz w:val="24"/>
          <w:szCs w:val="24"/>
          <w:lang w:val="es-ES"/>
        </w:rPr>
        <w:t>metodológicas en torno a las transformaciones ambientales, sociales, económicas y políticas que han tenido l</w:t>
      </w:r>
      <w:r>
        <w:rPr>
          <w:rFonts w:ascii="Times New Roman" w:eastAsia="Calibri" w:hAnsi="Times New Roman" w:cs="Times New Roman"/>
          <w:sz w:val="24"/>
          <w:szCs w:val="24"/>
          <w:lang w:val="es-ES"/>
        </w:rPr>
        <w:t>ugar en la localidad de Mezcala</w:t>
      </w:r>
      <w:r w:rsidR="00C03179" w:rsidRPr="00C03179">
        <w:rPr>
          <w:rFonts w:ascii="Times New Roman" w:eastAsia="Calibri" w:hAnsi="Times New Roman" w:cs="Times New Roman"/>
          <w:sz w:val="24"/>
          <w:szCs w:val="24"/>
          <w:lang w:val="es-ES"/>
        </w:rPr>
        <w:t xml:space="preserve"> a lo largo del último decenio; esto da pauta para el fortalecimiento del quehacer académico vinculado con el estudio de la MCA y sus múltiples consecuencias en espacios concretos del territorio guerrerense. Además, la presente investigación establece líneas de análisis cuya finalidad práctica es revelar las característica</w:t>
      </w:r>
      <w:r>
        <w:rPr>
          <w:rFonts w:ascii="Times New Roman" w:eastAsia="Calibri" w:hAnsi="Times New Roman" w:cs="Times New Roman"/>
          <w:sz w:val="24"/>
          <w:szCs w:val="24"/>
          <w:lang w:val="es-ES"/>
        </w:rPr>
        <w:t>s actuales de la dinámica socio</w:t>
      </w:r>
      <w:r w:rsidR="00C03179" w:rsidRPr="00C03179">
        <w:rPr>
          <w:rFonts w:ascii="Times New Roman" w:eastAsia="Calibri" w:hAnsi="Times New Roman" w:cs="Times New Roman"/>
          <w:sz w:val="24"/>
          <w:szCs w:val="24"/>
          <w:lang w:val="es-ES"/>
        </w:rPr>
        <w:t xml:space="preserve">territorial de una localidad afectada por la minería, lo que puede sentar un referente para la toma de decisiones desde la perspectiva de los intereses colectivos de la población local; de manera puntual, se identifican los rasgos más importantes de la relación antagónica que suele existir entre las mineras y los habitantes de la localidad. </w:t>
      </w:r>
    </w:p>
    <w:p w14:paraId="44DEB3E7" w14:textId="02C05975" w:rsidR="00C03179" w:rsidRPr="00E6051B" w:rsidRDefault="00C03179" w:rsidP="00C03179">
      <w:pPr>
        <w:spacing w:after="0" w:line="360" w:lineRule="auto"/>
        <w:ind w:firstLine="709"/>
        <w:jc w:val="both"/>
        <w:rPr>
          <w:rFonts w:ascii="Times New Roman" w:eastAsia="Calibri" w:hAnsi="Times New Roman" w:cs="Times New Roman"/>
          <w:sz w:val="24"/>
          <w:szCs w:val="24"/>
          <w:lang w:val="es-ES"/>
        </w:rPr>
      </w:pPr>
      <w:r w:rsidRPr="00C03179">
        <w:rPr>
          <w:rFonts w:ascii="Times New Roman" w:eastAsia="Calibri" w:hAnsi="Times New Roman" w:cs="Times New Roman"/>
          <w:sz w:val="24"/>
          <w:szCs w:val="24"/>
          <w:lang w:val="es-ES"/>
        </w:rPr>
        <w:t>En particular, el traba</w:t>
      </w:r>
      <w:r w:rsidR="00A2475F">
        <w:rPr>
          <w:rFonts w:ascii="Times New Roman" w:eastAsia="Calibri" w:hAnsi="Times New Roman" w:cs="Times New Roman"/>
          <w:sz w:val="24"/>
          <w:szCs w:val="24"/>
          <w:lang w:val="es-ES"/>
        </w:rPr>
        <w:t>jo en gabinete y en campo arrojó</w:t>
      </w:r>
      <w:r w:rsidRPr="00C03179">
        <w:rPr>
          <w:rFonts w:ascii="Times New Roman" w:eastAsia="Calibri" w:hAnsi="Times New Roman" w:cs="Times New Roman"/>
          <w:sz w:val="24"/>
          <w:szCs w:val="24"/>
          <w:lang w:val="es-ES"/>
        </w:rPr>
        <w:t xml:space="preserve"> luz sobre el enriquecimiento por desposesión que ocurre en esta localidad guerrerense. En ese orden de ideas, </w:t>
      </w:r>
      <w:r w:rsidR="00A2475F">
        <w:rPr>
          <w:rFonts w:ascii="Times New Roman" w:eastAsia="Calibri" w:hAnsi="Times New Roman" w:cs="Times New Roman"/>
          <w:sz w:val="24"/>
          <w:szCs w:val="24"/>
          <w:lang w:val="es-ES"/>
        </w:rPr>
        <w:t xml:space="preserve">estas aportaciones conceptuales y </w:t>
      </w:r>
      <w:r w:rsidRPr="00C03179">
        <w:rPr>
          <w:rFonts w:ascii="Times New Roman" w:eastAsia="Calibri" w:hAnsi="Times New Roman" w:cs="Times New Roman"/>
          <w:sz w:val="24"/>
          <w:szCs w:val="24"/>
          <w:lang w:val="es-ES"/>
        </w:rPr>
        <w:t>metodológicas ponen en discusión los beneficios</w:t>
      </w:r>
      <w:r w:rsidR="00A2475F">
        <w:rPr>
          <w:rFonts w:ascii="Times New Roman" w:eastAsia="Calibri" w:hAnsi="Times New Roman" w:cs="Times New Roman"/>
          <w:sz w:val="24"/>
          <w:szCs w:val="24"/>
          <w:lang w:val="es-ES"/>
        </w:rPr>
        <w:t xml:space="preserve"> que trae consigo el modelo neoextractivo</w:t>
      </w:r>
      <w:r w:rsidRPr="00C03179">
        <w:rPr>
          <w:rFonts w:ascii="Times New Roman" w:eastAsia="Calibri" w:hAnsi="Times New Roman" w:cs="Times New Roman"/>
          <w:sz w:val="24"/>
          <w:szCs w:val="24"/>
          <w:lang w:val="es-ES"/>
        </w:rPr>
        <w:t xml:space="preserve"> con base en dos vertientes: </w:t>
      </w:r>
      <w:r w:rsidR="00A2475F">
        <w:rPr>
          <w:rFonts w:ascii="Times New Roman" w:eastAsia="Calibri" w:hAnsi="Times New Roman" w:cs="Times New Roman"/>
          <w:sz w:val="24"/>
          <w:szCs w:val="24"/>
          <w:lang w:val="es-ES"/>
        </w:rPr>
        <w:t>el primero derivado</w:t>
      </w:r>
      <w:r w:rsidRPr="00C03179">
        <w:rPr>
          <w:rFonts w:ascii="Times New Roman" w:eastAsia="Calibri" w:hAnsi="Times New Roman" w:cs="Times New Roman"/>
          <w:sz w:val="24"/>
          <w:szCs w:val="24"/>
          <w:lang w:val="es-ES"/>
        </w:rPr>
        <w:t xml:space="preserve"> del análisis de los planteamientos hechos en la literatura especializada y, por otra parte, a partir de los escenarios revelados por aquellos actores sociales involucrados directamente con esta actividad económica, lo que permite un conocimiento más </w:t>
      </w:r>
      <w:r w:rsidRPr="00E6051B">
        <w:rPr>
          <w:rFonts w:ascii="Times New Roman" w:eastAsia="Calibri" w:hAnsi="Times New Roman" w:cs="Times New Roman"/>
          <w:sz w:val="24"/>
          <w:szCs w:val="24"/>
          <w:lang w:val="es-ES"/>
        </w:rPr>
        <w:t>exacto de lo que ocurre en Mezcala.</w:t>
      </w:r>
    </w:p>
    <w:p w14:paraId="0841029C" w14:textId="77777777" w:rsidR="00B0784F" w:rsidRDefault="00B0784F" w:rsidP="00C03179">
      <w:pPr>
        <w:spacing w:after="0" w:line="360" w:lineRule="auto"/>
        <w:ind w:firstLine="709"/>
        <w:jc w:val="both"/>
        <w:rPr>
          <w:rFonts w:ascii="Times New Roman" w:eastAsia="Calibri" w:hAnsi="Times New Roman" w:cs="Times New Roman"/>
          <w:sz w:val="24"/>
          <w:szCs w:val="24"/>
          <w:lang w:val="es-ES"/>
        </w:rPr>
      </w:pPr>
    </w:p>
    <w:p w14:paraId="2EA88414" w14:textId="59E02D91" w:rsidR="00C03179" w:rsidRPr="00C03179" w:rsidRDefault="00C03179" w:rsidP="00C03179">
      <w:pPr>
        <w:spacing w:after="0" w:line="360" w:lineRule="auto"/>
        <w:ind w:firstLine="709"/>
        <w:jc w:val="both"/>
        <w:rPr>
          <w:rFonts w:ascii="Times New Roman" w:eastAsia="Calibri" w:hAnsi="Times New Roman" w:cs="Times New Roman"/>
          <w:sz w:val="24"/>
          <w:szCs w:val="24"/>
          <w:lang w:val="es-ES"/>
        </w:rPr>
      </w:pPr>
      <w:r w:rsidRPr="00E6051B">
        <w:rPr>
          <w:rFonts w:ascii="Times New Roman" w:eastAsia="Calibri" w:hAnsi="Times New Roman" w:cs="Times New Roman"/>
          <w:sz w:val="24"/>
          <w:szCs w:val="24"/>
          <w:lang w:val="es-ES"/>
        </w:rPr>
        <w:lastRenderedPageBreak/>
        <w:t>Los resultados de investigación coinciden con escenarios planteados en in</w:t>
      </w:r>
      <w:r w:rsidR="00A2475F">
        <w:rPr>
          <w:rFonts w:ascii="Times New Roman" w:eastAsia="Calibri" w:hAnsi="Times New Roman" w:cs="Times New Roman"/>
          <w:sz w:val="24"/>
          <w:szCs w:val="24"/>
          <w:lang w:val="es-ES"/>
        </w:rPr>
        <w:t>vestigaciones previas sobre MCA,</w:t>
      </w:r>
      <w:r w:rsidRPr="00E6051B">
        <w:rPr>
          <w:rFonts w:ascii="Times New Roman" w:eastAsia="Calibri" w:hAnsi="Times New Roman" w:cs="Times New Roman"/>
          <w:sz w:val="24"/>
          <w:szCs w:val="24"/>
          <w:lang w:val="es-ES"/>
        </w:rPr>
        <w:t xml:space="preserve"> tal es el caso del trabajo de Svampa y Anonelli (2009). Por ejemplo, </w:t>
      </w:r>
      <w:r w:rsidR="00A2475F">
        <w:rPr>
          <w:rFonts w:ascii="Times New Roman" w:eastAsia="Calibri" w:hAnsi="Times New Roman" w:cs="Times New Roman"/>
          <w:sz w:val="24"/>
          <w:szCs w:val="24"/>
          <w:lang w:val="es-ES"/>
        </w:rPr>
        <w:t xml:space="preserve">se </w:t>
      </w:r>
      <w:r w:rsidRPr="00E6051B">
        <w:rPr>
          <w:rFonts w:ascii="Times New Roman" w:eastAsia="Calibri" w:hAnsi="Times New Roman" w:cs="Times New Roman"/>
          <w:sz w:val="24"/>
          <w:szCs w:val="24"/>
          <w:lang w:val="es-ES"/>
        </w:rPr>
        <w:t>destaca el hecho de que la MCA se da en un contexto nacional de inestabilidad política</w:t>
      </w:r>
      <w:r w:rsidRPr="00C03179">
        <w:rPr>
          <w:rFonts w:ascii="Times New Roman" w:eastAsia="Calibri" w:hAnsi="Times New Roman" w:cs="Times New Roman"/>
          <w:sz w:val="24"/>
          <w:szCs w:val="24"/>
          <w:lang w:val="es-ES"/>
        </w:rPr>
        <w:t>, cuyo rasgo distintivo es un panorama gubernamental en el que las reforma</w:t>
      </w:r>
      <w:r w:rsidR="00A2475F">
        <w:rPr>
          <w:rFonts w:ascii="Times New Roman" w:eastAsia="Calibri" w:hAnsi="Times New Roman" w:cs="Times New Roman"/>
          <w:sz w:val="24"/>
          <w:szCs w:val="24"/>
          <w:lang w:val="es-ES"/>
        </w:rPr>
        <w:t>s económicas realizadas por el E</w:t>
      </w:r>
      <w:r w:rsidRPr="00C03179">
        <w:rPr>
          <w:rFonts w:ascii="Times New Roman" w:eastAsia="Calibri" w:hAnsi="Times New Roman" w:cs="Times New Roman"/>
          <w:sz w:val="24"/>
          <w:szCs w:val="24"/>
          <w:lang w:val="es-ES"/>
        </w:rPr>
        <w:t>jecutivo federal acrecentaron una crisis s</w:t>
      </w:r>
      <w:r w:rsidR="00A2475F">
        <w:rPr>
          <w:rFonts w:ascii="Times New Roman" w:eastAsia="Calibri" w:hAnsi="Times New Roman" w:cs="Times New Roman"/>
          <w:sz w:val="24"/>
          <w:szCs w:val="24"/>
          <w:lang w:val="es-ES"/>
        </w:rPr>
        <w:t>ocioeconómica que pone</w:t>
      </w:r>
      <w:r w:rsidRPr="00C03179">
        <w:rPr>
          <w:rFonts w:ascii="Times New Roman" w:eastAsia="Calibri" w:hAnsi="Times New Roman" w:cs="Times New Roman"/>
          <w:sz w:val="24"/>
          <w:szCs w:val="24"/>
          <w:lang w:val="es-ES"/>
        </w:rPr>
        <w:t xml:space="preserve"> en duda </w:t>
      </w:r>
      <w:r w:rsidR="00A2475F">
        <w:rPr>
          <w:rFonts w:ascii="Times New Roman" w:eastAsia="Calibri" w:hAnsi="Times New Roman" w:cs="Times New Roman"/>
          <w:sz w:val="24"/>
          <w:szCs w:val="24"/>
          <w:lang w:val="es-ES"/>
        </w:rPr>
        <w:t xml:space="preserve">el quehacer político del Estado. Esto se debe </w:t>
      </w:r>
      <w:r w:rsidRPr="00C03179">
        <w:rPr>
          <w:rFonts w:ascii="Times New Roman" w:eastAsia="Calibri" w:hAnsi="Times New Roman" w:cs="Times New Roman"/>
          <w:sz w:val="24"/>
          <w:szCs w:val="24"/>
          <w:lang w:val="es-ES"/>
        </w:rPr>
        <w:t xml:space="preserve">a la tardía </w:t>
      </w:r>
      <w:r w:rsidR="00A2475F" w:rsidRPr="00C03179">
        <w:rPr>
          <w:rFonts w:ascii="Times New Roman" w:eastAsia="Calibri" w:hAnsi="Times New Roman" w:cs="Times New Roman"/>
          <w:sz w:val="24"/>
          <w:szCs w:val="24"/>
          <w:lang w:val="es-ES"/>
        </w:rPr>
        <w:t xml:space="preserve">respuesta </w:t>
      </w:r>
      <w:r w:rsidRPr="00C03179">
        <w:rPr>
          <w:rFonts w:ascii="Times New Roman" w:eastAsia="Calibri" w:hAnsi="Times New Roman" w:cs="Times New Roman"/>
          <w:sz w:val="24"/>
          <w:szCs w:val="24"/>
          <w:lang w:val="es-ES"/>
        </w:rPr>
        <w:t>por parte de los tomadores de decisiones para contrarrestar los efectos de un modelo económico basado en la apertura del mercado y la inversión extrajera directa.</w:t>
      </w:r>
      <w:r w:rsidRPr="00C03179">
        <w:rPr>
          <w:rFonts w:ascii="Calibri" w:eastAsia="Calibri" w:hAnsi="Calibri" w:cs="Times New Roman"/>
          <w:lang w:val="es-ES"/>
        </w:rPr>
        <w:t xml:space="preserve"> </w:t>
      </w:r>
      <w:r w:rsidRPr="00C03179">
        <w:rPr>
          <w:rFonts w:ascii="Times New Roman" w:eastAsia="Calibri" w:hAnsi="Times New Roman" w:cs="Times New Roman"/>
          <w:sz w:val="24"/>
          <w:szCs w:val="24"/>
          <w:lang w:val="es-ES"/>
        </w:rPr>
        <w:t xml:space="preserve">Por lo tanto, la presente investigación podría sumarse a los esfuerzos académicos que analizan los movimientos sociales y conflictos por recursos naturales en América Latina, desde la óptica de las estrategias locales, regionales, nacionales e internacionales que se han implementado para hacer frente a proyectos económicos de índole extractivista, en especial las propuestas hechas por los actores públicos no gubernamentales (asesores, organizaciones gremiales, políticas, religiosas, etc.).  </w:t>
      </w:r>
    </w:p>
    <w:p w14:paraId="11DFC0F8" w14:textId="3A7FF90E" w:rsidR="00C03179" w:rsidRDefault="00C03179" w:rsidP="00C03179">
      <w:pPr>
        <w:spacing w:after="0" w:line="360" w:lineRule="auto"/>
        <w:ind w:firstLine="709"/>
        <w:jc w:val="both"/>
        <w:rPr>
          <w:rFonts w:ascii="Times New Roman" w:eastAsia="Calibri" w:hAnsi="Times New Roman" w:cs="Times New Roman"/>
          <w:sz w:val="24"/>
          <w:szCs w:val="24"/>
          <w:lang w:val="es-ES"/>
        </w:rPr>
      </w:pPr>
      <w:r w:rsidRPr="00C03179">
        <w:rPr>
          <w:rFonts w:ascii="Times New Roman" w:eastAsia="Calibri" w:hAnsi="Times New Roman" w:cs="Times New Roman"/>
          <w:sz w:val="24"/>
          <w:szCs w:val="24"/>
          <w:lang w:val="es-ES"/>
        </w:rPr>
        <w:t xml:space="preserve">No obstante, algunas líneas de investigación para trabajos futuros deben gravitar en torno al impacto que han tenido algunas de esas acciones, sus áreas de oportunidad y </w:t>
      </w:r>
      <w:r w:rsidR="00A2475F">
        <w:rPr>
          <w:rFonts w:ascii="Times New Roman" w:eastAsia="Calibri" w:hAnsi="Times New Roman" w:cs="Times New Roman"/>
          <w:sz w:val="24"/>
          <w:szCs w:val="24"/>
          <w:lang w:val="es-ES"/>
        </w:rPr>
        <w:t xml:space="preserve">sus </w:t>
      </w:r>
      <w:r w:rsidRPr="00C03179">
        <w:rPr>
          <w:rFonts w:ascii="Times New Roman" w:eastAsia="Calibri" w:hAnsi="Times New Roman" w:cs="Times New Roman"/>
          <w:sz w:val="24"/>
          <w:szCs w:val="24"/>
          <w:lang w:val="es-ES"/>
        </w:rPr>
        <w:t xml:space="preserve">limitantes. Ante todo, esos trabajos deberán aproximarse a aquellas experiencias latinoamericanas que han </w:t>
      </w:r>
      <w:r w:rsidR="00A2475F">
        <w:rPr>
          <w:rFonts w:ascii="Times New Roman" w:eastAsia="Calibri" w:hAnsi="Times New Roman" w:cs="Times New Roman"/>
          <w:sz w:val="24"/>
          <w:szCs w:val="24"/>
          <w:lang w:val="es-ES"/>
        </w:rPr>
        <w:t>dibujado</w:t>
      </w:r>
      <w:r w:rsidRPr="00C03179">
        <w:rPr>
          <w:rFonts w:ascii="Times New Roman" w:eastAsia="Calibri" w:hAnsi="Times New Roman" w:cs="Times New Roman"/>
          <w:sz w:val="24"/>
          <w:szCs w:val="24"/>
          <w:lang w:val="es-ES"/>
        </w:rPr>
        <w:t xml:space="preserve"> cierta solución de un conflicto concreto para tratar de desentrañar los factores principales que dan pauta para transitar de la confrontación entre algunos sectores de la sociedad hacia un escenario colaborativo. Paralelamente, deberán evaluarse los efectos posibles de esa cooperación sobre la calidad de vida y la equidad entre los miembros de los grupos sociales que habitan en las áreas dotadas de los recursos naturales en disputa, así como el nivel de satisfacción de sus demandas y el tipo de cambio que registró el manejo de los recursos naturales.</w:t>
      </w:r>
    </w:p>
    <w:p w14:paraId="24038722" w14:textId="3663F925" w:rsidR="007208EF" w:rsidRDefault="007208EF" w:rsidP="00C03179">
      <w:pPr>
        <w:spacing w:after="0" w:line="240" w:lineRule="auto"/>
        <w:ind w:firstLine="709"/>
        <w:jc w:val="both"/>
        <w:rPr>
          <w:rFonts w:ascii="Times New Roman" w:eastAsia="Calibri" w:hAnsi="Times New Roman" w:cs="Times New Roman"/>
          <w:sz w:val="24"/>
          <w:szCs w:val="24"/>
          <w:lang w:val="es-ES"/>
        </w:rPr>
      </w:pPr>
    </w:p>
    <w:p w14:paraId="5E8F83C9" w14:textId="7D609AF5" w:rsidR="00DE7CB1" w:rsidRPr="002D7FDE" w:rsidRDefault="002D7FDE" w:rsidP="002D7FDE">
      <w:pPr>
        <w:spacing w:after="0" w:line="360" w:lineRule="auto"/>
        <w:jc w:val="center"/>
        <w:rPr>
          <w:rFonts w:ascii="Times New Roman" w:eastAsia="Calibri" w:hAnsi="Times New Roman" w:cs="Times New Roman"/>
          <w:b/>
          <w:bCs/>
          <w:sz w:val="32"/>
          <w:szCs w:val="32"/>
        </w:rPr>
      </w:pPr>
      <w:r w:rsidRPr="002D7FDE">
        <w:rPr>
          <w:rFonts w:ascii="Times New Roman" w:eastAsia="Calibri" w:hAnsi="Times New Roman" w:cs="Times New Roman"/>
          <w:b/>
          <w:bCs/>
          <w:sz w:val="32"/>
          <w:szCs w:val="32"/>
        </w:rPr>
        <w:t>Conclusiones</w:t>
      </w:r>
    </w:p>
    <w:p w14:paraId="42BF9448" w14:textId="3646A8C8" w:rsidR="00022ACB" w:rsidRDefault="00DE7CB1" w:rsidP="00C42270">
      <w:pPr>
        <w:spacing w:after="0" w:line="360" w:lineRule="auto"/>
        <w:ind w:firstLine="709"/>
        <w:jc w:val="both"/>
        <w:rPr>
          <w:rFonts w:ascii="Times New Roman" w:hAnsi="Times New Roman" w:cs="Times New Roman"/>
          <w:sz w:val="24"/>
          <w:szCs w:val="24"/>
        </w:rPr>
      </w:pPr>
      <w:r w:rsidRPr="00DE7CB1">
        <w:rPr>
          <w:rFonts w:ascii="Times New Roman" w:hAnsi="Times New Roman" w:cs="Times New Roman"/>
          <w:sz w:val="24"/>
          <w:szCs w:val="24"/>
        </w:rPr>
        <w:t xml:space="preserve">En este trabajo se </w:t>
      </w:r>
      <w:r w:rsidR="006E4A47">
        <w:rPr>
          <w:rFonts w:ascii="Times New Roman" w:hAnsi="Times New Roman" w:cs="Times New Roman"/>
          <w:sz w:val="24"/>
          <w:szCs w:val="24"/>
        </w:rPr>
        <w:t xml:space="preserve">analizaron algunos de los principales </w:t>
      </w:r>
      <w:r w:rsidR="00C650C7">
        <w:rPr>
          <w:rFonts w:ascii="Times New Roman" w:hAnsi="Times New Roman" w:cs="Times New Roman"/>
          <w:sz w:val="24"/>
          <w:szCs w:val="24"/>
        </w:rPr>
        <w:t xml:space="preserve">efectos </w:t>
      </w:r>
      <w:r w:rsidR="00A2475F">
        <w:rPr>
          <w:rFonts w:ascii="Times New Roman" w:hAnsi="Times New Roman" w:cs="Times New Roman"/>
          <w:sz w:val="24"/>
          <w:szCs w:val="24"/>
        </w:rPr>
        <w:t>de</w:t>
      </w:r>
      <w:r w:rsidR="00C650C7">
        <w:rPr>
          <w:rFonts w:ascii="Times New Roman" w:hAnsi="Times New Roman" w:cs="Times New Roman"/>
          <w:sz w:val="24"/>
          <w:szCs w:val="24"/>
        </w:rPr>
        <w:t xml:space="preserve"> la MCA</w:t>
      </w:r>
      <w:r w:rsidR="005A0533">
        <w:rPr>
          <w:rFonts w:ascii="Times New Roman" w:hAnsi="Times New Roman" w:cs="Times New Roman"/>
          <w:sz w:val="24"/>
          <w:szCs w:val="24"/>
        </w:rPr>
        <w:t>;</w:t>
      </w:r>
      <w:r w:rsidRPr="00DE7CB1">
        <w:rPr>
          <w:rFonts w:ascii="Times New Roman" w:hAnsi="Times New Roman" w:cs="Times New Roman"/>
          <w:sz w:val="24"/>
          <w:szCs w:val="24"/>
        </w:rPr>
        <w:t xml:space="preserve"> de manera específica</w:t>
      </w:r>
      <w:r w:rsidR="006E4A47">
        <w:rPr>
          <w:rFonts w:ascii="Times New Roman" w:hAnsi="Times New Roman" w:cs="Times New Roman"/>
          <w:sz w:val="24"/>
          <w:szCs w:val="24"/>
        </w:rPr>
        <w:t xml:space="preserve">, </w:t>
      </w:r>
      <w:r w:rsidR="005A0533">
        <w:rPr>
          <w:rFonts w:ascii="Times New Roman" w:hAnsi="Times New Roman" w:cs="Times New Roman"/>
          <w:sz w:val="24"/>
          <w:szCs w:val="24"/>
        </w:rPr>
        <w:t xml:space="preserve">se abordó </w:t>
      </w:r>
      <w:r w:rsidR="00A2475F">
        <w:rPr>
          <w:rFonts w:ascii="Times New Roman" w:hAnsi="Times New Roman" w:cs="Times New Roman"/>
          <w:sz w:val="24"/>
          <w:szCs w:val="24"/>
        </w:rPr>
        <w:t>el impacto socio</w:t>
      </w:r>
      <w:r w:rsidR="006E4A47">
        <w:rPr>
          <w:rFonts w:ascii="Times New Roman" w:hAnsi="Times New Roman" w:cs="Times New Roman"/>
          <w:sz w:val="24"/>
          <w:szCs w:val="24"/>
        </w:rPr>
        <w:t>ambiental de</w:t>
      </w:r>
      <w:r w:rsidRPr="00DE7CB1">
        <w:rPr>
          <w:rFonts w:ascii="Times New Roman" w:hAnsi="Times New Roman" w:cs="Times New Roman"/>
          <w:sz w:val="24"/>
          <w:szCs w:val="24"/>
        </w:rPr>
        <w:t xml:space="preserve"> las actividades extractivo-exportadoras </w:t>
      </w:r>
      <w:r w:rsidR="00A2475F">
        <w:rPr>
          <w:rFonts w:ascii="Times New Roman" w:hAnsi="Times New Roman" w:cs="Times New Roman"/>
          <w:sz w:val="24"/>
          <w:szCs w:val="24"/>
        </w:rPr>
        <w:t>desarrolladas en el marco del p</w:t>
      </w:r>
      <w:r w:rsidR="00C650C7">
        <w:rPr>
          <w:rFonts w:ascii="Times New Roman" w:hAnsi="Times New Roman" w:cs="Times New Roman"/>
          <w:sz w:val="24"/>
          <w:szCs w:val="24"/>
        </w:rPr>
        <w:t>royecto Los Filos.</w:t>
      </w:r>
      <w:r w:rsidRPr="00DE7CB1">
        <w:rPr>
          <w:rFonts w:ascii="Times New Roman" w:hAnsi="Times New Roman" w:cs="Times New Roman"/>
          <w:sz w:val="24"/>
          <w:szCs w:val="24"/>
        </w:rPr>
        <w:t xml:space="preserve"> </w:t>
      </w:r>
      <w:r w:rsidR="006E4A47">
        <w:rPr>
          <w:rFonts w:ascii="Times New Roman" w:hAnsi="Times New Roman" w:cs="Times New Roman"/>
          <w:sz w:val="24"/>
          <w:szCs w:val="24"/>
        </w:rPr>
        <w:t>Es ese orden de ideas, es conveniente desta</w:t>
      </w:r>
      <w:r w:rsidR="005A0533">
        <w:rPr>
          <w:rFonts w:ascii="Times New Roman" w:hAnsi="Times New Roman" w:cs="Times New Roman"/>
          <w:sz w:val="24"/>
          <w:szCs w:val="24"/>
        </w:rPr>
        <w:t xml:space="preserve">car </w:t>
      </w:r>
      <w:r w:rsidR="006E4A47">
        <w:rPr>
          <w:rFonts w:ascii="Times New Roman" w:hAnsi="Times New Roman" w:cs="Times New Roman"/>
          <w:sz w:val="24"/>
          <w:szCs w:val="24"/>
        </w:rPr>
        <w:t xml:space="preserve">que al </w:t>
      </w:r>
      <w:r w:rsidR="005A0533">
        <w:rPr>
          <w:rFonts w:ascii="Times New Roman" w:hAnsi="Times New Roman" w:cs="Times New Roman"/>
          <w:sz w:val="24"/>
          <w:szCs w:val="24"/>
        </w:rPr>
        <w:t>llegar las mineras canadienses</w:t>
      </w:r>
      <w:r w:rsidR="00C650C7">
        <w:rPr>
          <w:rFonts w:ascii="Times New Roman" w:hAnsi="Times New Roman" w:cs="Times New Roman"/>
          <w:sz w:val="24"/>
          <w:szCs w:val="24"/>
        </w:rPr>
        <w:t xml:space="preserve"> </w:t>
      </w:r>
      <w:r w:rsidRPr="00DE7CB1">
        <w:rPr>
          <w:rFonts w:ascii="Times New Roman" w:hAnsi="Times New Roman" w:cs="Times New Roman"/>
          <w:sz w:val="24"/>
          <w:szCs w:val="24"/>
        </w:rPr>
        <w:t>a la comunidad</w:t>
      </w:r>
      <w:r w:rsidR="005A0533">
        <w:rPr>
          <w:rFonts w:ascii="Times New Roman" w:hAnsi="Times New Roman" w:cs="Times New Roman"/>
          <w:sz w:val="24"/>
          <w:szCs w:val="24"/>
        </w:rPr>
        <w:t xml:space="preserve"> de Mezcala co</w:t>
      </w:r>
      <w:r w:rsidR="0085553E">
        <w:rPr>
          <w:rFonts w:ascii="Times New Roman" w:hAnsi="Times New Roman" w:cs="Times New Roman"/>
          <w:sz w:val="24"/>
          <w:szCs w:val="24"/>
        </w:rPr>
        <w:t>o</w:t>
      </w:r>
      <w:r w:rsidR="005A0533">
        <w:rPr>
          <w:rFonts w:ascii="Times New Roman" w:hAnsi="Times New Roman" w:cs="Times New Roman"/>
          <w:sz w:val="24"/>
          <w:szCs w:val="24"/>
        </w:rPr>
        <w:t>ptaron</w:t>
      </w:r>
      <w:r w:rsidRPr="00DE7CB1">
        <w:rPr>
          <w:rFonts w:ascii="Times New Roman" w:hAnsi="Times New Roman" w:cs="Times New Roman"/>
          <w:sz w:val="24"/>
          <w:szCs w:val="24"/>
        </w:rPr>
        <w:t xml:space="preserve"> todo lo q</w:t>
      </w:r>
      <w:r w:rsidR="005A0533">
        <w:rPr>
          <w:rFonts w:ascii="Times New Roman" w:hAnsi="Times New Roman" w:cs="Times New Roman"/>
          <w:sz w:val="24"/>
          <w:szCs w:val="24"/>
        </w:rPr>
        <w:t>ue en el territorio coexistía.</w:t>
      </w:r>
      <w:r w:rsidR="00C650C7">
        <w:rPr>
          <w:rFonts w:ascii="Times New Roman" w:hAnsi="Times New Roman" w:cs="Times New Roman"/>
          <w:sz w:val="24"/>
          <w:szCs w:val="24"/>
        </w:rPr>
        <w:t xml:space="preserve"> </w:t>
      </w:r>
      <w:r w:rsidR="005A0533">
        <w:rPr>
          <w:rFonts w:ascii="Times New Roman" w:hAnsi="Times New Roman" w:cs="Times New Roman"/>
          <w:sz w:val="24"/>
          <w:szCs w:val="24"/>
        </w:rPr>
        <w:t>D</w:t>
      </w:r>
      <w:r w:rsidRPr="00DE7CB1">
        <w:rPr>
          <w:rFonts w:ascii="Times New Roman" w:hAnsi="Times New Roman" w:cs="Times New Roman"/>
          <w:sz w:val="24"/>
          <w:szCs w:val="24"/>
        </w:rPr>
        <w:t>esde el in</w:t>
      </w:r>
      <w:r w:rsidR="005A0533">
        <w:rPr>
          <w:rFonts w:ascii="Times New Roman" w:hAnsi="Times New Roman" w:cs="Times New Roman"/>
          <w:sz w:val="24"/>
          <w:szCs w:val="24"/>
        </w:rPr>
        <w:t xml:space="preserve">icio de sus operaciones, </w:t>
      </w:r>
      <w:r w:rsidR="005A0533" w:rsidRPr="005A0533">
        <w:rPr>
          <w:rFonts w:ascii="Times New Roman" w:hAnsi="Times New Roman" w:cs="Times New Roman"/>
          <w:sz w:val="24"/>
          <w:szCs w:val="24"/>
        </w:rPr>
        <w:t>GoldCorp, y a la postre Leagold Mining</w:t>
      </w:r>
      <w:r w:rsidR="0085553E">
        <w:rPr>
          <w:rFonts w:ascii="Times New Roman" w:hAnsi="Times New Roman" w:cs="Times New Roman"/>
          <w:sz w:val="24"/>
          <w:szCs w:val="24"/>
        </w:rPr>
        <w:t>,</w:t>
      </w:r>
      <w:r w:rsidR="005A0533" w:rsidRPr="005A0533">
        <w:rPr>
          <w:rFonts w:ascii="Times New Roman" w:hAnsi="Times New Roman" w:cs="Times New Roman"/>
          <w:sz w:val="24"/>
          <w:szCs w:val="24"/>
        </w:rPr>
        <w:t xml:space="preserve"> </w:t>
      </w:r>
      <w:r w:rsidR="005A0533">
        <w:rPr>
          <w:rFonts w:ascii="Times New Roman" w:hAnsi="Times New Roman" w:cs="Times New Roman"/>
          <w:sz w:val="24"/>
          <w:szCs w:val="24"/>
        </w:rPr>
        <w:t xml:space="preserve">expresaron </w:t>
      </w:r>
      <w:r w:rsidR="006E4A47">
        <w:rPr>
          <w:rFonts w:ascii="Times New Roman" w:hAnsi="Times New Roman" w:cs="Times New Roman"/>
          <w:sz w:val="24"/>
          <w:szCs w:val="24"/>
        </w:rPr>
        <w:t xml:space="preserve">que sus actividades darían lugar a un panorama de </w:t>
      </w:r>
      <w:r w:rsidRPr="00DE7CB1">
        <w:rPr>
          <w:rFonts w:ascii="Times New Roman" w:hAnsi="Times New Roman" w:cs="Times New Roman"/>
          <w:sz w:val="24"/>
          <w:szCs w:val="24"/>
        </w:rPr>
        <w:t>estabilidad y mejoramiento económico para la población</w:t>
      </w:r>
      <w:r w:rsidR="006E4A47">
        <w:rPr>
          <w:rFonts w:ascii="Times New Roman" w:hAnsi="Times New Roman" w:cs="Times New Roman"/>
          <w:sz w:val="24"/>
          <w:szCs w:val="24"/>
        </w:rPr>
        <w:t xml:space="preserve"> de Mezcala; no obstante,</w:t>
      </w:r>
      <w:r w:rsidR="00C650C7">
        <w:rPr>
          <w:rFonts w:ascii="Times New Roman" w:hAnsi="Times New Roman" w:cs="Times New Roman"/>
          <w:sz w:val="24"/>
          <w:szCs w:val="24"/>
        </w:rPr>
        <w:t xml:space="preserve"> </w:t>
      </w:r>
      <w:r w:rsidR="00022ACB">
        <w:rPr>
          <w:rFonts w:ascii="Times New Roman" w:hAnsi="Times New Roman" w:cs="Times New Roman"/>
          <w:sz w:val="24"/>
          <w:szCs w:val="24"/>
        </w:rPr>
        <w:t>inmerso en este discurso pro-</w:t>
      </w:r>
      <w:r w:rsidR="005A0533">
        <w:rPr>
          <w:rFonts w:ascii="Times New Roman" w:hAnsi="Times New Roman" w:cs="Times New Roman"/>
          <w:sz w:val="24"/>
          <w:szCs w:val="24"/>
        </w:rPr>
        <w:t>MCA</w:t>
      </w:r>
      <w:r w:rsidR="00C650C7">
        <w:rPr>
          <w:rFonts w:ascii="Times New Roman" w:hAnsi="Times New Roman" w:cs="Times New Roman"/>
          <w:sz w:val="24"/>
          <w:szCs w:val="24"/>
        </w:rPr>
        <w:t xml:space="preserve"> estuvo</w:t>
      </w:r>
      <w:r w:rsidR="00022ACB">
        <w:rPr>
          <w:rFonts w:ascii="Times New Roman" w:hAnsi="Times New Roman" w:cs="Times New Roman"/>
          <w:sz w:val="24"/>
          <w:szCs w:val="24"/>
        </w:rPr>
        <w:t xml:space="preserve"> implícita</w:t>
      </w:r>
      <w:r w:rsidR="006E4A47">
        <w:rPr>
          <w:rFonts w:ascii="Times New Roman" w:hAnsi="Times New Roman" w:cs="Times New Roman"/>
          <w:sz w:val="24"/>
          <w:szCs w:val="24"/>
        </w:rPr>
        <w:t xml:space="preserve"> la violación de </w:t>
      </w:r>
      <w:r w:rsidRPr="00DE7CB1">
        <w:rPr>
          <w:rFonts w:ascii="Times New Roman" w:hAnsi="Times New Roman" w:cs="Times New Roman"/>
          <w:sz w:val="24"/>
          <w:szCs w:val="24"/>
        </w:rPr>
        <w:t>los derechos que los ciudadanos tienen como habitantes de</w:t>
      </w:r>
      <w:r w:rsidR="00022ACB">
        <w:rPr>
          <w:rFonts w:ascii="Times New Roman" w:hAnsi="Times New Roman" w:cs="Times New Roman"/>
          <w:sz w:val="24"/>
          <w:szCs w:val="24"/>
        </w:rPr>
        <w:t xml:space="preserve"> Mezcala</w:t>
      </w:r>
      <w:r w:rsidRPr="00DE7CB1">
        <w:rPr>
          <w:rFonts w:ascii="Times New Roman" w:hAnsi="Times New Roman" w:cs="Times New Roman"/>
          <w:sz w:val="24"/>
          <w:szCs w:val="24"/>
        </w:rPr>
        <w:t xml:space="preserve">, </w:t>
      </w:r>
      <w:r w:rsidR="00C650C7">
        <w:rPr>
          <w:rFonts w:ascii="Times New Roman" w:hAnsi="Times New Roman" w:cs="Times New Roman"/>
          <w:sz w:val="24"/>
          <w:szCs w:val="24"/>
        </w:rPr>
        <w:t xml:space="preserve">esto </w:t>
      </w:r>
      <w:r w:rsidR="00C650C7">
        <w:rPr>
          <w:rFonts w:ascii="Times New Roman" w:hAnsi="Times New Roman" w:cs="Times New Roman"/>
          <w:sz w:val="24"/>
          <w:szCs w:val="24"/>
        </w:rPr>
        <w:lastRenderedPageBreak/>
        <w:t>es</w:t>
      </w:r>
      <w:r w:rsidR="0085553E">
        <w:rPr>
          <w:rFonts w:ascii="Times New Roman" w:hAnsi="Times New Roman" w:cs="Times New Roman"/>
          <w:sz w:val="24"/>
          <w:szCs w:val="24"/>
        </w:rPr>
        <w:t>,</w:t>
      </w:r>
      <w:r w:rsidR="00C650C7">
        <w:rPr>
          <w:rFonts w:ascii="Times New Roman" w:hAnsi="Times New Roman" w:cs="Times New Roman"/>
          <w:sz w:val="24"/>
          <w:szCs w:val="24"/>
        </w:rPr>
        <w:t xml:space="preserve"> </w:t>
      </w:r>
      <w:r w:rsidRPr="00DE7CB1">
        <w:rPr>
          <w:rFonts w:ascii="Times New Roman" w:hAnsi="Times New Roman" w:cs="Times New Roman"/>
          <w:sz w:val="24"/>
          <w:szCs w:val="24"/>
        </w:rPr>
        <w:t>el pleno disfrute de los</w:t>
      </w:r>
      <w:r w:rsidR="00022ACB">
        <w:rPr>
          <w:rFonts w:ascii="Times New Roman" w:hAnsi="Times New Roman" w:cs="Times New Roman"/>
          <w:sz w:val="24"/>
          <w:szCs w:val="24"/>
        </w:rPr>
        <w:t xml:space="preserve"> beneficios derivados del uso de los</w:t>
      </w:r>
      <w:r w:rsidRPr="00DE7CB1">
        <w:rPr>
          <w:rFonts w:ascii="Times New Roman" w:hAnsi="Times New Roman" w:cs="Times New Roman"/>
          <w:sz w:val="24"/>
          <w:szCs w:val="24"/>
        </w:rPr>
        <w:t xml:space="preserve"> rec</w:t>
      </w:r>
      <w:r w:rsidR="00022ACB">
        <w:rPr>
          <w:rFonts w:ascii="Times New Roman" w:hAnsi="Times New Roman" w:cs="Times New Roman"/>
          <w:sz w:val="24"/>
          <w:szCs w:val="24"/>
        </w:rPr>
        <w:t>ursos naturales</w:t>
      </w:r>
      <w:r w:rsidR="005A0533">
        <w:rPr>
          <w:rFonts w:ascii="Times New Roman" w:hAnsi="Times New Roman" w:cs="Times New Roman"/>
          <w:sz w:val="24"/>
          <w:szCs w:val="24"/>
        </w:rPr>
        <w:t xml:space="preserve"> que existen en la localidad</w:t>
      </w:r>
      <w:r w:rsidR="00022ACB">
        <w:rPr>
          <w:rFonts w:ascii="Times New Roman" w:hAnsi="Times New Roman" w:cs="Times New Roman"/>
          <w:sz w:val="24"/>
          <w:szCs w:val="24"/>
        </w:rPr>
        <w:t xml:space="preserve"> y el aprovechamiento </w:t>
      </w:r>
      <w:r w:rsidRPr="00DE7CB1">
        <w:rPr>
          <w:rFonts w:ascii="Times New Roman" w:hAnsi="Times New Roman" w:cs="Times New Roman"/>
          <w:sz w:val="24"/>
          <w:szCs w:val="24"/>
        </w:rPr>
        <w:t>del medio físico para realizar sus actividades cotidianas</w:t>
      </w:r>
      <w:r w:rsidR="00C650C7">
        <w:rPr>
          <w:rFonts w:ascii="Times New Roman" w:hAnsi="Times New Roman" w:cs="Times New Roman"/>
          <w:sz w:val="24"/>
          <w:szCs w:val="24"/>
        </w:rPr>
        <w:t>, sin que se ponga</w:t>
      </w:r>
      <w:r w:rsidRPr="00DE7CB1">
        <w:rPr>
          <w:rFonts w:ascii="Times New Roman" w:hAnsi="Times New Roman" w:cs="Times New Roman"/>
          <w:sz w:val="24"/>
          <w:szCs w:val="24"/>
        </w:rPr>
        <w:t xml:space="preserve"> en riesgo la existencia, el equilibrio social y ambiental de la comunidad.</w:t>
      </w:r>
      <w:r w:rsidR="00022ACB">
        <w:rPr>
          <w:rFonts w:ascii="Times New Roman" w:hAnsi="Times New Roman" w:cs="Times New Roman"/>
          <w:sz w:val="24"/>
          <w:szCs w:val="24"/>
        </w:rPr>
        <w:t xml:space="preserve"> El trabajo de gabinete y de </w:t>
      </w:r>
      <w:r w:rsidR="00C650C7">
        <w:rPr>
          <w:rFonts w:ascii="Times New Roman" w:hAnsi="Times New Roman" w:cs="Times New Roman"/>
          <w:sz w:val="24"/>
          <w:szCs w:val="24"/>
        </w:rPr>
        <w:t xml:space="preserve">campo dio pauta para </w:t>
      </w:r>
      <w:r w:rsidRPr="00DE7CB1">
        <w:rPr>
          <w:rFonts w:ascii="Times New Roman" w:hAnsi="Times New Roman" w:cs="Times New Roman"/>
          <w:sz w:val="24"/>
          <w:szCs w:val="24"/>
        </w:rPr>
        <w:t>detecta</w:t>
      </w:r>
      <w:r w:rsidR="00C650C7">
        <w:rPr>
          <w:rFonts w:ascii="Times New Roman" w:hAnsi="Times New Roman" w:cs="Times New Roman"/>
          <w:sz w:val="24"/>
          <w:szCs w:val="24"/>
        </w:rPr>
        <w:t>r</w:t>
      </w:r>
      <w:r w:rsidRPr="00DE7CB1">
        <w:rPr>
          <w:rFonts w:ascii="Times New Roman" w:hAnsi="Times New Roman" w:cs="Times New Roman"/>
          <w:sz w:val="24"/>
          <w:szCs w:val="24"/>
        </w:rPr>
        <w:t xml:space="preserve"> que existe una</w:t>
      </w:r>
      <w:r w:rsidR="00C650C7">
        <w:rPr>
          <w:rFonts w:ascii="Times New Roman" w:hAnsi="Times New Roman" w:cs="Times New Roman"/>
          <w:sz w:val="24"/>
          <w:szCs w:val="24"/>
        </w:rPr>
        <w:t xml:space="preserve"> forma d</w:t>
      </w:r>
      <w:r w:rsidR="003843D3">
        <w:rPr>
          <w:rFonts w:ascii="Times New Roman" w:hAnsi="Times New Roman" w:cs="Times New Roman"/>
          <w:sz w:val="24"/>
          <w:szCs w:val="24"/>
        </w:rPr>
        <w:t>e colonización pactada y</w:t>
      </w:r>
      <w:r w:rsidR="00022ACB">
        <w:rPr>
          <w:rFonts w:ascii="Times New Roman" w:hAnsi="Times New Roman" w:cs="Times New Roman"/>
          <w:sz w:val="24"/>
          <w:szCs w:val="24"/>
        </w:rPr>
        <w:t xml:space="preserve"> se han creado</w:t>
      </w:r>
      <w:r w:rsidR="00C650C7">
        <w:rPr>
          <w:rFonts w:ascii="Times New Roman" w:hAnsi="Times New Roman" w:cs="Times New Roman"/>
          <w:sz w:val="24"/>
          <w:szCs w:val="24"/>
        </w:rPr>
        <w:t xml:space="preserve"> </w:t>
      </w:r>
      <w:r w:rsidRPr="00DE7CB1">
        <w:rPr>
          <w:rFonts w:ascii="Times New Roman" w:hAnsi="Times New Roman" w:cs="Times New Roman"/>
          <w:sz w:val="24"/>
          <w:szCs w:val="24"/>
        </w:rPr>
        <w:t>víncu</w:t>
      </w:r>
      <w:r w:rsidR="00022ACB">
        <w:rPr>
          <w:rFonts w:ascii="Times New Roman" w:hAnsi="Times New Roman" w:cs="Times New Roman"/>
          <w:sz w:val="24"/>
          <w:szCs w:val="24"/>
        </w:rPr>
        <w:t xml:space="preserve">los políticamente sólidos; los </w:t>
      </w:r>
      <w:r w:rsidR="001B17ED">
        <w:rPr>
          <w:rFonts w:ascii="Times New Roman" w:hAnsi="Times New Roman" w:cs="Times New Roman"/>
          <w:sz w:val="24"/>
          <w:szCs w:val="24"/>
        </w:rPr>
        <w:t>diferentes niveles de gobier</w:t>
      </w:r>
      <w:r w:rsidR="005A0533">
        <w:rPr>
          <w:rFonts w:ascii="Times New Roman" w:hAnsi="Times New Roman" w:cs="Times New Roman"/>
          <w:sz w:val="24"/>
          <w:szCs w:val="24"/>
        </w:rPr>
        <w:t xml:space="preserve">no han </w:t>
      </w:r>
      <w:r w:rsidR="00022ACB">
        <w:rPr>
          <w:rFonts w:ascii="Times New Roman" w:hAnsi="Times New Roman" w:cs="Times New Roman"/>
          <w:sz w:val="24"/>
          <w:szCs w:val="24"/>
        </w:rPr>
        <w:t>favorecido constantemente</w:t>
      </w:r>
      <w:r w:rsidR="001B17ED">
        <w:rPr>
          <w:rFonts w:ascii="Times New Roman" w:hAnsi="Times New Roman" w:cs="Times New Roman"/>
          <w:sz w:val="24"/>
          <w:szCs w:val="24"/>
        </w:rPr>
        <w:t xml:space="preserve"> a las actividade</w:t>
      </w:r>
      <w:r w:rsidR="005A0533">
        <w:rPr>
          <w:rFonts w:ascii="Times New Roman" w:hAnsi="Times New Roman" w:cs="Times New Roman"/>
          <w:sz w:val="24"/>
          <w:szCs w:val="24"/>
        </w:rPr>
        <w:t>s desarrolladas por las mineras en Mezcala.</w:t>
      </w:r>
    </w:p>
    <w:p w14:paraId="4AA854F7" w14:textId="23FFA324" w:rsidR="00DE7CB1" w:rsidRPr="00DE7CB1" w:rsidRDefault="00022ACB" w:rsidP="00C4227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Con frecuencia, l</w:t>
      </w:r>
      <w:r w:rsidR="00DE7CB1" w:rsidRPr="00DE7CB1">
        <w:rPr>
          <w:rFonts w:ascii="Times New Roman" w:hAnsi="Times New Roman" w:cs="Times New Roman"/>
          <w:sz w:val="24"/>
          <w:szCs w:val="24"/>
        </w:rPr>
        <w:t>as autoridades inventan y argumentan un porvenir</w:t>
      </w:r>
      <w:r w:rsidR="0085553E">
        <w:rPr>
          <w:rFonts w:ascii="Times New Roman" w:hAnsi="Times New Roman" w:cs="Times New Roman"/>
          <w:sz w:val="24"/>
          <w:szCs w:val="24"/>
        </w:rPr>
        <w:t xml:space="preserve"> social y económicamente sólido,</w:t>
      </w:r>
      <w:r w:rsidR="00DE7CB1" w:rsidRPr="00DE7CB1">
        <w:rPr>
          <w:rFonts w:ascii="Times New Roman" w:hAnsi="Times New Roman" w:cs="Times New Roman"/>
          <w:sz w:val="24"/>
          <w:szCs w:val="24"/>
        </w:rPr>
        <w:t xml:space="preserve"> </w:t>
      </w:r>
      <w:r w:rsidR="0085553E">
        <w:rPr>
          <w:rFonts w:ascii="Times New Roman" w:hAnsi="Times New Roman" w:cs="Times New Roman"/>
          <w:sz w:val="24"/>
          <w:szCs w:val="24"/>
        </w:rPr>
        <w:t xml:space="preserve">y </w:t>
      </w:r>
      <w:r w:rsidR="00DE7CB1" w:rsidRPr="00DE7CB1">
        <w:rPr>
          <w:rFonts w:ascii="Times New Roman" w:hAnsi="Times New Roman" w:cs="Times New Roman"/>
          <w:sz w:val="24"/>
          <w:szCs w:val="24"/>
        </w:rPr>
        <w:t>se garantiza la solución a los problem</w:t>
      </w:r>
      <w:r>
        <w:rPr>
          <w:rFonts w:ascii="Times New Roman" w:hAnsi="Times New Roman" w:cs="Times New Roman"/>
          <w:sz w:val="24"/>
          <w:szCs w:val="24"/>
        </w:rPr>
        <w:t xml:space="preserve">as </w:t>
      </w:r>
      <w:r w:rsidR="0085553E">
        <w:rPr>
          <w:rFonts w:ascii="Times New Roman" w:hAnsi="Times New Roman" w:cs="Times New Roman"/>
          <w:sz w:val="24"/>
          <w:szCs w:val="24"/>
        </w:rPr>
        <w:t>de</w:t>
      </w:r>
      <w:r>
        <w:rPr>
          <w:rFonts w:ascii="Times New Roman" w:hAnsi="Times New Roman" w:cs="Times New Roman"/>
          <w:sz w:val="24"/>
          <w:szCs w:val="24"/>
        </w:rPr>
        <w:t xml:space="preserve"> la población</w:t>
      </w:r>
      <w:r w:rsidR="0085553E">
        <w:rPr>
          <w:rFonts w:ascii="Times New Roman" w:hAnsi="Times New Roman" w:cs="Times New Roman"/>
          <w:sz w:val="24"/>
          <w:szCs w:val="24"/>
        </w:rPr>
        <w:t>,</w:t>
      </w:r>
      <w:r w:rsidR="005A0533">
        <w:rPr>
          <w:rFonts w:ascii="Times New Roman" w:hAnsi="Times New Roman" w:cs="Times New Roman"/>
          <w:sz w:val="24"/>
          <w:szCs w:val="24"/>
        </w:rPr>
        <w:t xml:space="preserve"> lo que da </w:t>
      </w:r>
      <w:r w:rsidR="001B17ED">
        <w:rPr>
          <w:rFonts w:ascii="Times New Roman" w:hAnsi="Times New Roman" w:cs="Times New Roman"/>
          <w:sz w:val="24"/>
          <w:szCs w:val="24"/>
        </w:rPr>
        <w:t xml:space="preserve">pauta para que no se respeten </w:t>
      </w:r>
      <w:r w:rsidR="00DE7CB1" w:rsidRPr="00DE7CB1">
        <w:rPr>
          <w:rFonts w:ascii="Times New Roman" w:hAnsi="Times New Roman" w:cs="Times New Roman"/>
          <w:sz w:val="24"/>
          <w:szCs w:val="24"/>
        </w:rPr>
        <w:t xml:space="preserve">las leyes y reglamentos mediante reformas estructurales </w:t>
      </w:r>
      <w:r w:rsidR="001B17ED">
        <w:rPr>
          <w:rFonts w:ascii="Times New Roman" w:hAnsi="Times New Roman" w:cs="Times New Roman"/>
          <w:sz w:val="24"/>
          <w:szCs w:val="24"/>
        </w:rPr>
        <w:t xml:space="preserve">con el propósito de ofertar </w:t>
      </w:r>
      <w:r w:rsidR="00DE7CB1" w:rsidRPr="00DE7CB1">
        <w:rPr>
          <w:rFonts w:ascii="Times New Roman" w:hAnsi="Times New Roman" w:cs="Times New Roman"/>
          <w:sz w:val="24"/>
          <w:szCs w:val="24"/>
        </w:rPr>
        <w:t>de manera amplia y sin restricción</w:t>
      </w:r>
      <w:r w:rsidR="001B17ED">
        <w:rPr>
          <w:rFonts w:ascii="Times New Roman" w:hAnsi="Times New Roman" w:cs="Times New Roman"/>
          <w:sz w:val="24"/>
          <w:szCs w:val="24"/>
        </w:rPr>
        <w:t xml:space="preserve"> la explotación de los recursos naturales</w:t>
      </w:r>
      <w:r w:rsidR="00DE7CB1" w:rsidRPr="00DE7CB1">
        <w:rPr>
          <w:rFonts w:ascii="Times New Roman" w:hAnsi="Times New Roman" w:cs="Times New Roman"/>
          <w:sz w:val="24"/>
          <w:szCs w:val="24"/>
        </w:rPr>
        <w:t>. Al analizar las diferentes leyes que han sido reformadas</w:t>
      </w:r>
      <w:r w:rsidR="0085553E">
        <w:rPr>
          <w:rFonts w:ascii="Times New Roman" w:hAnsi="Times New Roman" w:cs="Times New Roman"/>
          <w:sz w:val="24"/>
          <w:szCs w:val="24"/>
        </w:rPr>
        <w:t>,</w:t>
      </w:r>
      <w:r w:rsidR="00DE7CB1" w:rsidRPr="00DE7CB1">
        <w:rPr>
          <w:rFonts w:ascii="Times New Roman" w:hAnsi="Times New Roman" w:cs="Times New Roman"/>
          <w:sz w:val="24"/>
          <w:szCs w:val="24"/>
        </w:rPr>
        <w:t xml:space="preserve"> </w:t>
      </w:r>
      <w:r>
        <w:rPr>
          <w:rFonts w:ascii="Times New Roman" w:hAnsi="Times New Roman" w:cs="Times New Roman"/>
          <w:sz w:val="24"/>
          <w:szCs w:val="24"/>
        </w:rPr>
        <w:t xml:space="preserve">se puede advertir que </w:t>
      </w:r>
      <w:r w:rsidR="00DE7CB1" w:rsidRPr="00DE7CB1">
        <w:rPr>
          <w:rFonts w:ascii="Times New Roman" w:hAnsi="Times New Roman" w:cs="Times New Roman"/>
          <w:sz w:val="24"/>
          <w:szCs w:val="24"/>
        </w:rPr>
        <w:t>el Estado mexicano es un instrumento de control que invierte todas sus capacidades en la prev</w:t>
      </w:r>
      <w:r>
        <w:rPr>
          <w:rFonts w:ascii="Times New Roman" w:hAnsi="Times New Roman" w:cs="Times New Roman"/>
          <w:sz w:val="24"/>
          <w:szCs w:val="24"/>
        </w:rPr>
        <w:t>ención de movimiento</w:t>
      </w:r>
      <w:r w:rsidR="0085553E">
        <w:rPr>
          <w:rFonts w:ascii="Times New Roman" w:hAnsi="Times New Roman" w:cs="Times New Roman"/>
          <w:sz w:val="24"/>
          <w:szCs w:val="24"/>
        </w:rPr>
        <w:t>s</w:t>
      </w:r>
      <w:r>
        <w:rPr>
          <w:rFonts w:ascii="Times New Roman" w:hAnsi="Times New Roman" w:cs="Times New Roman"/>
          <w:sz w:val="24"/>
          <w:szCs w:val="24"/>
        </w:rPr>
        <w:t xml:space="preserve"> sociales en</w:t>
      </w:r>
      <w:r w:rsidR="00DE7CB1" w:rsidRPr="00DE7CB1">
        <w:rPr>
          <w:rFonts w:ascii="Times New Roman" w:hAnsi="Times New Roman" w:cs="Times New Roman"/>
          <w:sz w:val="24"/>
          <w:szCs w:val="24"/>
        </w:rPr>
        <w:t xml:space="preserve"> defensa </w:t>
      </w:r>
      <w:r w:rsidR="004A68EF">
        <w:rPr>
          <w:rFonts w:ascii="Times New Roman" w:hAnsi="Times New Roman" w:cs="Times New Roman"/>
          <w:sz w:val="24"/>
          <w:szCs w:val="24"/>
        </w:rPr>
        <w:t xml:space="preserve">de los territorios, mediante </w:t>
      </w:r>
      <w:r w:rsidR="00DE7CB1" w:rsidRPr="00DE7CB1">
        <w:rPr>
          <w:rFonts w:ascii="Times New Roman" w:hAnsi="Times New Roman" w:cs="Times New Roman"/>
          <w:sz w:val="24"/>
          <w:szCs w:val="24"/>
        </w:rPr>
        <w:t>la generación de empleos y el sustento económico para los habitantes que</w:t>
      </w:r>
      <w:r w:rsidR="004A68EF">
        <w:rPr>
          <w:rFonts w:ascii="Times New Roman" w:hAnsi="Times New Roman" w:cs="Times New Roman"/>
          <w:sz w:val="24"/>
          <w:szCs w:val="24"/>
        </w:rPr>
        <w:t xml:space="preserve"> no ofrezcan resistencia alguna o bien</w:t>
      </w:r>
      <w:r w:rsidR="00DE7CB1" w:rsidRPr="00DE7CB1">
        <w:rPr>
          <w:rFonts w:ascii="Times New Roman" w:hAnsi="Times New Roman" w:cs="Times New Roman"/>
          <w:sz w:val="24"/>
          <w:szCs w:val="24"/>
        </w:rPr>
        <w:t xml:space="preserve"> el uso de la violencia para disuadir cua</w:t>
      </w:r>
      <w:r w:rsidR="004A68EF">
        <w:rPr>
          <w:rFonts w:ascii="Times New Roman" w:hAnsi="Times New Roman" w:cs="Times New Roman"/>
          <w:sz w:val="24"/>
          <w:szCs w:val="24"/>
        </w:rPr>
        <w:t>lquier actividad colectiva organizada por los</w:t>
      </w:r>
      <w:r w:rsidR="00DE7CB1" w:rsidRPr="00DE7CB1">
        <w:rPr>
          <w:rFonts w:ascii="Times New Roman" w:hAnsi="Times New Roman" w:cs="Times New Roman"/>
          <w:sz w:val="24"/>
          <w:szCs w:val="24"/>
        </w:rPr>
        <w:t xml:space="preserve"> ciudadanos inconformes.</w:t>
      </w:r>
    </w:p>
    <w:p w14:paraId="5037C225" w14:textId="2BDBCC3A" w:rsidR="002D7FDE" w:rsidRDefault="005A0533" w:rsidP="0094704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Por lo general, suele haber </w:t>
      </w:r>
      <w:r w:rsidR="00DE7CB1" w:rsidRPr="00DE7CB1">
        <w:rPr>
          <w:rFonts w:ascii="Times New Roman" w:hAnsi="Times New Roman" w:cs="Times New Roman"/>
          <w:sz w:val="24"/>
          <w:szCs w:val="24"/>
        </w:rPr>
        <w:t>un encubrimiento de la transforma</w:t>
      </w:r>
      <w:r w:rsidR="0085553E">
        <w:rPr>
          <w:rFonts w:ascii="Times New Roman" w:hAnsi="Times New Roman" w:cs="Times New Roman"/>
          <w:sz w:val="24"/>
          <w:szCs w:val="24"/>
        </w:rPr>
        <w:t>ción que está sufriendo Mezcala:</w:t>
      </w:r>
      <w:r w:rsidR="00DE7CB1" w:rsidRPr="00DE7CB1">
        <w:rPr>
          <w:rFonts w:ascii="Times New Roman" w:hAnsi="Times New Roman" w:cs="Times New Roman"/>
          <w:sz w:val="24"/>
          <w:szCs w:val="24"/>
        </w:rPr>
        <w:t xml:space="preserve"> la acumulación de capital a un costo incalculable de inestabilid</w:t>
      </w:r>
      <w:r w:rsidR="0085553E">
        <w:rPr>
          <w:rFonts w:ascii="Times New Roman" w:hAnsi="Times New Roman" w:cs="Times New Roman"/>
          <w:sz w:val="24"/>
          <w:szCs w:val="24"/>
        </w:rPr>
        <w:t>ad ecológica. D</w:t>
      </w:r>
      <w:r w:rsidR="00DE7CB1" w:rsidRPr="00DE7CB1">
        <w:rPr>
          <w:rFonts w:ascii="Times New Roman" w:hAnsi="Times New Roman" w:cs="Times New Roman"/>
          <w:sz w:val="24"/>
          <w:szCs w:val="24"/>
        </w:rPr>
        <w:t>iez años después</w:t>
      </w:r>
      <w:r w:rsidR="00E136E7">
        <w:rPr>
          <w:rFonts w:ascii="Times New Roman" w:hAnsi="Times New Roman" w:cs="Times New Roman"/>
          <w:sz w:val="24"/>
          <w:szCs w:val="24"/>
        </w:rPr>
        <w:t xml:space="preserve"> del inicio de la MCA,</w:t>
      </w:r>
      <w:r w:rsidR="00DE7CB1" w:rsidRPr="00DE7CB1">
        <w:rPr>
          <w:rFonts w:ascii="Times New Roman" w:hAnsi="Times New Roman" w:cs="Times New Roman"/>
          <w:sz w:val="24"/>
          <w:szCs w:val="24"/>
        </w:rPr>
        <w:t xml:space="preserve"> </w:t>
      </w:r>
      <w:r w:rsidR="006A56F9">
        <w:rPr>
          <w:rFonts w:ascii="Times New Roman" w:hAnsi="Times New Roman" w:cs="Times New Roman"/>
          <w:sz w:val="24"/>
          <w:szCs w:val="24"/>
        </w:rPr>
        <w:t xml:space="preserve">aún no </w:t>
      </w:r>
      <w:r w:rsidR="0085553E">
        <w:rPr>
          <w:rFonts w:ascii="Times New Roman" w:hAnsi="Times New Roman" w:cs="Times New Roman"/>
          <w:sz w:val="24"/>
          <w:szCs w:val="24"/>
        </w:rPr>
        <w:t xml:space="preserve">se ha </w:t>
      </w:r>
      <w:r w:rsidR="006A56F9">
        <w:rPr>
          <w:rFonts w:ascii="Times New Roman" w:hAnsi="Times New Roman" w:cs="Times New Roman"/>
          <w:sz w:val="24"/>
          <w:szCs w:val="24"/>
        </w:rPr>
        <w:t>contabilizado;</w:t>
      </w:r>
      <w:r w:rsidR="004A68EF">
        <w:rPr>
          <w:rFonts w:ascii="Times New Roman" w:hAnsi="Times New Roman" w:cs="Times New Roman"/>
          <w:sz w:val="24"/>
          <w:szCs w:val="24"/>
        </w:rPr>
        <w:t xml:space="preserve"> </w:t>
      </w:r>
      <w:r w:rsidR="00DE7CB1" w:rsidRPr="00DE7CB1">
        <w:rPr>
          <w:rFonts w:ascii="Times New Roman" w:hAnsi="Times New Roman" w:cs="Times New Roman"/>
          <w:sz w:val="24"/>
          <w:szCs w:val="24"/>
        </w:rPr>
        <w:t>sin embargo</w:t>
      </w:r>
      <w:r w:rsidR="006A56F9">
        <w:rPr>
          <w:rFonts w:ascii="Times New Roman" w:hAnsi="Times New Roman" w:cs="Times New Roman"/>
          <w:sz w:val="24"/>
          <w:szCs w:val="24"/>
        </w:rPr>
        <w:t>,</w:t>
      </w:r>
      <w:r w:rsidR="00DE7CB1" w:rsidRPr="00DE7CB1">
        <w:rPr>
          <w:rFonts w:ascii="Times New Roman" w:hAnsi="Times New Roman" w:cs="Times New Roman"/>
          <w:sz w:val="24"/>
          <w:szCs w:val="24"/>
        </w:rPr>
        <w:t xml:space="preserve"> la preocupación de las y los habitantes empieza a ser notoria de manera individual</w:t>
      </w:r>
      <w:r w:rsidR="0085553E">
        <w:rPr>
          <w:rFonts w:ascii="Times New Roman" w:hAnsi="Times New Roman" w:cs="Times New Roman"/>
          <w:sz w:val="24"/>
          <w:szCs w:val="24"/>
        </w:rPr>
        <w:t xml:space="preserve"> y colectiva</w:t>
      </w:r>
      <w:r w:rsidR="00DE7CB1" w:rsidRPr="00DE7CB1">
        <w:rPr>
          <w:rFonts w:ascii="Times New Roman" w:hAnsi="Times New Roman" w:cs="Times New Roman"/>
          <w:sz w:val="24"/>
          <w:szCs w:val="24"/>
        </w:rPr>
        <w:t>.</w:t>
      </w:r>
      <w:r w:rsidR="00E136E7">
        <w:rPr>
          <w:rFonts w:ascii="Times New Roman" w:hAnsi="Times New Roman" w:cs="Times New Roman"/>
          <w:sz w:val="24"/>
          <w:szCs w:val="24"/>
        </w:rPr>
        <w:t xml:space="preserve"> </w:t>
      </w:r>
      <w:r w:rsidR="00DE7CB1" w:rsidRPr="00DE7CB1">
        <w:rPr>
          <w:rFonts w:ascii="Times New Roman" w:hAnsi="Times New Roman" w:cs="Times New Roman"/>
          <w:sz w:val="24"/>
          <w:szCs w:val="24"/>
        </w:rPr>
        <w:t>En el estudio de la comunidad de Mez</w:t>
      </w:r>
      <w:r w:rsidR="0085553E">
        <w:rPr>
          <w:rFonts w:ascii="Times New Roman" w:hAnsi="Times New Roman" w:cs="Times New Roman"/>
          <w:sz w:val="24"/>
          <w:szCs w:val="24"/>
        </w:rPr>
        <w:t>cala</w:t>
      </w:r>
      <w:r w:rsidR="00E136E7">
        <w:rPr>
          <w:rFonts w:ascii="Times New Roman" w:hAnsi="Times New Roman" w:cs="Times New Roman"/>
          <w:sz w:val="24"/>
          <w:szCs w:val="24"/>
        </w:rPr>
        <w:t xml:space="preserve"> se da cuenta de cómo </w:t>
      </w:r>
      <w:r w:rsidR="00DE7CB1" w:rsidRPr="00DE7CB1">
        <w:rPr>
          <w:rFonts w:ascii="Times New Roman" w:hAnsi="Times New Roman" w:cs="Times New Roman"/>
          <w:sz w:val="24"/>
          <w:szCs w:val="24"/>
        </w:rPr>
        <w:t xml:space="preserve">las transnacionales y el fenómeno globalizador se posiciona en las comunidades que parecían no </w:t>
      </w:r>
      <w:r w:rsidR="0085553E">
        <w:rPr>
          <w:rFonts w:ascii="Times New Roman" w:hAnsi="Times New Roman" w:cs="Times New Roman"/>
          <w:sz w:val="24"/>
          <w:szCs w:val="24"/>
        </w:rPr>
        <w:t xml:space="preserve">ser importantes </w:t>
      </w:r>
      <w:r w:rsidR="004A68EF">
        <w:rPr>
          <w:rFonts w:ascii="Times New Roman" w:hAnsi="Times New Roman" w:cs="Times New Roman"/>
          <w:sz w:val="24"/>
          <w:szCs w:val="24"/>
        </w:rPr>
        <w:t>en el entramado económico regional</w:t>
      </w:r>
      <w:r w:rsidR="00E136E7">
        <w:rPr>
          <w:rFonts w:ascii="Times New Roman" w:hAnsi="Times New Roman" w:cs="Times New Roman"/>
          <w:sz w:val="24"/>
          <w:szCs w:val="24"/>
        </w:rPr>
        <w:t>. D</w:t>
      </w:r>
      <w:r w:rsidR="00864A34">
        <w:rPr>
          <w:rFonts w:ascii="Times New Roman" w:hAnsi="Times New Roman" w:cs="Times New Roman"/>
          <w:sz w:val="24"/>
          <w:szCs w:val="24"/>
        </w:rPr>
        <w:t>e igual forma, es posible vislumbrar</w:t>
      </w:r>
      <w:r w:rsidR="00DE7CB1" w:rsidRPr="00DE7CB1">
        <w:rPr>
          <w:rFonts w:ascii="Times New Roman" w:hAnsi="Times New Roman" w:cs="Times New Roman"/>
          <w:sz w:val="24"/>
          <w:szCs w:val="24"/>
        </w:rPr>
        <w:t xml:space="preserve"> que Mezca</w:t>
      </w:r>
      <w:r w:rsidR="0085553E">
        <w:rPr>
          <w:rFonts w:ascii="Times New Roman" w:hAnsi="Times New Roman" w:cs="Times New Roman"/>
          <w:sz w:val="24"/>
          <w:szCs w:val="24"/>
        </w:rPr>
        <w:t>la carece de organización local</w:t>
      </w:r>
      <w:r w:rsidR="00864A34">
        <w:rPr>
          <w:rFonts w:ascii="Times New Roman" w:hAnsi="Times New Roman" w:cs="Times New Roman"/>
          <w:sz w:val="24"/>
          <w:szCs w:val="24"/>
        </w:rPr>
        <w:t xml:space="preserve"> debido a que los habitantes de este sitio </w:t>
      </w:r>
      <w:r w:rsidR="00DE7CB1" w:rsidRPr="00DE7CB1">
        <w:rPr>
          <w:rFonts w:ascii="Times New Roman" w:hAnsi="Times New Roman" w:cs="Times New Roman"/>
          <w:sz w:val="24"/>
          <w:szCs w:val="24"/>
        </w:rPr>
        <w:t>tiene</w:t>
      </w:r>
      <w:r w:rsidR="00864A34">
        <w:rPr>
          <w:rFonts w:ascii="Times New Roman" w:hAnsi="Times New Roman" w:cs="Times New Roman"/>
          <w:sz w:val="24"/>
          <w:szCs w:val="24"/>
        </w:rPr>
        <w:t>n</w:t>
      </w:r>
      <w:r w:rsidR="00DE7CB1" w:rsidRPr="00DE7CB1">
        <w:rPr>
          <w:rFonts w:ascii="Times New Roman" w:hAnsi="Times New Roman" w:cs="Times New Roman"/>
          <w:sz w:val="24"/>
          <w:szCs w:val="24"/>
        </w:rPr>
        <w:t xml:space="preserve"> un alto grado de dependencia laboral y</w:t>
      </w:r>
      <w:r w:rsidR="0085553E">
        <w:rPr>
          <w:rFonts w:ascii="Times New Roman" w:hAnsi="Times New Roman" w:cs="Times New Roman"/>
          <w:sz w:val="24"/>
          <w:szCs w:val="24"/>
        </w:rPr>
        <w:t xml:space="preserve"> económica de la mina.</w:t>
      </w:r>
      <w:r w:rsidR="00864A34">
        <w:rPr>
          <w:rFonts w:ascii="Times New Roman" w:hAnsi="Times New Roman" w:cs="Times New Roman"/>
          <w:sz w:val="24"/>
          <w:szCs w:val="24"/>
        </w:rPr>
        <w:t xml:space="preserve"> </w:t>
      </w:r>
      <w:r w:rsidR="0085553E">
        <w:rPr>
          <w:rFonts w:ascii="Times New Roman" w:hAnsi="Times New Roman" w:cs="Times New Roman"/>
          <w:sz w:val="24"/>
          <w:szCs w:val="24"/>
        </w:rPr>
        <w:t>E</w:t>
      </w:r>
      <w:r w:rsidR="00DE7CB1" w:rsidRPr="00DE7CB1">
        <w:rPr>
          <w:rFonts w:ascii="Times New Roman" w:hAnsi="Times New Roman" w:cs="Times New Roman"/>
          <w:sz w:val="24"/>
          <w:szCs w:val="24"/>
        </w:rPr>
        <w:t xml:space="preserve">l pasado histórico que </w:t>
      </w:r>
      <w:r w:rsidR="00864A34">
        <w:rPr>
          <w:rFonts w:ascii="Times New Roman" w:hAnsi="Times New Roman" w:cs="Times New Roman"/>
          <w:sz w:val="24"/>
          <w:szCs w:val="24"/>
        </w:rPr>
        <w:t xml:space="preserve">caracteriza a este pueblo ha cambiado </w:t>
      </w:r>
      <w:r w:rsidR="0085553E">
        <w:rPr>
          <w:rFonts w:ascii="Times New Roman" w:hAnsi="Times New Roman" w:cs="Times New Roman"/>
          <w:sz w:val="24"/>
          <w:szCs w:val="24"/>
        </w:rPr>
        <w:t>de significado:</w:t>
      </w:r>
      <w:r w:rsidR="00DE7CB1" w:rsidRPr="00DE7CB1">
        <w:rPr>
          <w:rFonts w:ascii="Times New Roman" w:hAnsi="Times New Roman" w:cs="Times New Roman"/>
          <w:sz w:val="24"/>
          <w:szCs w:val="24"/>
        </w:rPr>
        <w:t xml:space="preserve"> hay una </w:t>
      </w:r>
      <w:r w:rsidR="0085553E">
        <w:rPr>
          <w:rFonts w:ascii="Times New Roman" w:hAnsi="Times New Roman" w:cs="Times New Roman"/>
          <w:sz w:val="24"/>
          <w:szCs w:val="24"/>
        </w:rPr>
        <w:t>reconfiguración de la identidad y</w:t>
      </w:r>
      <w:r w:rsidR="00DE7CB1" w:rsidRPr="00DE7CB1">
        <w:rPr>
          <w:rFonts w:ascii="Times New Roman" w:hAnsi="Times New Roman" w:cs="Times New Roman"/>
          <w:sz w:val="24"/>
          <w:szCs w:val="24"/>
        </w:rPr>
        <w:t xml:space="preserve"> la no apropiación del territorio por las nuevas generaciones está permitiendo que las actividades extractivo-exportadoras exterminen el medio y</w:t>
      </w:r>
      <w:r w:rsidR="0085553E">
        <w:rPr>
          <w:rFonts w:ascii="Times New Roman" w:hAnsi="Times New Roman" w:cs="Times New Roman"/>
          <w:sz w:val="24"/>
          <w:szCs w:val="24"/>
        </w:rPr>
        <w:t>, en</w:t>
      </w:r>
      <w:r w:rsidR="00DE7CB1" w:rsidRPr="00DE7CB1">
        <w:rPr>
          <w:rFonts w:ascii="Times New Roman" w:hAnsi="Times New Roman" w:cs="Times New Roman"/>
          <w:sz w:val="24"/>
          <w:szCs w:val="24"/>
        </w:rPr>
        <w:t xml:space="preserve"> consecuencia</w:t>
      </w:r>
      <w:r w:rsidR="0085553E">
        <w:rPr>
          <w:rFonts w:ascii="Times New Roman" w:hAnsi="Times New Roman" w:cs="Times New Roman"/>
          <w:sz w:val="24"/>
          <w:szCs w:val="24"/>
        </w:rPr>
        <w:t>,</w:t>
      </w:r>
      <w:r w:rsidR="00DE7CB1" w:rsidRPr="00DE7CB1">
        <w:rPr>
          <w:rFonts w:ascii="Times New Roman" w:hAnsi="Times New Roman" w:cs="Times New Roman"/>
          <w:sz w:val="24"/>
          <w:szCs w:val="24"/>
        </w:rPr>
        <w:t xml:space="preserve"> se está dejando un futuro desolador para la población. </w:t>
      </w:r>
    </w:p>
    <w:p w14:paraId="2A369621" w14:textId="410DC741" w:rsidR="0094704E" w:rsidRDefault="0094704E" w:rsidP="0094704E">
      <w:pPr>
        <w:spacing w:after="0" w:line="360" w:lineRule="auto"/>
        <w:ind w:firstLine="709"/>
        <w:jc w:val="both"/>
        <w:rPr>
          <w:rFonts w:ascii="Times New Roman" w:hAnsi="Times New Roman" w:cs="Times New Roman"/>
          <w:sz w:val="24"/>
          <w:szCs w:val="24"/>
        </w:rPr>
      </w:pPr>
    </w:p>
    <w:p w14:paraId="48A1E560" w14:textId="05E968C6" w:rsidR="00B0784F" w:rsidRDefault="00B0784F" w:rsidP="0094704E">
      <w:pPr>
        <w:spacing w:after="0" w:line="360" w:lineRule="auto"/>
        <w:ind w:firstLine="709"/>
        <w:jc w:val="both"/>
        <w:rPr>
          <w:rFonts w:ascii="Times New Roman" w:hAnsi="Times New Roman" w:cs="Times New Roman"/>
          <w:sz w:val="24"/>
          <w:szCs w:val="24"/>
        </w:rPr>
      </w:pPr>
    </w:p>
    <w:p w14:paraId="66651FB0" w14:textId="507D7FC6" w:rsidR="00B0784F" w:rsidRDefault="00B0784F" w:rsidP="0094704E">
      <w:pPr>
        <w:spacing w:after="0" w:line="360" w:lineRule="auto"/>
        <w:ind w:firstLine="709"/>
        <w:jc w:val="both"/>
        <w:rPr>
          <w:rFonts w:ascii="Times New Roman" w:hAnsi="Times New Roman" w:cs="Times New Roman"/>
          <w:sz w:val="24"/>
          <w:szCs w:val="24"/>
        </w:rPr>
      </w:pPr>
    </w:p>
    <w:p w14:paraId="799BAACA" w14:textId="63F3FBBF" w:rsidR="00B0784F" w:rsidRDefault="00B0784F" w:rsidP="0094704E">
      <w:pPr>
        <w:spacing w:after="0" w:line="360" w:lineRule="auto"/>
        <w:ind w:firstLine="709"/>
        <w:jc w:val="both"/>
        <w:rPr>
          <w:rFonts w:ascii="Times New Roman" w:hAnsi="Times New Roman" w:cs="Times New Roman"/>
          <w:sz w:val="24"/>
          <w:szCs w:val="24"/>
        </w:rPr>
      </w:pPr>
    </w:p>
    <w:p w14:paraId="220DABAD" w14:textId="77777777" w:rsidR="00B0784F" w:rsidRPr="0094704E" w:rsidRDefault="00B0784F" w:rsidP="0094704E">
      <w:pPr>
        <w:spacing w:after="0" w:line="360" w:lineRule="auto"/>
        <w:ind w:firstLine="709"/>
        <w:jc w:val="both"/>
        <w:rPr>
          <w:rFonts w:ascii="Times New Roman" w:hAnsi="Times New Roman" w:cs="Times New Roman"/>
          <w:sz w:val="24"/>
          <w:szCs w:val="24"/>
        </w:rPr>
      </w:pPr>
    </w:p>
    <w:p w14:paraId="422BE814" w14:textId="7270108C" w:rsidR="00532BB9" w:rsidRPr="002D7FDE" w:rsidRDefault="00532BB9" w:rsidP="0085553E">
      <w:pPr>
        <w:spacing w:line="360" w:lineRule="auto"/>
        <w:jc w:val="both"/>
        <w:rPr>
          <w:rFonts w:ascii="Calibri" w:eastAsia="Times New Roman" w:hAnsi="Calibri" w:cs="Calibri"/>
          <w:b/>
          <w:bCs/>
          <w:sz w:val="28"/>
          <w:szCs w:val="28"/>
        </w:rPr>
      </w:pPr>
      <w:r w:rsidRPr="002D7FDE">
        <w:rPr>
          <w:rFonts w:ascii="Calibri" w:eastAsia="Times New Roman" w:hAnsi="Calibri" w:cs="Calibri"/>
          <w:b/>
          <w:bCs/>
          <w:sz w:val="28"/>
          <w:szCs w:val="28"/>
        </w:rPr>
        <w:lastRenderedPageBreak/>
        <w:t xml:space="preserve">Referencias </w:t>
      </w:r>
    </w:p>
    <w:p w14:paraId="36F9984F" w14:textId="0210D825" w:rsidR="00DB7EE0" w:rsidRPr="00906DB3" w:rsidRDefault="00DB7EE0" w:rsidP="00DB7EE0">
      <w:pPr>
        <w:spacing w:line="360" w:lineRule="auto"/>
        <w:ind w:left="709" w:hanging="709"/>
        <w:jc w:val="both"/>
        <w:rPr>
          <w:rFonts w:ascii="Times New Roman" w:hAnsi="Times New Roman" w:cs="Times New Roman"/>
          <w:sz w:val="24"/>
          <w:szCs w:val="24"/>
        </w:rPr>
      </w:pPr>
      <w:r w:rsidRPr="00906DB3">
        <w:rPr>
          <w:rFonts w:ascii="Times New Roman" w:hAnsi="Times New Roman" w:cs="Times New Roman"/>
          <w:sz w:val="24"/>
          <w:szCs w:val="24"/>
        </w:rPr>
        <w:t>Becerra, M. (</w:t>
      </w:r>
      <w:r w:rsidR="00BE5338">
        <w:rPr>
          <w:rFonts w:ascii="Times New Roman" w:hAnsi="Times New Roman" w:cs="Times New Roman"/>
          <w:sz w:val="24"/>
          <w:szCs w:val="24"/>
        </w:rPr>
        <w:t xml:space="preserve">27 de abril de </w:t>
      </w:r>
      <w:r w:rsidRPr="00906DB3">
        <w:rPr>
          <w:rFonts w:ascii="Times New Roman" w:hAnsi="Times New Roman" w:cs="Times New Roman"/>
          <w:sz w:val="24"/>
          <w:szCs w:val="24"/>
        </w:rPr>
        <w:t xml:space="preserve">2014). </w:t>
      </w:r>
      <w:r w:rsidRPr="00BE5338">
        <w:rPr>
          <w:rFonts w:ascii="Times New Roman" w:hAnsi="Times New Roman" w:cs="Times New Roman"/>
          <w:sz w:val="24"/>
          <w:szCs w:val="24"/>
        </w:rPr>
        <w:t>El impacto de la minería canadiense en América Latina</w:t>
      </w:r>
      <w:r w:rsidRPr="00906DB3">
        <w:rPr>
          <w:rFonts w:ascii="Times New Roman" w:hAnsi="Times New Roman" w:cs="Times New Roman"/>
          <w:sz w:val="24"/>
          <w:szCs w:val="24"/>
        </w:rPr>
        <w:t xml:space="preserve"> (resumen ejecutivo del informe presentado a la Comisión Interamericana de Derechos Humanos). </w:t>
      </w:r>
      <w:r w:rsidR="00BE5338" w:rsidRPr="00BE5338">
        <w:rPr>
          <w:rFonts w:ascii="Times New Roman" w:hAnsi="Times New Roman" w:cs="Times New Roman"/>
          <w:i/>
          <w:sz w:val="24"/>
          <w:szCs w:val="24"/>
        </w:rPr>
        <w:t>El Ciudadano</w:t>
      </w:r>
      <w:r w:rsidR="00BE5338">
        <w:rPr>
          <w:rFonts w:ascii="Times New Roman" w:hAnsi="Times New Roman" w:cs="Times New Roman"/>
          <w:sz w:val="24"/>
          <w:szCs w:val="24"/>
        </w:rPr>
        <w:t xml:space="preserve">. </w:t>
      </w:r>
      <w:r w:rsidRPr="00906DB3">
        <w:rPr>
          <w:rFonts w:ascii="Times New Roman" w:hAnsi="Times New Roman" w:cs="Times New Roman"/>
          <w:sz w:val="24"/>
          <w:szCs w:val="24"/>
        </w:rPr>
        <w:t xml:space="preserve">Recuperado de </w:t>
      </w:r>
      <w:r w:rsidRPr="007208EF">
        <w:rPr>
          <w:rFonts w:ascii="Times New Roman" w:hAnsi="Times New Roman" w:cs="Times New Roman"/>
          <w:sz w:val="24"/>
          <w:szCs w:val="24"/>
        </w:rPr>
        <w:t>https://www.elciudadano.com/medio-ambiente/el-impacto-de-la-mineria-canadiense-en-america-latina/04/27/</w:t>
      </w:r>
      <w:r w:rsidRPr="00906DB3">
        <w:rPr>
          <w:rStyle w:val="Hipervnculo"/>
          <w:rFonts w:ascii="Times New Roman" w:hAnsi="Times New Roman" w:cs="Times New Roman"/>
          <w:sz w:val="24"/>
          <w:szCs w:val="24"/>
        </w:rPr>
        <w:t>.</w:t>
      </w:r>
    </w:p>
    <w:p w14:paraId="2054CD6B" w14:textId="234A49FC" w:rsidR="00DB7EE0" w:rsidRPr="00906DB3" w:rsidRDefault="00DB7EE0" w:rsidP="00DB7EE0">
      <w:pPr>
        <w:spacing w:line="360" w:lineRule="auto"/>
        <w:ind w:left="709" w:hanging="709"/>
        <w:jc w:val="both"/>
        <w:rPr>
          <w:rFonts w:ascii="Times New Roman" w:hAnsi="Times New Roman" w:cs="Times New Roman"/>
          <w:sz w:val="24"/>
          <w:szCs w:val="24"/>
        </w:rPr>
      </w:pPr>
      <w:r w:rsidRPr="00906DB3">
        <w:rPr>
          <w:rFonts w:ascii="Times New Roman" w:hAnsi="Times New Roman" w:cs="Times New Roman"/>
          <w:sz w:val="24"/>
          <w:szCs w:val="24"/>
        </w:rPr>
        <w:t xml:space="preserve">Cárdenas, J. (2013). La minería en México: despojo a la nación. </w:t>
      </w:r>
      <w:r w:rsidRPr="00906DB3">
        <w:rPr>
          <w:rFonts w:ascii="Times New Roman" w:hAnsi="Times New Roman" w:cs="Times New Roman"/>
          <w:i/>
          <w:sz w:val="24"/>
          <w:szCs w:val="24"/>
        </w:rPr>
        <w:t>Cuestiones Constitucionales. Revista Mexicana de Derecho Constitucional, 28</w:t>
      </w:r>
      <w:r w:rsidRPr="00906DB3">
        <w:rPr>
          <w:rFonts w:ascii="Times New Roman" w:hAnsi="Times New Roman" w:cs="Times New Roman"/>
          <w:sz w:val="24"/>
          <w:szCs w:val="24"/>
        </w:rPr>
        <w:t>(1)</w:t>
      </w:r>
      <w:r w:rsidRPr="00906DB3">
        <w:rPr>
          <w:rFonts w:ascii="Times New Roman" w:hAnsi="Times New Roman" w:cs="Times New Roman"/>
          <w:i/>
          <w:sz w:val="24"/>
          <w:szCs w:val="24"/>
        </w:rPr>
        <w:t xml:space="preserve">, </w:t>
      </w:r>
      <w:r w:rsidRPr="00906DB3">
        <w:rPr>
          <w:rFonts w:ascii="Times New Roman" w:hAnsi="Times New Roman" w:cs="Times New Roman"/>
          <w:sz w:val="24"/>
          <w:szCs w:val="24"/>
        </w:rPr>
        <w:t xml:space="preserve">35-74. Recuperado de </w:t>
      </w:r>
      <w:r w:rsidRPr="007208EF">
        <w:rPr>
          <w:rFonts w:ascii="Times New Roman" w:hAnsi="Times New Roman" w:cs="Times New Roman"/>
          <w:sz w:val="24"/>
          <w:szCs w:val="24"/>
        </w:rPr>
        <w:t>http://www.scielo.org.mx/pdf/cconst/n28/n28a2.pdf.</w:t>
      </w:r>
    </w:p>
    <w:p w14:paraId="7059369E" w14:textId="5070B275" w:rsidR="00DB7EE0" w:rsidRPr="00906DB3" w:rsidRDefault="00DB7EE0" w:rsidP="00DB7EE0">
      <w:pPr>
        <w:spacing w:line="360" w:lineRule="auto"/>
        <w:ind w:left="709" w:hanging="709"/>
        <w:jc w:val="both"/>
        <w:rPr>
          <w:rFonts w:ascii="Times New Roman" w:hAnsi="Times New Roman" w:cs="Times New Roman"/>
          <w:sz w:val="24"/>
          <w:szCs w:val="24"/>
        </w:rPr>
      </w:pPr>
      <w:r w:rsidRPr="00906DB3">
        <w:rPr>
          <w:rFonts w:ascii="Times New Roman" w:hAnsi="Times New Roman" w:cs="Times New Roman"/>
          <w:sz w:val="24"/>
          <w:szCs w:val="24"/>
        </w:rPr>
        <w:t xml:space="preserve">Castro, G. (2005). El movimiento social en Mesoamérica por la defensa de los recursos naturales. </w:t>
      </w:r>
      <w:r w:rsidRPr="00906DB3">
        <w:rPr>
          <w:rFonts w:ascii="Times New Roman" w:hAnsi="Times New Roman" w:cs="Times New Roman"/>
          <w:i/>
          <w:sz w:val="24"/>
          <w:szCs w:val="24"/>
        </w:rPr>
        <w:t>Observatorio Social de América Latina,</w:t>
      </w:r>
      <w:r w:rsidRPr="00906DB3">
        <w:rPr>
          <w:rFonts w:ascii="Times New Roman" w:hAnsi="Times New Roman" w:cs="Times New Roman"/>
          <w:sz w:val="24"/>
          <w:szCs w:val="24"/>
        </w:rPr>
        <w:t xml:space="preserve"> </w:t>
      </w:r>
      <w:r w:rsidRPr="00906DB3">
        <w:rPr>
          <w:rFonts w:ascii="Times New Roman" w:hAnsi="Times New Roman" w:cs="Times New Roman"/>
          <w:i/>
          <w:sz w:val="24"/>
          <w:szCs w:val="24"/>
        </w:rPr>
        <w:t>17</w:t>
      </w:r>
      <w:r w:rsidRPr="00906DB3">
        <w:rPr>
          <w:rFonts w:ascii="Times New Roman" w:hAnsi="Times New Roman" w:cs="Times New Roman"/>
          <w:sz w:val="24"/>
          <w:szCs w:val="24"/>
        </w:rPr>
        <w:t>(1)</w:t>
      </w:r>
      <w:r w:rsidRPr="00906DB3">
        <w:rPr>
          <w:rFonts w:ascii="Times New Roman" w:hAnsi="Times New Roman" w:cs="Times New Roman"/>
          <w:i/>
          <w:sz w:val="24"/>
          <w:szCs w:val="24"/>
        </w:rPr>
        <w:t xml:space="preserve">. </w:t>
      </w:r>
      <w:r w:rsidRPr="00906DB3">
        <w:rPr>
          <w:rFonts w:ascii="Times New Roman" w:hAnsi="Times New Roman" w:cs="Times New Roman"/>
          <w:sz w:val="24"/>
          <w:szCs w:val="24"/>
        </w:rPr>
        <w:t xml:space="preserve">Recuperado de </w:t>
      </w:r>
      <w:r w:rsidRPr="007208EF">
        <w:rPr>
          <w:rFonts w:ascii="Times New Roman" w:hAnsi="Times New Roman" w:cs="Times New Roman"/>
          <w:sz w:val="24"/>
          <w:szCs w:val="24"/>
        </w:rPr>
        <w:t>http://biblioteca.clacso.edu.ar/clacso/osal/20110313044520/5soto.pdf</w:t>
      </w:r>
      <w:r w:rsidRPr="00906DB3">
        <w:rPr>
          <w:rStyle w:val="Hipervnculo"/>
          <w:rFonts w:ascii="Times New Roman" w:hAnsi="Times New Roman" w:cs="Times New Roman"/>
          <w:sz w:val="24"/>
          <w:szCs w:val="24"/>
        </w:rPr>
        <w:t>.</w:t>
      </w:r>
    </w:p>
    <w:p w14:paraId="299146CF" w14:textId="1930A94C" w:rsidR="00DB7EE0" w:rsidRPr="00906DB3" w:rsidRDefault="00DB7EE0" w:rsidP="00DB7EE0">
      <w:pPr>
        <w:spacing w:line="360" w:lineRule="auto"/>
        <w:ind w:left="709" w:hanging="709"/>
        <w:jc w:val="both"/>
        <w:rPr>
          <w:rFonts w:ascii="Times New Roman" w:hAnsi="Times New Roman" w:cs="Times New Roman"/>
          <w:sz w:val="24"/>
          <w:szCs w:val="24"/>
        </w:rPr>
      </w:pPr>
      <w:r w:rsidRPr="00906DB3">
        <w:rPr>
          <w:rFonts w:ascii="Times New Roman" w:eastAsia="Calibri" w:hAnsi="Times New Roman" w:cs="Times New Roman"/>
          <w:sz w:val="24"/>
          <w:szCs w:val="24"/>
          <w:lang w:val="en-US"/>
        </w:rPr>
        <w:t xml:space="preserve">Cortez Gold Corp. [Cortez Gold] (2019). </w:t>
      </w:r>
      <w:r w:rsidRPr="00906DB3">
        <w:rPr>
          <w:rFonts w:ascii="Times New Roman" w:eastAsia="Calibri" w:hAnsi="Times New Roman" w:cs="Times New Roman"/>
          <w:i/>
          <w:sz w:val="24"/>
          <w:szCs w:val="24"/>
        </w:rPr>
        <w:t>Bnamericas.</w:t>
      </w:r>
      <w:r w:rsidRPr="00906DB3">
        <w:rPr>
          <w:rFonts w:ascii="Times New Roman" w:eastAsia="Calibri" w:hAnsi="Times New Roman" w:cs="Times New Roman"/>
          <w:sz w:val="24"/>
          <w:szCs w:val="24"/>
        </w:rPr>
        <w:t xml:space="preserve"> Recuperado de</w:t>
      </w:r>
      <w:r w:rsidRPr="00906DB3">
        <w:t xml:space="preserve"> </w:t>
      </w:r>
      <w:r w:rsidRPr="007208EF">
        <w:rPr>
          <w:rFonts w:ascii="Times New Roman" w:eastAsia="Calibri" w:hAnsi="Times New Roman" w:cs="Times New Roman"/>
          <w:sz w:val="24"/>
          <w:szCs w:val="24"/>
        </w:rPr>
        <w:t>https://www.bnamericas.com/es/perfil-empresa/cortez-gold-corp</w:t>
      </w:r>
      <w:r w:rsidRPr="00906DB3">
        <w:rPr>
          <w:rStyle w:val="Hipervnculo"/>
          <w:rFonts w:ascii="Times New Roman" w:eastAsia="Calibri" w:hAnsi="Times New Roman" w:cs="Times New Roman"/>
          <w:sz w:val="24"/>
          <w:szCs w:val="24"/>
        </w:rPr>
        <w:t>.</w:t>
      </w:r>
    </w:p>
    <w:p w14:paraId="45562CF8" w14:textId="77777777" w:rsidR="00DB7EE0" w:rsidRPr="00906DB3" w:rsidRDefault="00DB7EE0" w:rsidP="00DB7EE0">
      <w:pPr>
        <w:spacing w:line="360" w:lineRule="auto"/>
        <w:ind w:left="709" w:hanging="709"/>
        <w:jc w:val="both"/>
        <w:rPr>
          <w:rFonts w:ascii="Times New Roman" w:hAnsi="Times New Roman" w:cs="Times New Roman"/>
          <w:sz w:val="24"/>
          <w:szCs w:val="24"/>
        </w:rPr>
      </w:pPr>
      <w:r w:rsidRPr="00906DB3">
        <w:rPr>
          <w:rFonts w:ascii="Times New Roman" w:hAnsi="Times New Roman" w:cs="Times New Roman"/>
          <w:sz w:val="24"/>
          <w:szCs w:val="24"/>
        </w:rPr>
        <w:t xml:space="preserve">Del Álamo, O. (2005). América Latina: una región en conflicto. </w:t>
      </w:r>
      <w:r w:rsidRPr="00906DB3">
        <w:rPr>
          <w:rFonts w:ascii="Times New Roman" w:hAnsi="Times New Roman" w:cs="Times New Roman"/>
          <w:i/>
          <w:sz w:val="24"/>
          <w:szCs w:val="24"/>
        </w:rPr>
        <w:t>Documentos de trabajo del Institut Internacional de Governabilitat de Cataluny</w:t>
      </w:r>
      <w:r w:rsidRPr="00906DB3">
        <w:rPr>
          <w:rFonts w:ascii="Times New Roman" w:hAnsi="Times New Roman" w:cs="Times New Roman"/>
          <w:sz w:val="24"/>
          <w:szCs w:val="24"/>
        </w:rPr>
        <w:t>,</w:t>
      </w:r>
      <w:r w:rsidRPr="00906DB3">
        <w:rPr>
          <w:rFonts w:ascii="Times New Roman" w:hAnsi="Times New Roman" w:cs="Times New Roman"/>
          <w:i/>
          <w:sz w:val="24"/>
          <w:szCs w:val="24"/>
        </w:rPr>
        <w:t xml:space="preserve"> 5</w:t>
      </w:r>
      <w:r w:rsidRPr="00906DB3">
        <w:rPr>
          <w:rFonts w:ascii="Times New Roman" w:hAnsi="Times New Roman" w:cs="Times New Roman"/>
          <w:sz w:val="24"/>
          <w:szCs w:val="24"/>
        </w:rPr>
        <w:t xml:space="preserve">(1), 1-28. </w:t>
      </w:r>
    </w:p>
    <w:p w14:paraId="160801A9" w14:textId="6CD99450" w:rsidR="00DB7EE0" w:rsidRPr="00906DB3" w:rsidRDefault="00DB7EE0" w:rsidP="00DB7EE0">
      <w:pPr>
        <w:spacing w:line="360" w:lineRule="auto"/>
        <w:ind w:left="709" w:hanging="709"/>
        <w:jc w:val="both"/>
        <w:rPr>
          <w:rFonts w:ascii="Times New Roman" w:hAnsi="Times New Roman" w:cs="Times New Roman"/>
          <w:sz w:val="24"/>
          <w:szCs w:val="24"/>
        </w:rPr>
      </w:pPr>
      <w:r w:rsidRPr="00906DB3">
        <w:rPr>
          <w:rFonts w:ascii="Times New Roman" w:hAnsi="Times New Roman" w:cs="Times New Roman"/>
          <w:sz w:val="24"/>
          <w:szCs w:val="24"/>
        </w:rPr>
        <w:t>Garibay, C. y Balzaretti, A. (2009). Goldcorp y la reciprocidad negativa en el paisaje minero de Mezcala, Guerrero. </w:t>
      </w:r>
      <w:r w:rsidRPr="00906DB3">
        <w:rPr>
          <w:rFonts w:ascii="Times New Roman" w:hAnsi="Times New Roman" w:cs="Times New Roman"/>
          <w:i/>
          <w:iCs/>
          <w:sz w:val="24"/>
          <w:szCs w:val="24"/>
        </w:rPr>
        <w:t>Desacatos</w:t>
      </w:r>
      <w:r w:rsidRPr="00906DB3">
        <w:rPr>
          <w:rFonts w:ascii="Times New Roman" w:hAnsi="Times New Roman" w:cs="Times New Roman"/>
          <w:sz w:val="24"/>
          <w:szCs w:val="24"/>
        </w:rPr>
        <w:t xml:space="preserve">, </w:t>
      </w:r>
      <w:r w:rsidR="00BE5338">
        <w:rPr>
          <w:rFonts w:ascii="Times New Roman" w:hAnsi="Times New Roman" w:cs="Times New Roman"/>
          <w:sz w:val="24"/>
          <w:szCs w:val="24"/>
        </w:rPr>
        <w:t>(30</w:t>
      </w:r>
      <w:r w:rsidRPr="00906DB3">
        <w:rPr>
          <w:rFonts w:ascii="Times New Roman" w:hAnsi="Times New Roman" w:cs="Times New Roman"/>
          <w:sz w:val="24"/>
          <w:szCs w:val="24"/>
        </w:rPr>
        <w:t>), 91-110.</w:t>
      </w:r>
    </w:p>
    <w:p w14:paraId="4C346285" w14:textId="6E855C0C" w:rsidR="00DB7EE0" w:rsidRPr="00906DB3" w:rsidRDefault="00DB7EE0" w:rsidP="00DB7EE0">
      <w:pPr>
        <w:spacing w:line="360" w:lineRule="auto"/>
        <w:ind w:left="709" w:hanging="709"/>
        <w:jc w:val="both"/>
        <w:rPr>
          <w:rFonts w:ascii="Times New Roman" w:hAnsi="Times New Roman" w:cs="Times New Roman"/>
          <w:sz w:val="24"/>
          <w:szCs w:val="24"/>
        </w:rPr>
      </w:pPr>
      <w:r w:rsidRPr="00906DB3">
        <w:rPr>
          <w:rFonts w:ascii="Times New Roman" w:hAnsi="Times New Roman" w:cs="Times New Roman"/>
          <w:sz w:val="24"/>
          <w:szCs w:val="24"/>
        </w:rPr>
        <w:t>González-Ulloa, P. A. (2010). El Estado y la globalización ante la nueva crisis internacional. </w:t>
      </w:r>
      <w:r w:rsidRPr="00906DB3">
        <w:rPr>
          <w:rFonts w:ascii="Times New Roman" w:hAnsi="Times New Roman" w:cs="Times New Roman"/>
          <w:i/>
          <w:iCs/>
          <w:sz w:val="24"/>
          <w:szCs w:val="24"/>
        </w:rPr>
        <w:t>Política y Cultura</w:t>
      </w:r>
      <w:r w:rsidRPr="00906DB3">
        <w:rPr>
          <w:rFonts w:ascii="Times New Roman" w:hAnsi="Times New Roman" w:cs="Times New Roman"/>
          <w:sz w:val="24"/>
          <w:szCs w:val="24"/>
        </w:rPr>
        <w:t xml:space="preserve">, </w:t>
      </w:r>
      <w:r w:rsidR="00BE5338">
        <w:rPr>
          <w:rFonts w:ascii="Times New Roman" w:hAnsi="Times New Roman" w:cs="Times New Roman"/>
          <w:sz w:val="24"/>
          <w:szCs w:val="24"/>
        </w:rPr>
        <w:t>(34</w:t>
      </w:r>
      <w:r w:rsidRPr="00906DB3">
        <w:rPr>
          <w:rFonts w:ascii="Times New Roman" w:hAnsi="Times New Roman" w:cs="Times New Roman"/>
          <w:sz w:val="24"/>
          <w:szCs w:val="24"/>
        </w:rPr>
        <w:t>), 89-106. </w:t>
      </w:r>
    </w:p>
    <w:p w14:paraId="10B47604" w14:textId="77777777" w:rsidR="00DB7EE0" w:rsidRPr="00906DB3" w:rsidRDefault="00DB7EE0" w:rsidP="00DB7EE0">
      <w:pPr>
        <w:spacing w:line="360" w:lineRule="auto"/>
        <w:ind w:left="709" w:hanging="709"/>
        <w:jc w:val="both"/>
        <w:rPr>
          <w:rFonts w:ascii="Times New Roman" w:hAnsi="Times New Roman" w:cs="Times New Roman"/>
          <w:sz w:val="24"/>
          <w:szCs w:val="24"/>
        </w:rPr>
      </w:pPr>
      <w:r w:rsidRPr="00906DB3">
        <w:rPr>
          <w:rFonts w:ascii="Times New Roman" w:hAnsi="Times New Roman" w:cs="Times New Roman"/>
          <w:sz w:val="24"/>
          <w:szCs w:val="24"/>
        </w:rPr>
        <w:t xml:space="preserve">Harvey, D. (2003). </w:t>
      </w:r>
      <w:r w:rsidRPr="00906DB3">
        <w:rPr>
          <w:rFonts w:ascii="Times New Roman" w:hAnsi="Times New Roman" w:cs="Times New Roman"/>
          <w:i/>
          <w:sz w:val="24"/>
          <w:szCs w:val="24"/>
        </w:rPr>
        <w:t>El nuevo imperialismo.</w:t>
      </w:r>
      <w:r w:rsidRPr="00906DB3">
        <w:rPr>
          <w:rFonts w:ascii="Times New Roman" w:hAnsi="Times New Roman" w:cs="Times New Roman"/>
          <w:sz w:val="24"/>
          <w:szCs w:val="24"/>
        </w:rPr>
        <w:t xml:space="preserve"> Madrid, España: Akal.</w:t>
      </w:r>
    </w:p>
    <w:p w14:paraId="762027EE" w14:textId="195AB126" w:rsidR="00DB7EE0" w:rsidRPr="00906DB3" w:rsidRDefault="00DB7EE0" w:rsidP="00DB7EE0">
      <w:pPr>
        <w:spacing w:after="0" w:line="360" w:lineRule="auto"/>
        <w:ind w:left="708" w:hanging="708"/>
        <w:jc w:val="both"/>
        <w:rPr>
          <w:rFonts w:ascii="Times New Roman" w:hAnsi="Times New Roman" w:cs="Times New Roman"/>
          <w:sz w:val="24"/>
          <w:szCs w:val="24"/>
        </w:rPr>
      </w:pPr>
      <w:r w:rsidRPr="00906DB3">
        <w:rPr>
          <w:rFonts w:ascii="Times New Roman" w:hAnsi="Times New Roman" w:cs="Times New Roman"/>
          <w:sz w:val="24"/>
          <w:szCs w:val="24"/>
        </w:rPr>
        <w:t>Instituto Nacional de Estadística y Geografía [Inegi] (2019).</w:t>
      </w:r>
      <w:r w:rsidRPr="00906DB3">
        <w:rPr>
          <w:rFonts w:ascii="Times New Roman" w:hAnsi="Times New Roman" w:cs="Times New Roman"/>
          <w:i/>
          <w:sz w:val="24"/>
          <w:szCs w:val="24"/>
        </w:rPr>
        <w:t xml:space="preserve"> Sistema estatal y municipal de base de datos (SIBAD).</w:t>
      </w:r>
      <w:r w:rsidRPr="00906DB3">
        <w:rPr>
          <w:rFonts w:ascii="Times New Roman" w:hAnsi="Times New Roman" w:cs="Times New Roman"/>
          <w:sz w:val="24"/>
          <w:szCs w:val="24"/>
        </w:rPr>
        <w:t xml:space="preserve"> Recuperado de </w:t>
      </w:r>
      <w:r w:rsidRPr="007208EF">
        <w:rPr>
          <w:rFonts w:ascii="Times New Roman" w:hAnsi="Times New Roman" w:cs="Times New Roman"/>
          <w:sz w:val="24"/>
          <w:szCs w:val="24"/>
        </w:rPr>
        <w:t>http://sc.inegi.org.mx/cobdem/contenido.jsp?rf=false&amp;solicitud=#</w:t>
      </w:r>
      <w:r w:rsidRPr="00906DB3">
        <w:rPr>
          <w:rStyle w:val="Hipervnculo"/>
          <w:rFonts w:ascii="Times New Roman" w:hAnsi="Times New Roman" w:cs="Times New Roman"/>
          <w:sz w:val="24"/>
          <w:szCs w:val="24"/>
        </w:rPr>
        <w:t>.</w:t>
      </w:r>
    </w:p>
    <w:p w14:paraId="4AA8C34E" w14:textId="1A6F25C2" w:rsidR="00DB7EE0" w:rsidRPr="00906DB3" w:rsidRDefault="00DB7EE0" w:rsidP="00DB7EE0">
      <w:pPr>
        <w:spacing w:line="360" w:lineRule="auto"/>
        <w:ind w:left="709" w:hanging="709"/>
        <w:jc w:val="both"/>
        <w:rPr>
          <w:rFonts w:ascii="Times New Roman" w:hAnsi="Times New Roman" w:cs="Times New Roman"/>
          <w:sz w:val="24"/>
          <w:szCs w:val="24"/>
        </w:rPr>
      </w:pPr>
      <w:r w:rsidRPr="00906DB3">
        <w:rPr>
          <w:rFonts w:ascii="Times New Roman" w:hAnsi="Times New Roman" w:cs="Times New Roman"/>
          <w:sz w:val="24"/>
          <w:szCs w:val="24"/>
        </w:rPr>
        <w:t xml:space="preserve">Observatorio de Conflictos Mineros en América Latina [Ocmal] (2014). </w:t>
      </w:r>
      <w:r w:rsidRPr="00906DB3">
        <w:rPr>
          <w:rFonts w:ascii="Times New Roman" w:hAnsi="Times New Roman" w:cs="Times New Roman"/>
          <w:i/>
          <w:sz w:val="24"/>
          <w:szCs w:val="24"/>
        </w:rPr>
        <w:t>El impacto de la minería canadiense en América Latina. Internacional.</w:t>
      </w:r>
      <w:r w:rsidRPr="00906DB3">
        <w:rPr>
          <w:rFonts w:ascii="Times New Roman" w:hAnsi="Times New Roman" w:cs="Times New Roman"/>
          <w:sz w:val="24"/>
          <w:szCs w:val="24"/>
        </w:rPr>
        <w:t xml:space="preserve"> Recuperado de </w:t>
      </w:r>
      <w:r w:rsidRPr="007208EF">
        <w:rPr>
          <w:rFonts w:ascii="Times New Roman" w:hAnsi="Times New Roman" w:cs="Times New Roman"/>
          <w:sz w:val="24"/>
          <w:szCs w:val="24"/>
        </w:rPr>
        <w:t>http://www.informativoindustrial.com/uncategorized/12450/</w:t>
      </w:r>
      <w:r w:rsidRPr="00906DB3">
        <w:rPr>
          <w:rStyle w:val="Hipervnculo"/>
          <w:rFonts w:ascii="Times New Roman" w:hAnsi="Times New Roman" w:cs="Times New Roman"/>
          <w:sz w:val="24"/>
          <w:szCs w:val="24"/>
        </w:rPr>
        <w:t>.</w:t>
      </w:r>
    </w:p>
    <w:p w14:paraId="47596C44" w14:textId="4A9071BE" w:rsidR="00DB7EE0" w:rsidRPr="00906DB3" w:rsidRDefault="00DB7EE0" w:rsidP="00DB7EE0">
      <w:pPr>
        <w:spacing w:line="360" w:lineRule="auto"/>
        <w:ind w:left="709" w:hanging="709"/>
        <w:jc w:val="both"/>
        <w:rPr>
          <w:rFonts w:ascii="Times New Roman" w:hAnsi="Times New Roman" w:cs="Times New Roman"/>
          <w:sz w:val="24"/>
          <w:szCs w:val="24"/>
        </w:rPr>
      </w:pPr>
      <w:r w:rsidRPr="00906DB3">
        <w:rPr>
          <w:rFonts w:ascii="Times New Roman" w:hAnsi="Times New Roman" w:cs="Times New Roman"/>
          <w:sz w:val="24"/>
          <w:szCs w:val="24"/>
        </w:rPr>
        <w:t xml:space="preserve">Ramiro, P. y González, E. (2013). Empresas transnacionales: impactos y resistencias. </w:t>
      </w:r>
      <w:r w:rsidRPr="00906DB3">
        <w:rPr>
          <w:rFonts w:ascii="Times New Roman" w:hAnsi="Times New Roman" w:cs="Times New Roman"/>
          <w:i/>
          <w:sz w:val="24"/>
          <w:szCs w:val="24"/>
        </w:rPr>
        <w:t>Ecologistas,</w:t>
      </w:r>
      <w:r w:rsidRPr="00906DB3">
        <w:rPr>
          <w:rFonts w:ascii="Times New Roman" w:hAnsi="Times New Roman" w:cs="Times New Roman"/>
          <w:sz w:val="24"/>
          <w:szCs w:val="24"/>
        </w:rPr>
        <w:t xml:space="preserve"> </w:t>
      </w:r>
      <w:r w:rsidRPr="00906DB3">
        <w:rPr>
          <w:rFonts w:ascii="Times New Roman" w:hAnsi="Times New Roman" w:cs="Times New Roman"/>
          <w:i/>
          <w:sz w:val="24"/>
          <w:szCs w:val="24"/>
        </w:rPr>
        <w:t>77</w:t>
      </w:r>
      <w:r w:rsidRPr="00906DB3">
        <w:rPr>
          <w:rFonts w:ascii="Times New Roman" w:hAnsi="Times New Roman" w:cs="Times New Roman"/>
          <w:sz w:val="24"/>
          <w:szCs w:val="24"/>
        </w:rPr>
        <w:t xml:space="preserve">(1). Recuperado de </w:t>
      </w:r>
      <w:r w:rsidRPr="007208EF">
        <w:rPr>
          <w:rFonts w:ascii="Times New Roman" w:hAnsi="Times New Roman" w:cs="Times New Roman"/>
          <w:sz w:val="24"/>
          <w:szCs w:val="24"/>
        </w:rPr>
        <w:t>http://omal.info/spip.php?article5916</w:t>
      </w:r>
      <w:r w:rsidRPr="00906DB3">
        <w:rPr>
          <w:rFonts w:ascii="Times New Roman" w:hAnsi="Times New Roman" w:cs="Times New Roman"/>
          <w:sz w:val="24"/>
          <w:szCs w:val="24"/>
        </w:rPr>
        <w:t xml:space="preserve"> </w:t>
      </w:r>
    </w:p>
    <w:p w14:paraId="4C9B39E1" w14:textId="4E1037FC" w:rsidR="00DB7EE0" w:rsidRPr="00906DB3" w:rsidRDefault="00DB7EE0" w:rsidP="00DB7EE0">
      <w:pPr>
        <w:spacing w:line="360" w:lineRule="auto"/>
        <w:ind w:left="709" w:hanging="709"/>
        <w:jc w:val="both"/>
        <w:rPr>
          <w:rFonts w:ascii="Times New Roman" w:hAnsi="Times New Roman" w:cs="Times New Roman"/>
          <w:sz w:val="24"/>
          <w:szCs w:val="24"/>
        </w:rPr>
      </w:pPr>
      <w:r w:rsidRPr="00906DB3">
        <w:rPr>
          <w:rFonts w:ascii="Times New Roman" w:eastAsia="Calibri" w:hAnsi="Times New Roman" w:cs="Times New Roman"/>
          <w:sz w:val="24"/>
          <w:szCs w:val="24"/>
        </w:rPr>
        <w:lastRenderedPageBreak/>
        <w:t xml:space="preserve">Red Mexicana de Afectados por la Minería [Remamx] (2017). </w:t>
      </w:r>
      <w:r w:rsidRPr="00906DB3">
        <w:rPr>
          <w:rFonts w:ascii="Times New Roman" w:eastAsia="Calibri" w:hAnsi="Times New Roman" w:cs="Times New Roman"/>
          <w:i/>
          <w:sz w:val="24"/>
          <w:szCs w:val="24"/>
        </w:rPr>
        <w:t>Para extraer .03 gramos de oro, se requiere una tonelada de tierra removida: Análisis de la Remamx</w:t>
      </w:r>
      <w:r w:rsidRPr="00906DB3">
        <w:rPr>
          <w:rFonts w:ascii="Times New Roman" w:eastAsia="Calibri" w:hAnsi="Times New Roman" w:cs="Times New Roman"/>
          <w:sz w:val="24"/>
          <w:szCs w:val="24"/>
        </w:rPr>
        <w:t xml:space="preserve">. Recuperado de </w:t>
      </w:r>
      <w:r w:rsidRPr="007208EF">
        <w:rPr>
          <w:rFonts w:ascii="Times New Roman" w:eastAsia="Calibri" w:hAnsi="Times New Roman" w:cs="Times New Roman"/>
          <w:sz w:val="24"/>
          <w:szCs w:val="24"/>
        </w:rPr>
        <w:t>http://www.remamx.org/2017/08/para-extraer-03-gramos-de-oro-se-requiere-una-tonelada-de-tierra-removida-analisis-de-la-remamx/</w:t>
      </w:r>
      <w:r w:rsidRPr="00906DB3">
        <w:rPr>
          <w:rStyle w:val="Hipervnculo"/>
          <w:rFonts w:ascii="Times New Roman" w:eastAsia="Calibri" w:hAnsi="Times New Roman" w:cs="Times New Roman"/>
          <w:sz w:val="24"/>
          <w:szCs w:val="24"/>
        </w:rPr>
        <w:t>.</w:t>
      </w:r>
    </w:p>
    <w:p w14:paraId="7A084A05" w14:textId="689EFA29" w:rsidR="00DB7EE0" w:rsidRPr="00906DB3" w:rsidRDefault="00DB7EE0" w:rsidP="00DB7EE0">
      <w:pPr>
        <w:spacing w:line="360" w:lineRule="auto"/>
        <w:ind w:left="709" w:hanging="709"/>
        <w:jc w:val="both"/>
        <w:rPr>
          <w:rFonts w:ascii="Times New Roman" w:eastAsia="Calibri" w:hAnsi="Times New Roman" w:cs="Times New Roman"/>
          <w:sz w:val="24"/>
          <w:szCs w:val="24"/>
        </w:rPr>
      </w:pPr>
      <w:r w:rsidRPr="00906DB3">
        <w:rPr>
          <w:rFonts w:ascii="Times New Roman" w:eastAsia="Calibri" w:hAnsi="Times New Roman" w:cs="Times New Roman"/>
          <w:sz w:val="24"/>
          <w:szCs w:val="24"/>
        </w:rPr>
        <w:t xml:space="preserve">Secretaría de Desarrollo Social [Sedesol] (2019). </w:t>
      </w:r>
      <w:r w:rsidRPr="00906DB3">
        <w:rPr>
          <w:rFonts w:ascii="Times New Roman" w:eastAsia="Calibri" w:hAnsi="Times New Roman" w:cs="Times New Roman"/>
          <w:i/>
          <w:sz w:val="24"/>
          <w:szCs w:val="24"/>
        </w:rPr>
        <w:t>Catálogo de localidades.</w:t>
      </w:r>
      <w:r w:rsidRPr="00906DB3">
        <w:rPr>
          <w:rFonts w:ascii="Times New Roman" w:eastAsia="Calibri" w:hAnsi="Times New Roman" w:cs="Times New Roman"/>
          <w:sz w:val="24"/>
          <w:szCs w:val="24"/>
        </w:rPr>
        <w:t xml:space="preserve"> Recuperado de </w:t>
      </w:r>
      <w:r w:rsidRPr="007208EF">
        <w:rPr>
          <w:rFonts w:ascii="Times New Roman" w:eastAsia="Calibri" w:hAnsi="Times New Roman" w:cs="Times New Roman"/>
          <w:sz w:val="24"/>
          <w:szCs w:val="24"/>
        </w:rPr>
        <w:t>http://www.microrregiones.gob.mx/catloc/contenido.aspx?refnac=120750013</w:t>
      </w:r>
      <w:r w:rsidRPr="00906DB3">
        <w:rPr>
          <w:rStyle w:val="Hipervnculo"/>
          <w:rFonts w:ascii="Times New Roman" w:eastAsia="Calibri" w:hAnsi="Times New Roman" w:cs="Times New Roman"/>
          <w:sz w:val="24"/>
          <w:szCs w:val="24"/>
        </w:rPr>
        <w:t>.</w:t>
      </w:r>
    </w:p>
    <w:p w14:paraId="2B0CA77D" w14:textId="4D398A9B" w:rsidR="00DB7EE0" w:rsidRPr="00906DB3" w:rsidRDefault="00DB7EE0" w:rsidP="00DB7EE0">
      <w:pPr>
        <w:spacing w:line="360" w:lineRule="auto"/>
        <w:ind w:left="709" w:hanging="709"/>
        <w:jc w:val="both"/>
        <w:rPr>
          <w:rFonts w:ascii="Times New Roman" w:eastAsia="Calibri" w:hAnsi="Times New Roman" w:cs="Times New Roman"/>
          <w:sz w:val="24"/>
          <w:szCs w:val="24"/>
        </w:rPr>
      </w:pPr>
      <w:r w:rsidRPr="00906DB3">
        <w:rPr>
          <w:rFonts w:ascii="Times New Roman" w:eastAsia="Calibri" w:hAnsi="Times New Roman" w:cs="Times New Roman"/>
          <w:sz w:val="24"/>
          <w:szCs w:val="24"/>
        </w:rPr>
        <w:t xml:space="preserve">Servicio Geológico Mexicano [SGM] (2018). </w:t>
      </w:r>
      <w:r w:rsidRPr="00906DB3">
        <w:rPr>
          <w:rFonts w:ascii="Times New Roman" w:eastAsia="Calibri" w:hAnsi="Times New Roman" w:cs="Times New Roman"/>
          <w:i/>
          <w:sz w:val="24"/>
          <w:szCs w:val="24"/>
        </w:rPr>
        <w:t>Panorama minero del estado de Guerrero.</w:t>
      </w:r>
      <w:r w:rsidRPr="00906DB3">
        <w:rPr>
          <w:rFonts w:ascii="Times New Roman" w:eastAsia="Calibri" w:hAnsi="Times New Roman" w:cs="Times New Roman"/>
          <w:sz w:val="24"/>
          <w:szCs w:val="24"/>
        </w:rPr>
        <w:t xml:space="preserve"> Recuperado de </w:t>
      </w:r>
      <w:r w:rsidRPr="007208EF">
        <w:rPr>
          <w:rFonts w:ascii="Times New Roman" w:eastAsia="Calibri" w:hAnsi="Times New Roman" w:cs="Times New Roman"/>
          <w:sz w:val="24"/>
          <w:szCs w:val="24"/>
        </w:rPr>
        <w:t>http://www.sgm.gob.mx/pdfs/GUERRERO.pdf</w:t>
      </w:r>
      <w:r w:rsidRPr="00906DB3">
        <w:rPr>
          <w:rStyle w:val="Hipervnculo"/>
          <w:rFonts w:ascii="Times New Roman" w:eastAsia="Calibri" w:hAnsi="Times New Roman" w:cs="Times New Roman"/>
          <w:sz w:val="24"/>
          <w:szCs w:val="24"/>
        </w:rPr>
        <w:t>.</w:t>
      </w:r>
    </w:p>
    <w:p w14:paraId="1F82420D" w14:textId="361D3883" w:rsidR="00DB7EE0" w:rsidRDefault="00DB7EE0" w:rsidP="00DB7EE0">
      <w:pPr>
        <w:spacing w:line="360" w:lineRule="auto"/>
        <w:ind w:left="709" w:hanging="709"/>
        <w:jc w:val="both"/>
        <w:rPr>
          <w:rFonts w:ascii="Times New Roman" w:hAnsi="Times New Roman" w:cs="Times New Roman"/>
          <w:sz w:val="24"/>
          <w:szCs w:val="24"/>
        </w:rPr>
      </w:pPr>
      <w:r w:rsidRPr="00227BAA">
        <w:rPr>
          <w:rFonts w:ascii="Times New Roman" w:hAnsi="Times New Roman" w:cs="Times New Roman"/>
          <w:sz w:val="24"/>
          <w:szCs w:val="24"/>
        </w:rPr>
        <w:t xml:space="preserve">Svampa, M. y Antonelli, M. (2009). </w:t>
      </w:r>
      <w:r w:rsidR="00227BAA">
        <w:rPr>
          <w:rFonts w:ascii="Times New Roman" w:hAnsi="Times New Roman" w:cs="Times New Roman"/>
          <w:sz w:val="24"/>
          <w:szCs w:val="24"/>
        </w:rPr>
        <w:t xml:space="preserve">Introducción. </w:t>
      </w:r>
      <w:r w:rsidRPr="00227BAA">
        <w:rPr>
          <w:rFonts w:ascii="Times New Roman" w:hAnsi="Times New Roman" w:cs="Times New Roman"/>
          <w:sz w:val="24"/>
          <w:szCs w:val="24"/>
        </w:rPr>
        <w:t>Hacia una discusión sobre la mega minería a cielo abierto. Minería transnacional, narrativas del desarrollo y resistencias sociales</w:t>
      </w:r>
      <w:r w:rsidRPr="00227BAA">
        <w:rPr>
          <w:rFonts w:ascii="Times New Roman" w:hAnsi="Times New Roman" w:cs="Times New Roman"/>
          <w:i/>
          <w:sz w:val="24"/>
          <w:szCs w:val="24"/>
        </w:rPr>
        <w:t>.</w:t>
      </w:r>
      <w:r w:rsidRPr="00227BAA">
        <w:rPr>
          <w:rFonts w:ascii="Times New Roman" w:hAnsi="Times New Roman" w:cs="Times New Roman"/>
          <w:sz w:val="24"/>
          <w:szCs w:val="24"/>
        </w:rPr>
        <w:t xml:space="preserve"> </w:t>
      </w:r>
      <w:r w:rsidR="00227BAA">
        <w:rPr>
          <w:rFonts w:ascii="Times New Roman" w:hAnsi="Times New Roman" w:cs="Times New Roman"/>
          <w:color w:val="212529"/>
          <w:sz w:val="24"/>
          <w:szCs w:val="24"/>
          <w:shd w:val="clear" w:color="auto" w:fill="FFFFFF"/>
        </w:rPr>
        <w:t>En</w:t>
      </w:r>
      <w:r w:rsidR="00227BAA" w:rsidRPr="00227BAA">
        <w:rPr>
          <w:rFonts w:ascii="Times New Roman" w:hAnsi="Times New Roman" w:cs="Times New Roman"/>
          <w:color w:val="212529"/>
          <w:sz w:val="24"/>
          <w:szCs w:val="24"/>
          <w:shd w:val="clear" w:color="auto" w:fill="FFFFFF"/>
        </w:rPr>
        <w:t xml:space="preserve"> </w:t>
      </w:r>
      <w:r w:rsidR="00227BAA" w:rsidRPr="00227BAA">
        <w:rPr>
          <w:rFonts w:ascii="Times New Roman" w:hAnsi="Times New Roman" w:cs="Times New Roman"/>
          <w:i/>
          <w:color w:val="212529"/>
          <w:sz w:val="24"/>
          <w:szCs w:val="24"/>
          <w:shd w:val="clear" w:color="auto" w:fill="FFFFFF"/>
        </w:rPr>
        <w:t>Minería transnacional, narrativas del desarrollo y resistencias sociales</w:t>
      </w:r>
      <w:r w:rsidR="00227BAA" w:rsidRPr="00227BAA">
        <w:rPr>
          <w:rFonts w:ascii="Times New Roman" w:hAnsi="Times New Roman" w:cs="Times New Roman"/>
          <w:color w:val="212529"/>
          <w:sz w:val="24"/>
          <w:szCs w:val="24"/>
          <w:shd w:val="clear" w:color="auto" w:fill="FFFFFF"/>
        </w:rPr>
        <w:t>. Buenos Aires: Biblos.</w:t>
      </w:r>
      <w:r w:rsidR="00227BAA" w:rsidRPr="00227BAA">
        <w:rPr>
          <w:rFonts w:ascii="Times New Roman" w:hAnsi="Times New Roman" w:cs="Times New Roman"/>
          <w:sz w:val="24"/>
          <w:szCs w:val="24"/>
        </w:rPr>
        <w:t xml:space="preserve"> </w:t>
      </w:r>
    </w:p>
    <w:p w14:paraId="632CA5D1" w14:textId="77777777" w:rsidR="00DB7EE0" w:rsidRPr="0045092B" w:rsidRDefault="00DB7EE0" w:rsidP="00DB7EE0">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14:paraId="42E22C80" w14:textId="77777777" w:rsidR="00DB7EE0" w:rsidRDefault="00DB7EE0" w:rsidP="00DB7EE0"/>
    <w:p w14:paraId="76B3C8E7" w14:textId="77237A8F" w:rsidR="0085553E" w:rsidRDefault="0085553E" w:rsidP="0085553E">
      <w:pPr>
        <w:spacing w:line="360" w:lineRule="auto"/>
        <w:rPr>
          <w:rFonts w:ascii="Times New Roman" w:hAnsi="Times New Roman" w:cs="Times New Roman"/>
          <w:b/>
          <w:sz w:val="28"/>
          <w:szCs w:val="28"/>
        </w:rPr>
      </w:pPr>
    </w:p>
    <w:p w14:paraId="2721C58C" w14:textId="55A4609A" w:rsidR="007208EF" w:rsidRDefault="007208EF" w:rsidP="0085553E">
      <w:pPr>
        <w:spacing w:line="360" w:lineRule="auto"/>
        <w:rPr>
          <w:rFonts w:ascii="Times New Roman" w:hAnsi="Times New Roman" w:cs="Times New Roman"/>
          <w:b/>
          <w:sz w:val="28"/>
          <w:szCs w:val="28"/>
        </w:rPr>
      </w:pPr>
    </w:p>
    <w:p w14:paraId="1E1ADE7F" w14:textId="017FC4CC" w:rsidR="007208EF" w:rsidRDefault="007208EF" w:rsidP="0085553E">
      <w:pPr>
        <w:spacing w:line="360" w:lineRule="auto"/>
        <w:rPr>
          <w:rFonts w:ascii="Times New Roman" w:hAnsi="Times New Roman" w:cs="Times New Roman"/>
          <w:b/>
          <w:sz w:val="28"/>
          <w:szCs w:val="28"/>
        </w:rPr>
      </w:pPr>
    </w:p>
    <w:p w14:paraId="1DAD7B63" w14:textId="23633E10" w:rsidR="00B0784F" w:rsidRDefault="00B0784F" w:rsidP="0085553E">
      <w:pPr>
        <w:spacing w:line="360" w:lineRule="auto"/>
        <w:rPr>
          <w:rFonts w:ascii="Times New Roman" w:hAnsi="Times New Roman" w:cs="Times New Roman"/>
          <w:b/>
          <w:sz w:val="28"/>
          <w:szCs w:val="28"/>
        </w:rPr>
      </w:pPr>
    </w:p>
    <w:p w14:paraId="3150BA87" w14:textId="01108C8D" w:rsidR="00B0784F" w:rsidRDefault="00B0784F" w:rsidP="0085553E">
      <w:pPr>
        <w:spacing w:line="360" w:lineRule="auto"/>
        <w:rPr>
          <w:rFonts w:ascii="Times New Roman" w:hAnsi="Times New Roman" w:cs="Times New Roman"/>
          <w:b/>
          <w:sz w:val="28"/>
          <w:szCs w:val="28"/>
        </w:rPr>
      </w:pPr>
    </w:p>
    <w:p w14:paraId="72EC9B3B" w14:textId="7A0C09C0" w:rsidR="00B0784F" w:rsidRDefault="00B0784F" w:rsidP="0085553E">
      <w:pPr>
        <w:spacing w:line="360" w:lineRule="auto"/>
        <w:rPr>
          <w:rFonts w:ascii="Times New Roman" w:hAnsi="Times New Roman" w:cs="Times New Roman"/>
          <w:b/>
          <w:sz w:val="28"/>
          <w:szCs w:val="28"/>
        </w:rPr>
      </w:pPr>
    </w:p>
    <w:p w14:paraId="3ADEFA52" w14:textId="741A2AA5" w:rsidR="00B0784F" w:rsidRDefault="00B0784F" w:rsidP="0085553E">
      <w:pPr>
        <w:spacing w:line="360" w:lineRule="auto"/>
        <w:rPr>
          <w:rFonts w:ascii="Times New Roman" w:hAnsi="Times New Roman" w:cs="Times New Roman"/>
          <w:b/>
          <w:sz w:val="28"/>
          <w:szCs w:val="28"/>
        </w:rPr>
      </w:pPr>
    </w:p>
    <w:p w14:paraId="2AE2EDAF" w14:textId="77777777" w:rsidR="00B0784F" w:rsidRDefault="00B0784F" w:rsidP="0085553E">
      <w:pPr>
        <w:spacing w:line="360" w:lineRule="auto"/>
        <w:rPr>
          <w:rFonts w:ascii="Times New Roman" w:hAnsi="Times New Roman" w:cs="Times New Roman"/>
          <w:b/>
          <w:sz w:val="28"/>
          <w:szCs w:val="28"/>
        </w:rPr>
      </w:pPr>
      <w:bookmarkStart w:id="0" w:name="_GoBack"/>
      <w:bookmarkEnd w:id="0"/>
    </w:p>
    <w:p w14:paraId="09095699" w14:textId="464BEF3E" w:rsidR="00B0784F" w:rsidRDefault="00B0784F" w:rsidP="0085553E">
      <w:pPr>
        <w:spacing w:line="360" w:lineRule="auto"/>
        <w:rPr>
          <w:rFonts w:ascii="Times New Roman" w:hAnsi="Times New Roman" w:cs="Times New Roman"/>
          <w:b/>
          <w:sz w:val="28"/>
          <w:szCs w:val="28"/>
        </w:rPr>
      </w:pPr>
    </w:p>
    <w:p w14:paraId="51ACFAB1" w14:textId="77777777" w:rsidR="00B0784F" w:rsidRDefault="00B0784F" w:rsidP="0085553E">
      <w:pPr>
        <w:spacing w:line="360" w:lineRule="auto"/>
        <w:rPr>
          <w:rFonts w:ascii="Times New Roman" w:hAnsi="Times New Roman" w:cs="Times New Roman"/>
          <w:b/>
          <w:sz w:val="28"/>
          <w:szCs w:val="28"/>
        </w:rPr>
      </w:pPr>
    </w:p>
    <w:p w14:paraId="481AC24F" w14:textId="459D25BE" w:rsidR="007208EF" w:rsidRDefault="007208EF" w:rsidP="0085553E">
      <w:pPr>
        <w:spacing w:line="360" w:lineRule="auto"/>
        <w:rPr>
          <w:rFonts w:ascii="Times New Roman" w:hAnsi="Times New Roman" w:cs="Times New Roman"/>
          <w:b/>
          <w:sz w:val="28"/>
          <w:szCs w:val="28"/>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7208EF" w:rsidRPr="007208EF" w14:paraId="03457034" w14:textId="77777777" w:rsidTr="00AC04FA">
        <w:tc>
          <w:tcPr>
            <w:tcW w:w="3045" w:type="dxa"/>
            <w:shd w:val="clear" w:color="auto" w:fill="auto"/>
            <w:tcMar>
              <w:top w:w="100" w:type="dxa"/>
              <w:left w:w="100" w:type="dxa"/>
              <w:bottom w:w="100" w:type="dxa"/>
              <w:right w:w="100" w:type="dxa"/>
            </w:tcMar>
          </w:tcPr>
          <w:p w14:paraId="526809DC" w14:textId="77777777" w:rsidR="007208EF" w:rsidRPr="007208EF" w:rsidRDefault="007208EF" w:rsidP="00AC04FA">
            <w:pPr>
              <w:pStyle w:val="Ttulo3"/>
              <w:widowControl w:val="0"/>
              <w:spacing w:before="0" w:line="240" w:lineRule="auto"/>
              <w:rPr>
                <w:rFonts w:ascii="Times New Roman" w:hAnsi="Times New Roman" w:cs="Times New Roman"/>
                <w:b/>
                <w:bCs/>
                <w:color w:val="000000" w:themeColor="text1"/>
              </w:rPr>
            </w:pPr>
            <w:r w:rsidRPr="007208EF">
              <w:rPr>
                <w:rFonts w:ascii="Times New Roman" w:hAnsi="Times New Roman" w:cs="Times New Roman"/>
                <w:b/>
                <w:bCs/>
                <w:color w:val="000000" w:themeColor="text1"/>
              </w:rPr>
              <w:t>Rol de Contribución</w:t>
            </w:r>
          </w:p>
        </w:tc>
        <w:tc>
          <w:tcPr>
            <w:tcW w:w="6315" w:type="dxa"/>
            <w:shd w:val="clear" w:color="auto" w:fill="auto"/>
            <w:tcMar>
              <w:top w:w="100" w:type="dxa"/>
              <w:left w:w="100" w:type="dxa"/>
              <w:bottom w:w="100" w:type="dxa"/>
              <w:right w:w="100" w:type="dxa"/>
            </w:tcMar>
          </w:tcPr>
          <w:p w14:paraId="7C4F24D8" w14:textId="1BD85660" w:rsidR="007208EF" w:rsidRPr="007208EF" w:rsidRDefault="007208EF" w:rsidP="00AC04FA">
            <w:pPr>
              <w:pStyle w:val="Ttulo3"/>
              <w:widowControl w:val="0"/>
              <w:spacing w:before="0" w:line="240" w:lineRule="auto"/>
              <w:rPr>
                <w:rFonts w:ascii="Times New Roman" w:hAnsi="Times New Roman" w:cs="Times New Roman"/>
                <w:b/>
                <w:bCs/>
                <w:color w:val="000000" w:themeColor="text1"/>
              </w:rPr>
            </w:pPr>
            <w:bookmarkStart w:id="1" w:name="_btsjgdfgjwkr" w:colFirst="0" w:colLast="0"/>
            <w:bookmarkEnd w:id="1"/>
            <w:r w:rsidRPr="007208EF">
              <w:rPr>
                <w:rFonts w:ascii="Times New Roman" w:hAnsi="Times New Roman" w:cs="Times New Roman"/>
                <w:b/>
                <w:bCs/>
                <w:color w:val="000000" w:themeColor="text1"/>
              </w:rPr>
              <w:t>Autor (es)</w:t>
            </w:r>
          </w:p>
        </w:tc>
      </w:tr>
      <w:tr w:rsidR="007208EF" w:rsidRPr="007208EF" w14:paraId="2B996D0E" w14:textId="77777777" w:rsidTr="00AC04FA">
        <w:tc>
          <w:tcPr>
            <w:tcW w:w="3045" w:type="dxa"/>
            <w:shd w:val="clear" w:color="auto" w:fill="auto"/>
            <w:tcMar>
              <w:top w:w="100" w:type="dxa"/>
              <w:left w:w="100" w:type="dxa"/>
              <w:bottom w:w="100" w:type="dxa"/>
              <w:right w:w="100" w:type="dxa"/>
            </w:tcMar>
          </w:tcPr>
          <w:p w14:paraId="19EE2694" w14:textId="77777777" w:rsidR="007208EF" w:rsidRPr="007208EF" w:rsidRDefault="007208EF" w:rsidP="00AC04FA">
            <w:pPr>
              <w:widowControl w:val="0"/>
              <w:spacing w:line="240" w:lineRule="auto"/>
              <w:rPr>
                <w:rFonts w:ascii="Times New Roman" w:hAnsi="Times New Roman" w:cs="Times New Roman"/>
                <w:b/>
                <w:bCs/>
                <w:color w:val="000000" w:themeColor="text1"/>
                <w:sz w:val="24"/>
                <w:szCs w:val="24"/>
              </w:rPr>
            </w:pPr>
            <w:r w:rsidRPr="007208EF">
              <w:rPr>
                <w:rFonts w:ascii="Times New Roman" w:hAnsi="Times New Roman" w:cs="Times New Roman"/>
                <w:b/>
                <w:bCs/>
                <w:color w:val="000000" w:themeColor="text1"/>
                <w:sz w:val="24"/>
                <w:szCs w:val="24"/>
              </w:rPr>
              <w:t>Conceptualización</w:t>
            </w:r>
          </w:p>
        </w:tc>
        <w:tc>
          <w:tcPr>
            <w:tcW w:w="6315" w:type="dxa"/>
            <w:shd w:val="clear" w:color="auto" w:fill="auto"/>
            <w:tcMar>
              <w:top w:w="100" w:type="dxa"/>
              <w:left w:w="100" w:type="dxa"/>
              <w:bottom w:w="100" w:type="dxa"/>
              <w:right w:w="100" w:type="dxa"/>
            </w:tcMar>
          </w:tcPr>
          <w:p w14:paraId="604AAB45" w14:textId="77777777" w:rsidR="007208EF" w:rsidRPr="007208EF" w:rsidRDefault="007208EF" w:rsidP="00AC04FA">
            <w:pPr>
              <w:widowControl w:val="0"/>
              <w:spacing w:line="240" w:lineRule="auto"/>
              <w:rPr>
                <w:rFonts w:ascii="Times New Roman" w:hAnsi="Times New Roman" w:cs="Times New Roman"/>
                <w:color w:val="000000" w:themeColor="text1"/>
                <w:sz w:val="24"/>
                <w:szCs w:val="24"/>
              </w:rPr>
            </w:pPr>
            <w:r w:rsidRPr="007208EF">
              <w:rPr>
                <w:rFonts w:ascii="Times New Roman" w:hAnsi="Times New Roman" w:cs="Times New Roman"/>
                <w:color w:val="000000" w:themeColor="text1"/>
                <w:sz w:val="24"/>
                <w:szCs w:val="24"/>
              </w:rPr>
              <w:t>José Luis Ramírez Macedonio (50%) Neftalí García Castro (50%)</w:t>
            </w:r>
          </w:p>
        </w:tc>
      </w:tr>
      <w:tr w:rsidR="007208EF" w:rsidRPr="007208EF" w14:paraId="35C6EA02" w14:textId="77777777" w:rsidTr="00AC04FA">
        <w:tc>
          <w:tcPr>
            <w:tcW w:w="3045" w:type="dxa"/>
            <w:shd w:val="clear" w:color="auto" w:fill="auto"/>
            <w:tcMar>
              <w:top w:w="100" w:type="dxa"/>
              <w:left w:w="100" w:type="dxa"/>
              <w:bottom w:w="100" w:type="dxa"/>
              <w:right w:w="100" w:type="dxa"/>
            </w:tcMar>
          </w:tcPr>
          <w:p w14:paraId="37F976A5" w14:textId="77777777" w:rsidR="007208EF" w:rsidRPr="007208EF" w:rsidRDefault="007208EF" w:rsidP="00AC04FA">
            <w:pPr>
              <w:widowControl w:val="0"/>
              <w:spacing w:line="240" w:lineRule="auto"/>
              <w:rPr>
                <w:rFonts w:ascii="Times New Roman" w:hAnsi="Times New Roman" w:cs="Times New Roman"/>
                <w:b/>
                <w:bCs/>
                <w:color w:val="000000" w:themeColor="text1"/>
                <w:sz w:val="24"/>
                <w:szCs w:val="24"/>
              </w:rPr>
            </w:pPr>
            <w:r w:rsidRPr="007208EF">
              <w:rPr>
                <w:rFonts w:ascii="Times New Roman" w:hAnsi="Times New Roman" w:cs="Times New Roman"/>
                <w:b/>
                <w:bCs/>
                <w:color w:val="000000" w:themeColor="text1"/>
                <w:sz w:val="24"/>
                <w:szCs w:val="24"/>
              </w:rPr>
              <w:t>Metodología</w:t>
            </w:r>
          </w:p>
        </w:tc>
        <w:tc>
          <w:tcPr>
            <w:tcW w:w="6315" w:type="dxa"/>
            <w:shd w:val="clear" w:color="auto" w:fill="auto"/>
            <w:tcMar>
              <w:top w:w="100" w:type="dxa"/>
              <w:left w:w="100" w:type="dxa"/>
              <w:bottom w:w="100" w:type="dxa"/>
              <w:right w:w="100" w:type="dxa"/>
            </w:tcMar>
          </w:tcPr>
          <w:p w14:paraId="7849797F" w14:textId="77777777" w:rsidR="007208EF" w:rsidRPr="007208EF" w:rsidRDefault="007208EF" w:rsidP="00AC04FA">
            <w:pPr>
              <w:widowControl w:val="0"/>
              <w:spacing w:line="240" w:lineRule="auto"/>
              <w:rPr>
                <w:rFonts w:ascii="Times New Roman" w:hAnsi="Times New Roman" w:cs="Times New Roman"/>
                <w:color w:val="000000" w:themeColor="text1"/>
                <w:sz w:val="24"/>
                <w:szCs w:val="24"/>
              </w:rPr>
            </w:pPr>
            <w:r w:rsidRPr="007208EF">
              <w:rPr>
                <w:rFonts w:ascii="Times New Roman" w:hAnsi="Times New Roman" w:cs="Times New Roman"/>
                <w:color w:val="000000" w:themeColor="text1"/>
                <w:sz w:val="24"/>
                <w:szCs w:val="24"/>
              </w:rPr>
              <w:t>José Luis Ramírez Macedonio (50%) Neftalí García Castro (50%)</w:t>
            </w:r>
          </w:p>
        </w:tc>
      </w:tr>
      <w:tr w:rsidR="007208EF" w:rsidRPr="007208EF" w14:paraId="570EBBE0" w14:textId="77777777" w:rsidTr="00AC04FA">
        <w:tc>
          <w:tcPr>
            <w:tcW w:w="3045" w:type="dxa"/>
            <w:shd w:val="clear" w:color="auto" w:fill="auto"/>
            <w:tcMar>
              <w:top w:w="100" w:type="dxa"/>
              <w:left w:w="100" w:type="dxa"/>
              <w:bottom w:w="100" w:type="dxa"/>
              <w:right w:w="100" w:type="dxa"/>
            </w:tcMar>
          </w:tcPr>
          <w:p w14:paraId="2B0C25B8" w14:textId="77777777" w:rsidR="007208EF" w:rsidRPr="007208EF" w:rsidRDefault="007208EF" w:rsidP="00AC04FA">
            <w:pPr>
              <w:widowControl w:val="0"/>
              <w:spacing w:line="240" w:lineRule="auto"/>
              <w:rPr>
                <w:rFonts w:ascii="Times New Roman" w:hAnsi="Times New Roman" w:cs="Times New Roman"/>
                <w:b/>
                <w:bCs/>
                <w:color w:val="000000" w:themeColor="text1"/>
                <w:sz w:val="24"/>
                <w:szCs w:val="24"/>
              </w:rPr>
            </w:pPr>
            <w:r w:rsidRPr="007208EF">
              <w:rPr>
                <w:rFonts w:ascii="Times New Roman" w:hAnsi="Times New Roman" w:cs="Times New Roman"/>
                <w:b/>
                <w:bCs/>
                <w:color w:val="000000" w:themeColor="text1"/>
                <w:sz w:val="24"/>
                <w:szCs w:val="24"/>
              </w:rPr>
              <w:t>Software</w:t>
            </w:r>
          </w:p>
        </w:tc>
        <w:tc>
          <w:tcPr>
            <w:tcW w:w="6315" w:type="dxa"/>
            <w:shd w:val="clear" w:color="auto" w:fill="auto"/>
            <w:tcMar>
              <w:top w:w="100" w:type="dxa"/>
              <w:left w:w="100" w:type="dxa"/>
              <w:bottom w:w="100" w:type="dxa"/>
              <w:right w:w="100" w:type="dxa"/>
            </w:tcMar>
          </w:tcPr>
          <w:p w14:paraId="0C0FD944" w14:textId="77777777" w:rsidR="007208EF" w:rsidRPr="007208EF" w:rsidRDefault="007208EF" w:rsidP="00AC04FA">
            <w:pPr>
              <w:widowControl w:val="0"/>
              <w:spacing w:line="240" w:lineRule="auto"/>
              <w:rPr>
                <w:rFonts w:ascii="Times New Roman" w:hAnsi="Times New Roman" w:cs="Times New Roman"/>
                <w:color w:val="000000" w:themeColor="text1"/>
                <w:sz w:val="24"/>
                <w:szCs w:val="24"/>
              </w:rPr>
            </w:pPr>
            <w:r w:rsidRPr="007208EF">
              <w:rPr>
                <w:rFonts w:ascii="Times New Roman" w:hAnsi="Times New Roman" w:cs="Times New Roman"/>
                <w:color w:val="000000" w:themeColor="text1"/>
                <w:sz w:val="24"/>
                <w:szCs w:val="24"/>
              </w:rPr>
              <w:t>Neftalí García Castro</w:t>
            </w:r>
          </w:p>
        </w:tc>
      </w:tr>
      <w:tr w:rsidR="007208EF" w:rsidRPr="007208EF" w14:paraId="49C810DF" w14:textId="77777777" w:rsidTr="00AC04FA">
        <w:tc>
          <w:tcPr>
            <w:tcW w:w="3045" w:type="dxa"/>
            <w:shd w:val="clear" w:color="auto" w:fill="auto"/>
            <w:tcMar>
              <w:top w:w="100" w:type="dxa"/>
              <w:left w:w="100" w:type="dxa"/>
              <w:bottom w:w="100" w:type="dxa"/>
              <w:right w:w="100" w:type="dxa"/>
            </w:tcMar>
          </w:tcPr>
          <w:p w14:paraId="6B4A66BA" w14:textId="77777777" w:rsidR="007208EF" w:rsidRPr="007208EF" w:rsidRDefault="007208EF" w:rsidP="00AC04FA">
            <w:pPr>
              <w:widowControl w:val="0"/>
              <w:spacing w:line="240" w:lineRule="auto"/>
              <w:rPr>
                <w:rFonts w:ascii="Times New Roman" w:hAnsi="Times New Roman" w:cs="Times New Roman"/>
                <w:b/>
                <w:bCs/>
                <w:color w:val="000000" w:themeColor="text1"/>
                <w:sz w:val="24"/>
                <w:szCs w:val="24"/>
              </w:rPr>
            </w:pPr>
            <w:r w:rsidRPr="007208EF">
              <w:rPr>
                <w:rFonts w:ascii="Times New Roman" w:hAnsi="Times New Roman" w:cs="Times New Roman"/>
                <w:b/>
                <w:bCs/>
                <w:color w:val="000000" w:themeColor="text1"/>
                <w:sz w:val="24"/>
                <w:szCs w:val="24"/>
              </w:rPr>
              <w:t>Validación</w:t>
            </w:r>
          </w:p>
        </w:tc>
        <w:tc>
          <w:tcPr>
            <w:tcW w:w="6315" w:type="dxa"/>
            <w:shd w:val="clear" w:color="auto" w:fill="auto"/>
            <w:tcMar>
              <w:top w:w="100" w:type="dxa"/>
              <w:left w:w="100" w:type="dxa"/>
              <w:bottom w:w="100" w:type="dxa"/>
              <w:right w:w="100" w:type="dxa"/>
            </w:tcMar>
          </w:tcPr>
          <w:p w14:paraId="2053CC0F" w14:textId="77777777" w:rsidR="007208EF" w:rsidRPr="007208EF" w:rsidRDefault="007208EF" w:rsidP="00AC04FA">
            <w:pPr>
              <w:widowControl w:val="0"/>
              <w:spacing w:line="240" w:lineRule="auto"/>
              <w:rPr>
                <w:rFonts w:ascii="Times New Roman" w:hAnsi="Times New Roman" w:cs="Times New Roman"/>
                <w:color w:val="000000" w:themeColor="text1"/>
                <w:sz w:val="24"/>
                <w:szCs w:val="24"/>
              </w:rPr>
            </w:pPr>
            <w:r w:rsidRPr="007208EF">
              <w:rPr>
                <w:rFonts w:ascii="Times New Roman" w:hAnsi="Times New Roman" w:cs="Times New Roman"/>
                <w:color w:val="000000" w:themeColor="text1"/>
                <w:sz w:val="24"/>
                <w:szCs w:val="24"/>
              </w:rPr>
              <w:t>Neftalí García Castro</w:t>
            </w:r>
          </w:p>
        </w:tc>
      </w:tr>
      <w:tr w:rsidR="007208EF" w:rsidRPr="007208EF" w14:paraId="51D5D380" w14:textId="77777777" w:rsidTr="00AC04FA">
        <w:tc>
          <w:tcPr>
            <w:tcW w:w="3045" w:type="dxa"/>
            <w:shd w:val="clear" w:color="auto" w:fill="auto"/>
            <w:tcMar>
              <w:top w:w="100" w:type="dxa"/>
              <w:left w:w="100" w:type="dxa"/>
              <w:bottom w:w="100" w:type="dxa"/>
              <w:right w:w="100" w:type="dxa"/>
            </w:tcMar>
          </w:tcPr>
          <w:p w14:paraId="1B3C2869" w14:textId="77777777" w:rsidR="007208EF" w:rsidRPr="007208EF" w:rsidRDefault="007208EF" w:rsidP="00AC04FA">
            <w:pPr>
              <w:widowControl w:val="0"/>
              <w:spacing w:line="240" w:lineRule="auto"/>
              <w:rPr>
                <w:rFonts w:ascii="Times New Roman" w:hAnsi="Times New Roman" w:cs="Times New Roman"/>
                <w:b/>
                <w:bCs/>
                <w:color w:val="000000" w:themeColor="text1"/>
                <w:sz w:val="24"/>
                <w:szCs w:val="24"/>
              </w:rPr>
            </w:pPr>
            <w:r w:rsidRPr="007208EF">
              <w:rPr>
                <w:rFonts w:ascii="Times New Roman" w:hAnsi="Times New Roman" w:cs="Times New Roman"/>
                <w:b/>
                <w:bCs/>
                <w:color w:val="000000" w:themeColor="text1"/>
                <w:sz w:val="24"/>
                <w:szCs w:val="24"/>
              </w:rPr>
              <w:t>Análisis Formal</w:t>
            </w:r>
          </w:p>
        </w:tc>
        <w:tc>
          <w:tcPr>
            <w:tcW w:w="6315" w:type="dxa"/>
            <w:shd w:val="clear" w:color="auto" w:fill="auto"/>
            <w:tcMar>
              <w:top w:w="100" w:type="dxa"/>
              <w:left w:w="100" w:type="dxa"/>
              <w:bottom w:w="100" w:type="dxa"/>
              <w:right w:w="100" w:type="dxa"/>
            </w:tcMar>
          </w:tcPr>
          <w:p w14:paraId="6DE6FF1C" w14:textId="77777777" w:rsidR="007208EF" w:rsidRPr="007208EF" w:rsidRDefault="007208EF" w:rsidP="00AC04FA">
            <w:pPr>
              <w:widowControl w:val="0"/>
              <w:spacing w:line="240" w:lineRule="auto"/>
              <w:rPr>
                <w:rFonts w:ascii="Times New Roman" w:hAnsi="Times New Roman" w:cs="Times New Roman"/>
                <w:color w:val="000000" w:themeColor="text1"/>
                <w:sz w:val="24"/>
                <w:szCs w:val="24"/>
              </w:rPr>
            </w:pPr>
            <w:r w:rsidRPr="007208EF">
              <w:rPr>
                <w:rFonts w:ascii="Times New Roman" w:hAnsi="Times New Roman" w:cs="Times New Roman"/>
                <w:color w:val="000000" w:themeColor="text1"/>
                <w:sz w:val="24"/>
                <w:szCs w:val="24"/>
              </w:rPr>
              <w:t>José Luis Ramírez Macedonio</w:t>
            </w:r>
          </w:p>
        </w:tc>
      </w:tr>
      <w:tr w:rsidR="007208EF" w:rsidRPr="007208EF" w14:paraId="6646652F" w14:textId="77777777" w:rsidTr="00AC04FA">
        <w:tc>
          <w:tcPr>
            <w:tcW w:w="3045" w:type="dxa"/>
            <w:shd w:val="clear" w:color="auto" w:fill="auto"/>
            <w:tcMar>
              <w:top w:w="100" w:type="dxa"/>
              <w:left w:w="100" w:type="dxa"/>
              <w:bottom w:w="100" w:type="dxa"/>
              <w:right w:w="100" w:type="dxa"/>
            </w:tcMar>
          </w:tcPr>
          <w:p w14:paraId="131FB8EF" w14:textId="77777777" w:rsidR="007208EF" w:rsidRPr="007208EF" w:rsidRDefault="007208EF" w:rsidP="00AC04FA">
            <w:pPr>
              <w:widowControl w:val="0"/>
              <w:spacing w:line="240" w:lineRule="auto"/>
              <w:rPr>
                <w:rFonts w:ascii="Times New Roman" w:hAnsi="Times New Roman" w:cs="Times New Roman"/>
                <w:b/>
                <w:bCs/>
                <w:color w:val="000000" w:themeColor="text1"/>
                <w:sz w:val="24"/>
                <w:szCs w:val="24"/>
              </w:rPr>
            </w:pPr>
            <w:r w:rsidRPr="007208EF">
              <w:rPr>
                <w:rFonts w:ascii="Times New Roman" w:hAnsi="Times New Roman" w:cs="Times New Roman"/>
                <w:b/>
                <w:bCs/>
                <w:color w:val="000000" w:themeColor="text1"/>
                <w:sz w:val="24"/>
                <w:szCs w:val="24"/>
              </w:rPr>
              <w:t>Investigación</w:t>
            </w:r>
          </w:p>
        </w:tc>
        <w:tc>
          <w:tcPr>
            <w:tcW w:w="6315" w:type="dxa"/>
            <w:shd w:val="clear" w:color="auto" w:fill="auto"/>
            <w:tcMar>
              <w:top w:w="100" w:type="dxa"/>
              <w:left w:w="100" w:type="dxa"/>
              <w:bottom w:w="100" w:type="dxa"/>
              <w:right w:w="100" w:type="dxa"/>
            </w:tcMar>
          </w:tcPr>
          <w:p w14:paraId="43065DB9" w14:textId="77777777" w:rsidR="007208EF" w:rsidRPr="007208EF" w:rsidRDefault="007208EF" w:rsidP="00AC04FA">
            <w:pPr>
              <w:widowControl w:val="0"/>
              <w:spacing w:line="240" w:lineRule="auto"/>
              <w:rPr>
                <w:rFonts w:ascii="Times New Roman" w:hAnsi="Times New Roman" w:cs="Times New Roman"/>
                <w:color w:val="000000" w:themeColor="text1"/>
                <w:sz w:val="24"/>
                <w:szCs w:val="24"/>
              </w:rPr>
            </w:pPr>
            <w:r w:rsidRPr="007208EF">
              <w:rPr>
                <w:rFonts w:ascii="Times New Roman" w:hAnsi="Times New Roman" w:cs="Times New Roman"/>
                <w:color w:val="000000" w:themeColor="text1"/>
                <w:sz w:val="24"/>
                <w:szCs w:val="24"/>
              </w:rPr>
              <w:t>José Luis Ramírez Macedonio (50%) Neftalí García Castro (50%)</w:t>
            </w:r>
          </w:p>
        </w:tc>
      </w:tr>
      <w:tr w:rsidR="007208EF" w:rsidRPr="007208EF" w14:paraId="4DB8A092" w14:textId="77777777" w:rsidTr="00AC04FA">
        <w:tc>
          <w:tcPr>
            <w:tcW w:w="3045" w:type="dxa"/>
            <w:shd w:val="clear" w:color="auto" w:fill="auto"/>
            <w:tcMar>
              <w:top w:w="100" w:type="dxa"/>
              <w:left w:w="100" w:type="dxa"/>
              <w:bottom w:w="100" w:type="dxa"/>
              <w:right w:w="100" w:type="dxa"/>
            </w:tcMar>
          </w:tcPr>
          <w:p w14:paraId="35A4BA41" w14:textId="77777777" w:rsidR="007208EF" w:rsidRPr="007208EF" w:rsidRDefault="007208EF" w:rsidP="00AC04FA">
            <w:pPr>
              <w:widowControl w:val="0"/>
              <w:spacing w:line="240" w:lineRule="auto"/>
              <w:rPr>
                <w:rFonts w:ascii="Times New Roman" w:hAnsi="Times New Roman" w:cs="Times New Roman"/>
                <w:b/>
                <w:bCs/>
                <w:color w:val="000000" w:themeColor="text1"/>
                <w:sz w:val="24"/>
                <w:szCs w:val="24"/>
              </w:rPr>
            </w:pPr>
            <w:r w:rsidRPr="007208EF">
              <w:rPr>
                <w:rFonts w:ascii="Times New Roman" w:hAnsi="Times New Roman" w:cs="Times New Roman"/>
                <w:b/>
                <w:bCs/>
                <w:color w:val="000000" w:themeColor="text1"/>
                <w:sz w:val="24"/>
                <w:szCs w:val="24"/>
              </w:rPr>
              <w:t>Recursos</w:t>
            </w:r>
          </w:p>
        </w:tc>
        <w:tc>
          <w:tcPr>
            <w:tcW w:w="6315" w:type="dxa"/>
            <w:shd w:val="clear" w:color="auto" w:fill="auto"/>
            <w:tcMar>
              <w:top w:w="100" w:type="dxa"/>
              <w:left w:w="100" w:type="dxa"/>
              <w:bottom w:w="100" w:type="dxa"/>
              <w:right w:w="100" w:type="dxa"/>
            </w:tcMar>
          </w:tcPr>
          <w:p w14:paraId="0B8A24F6" w14:textId="77777777" w:rsidR="007208EF" w:rsidRPr="007208EF" w:rsidRDefault="007208EF" w:rsidP="00AC04FA">
            <w:pPr>
              <w:widowControl w:val="0"/>
              <w:spacing w:line="240" w:lineRule="auto"/>
              <w:rPr>
                <w:rFonts w:ascii="Times New Roman" w:hAnsi="Times New Roman" w:cs="Times New Roman"/>
                <w:color w:val="000000" w:themeColor="text1"/>
                <w:sz w:val="24"/>
                <w:szCs w:val="24"/>
              </w:rPr>
            </w:pPr>
            <w:r w:rsidRPr="007208EF">
              <w:rPr>
                <w:rFonts w:ascii="Times New Roman" w:hAnsi="Times New Roman" w:cs="Times New Roman"/>
                <w:color w:val="000000" w:themeColor="text1"/>
                <w:sz w:val="24"/>
                <w:szCs w:val="24"/>
              </w:rPr>
              <w:t>José Luis Ramírez Macedonio</w:t>
            </w:r>
          </w:p>
        </w:tc>
      </w:tr>
      <w:tr w:rsidR="007208EF" w:rsidRPr="007208EF" w14:paraId="5D9B5842" w14:textId="77777777" w:rsidTr="00AC04FA">
        <w:tc>
          <w:tcPr>
            <w:tcW w:w="3045" w:type="dxa"/>
            <w:shd w:val="clear" w:color="auto" w:fill="auto"/>
            <w:tcMar>
              <w:top w:w="100" w:type="dxa"/>
              <w:left w:w="100" w:type="dxa"/>
              <w:bottom w:w="100" w:type="dxa"/>
              <w:right w:w="100" w:type="dxa"/>
            </w:tcMar>
          </w:tcPr>
          <w:p w14:paraId="3EF4EB83" w14:textId="77777777" w:rsidR="007208EF" w:rsidRPr="007208EF" w:rsidRDefault="007208EF" w:rsidP="00AC04FA">
            <w:pPr>
              <w:widowControl w:val="0"/>
              <w:spacing w:line="240" w:lineRule="auto"/>
              <w:rPr>
                <w:rFonts w:ascii="Times New Roman" w:hAnsi="Times New Roman" w:cs="Times New Roman"/>
                <w:b/>
                <w:bCs/>
                <w:color w:val="000000" w:themeColor="text1"/>
                <w:sz w:val="24"/>
                <w:szCs w:val="24"/>
              </w:rPr>
            </w:pPr>
            <w:r w:rsidRPr="007208EF">
              <w:rPr>
                <w:rFonts w:ascii="Times New Roman" w:hAnsi="Times New Roman" w:cs="Times New Roman"/>
                <w:b/>
                <w:bCs/>
                <w:color w:val="000000" w:themeColor="text1"/>
                <w:sz w:val="24"/>
                <w:szCs w:val="24"/>
              </w:rPr>
              <w:t>Curación de datos</w:t>
            </w:r>
          </w:p>
        </w:tc>
        <w:tc>
          <w:tcPr>
            <w:tcW w:w="6315" w:type="dxa"/>
            <w:shd w:val="clear" w:color="auto" w:fill="auto"/>
            <w:tcMar>
              <w:top w:w="100" w:type="dxa"/>
              <w:left w:w="100" w:type="dxa"/>
              <w:bottom w:w="100" w:type="dxa"/>
              <w:right w:w="100" w:type="dxa"/>
            </w:tcMar>
          </w:tcPr>
          <w:p w14:paraId="54FBDEB3" w14:textId="77777777" w:rsidR="007208EF" w:rsidRPr="007208EF" w:rsidRDefault="007208EF" w:rsidP="00AC04FA">
            <w:pPr>
              <w:widowControl w:val="0"/>
              <w:spacing w:line="240" w:lineRule="auto"/>
              <w:rPr>
                <w:rFonts w:ascii="Times New Roman" w:hAnsi="Times New Roman" w:cs="Times New Roman"/>
                <w:color w:val="000000" w:themeColor="text1"/>
                <w:sz w:val="24"/>
                <w:szCs w:val="24"/>
              </w:rPr>
            </w:pPr>
            <w:r w:rsidRPr="007208EF">
              <w:rPr>
                <w:rFonts w:ascii="Times New Roman" w:hAnsi="Times New Roman" w:cs="Times New Roman"/>
                <w:color w:val="000000" w:themeColor="text1"/>
                <w:sz w:val="24"/>
                <w:szCs w:val="24"/>
              </w:rPr>
              <w:t>José Luis Ramírez Macedonio</w:t>
            </w:r>
          </w:p>
        </w:tc>
      </w:tr>
      <w:tr w:rsidR="007208EF" w:rsidRPr="007208EF" w14:paraId="2563D88A" w14:textId="77777777" w:rsidTr="00AC04FA">
        <w:tc>
          <w:tcPr>
            <w:tcW w:w="3045" w:type="dxa"/>
            <w:shd w:val="clear" w:color="auto" w:fill="auto"/>
            <w:tcMar>
              <w:top w:w="100" w:type="dxa"/>
              <w:left w:w="100" w:type="dxa"/>
              <w:bottom w:w="100" w:type="dxa"/>
              <w:right w:w="100" w:type="dxa"/>
            </w:tcMar>
          </w:tcPr>
          <w:p w14:paraId="2B95D703" w14:textId="77777777" w:rsidR="007208EF" w:rsidRPr="007208EF" w:rsidRDefault="007208EF" w:rsidP="00AC04FA">
            <w:pPr>
              <w:widowControl w:val="0"/>
              <w:spacing w:line="240" w:lineRule="auto"/>
              <w:rPr>
                <w:rFonts w:ascii="Times New Roman" w:hAnsi="Times New Roman" w:cs="Times New Roman"/>
                <w:b/>
                <w:bCs/>
                <w:color w:val="000000" w:themeColor="text1"/>
                <w:sz w:val="24"/>
                <w:szCs w:val="24"/>
              </w:rPr>
            </w:pPr>
            <w:r w:rsidRPr="007208EF">
              <w:rPr>
                <w:rFonts w:ascii="Times New Roman" w:hAnsi="Times New Roman" w:cs="Times New Roman"/>
                <w:b/>
                <w:bCs/>
                <w:color w:val="000000" w:themeColor="text1"/>
                <w:sz w:val="24"/>
                <w:szCs w:val="24"/>
              </w:rPr>
              <w:t>Escritura - Preparación del borrador original</w:t>
            </w:r>
          </w:p>
        </w:tc>
        <w:tc>
          <w:tcPr>
            <w:tcW w:w="6315" w:type="dxa"/>
            <w:shd w:val="clear" w:color="auto" w:fill="auto"/>
            <w:tcMar>
              <w:top w:w="100" w:type="dxa"/>
              <w:left w:w="100" w:type="dxa"/>
              <w:bottom w:w="100" w:type="dxa"/>
              <w:right w:w="100" w:type="dxa"/>
            </w:tcMar>
          </w:tcPr>
          <w:p w14:paraId="2E664B4F" w14:textId="77777777" w:rsidR="007208EF" w:rsidRPr="007208EF" w:rsidRDefault="007208EF" w:rsidP="00AC04FA">
            <w:pPr>
              <w:widowControl w:val="0"/>
              <w:spacing w:line="240" w:lineRule="auto"/>
              <w:rPr>
                <w:rFonts w:ascii="Times New Roman" w:hAnsi="Times New Roman" w:cs="Times New Roman"/>
                <w:color w:val="000000" w:themeColor="text1"/>
                <w:sz w:val="24"/>
                <w:szCs w:val="24"/>
              </w:rPr>
            </w:pPr>
            <w:r w:rsidRPr="007208EF">
              <w:rPr>
                <w:rFonts w:ascii="Times New Roman" w:hAnsi="Times New Roman" w:cs="Times New Roman"/>
                <w:color w:val="000000" w:themeColor="text1"/>
                <w:sz w:val="24"/>
                <w:szCs w:val="24"/>
              </w:rPr>
              <w:t>José Luis Ramírez Macedonio</w:t>
            </w:r>
          </w:p>
        </w:tc>
      </w:tr>
      <w:tr w:rsidR="007208EF" w:rsidRPr="007208EF" w14:paraId="167E8B0D" w14:textId="77777777" w:rsidTr="00AC04FA">
        <w:tc>
          <w:tcPr>
            <w:tcW w:w="3045" w:type="dxa"/>
            <w:shd w:val="clear" w:color="auto" w:fill="auto"/>
            <w:tcMar>
              <w:top w:w="100" w:type="dxa"/>
              <w:left w:w="100" w:type="dxa"/>
              <w:bottom w:w="100" w:type="dxa"/>
              <w:right w:w="100" w:type="dxa"/>
            </w:tcMar>
          </w:tcPr>
          <w:p w14:paraId="0276DA83" w14:textId="77777777" w:rsidR="007208EF" w:rsidRPr="007208EF" w:rsidRDefault="007208EF" w:rsidP="00AC04FA">
            <w:pPr>
              <w:widowControl w:val="0"/>
              <w:spacing w:line="240" w:lineRule="auto"/>
              <w:rPr>
                <w:rFonts w:ascii="Times New Roman" w:hAnsi="Times New Roman" w:cs="Times New Roman"/>
                <w:b/>
                <w:bCs/>
                <w:color w:val="000000" w:themeColor="text1"/>
                <w:sz w:val="24"/>
                <w:szCs w:val="24"/>
              </w:rPr>
            </w:pPr>
            <w:r w:rsidRPr="007208EF">
              <w:rPr>
                <w:rFonts w:ascii="Times New Roman" w:hAnsi="Times New Roman" w:cs="Times New Roman"/>
                <w:b/>
                <w:bCs/>
                <w:color w:val="000000" w:themeColor="text1"/>
                <w:sz w:val="24"/>
                <w:szCs w:val="24"/>
              </w:rPr>
              <w:t>Escritura - Revisión y edición</w:t>
            </w:r>
          </w:p>
        </w:tc>
        <w:tc>
          <w:tcPr>
            <w:tcW w:w="6315" w:type="dxa"/>
            <w:shd w:val="clear" w:color="auto" w:fill="auto"/>
            <w:tcMar>
              <w:top w:w="100" w:type="dxa"/>
              <w:left w:w="100" w:type="dxa"/>
              <w:bottom w:w="100" w:type="dxa"/>
              <w:right w:w="100" w:type="dxa"/>
            </w:tcMar>
          </w:tcPr>
          <w:p w14:paraId="24A985CB" w14:textId="77777777" w:rsidR="007208EF" w:rsidRPr="007208EF" w:rsidRDefault="007208EF" w:rsidP="00AC04FA">
            <w:pPr>
              <w:widowControl w:val="0"/>
              <w:spacing w:line="240" w:lineRule="auto"/>
              <w:rPr>
                <w:rFonts w:ascii="Times New Roman" w:hAnsi="Times New Roman" w:cs="Times New Roman"/>
                <w:color w:val="000000" w:themeColor="text1"/>
                <w:sz w:val="24"/>
                <w:szCs w:val="24"/>
              </w:rPr>
            </w:pPr>
            <w:r w:rsidRPr="007208EF">
              <w:rPr>
                <w:rFonts w:ascii="Times New Roman" w:hAnsi="Times New Roman" w:cs="Times New Roman"/>
                <w:color w:val="000000" w:themeColor="text1"/>
                <w:sz w:val="24"/>
                <w:szCs w:val="24"/>
              </w:rPr>
              <w:t>Neftalí García Castro</w:t>
            </w:r>
          </w:p>
        </w:tc>
      </w:tr>
      <w:tr w:rsidR="007208EF" w:rsidRPr="007208EF" w14:paraId="147619BE" w14:textId="77777777" w:rsidTr="00AC04FA">
        <w:tc>
          <w:tcPr>
            <w:tcW w:w="3045" w:type="dxa"/>
            <w:shd w:val="clear" w:color="auto" w:fill="auto"/>
            <w:tcMar>
              <w:top w:w="100" w:type="dxa"/>
              <w:left w:w="100" w:type="dxa"/>
              <w:bottom w:w="100" w:type="dxa"/>
              <w:right w:w="100" w:type="dxa"/>
            </w:tcMar>
          </w:tcPr>
          <w:p w14:paraId="0FA93516" w14:textId="77777777" w:rsidR="007208EF" w:rsidRPr="007208EF" w:rsidRDefault="007208EF" w:rsidP="00AC04FA">
            <w:pPr>
              <w:widowControl w:val="0"/>
              <w:spacing w:line="240" w:lineRule="auto"/>
              <w:rPr>
                <w:rFonts w:ascii="Times New Roman" w:hAnsi="Times New Roman" w:cs="Times New Roman"/>
                <w:b/>
                <w:bCs/>
                <w:color w:val="000000" w:themeColor="text1"/>
                <w:sz w:val="24"/>
                <w:szCs w:val="24"/>
              </w:rPr>
            </w:pPr>
            <w:r w:rsidRPr="007208EF">
              <w:rPr>
                <w:rFonts w:ascii="Times New Roman" w:hAnsi="Times New Roman" w:cs="Times New Roman"/>
                <w:b/>
                <w:bCs/>
                <w:color w:val="000000" w:themeColor="text1"/>
                <w:sz w:val="24"/>
                <w:szCs w:val="24"/>
              </w:rPr>
              <w:t>Visualización</w:t>
            </w:r>
          </w:p>
        </w:tc>
        <w:tc>
          <w:tcPr>
            <w:tcW w:w="6315" w:type="dxa"/>
            <w:shd w:val="clear" w:color="auto" w:fill="auto"/>
            <w:tcMar>
              <w:top w:w="100" w:type="dxa"/>
              <w:left w:w="100" w:type="dxa"/>
              <w:bottom w:w="100" w:type="dxa"/>
              <w:right w:w="100" w:type="dxa"/>
            </w:tcMar>
          </w:tcPr>
          <w:p w14:paraId="69664BC8" w14:textId="77777777" w:rsidR="007208EF" w:rsidRPr="007208EF" w:rsidRDefault="007208EF" w:rsidP="00AC04FA">
            <w:pPr>
              <w:widowControl w:val="0"/>
              <w:spacing w:line="240" w:lineRule="auto"/>
              <w:rPr>
                <w:rFonts w:ascii="Times New Roman" w:hAnsi="Times New Roman" w:cs="Times New Roman"/>
                <w:color w:val="000000" w:themeColor="text1"/>
                <w:sz w:val="24"/>
                <w:szCs w:val="24"/>
              </w:rPr>
            </w:pPr>
            <w:r w:rsidRPr="007208EF">
              <w:rPr>
                <w:rFonts w:ascii="Times New Roman" w:hAnsi="Times New Roman" w:cs="Times New Roman"/>
                <w:color w:val="000000" w:themeColor="text1"/>
                <w:sz w:val="24"/>
                <w:szCs w:val="24"/>
              </w:rPr>
              <w:t>José Luis Ramírez Macedonio</w:t>
            </w:r>
          </w:p>
        </w:tc>
      </w:tr>
      <w:tr w:rsidR="007208EF" w:rsidRPr="007208EF" w14:paraId="449E4163" w14:textId="77777777" w:rsidTr="00AC04FA">
        <w:tc>
          <w:tcPr>
            <w:tcW w:w="3045" w:type="dxa"/>
            <w:shd w:val="clear" w:color="auto" w:fill="auto"/>
            <w:tcMar>
              <w:top w:w="100" w:type="dxa"/>
              <w:left w:w="100" w:type="dxa"/>
              <w:bottom w:w="100" w:type="dxa"/>
              <w:right w:w="100" w:type="dxa"/>
            </w:tcMar>
          </w:tcPr>
          <w:p w14:paraId="11C63896" w14:textId="77777777" w:rsidR="007208EF" w:rsidRPr="007208EF" w:rsidRDefault="007208EF" w:rsidP="00AC04FA">
            <w:pPr>
              <w:widowControl w:val="0"/>
              <w:spacing w:line="240" w:lineRule="auto"/>
              <w:rPr>
                <w:rFonts w:ascii="Times New Roman" w:hAnsi="Times New Roman" w:cs="Times New Roman"/>
                <w:b/>
                <w:bCs/>
                <w:color w:val="000000" w:themeColor="text1"/>
                <w:sz w:val="24"/>
                <w:szCs w:val="24"/>
              </w:rPr>
            </w:pPr>
            <w:r w:rsidRPr="007208EF">
              <w:rPr>
                <w:rFonts w:ascii="Times New Roman" w:hAnsi="Times New Roman" w:cs="Times New Roman"/>
                <w:b/>
                <w:bCs/>
                <w:color w:val="000000" w:themeColor="text1"/>
                <w:sz w:val="24"/>
                <w:szCs w:val="24"/>
              </w:rPr>
              <w:t>Supervisión</w:t>
            </w:r>
          </w:p>
        </w:tc>
        <w:tc>
          <w:tcPr>
            <w:tcW w:w="6315" w:type="dxa"/>
            <w:shd w:val="clear" w:color="auto" w:fill="auto"/>
            <w:tcMar>
              <w:top w:w="100" w:type="dxa"/>
              <w:left w:w="100" w:type="dxa"/>
              <w:bottom w:w="100" w:type="dxa"/>
              <w:right w:w="100" w:type="dxa"/>
            </w:tcMar>
          </w:tcPr>
          <w:p w14:paraId="7C758C8F" w14:textId="77777777" w:rsidR="007208EF" w:rsidRPr="007208EF" w:rsidRDefault="007208EF" w:rsidP="00AC04FA">
            <w:pPr>
              <w:widowControl w:val="0"/>
              <w:spacing w:line="240" w:lineRule="auto"/>
              <w:rPr>
                <w:rFonts w:ascii="Times New Roman" w:hAnsi="Times New Roman" w:cs="Times New Roman"/>
                <w:color w:val="000000" w:themeColor="text1"/>
                <w:sz w:val="24"/>
                <w:szCs w:val="24"/>
              </w:rPr>
            </w:pPr>
            <w:r w:rsidRPr="007208EF">
              <w:rPr>
                <w:rFonts w:ascii="Times New Roman" w:hAnsi="Times New Roman" w:cs="Times New Roman"/>
                <w:color w:val="000000" w:themeColor="text1"/>
                <w:sz w:val="24"/>
                <w:szCs w:val="24"/>
              </w:rPr>
              <w:t>José Luis Ramírez Macedonio (50%) Neftalí García Castro (50%)</w:t>
            </w:r>
          </w:p>
        </w:tc>
      </w:tr>
      <w:tr w:rsidR="007208EF" w:rsidRPr="007208EF" w14:paraId="2404526C" w14:textId="77777777" w:rsidTr="00AC04FA">
        <w:tc>
          <w:tcPr>
            <w:tcW w:w="3045" w:type="dxa"/>
            <w:shd w:val="clear" w:color="auto" w:fill="auto"/>
            <w:tcMar>
              <w:top w:w="100" w:type="dxa"/>
              <w:left w:w="100" w:type="dxa"/>
              <w:bottom w:w="100" w:type="dxa"/>
              <w:right w:w="100" w:type="dxa"/>
            </w:tcMar>
          </w:tcPr>
          <w:p w14:paraId="063F3B20" w14:textId="77777777" w:rsidR="007208EF" w:rsidRPr="007208EF" w:rsidRDefault="007208EF" w:rsidP="00AC04FA">
            <w:pPr>
              <w:widowControl w:val="0"/>
              <w:spacing w:line="240" w:lineRule="auto"/>
              <w:rPr>
                <w:rFonts w:ascii="Times New Roman" w:hAnsi="Times New Roman" w:cs="Times New Roman"/>
                <w:b/>
                <w:bCs/>
                <w:color w:val="000000" w:themeColor="text1"/>
                <w:sz w:val="24"/>
                <w:szCs w:val="24"/>
              </w:rPr>
            </w:pPr>
            <w:r w:rsidRPr="007208EF">
              <w:rPr>
                <w:rFonts w:ascii="Times New Roman" w:hAnsi="Times New Roman" w:cs="Times New Roman"/>
                <w:b/>
                <w:bCs/>
                <w:color w:val="000000" w:themeColor="text1"/>
                <w:sz w:val="24"/>
                <w:szCs w:val="24"/>
              </w:rPr>
              <w:t>Administración de Proyectos</w:t>
            </w:r>
          </w:p>
        </w:tc>
        <w:tc>
          <w:tcPr>
            <w:tcW w:w="6315" w:type="dxa"/>
            <w:shd w:val="clear" w:color="auto" w:fill="auto"/>
            <w:tcMar>
              <w:top w:w="100" w:type="dxa"/>
              <w:left w:w="100" w:type="dxa"/>
              <w:bottom w:w="100" w:type="dxa"/>
              <w:right w:w="100" w:type="dxa"/>
            </w:tcMar>
          </w:tcPr>
          <w:p w14:paraId="42CBEB07" w14:textId="77777777" w:rsidR="007208EF" w:rsidRPr="007208EF" w:rsidRDefault="007208EF" w:rsidP="00AC04FA">
            <w:pPr>
              <w:widowControl w:val="0"/>
              <w:spacing w:line="240" w:lineRule="auto"/>
              <w:rPr>
                <w:rFonts w:ascii="Times New Roman" w:hAnsi="Times New Roman" w:cs="Times New Roman"/>
                <w:color w:val="000000" w:themeColor="text1"/>
                <w:sz w:val="24"/>
                <w:szCs w:val="24"/>
              </w:rPr>
            </w:pPr>
            <w:r w:rsidRPr="007208EF">
              <w:rPr>
                <w:rFonts w:ascii="Times New Roman" w:hAnsi="Times New Roman" w:cs="Times New Roman"/>
                <w:color w:val="000000" w:themeColor="text1"/>
                <w:sz w:val="24"/>
                <w:szCs w:val="24"/>
              </w:rPr>
              <w:t>José Luis Ramírez Macedonio</w:t>
            </w:r>
          </w:p>
        </w:tc>
      </w:tr>
      <w:tr w:rsidR="007208EF" w:rsidRPr="007208EF" w14:paraId="661BA9CB" w14:textId="77777777" w:rsidTr="00AC04FA">
        <w:tc>
          <w:tcPr>
            <w:tcW w:w="3045" w:type="dxa"/>
            <w:shd w:val="clear" w:color="auto" w:fill="auto"/>
            <w:tcMar>
              <w:top w:w="100" w:type="dxa"/>
              <w:left w:w="100" w:type="dxa"/>
              <w:bottom w:w="100" w:type="dxa"/>
              <w:right w:w="100" w:type="dxa"/>
            </w:tcMar>
          </w:tcPr>
          <w:p w14:paraId="54DABBC5" w14:textId="77777777" w:rsidR="007208EF" w:rsidRPr="007208EF" w:rsidRDefault="007208EF" w:rsidP="00AC04FA">
            <w:pPr>
              <w:widowControl w:val="0"/>
              <w:spacing w:line="240" w:lineRule="auto"/>
              <w:rPr>
                <w:rFonts w:ascii="Times New Roman" w:hAnsi="Times New Roman" w:cs="Times New Roman"/>
                <w:b/>
                <w:bCs/>
                <w:color w:val="000000" w:themeColor="text1"/>
                <w:sz w:val="24"/>
                <w:szCs w:val="24"/>
              </w:rPr>
            </w:pPr>
            <w:r w:rsidRPr="007208EF">
              <w:rPr>
                <w:rFonts w:ascii="Times New Roman" w:hAnsi="Times New Roman" w:cs="Times New Roman"/>
                <w:b/>
                <w:bCs/>
                <w:color w:val="000000" w:themeColor="text1"/>
                <w:sz w:val="24"/>
                <w:szCs w:val="24"/>
              </w:rPr>
              <w:t>Adquisición de fondos</w:t>
            </w:r>
          </w:p>
        </w:tc>
        <w:tc>
          <w:tcPr>
            <w:tcW w:w="6315" w:type="dxa"/>
            <w:shd w:val="clear" w:color="auto" w:fill="auto"/>
            <w:tcMar>
              <w:top w:w="100" w:type="dxa"/>
              <w:left w:w="100" w:type="dxa"/>
              <w:bottom w:w="100" w:type="dxa"/>
              <w:right w:w="100" w:type="dxa"/>
            </w:tcMar>
          </w:tcPr>
          <w:p w14:paraId="666259CB" w14:textId="77777777" w:rsidR="007208EF" w:rsidRPr="007208EF" w:rsidRDefault="007208EF" w:rsidP="00AC04FA">
            <w:pPr>
              <w:widowControl w:val="0"/>
              <w:spacing w:line="240" w:lineRule="auto"/>
              <w:rPr>
                <w:rFonts w:ascii="Times New Roman" w:hAnsi="Times New Roman" w:cs="Times New Roman"/>
                <w:color w:val="000000" w:themeColor="text1"/>
                <w:sz w:val="24"/>
                <w:szCs w:val="24"/>
              </w:rPr>
            </w:pPr>
            <w:r w:rsidRPr="007208EF">
              <w:rPr>
                <w:rFonts w:ascii="Times New Roman" w:hAnsi="Times New Roman" w:cs="Times New Roman"/>
                <w:color w:val="000000" w:themeColor="text1"/>
                <w:sz w:val="24"/>
                <w:szCs w:val="24"/>
              </w:rPr>
              <w:t>Neftalí García Castro</w:t>
            </w:r>
          </w:p>
        </w:tc>
      </w:tr>
    </w:tbl>
    <w:p w14:paraId="0D83FF61" w14:textId="51C6CB09" w:rsidR="007208EF" w:rsidRPr="00555F3F" w:rsidRDefault="007208EF" w:rsidP="0085553E">
      <w:pPr>
        <w:spacing w:line="360" w:lineRule="auto"/>
        <w:rPr>
          <w:rFonts w:ascii="Times New Roman" w:hAnsi="Times New Roman" w:cs="Times New Roman"/>
          <w:b/>
          <w:sz w:val="28"/>
          <w:szCs w:val="28"/>
        </w:rPr>
      </w:pPr>
    </w:p>
    <w:sectPr w:rsidR="007208EF" w:rsidRPr="00555F3F" w:rsidSect="00B0784F">
      <w:headerReference w:type="default" r:id="rId8"/>
      <w:footerReference w:type="default" r:id="rId9"/>
      <w:pgSz w:w="12240" w:h="15840"/>
      <w:pgMar w:top="1418" w:right="1418" w:bottom="1134" w:left="1418" w:header="284"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72B9A8" w14:textId="77777777" w:rsidR="00F90A3C" w:rsidRDefault="00F90A3C" w:rsidP="00D611EF">
      <w:pPr>
        <w:spacing w:after="0" w:line="240" w:lineRule="auto"/>
      </w:pPr>
      <w:r>
        <w:separator/>
      </w:r>
    </w:p>
  </w:endnote>
  <w:endnote w:type="continuationSeparator" w:id="0">
    <w:p w14:paraId="72D81CAE" w14:textId="77777777" w:rsidR="00F90A3C" w:rsidRDefault="00F90A3C" w:rsidP="00D611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2F852" w14:textId="383ABB50" w:rsidR="00AD3586" w:rsidRDefault="00AD3586">
    <w:pPr>
      <w:pStyle w:val="Piedepgina"/>
    </w:pPr>
    <w:r>
      <w:t xml:space="preserve">            </w:t>
    </w:r>
    <w:r w:rsidR="00B0784F">
      <w:t xml:space="preserve">        </w:t>
    </w:r>
    <w:r w:rsidR="00B0784F">
      <w:rPr>
        <w:noProof/>
      </w:rPr>
      <w:drawing>
        <wp:inline distT="0" distB="0" distL="0" distR="0" wp14:anchorId="4BBC5632" wp14:editId="13438C31">
          <wp:extent cx="1600200" cy="419100"/>
          <wp:effectExtent l="0" t="0" r="0" b="0"/>
          <wp:docPr id="10" name="Imagen 10"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E72E4A">
      <w:rPr>
        <w:rFonts w:cstheme="minorHAnsi"/>
        <w:b/>
      </w:rPr>
      <w:t xml:space="preserve">Vol. </w:t>
    </w:r>
    <w:r>
      <w:rPr>
        <w:rFonts w:cstheme="minorHAnsi"/>
        <w:b/>
      </w:rPr>
      <w:t>9</w:t>
    </w:r>
    <w:r w:rsidRPr="00E72E4A">
      <w:rPr>
        <w:rFonts w:cstheme="minorHAnsi"/>
        <w:b/>
      </w:rPr>
      <w:t>, Núm. 1</w:t>
    </w:r>
    <w:r>
      <w:rPr>
        <w:rFonts w:cstheme="minorHAnsi"/>
        <w:b/>
      </w:rPr>
      <w:t>7</w:t>
    </w:r>
    <w:r w:rsidRPr="00E72E4A">
      <w:rPr>
        <w:rFonts w:cstheme="minorHAnsi"/>
        <w:b/>
      </w:rPr>
      <w:t xml:space="preserve">          </w:t>
    </w:r>
    <w:r>
      <w:rPr>
        <w:rFonts w:cstheme="minorHAnsi"/>
        <w:b/>
      </w:rPr>
      <w:t>Enero - Junio</w:t>
    </w:r>
    <w:r w:rsidRPr="00E72E4A">
      <w:rPr>
        <w:rFonts w:cstheme="minorHAnsi"/>
        <w:b/>
      </w:rPr>
      <w:t xml:space="preserve"> 20</w:t>
    </w:r>
    <w:r>
      <w:rPr>
        <w:rFonts w:cstheme="minorHAnsi"/>
        <w:b/>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366998" w14:textId="77777777" w:rsidR="00F90A3C" w:rsidRDefault="00F90A3C" w:rsidP="00D611EF">
      <w:pPr>
        <w:spacing w:after="0" w:line="240" w:lineRule="auto"/>
      </w:pPr>
      <w:r>
        <w:separator/>
      </w:r>
    </w:p>
  </w:footnote>
  <w:footnote w:type="continuationSeparator" w:id="0">
    <w:p w14:paraId="3CBE4AB2" w14:textId="77777777" w:rsidR="00F90A3C" w:rsidRDefault="00F90A3C" w:rsidP="00D611EF">
      <w:pPr>
        <w:spacing w:after="0" w:line="240" w:lineRule="auto"/>
      </w:pPr>
      <w:r>
        <w:continuationSeparator/>
      </w:r>
    </w:p>
  </w:footnote>
  <w:footnote w:id="1">
    <w:p w14:paraId="4DC62143" w14:textId="25D3B4F7" w:rsidR="00AD3586" w:rsidRPr="001D0217" w:rsidRDefault="00AD3586" w:rsidP="001D0217">
      <w:pPr>
        <w:spacing w:line="240" w:lineRule="auto"/>
        <w:jc w:val="both"/>
        <w:rPr>
          <w:rFonts w:ascii="Times New Roman" w:eastAsia="Calibri" w:hAnsi="Times New Roman" w:cs="Times New Roman"/>
          <w:sz w:val="20"/>
          <w:szCs w:val="20"/>
        </w:rPr>
      </w:pPr>
      <w:r w:rsidRPr="004D012E">
        <w:rPr>
          <w:rStyle w:val="Refdenotaalpie"/>
          <w:rFonts w:ascii="Times New Roman" w:hAnsi="Times New Roman" w:cs="Times New Roman"/>
        </w:rPr>
        <w:footnoteRef/>
      </w:r>
      <w:r w:rsidRPr="004D012E">
        <w:rPr>
          <w:rFonts w:ascii="Times New Roman" w:hAnsi="Times New Roman" w:cs="Times New Roman"/>
        </w:rPr>
        <w:t xml:space="preserve"> </w:t>
      </w:r>
      <w:r w:rsidRPr="001D0217">
        <w:rPr>
          <w:rFonts w:ascii="Times New Roman" w:hAnsi="Times New Roman" w:cs="Times New Roman"/>
          <w:sz w:val="20"/>
          <w:szCs w:val="20"/>
        </w:rPr>
        <w:t xml:space="preserve">Este proceso ha tenido lugar </w:t>
      </w:r>
      <w:r w:rsidRPr="001D0217">
        <w:rPr>
          <w:rFonts w:ascii="Times New Roman" w:eastAsia="Calibri" w:hAnsi="Times New Roman" w:cs="Times New Roman"/>
          <w:sz w:val="20"/>
          <w:szCs w:val="20"/>
        </w:rPr>
        <w:t>desde el periodo de Salinas de Gortari, con la reestructuración de la ley minera, y hoy en día con lo establecido en el Pacto por México y la nueva ley de hidrocarburos</w:t>
      </w:r>
      <w:r>
        <w:rPr>
          <w:rFonts w:ascii="Times New Roman" w:eastAsia="Calibri" w:hAnsi="Times New Roman" w:cs="Times New Roman"/>
          <w:sz w:val="20"/>
          <w:szCs w:val="20"/>
        </w:rPr>
        <w:t>, así como</w:t>
      </w:r>
      <w:r w:rsidRPr="001D0217">
        <w:rPr>
          <w:rFonts w:ascii="Times New Roman" w:eastAsia="Calibri" w:hAnsi="Times New Roman" w:cs="Times New Roman"/>
          <w:sz w:val="20"/>
          <w:szCs w:val="20"/>
        </w:rPr>
        <w:t xml:space="preserve"> las diferentes reformas energéticas que el Estado mexicano ha implementado.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F76591" w14:textId="3B56BADC" w:rsidR="00AD3586" w:rsidRDefault="00AD3586" w:rsidP="00F37CD5">
    <w:pPr>
      <w:pStyle w:val="Encabezado"/>
      <w:jc w:val="center"/>
    </w:pPr>
    <w:r>
      <w:rPr>
        <w:noProof/>
        <w:lang w:eastAsia="es-MX"/>
      </w:rPr>
      <w:drawing>
        <wp:inline distT="0" distB="0" distL="0" distR="0" wp14:anchorId="094B6650" wp14:editId="2CA0BD1E">
          <wp:extent cx="5400675" cy="662305"/>
          <wp:effectExtent l="0" t="0" r="9525" b="444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66230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AAD"/>
    <w:rsid w:val="00007E8A"/>
    <w:rsid w:val="00022ACB"/>
    <w:rsid w:val="000357C7"/>
    <w:rsid w:val="0006016C"/>
    <w:rsid w:val="000B5450"/>
    <w:rsid w:val="000D56BE"/>
    <w:rsid w:val="000D65B0"/>
    <w:rsid w:val="001103D2"/>
    <w:rsid w:val="00146152"/>
    <w:rsid w:val="00165BF7"/>
    <w:rsid w:val="00171561"/>
    <w:rsid w:val="001B17ED"/>
    <w:rsid w:val="001D0217"/>
    <w:rsid w:val="001D655E"/>
    <w:rsid w:val="00227BAA"/>
    <w:rsid w:val="0023101E"/>
    <w:rsid w:val="0024581C"/>
    <w:rsid w:val="002668BF"/>
    <w:rsid w:val="002A5F34"/>
    <w:rsid w:val="002A7D56"/>
    <w:rsid w:val="002C4781"/>
    <w:rsid w:val="002D7FDE"/>
    <w:rsid w:val="002F035E"/>
    <w:rsid w:val="002F7F38"/>
    <w:rsid w:val="00324872"/>
    <w:rsid w:val="00333007"/>
    <w:rsid w:val="003477CA"/>
    <w:rsid w:val="003843D3"/>
    <w:rsid w:val="003A2EEE"/>
    <w:rsid w:val="003B6D7C"/>
    <w:rsid w:val="003C476E"/>
    <w:rsid w:val="003D7C1B"/>
    <w:rsid w:val="00400738"/>
    <w:rsid w:val="00420260"/>
    <w:rsid w:val="004216F6"/>
    <w:rsid w:val="00442DF4"/>
    <w:rsid w:val="0045092B"/>
    <w:rsid w:val="00452513"/>
    <w:rsid w:val="00464282"/>
    <w:rsid w:val="00491B6E"/>
    <w:rsid w:val="004A04F0"/>
    <w:rsid w:val="004A68EF"/>
    <w:rsid w:val="004A7EEE"/>
    <w:rsid w:val="004B1BDA"/>
    <w:rsid w:val="00503863"/>
    <w:rsid w:val="00506672"/>
    <w:rsid w:val="00512187"/>
    <w:rsid w:val="00532BB9"/>
    <w:rsid w:val="00555F3F"/>
    <w:rsid w:val="005657DD"/>
    <w:rsid w:val="00583102"/>
    <w:rsid w:val="00583976"/>
    <w:rsid w:val="005925DE"/>
    <w:rsid w:val="005A0533"/>
    <w:rsid w:val="005A5040"/>
    <w:rsid w:val="005B558D"/>
    <w:rsid w:val="005F1894"/>
    <w:rsid w:val="00653CE6"/>
    <w:rsid w:val="00655256"/>
    <w:rsid w:val="006556B1"/>
    <w:rsid w:val="00662C38"/>
    <w:rsid w:val="00680196"/>
    <w:rsid w:val="0068052C"/>
    <w:rsid w:val="00687549"/>
    <w:rsid w:val="006A56F9"/>
    <w:rsid w:val="006D3A89"/>
    <w:rsid w:val="006D5DAC"/>
    <w:rsid w:val="006E4A47"/>
    <w:rsid w:val="006F17CB"/>
    <w:rsid w:val="00707F0B"/>
    <w:rsid w:val="00720092"/>
    <w:rsid w:val="007208EF"/>
    <w:rsid w:val="00721BC3"/>
    <w:rsid w:val="0073120A"/>
    <w:rsid w:val="0073385C"/>
    <w:rsid w:val="007619C7"/>
    <w:rsid w:val="007656D5"/>
    <w:rsid w:val="007656F5"/>
    <w:rsid w:val="00766F2D"/>
    <w:rsid w:val="00791CEE"/>
    <w:rsid w:val="007960F1"/>
    <w:rsid w:val="00805558"/>
    <w:rsid w:val="00812AAD"/>
    <w:rsid w:val="008162D9"/>
    <w:rsid w:val="0085553E"/>
    <w:rsid w:val="00864A34"/>
    <w:rsid w:val="00882D0C"/>
    <w:rsid w:val="00886470"/>
    <w:rsid w:val="008A71E5"/>
    <w:rsid w:val="008C3647"/>
    <w:rsid w:val="008C3829"/>
    <w:rsid w:val="008C6169"/>
    <w:rsid w:val="008F06A8"/>
    <w:rsid w:val="00902DCC"/>
    <w:rsid w:val="00940FBD"/>
    <w:rsid w:val="0094704E"/>
    <w:rsid w:val="0095484A"/>
    <w:rsid w:val="0098109A"/>
    <w:rsid w:val="009871C2"/>
    <w:rsid w:val="009901F4"/>
    <w:rsid w:val="009A558E"/>
    <w:rsid w:val="009B1A99"/>
    <w:rsid w:val="009C6291"/>
    <w:rsid w:val="009E53DB"/>
    <w:rsid w:val="00A246DB"/>
    <w:rsid w:val="00A2475F"/>
    <w:rsid w:val="00A3051E"/>
    <w:rsid w:val="00A66DCD"/>
    <w:rsid w:val="00A769A0"/>
    <w:rsid w:val="00A86A47"/>
    <w:rsid w:val="00A942A3"/>
    <w:rsid w:val="00AC5C7B"/>
    <w:rsid w:val="00AD3586"/>
    <w:rsid w:val="00AD4459"/>
    <w:rsid w:val="00AD49A2"/>
    <w:rsid w:val="00AD6A16"/>
    <w:rsid w:val="00AE1176"/>
    <w:rsid w:val="00AF65D7"/>
    <w:rsid w:val="00B0784F"/>
    <w:rsid w:val="00B13929"/>
    <w:rsid w:val="00B51969"/>
    <w:rsid w:val="00B874A2"/>
    <w:rsid w:val="00B92C95"/>
    <w:rsid w:val="00BD49B5"/>
    <w:rsid w:val="00BE5338"/>
    <w:rsid w:val="00C03179"/>
    <w:rsid w:val="00C036E8"/>
    <w:rsid w:val="00C14842"/>
    <w:rsid w:val="00C16D1D"/>
    <w:rsid w:val="00C307FE"/>
    <w:rsid w:val="00C402A6"/>
    <w:rsid w:val="00C42270"/>
    <w:rsid w:val="00C52B96"/>
    <w:rsid w:val="00C57622"/>
    <w:rsid w:val="00C650C7"/>
    <w:rsid w:val="00CA04C0"/>
    <w:rsid w:val="00CD31E1"/>
    <w:rsid w:val="00D02E14"/>
    <w:rsid w:val="00D55389"/>
    <w:rsid w:val="00D57FB9"/>
    <w:rsid w:val="00D61000"/>
    <w:rsid w:val="00D611EF"/>
    <w:rsid w:val="00D77185"/>
    <w:rsid w:val="00D81D8B"/>
    <w:rsid w:val="00D82008"/>
    <w:rsid w:val="00DA3F2B"/>
    <w:rsid w:val="00DB11A3"/>
    <w:rsid w:val="00DB7EE0"/>
    <w:rsid w:val="00DC42BD"/>
    <w:rsid w:val="00DE6BA1"/>
    <w:rsid w:val="00DE7CB1"/>
    <w:rsid w:val="00DF1E78"/>
    <w:rsid w:val="00E06E93"/>
    <w:rsid w:val="00E11914"/>
    <w:rsid w:val="00E136E7"/>
    <w:rsid w:val="00E235DE"/>
    <w:rsid w:val="00E6051B"/>
    <w:rsid w:val="00E83226"/>
    <w:rsid w:val="00E84A93"/>
    <w:rsid w:val="00E9080B"/>
    <w:rsid w:val="00E97953"/>
    <w:rsid w:val="00F25AF8"/>
    <w:rsid w:val="00F33A22"/>
    <w:rsid w:val="00F37CD5"/>
    <w:rsid w:val="00F56DC8"/>
    <w:rsid w:val="00F662AD"/>
    <w:rsid w:val="00F72F62"/>
    <w:rsid w:val="00F90A3C"/>
    <w:rsid w:val="00F92975"/>
    <w:rsid w:val="00FA239E"/>
    <w:rsid w:val="00FF1A8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F68426"/>
  <w15:docId w15:val="{66E35E35-782E-4ED3-AC68-91852CD00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B5450"/>
    <w:pPr>
      <w:spacing w:line="360" w:lineRule="auto"/>
      <w:jc w:val="both"/>
      <w:outlineLvl w:val="0"/>
    </w:pPr>
    <w:rPr>
      <w:rFonts w:ascii="Times New Roman" w:hAnsi="Times New Roman" w:cs="Times New Roman"/>
      <w:b/>
      <w:sz w:val="32"/>
      <w:szCs w:val="32"/>
    </w:rPr>
  </w:style>
  <w:style w:type="paragraph" w:styleId="Ttulo3">
    <w:name w:val="heading 3"/>
    <w:basedOn w:val="Normal"/>
    <w:next w:val="Normal"/>
    <w:link w:val="Ttulo3Car"/>
    <w:uiPriority w:val="9"/>
    <w:semiHidden/>
    <w:unhideWhenUsed/>
    <w:qFormat/>
    <w:rsid w:val="007208E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5092B"/>
    <w:rPr>
      <w:color w:val="0563C1" w:themeColor="hyperlink"/>
      <w:u w:val="single"/>
    </w:rPr>
  </w:style>
  <w:style w:type="paragraph" w:styleId="Textonotapie">
    <w:name w:val="footnote text"/>
    <w:basedOn w:val="Normal"/>
    <w:link w:val="TextonotapieCar"/>
    <w:uiPriority w:val="99"/>
    <w:unhideWhenUsed/>
    <w:rsid w:val="00D611EF"/>
    <w:pPr>
      <w:spacing w:after="0" w:line="240" w:lineRule="auto"/>
    </w:pPr>
    <w:rPr>
      <w:sz w:val="20"/>
      <w:szCs w:val="20"/>
    </w:rPr>
  </w:style>
  <w:style w:type="character" w:customStyle="1" w:styleId="TextonotapieCar">
    <w:name w:val="Texto nota pie Car"/>
    <w:basedOn w:val="Fuentedeprrafopredeter"/>
    <w:link w:val="Textonotapie"/>
    <w:uiPriority w:val="99"/>
    <w:rsid w:val="00D611EF"/>
    <w:rPr>
      <w:sz w:val="20"/>
      <w:szCs w:val="20"/>
    </w:rPr>
  </w:style>
  <w:style w:type="character" w:styleId="Refdenotaalpie">
    <w:name w:val="footnote reference"/>
    <w:basedOn w:val="Fuentedeprrafopredeter"/>
    <w:uiPriority w:val="99"/>
    <w:semiHidden/>
    <w:unhideWhenUsed/>
    <w:rsid w:val="00D611EF"/>
    <w:rPr>
      <w:vertAlign w:val="superscript"/>
    </w:rPr>
  </w:style>
  <w:style w:type="table" w:styleId="Tablaconcuadrcula">
    <w:name w:val="Table Grid"/>
    <w:basedOn w:val="Tablanormal"/>
    <w:uiPriority w:val="39"/>
    <w:rsid w:val="007656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324872"/>
    <w:rPr>
      <w:sz w:val="16"/>
      <w:szCs w:val="16"/>
    </w:rPr>
  </w:style>
  <w:style w:type="paragraph" w:styleId="Textocomentario">
    <w:name w:val="annotation text"/>
    <w:basedOn w:val="Normal"/>
    <w:link w:val="TextocomentarioCar"/>
    <w:uiPriority w:val="99"/>
    <w:semiHidden/>
    <w:unhideWhenUsed/>
    <w:rsid w:val="0032487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24872"/>
    <w:rPr>
      <w:sz w:val="20"/>
      <w:szCs w:val="20"/>
    </w:rPr>
  </w:style>
  <w:style w:type="paragraph" w:styleId="Asuntodelcomentario">
    <w:name w:val="annotation subject"/>
    <w:basedOn w:val="Textocomentario"/>
    <w:next w:val="Textocomentario"/>
    <w:link w:val="AsuntodelcomentarioCar"/>
    <w:uiPriority w:val="99"/>
    <w:semiHidden/>
    <w:unhideWhenUsed/>
    <w:rsid w:val="00324872"/>
    <w:rPr>
      <w:b/>
      <w:bCs/>
    </w:rPr>
  </w:style>
  <w:style w:type="character" w:customStyle="1" w:styleId="AsuntodelcomentarioCar">
    <w:name w:val="Asunto del comentario Car"/>
    <w:basedOn w:val="TextocomentarioCar"/>
    <w:link w:val="Asuntodelcomentario"/>
    <w:uiPriority w:val="99"/>
    <w:semiHidden/>
    <w:rsid w:val="00324872"/>
    <w:rPr>
      <w:b/>
      <w:bCs/>
      <w:sz w:val="20"/>
      <w:szCs w:val="20"/>
    </w:rPr>
  </w:style>
  <w:style w:type="paragraph" w:styleId="Textodeglobo">
    <w:name w:val="Balloon Text"/>
    <w:basedOn w:val="Normal"/>
    <w:link w:val="TextodegloboCar"/>
    <w:uiPriority w:val="99"/>
    <w:semiHidden/>
    <w:unhideWhenUsed/>
    <w:rsid w:val="0032487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24872"/>
    <w:rPr>
      <w:rFonts w:ascii="Segoe UI" w:hAnsi="Segoe UI" w:cs="Segoe UI"/>
      <w:sz w:val="18"/>
      <w:szCs w:val="18"/>
    </w:rPr>
  </w:style>
  <w:style w:type="character" w:customStyle="1" w:styleId="Ttulo1Car">
    <w:name w:val="Título 1 Car"/>
    <w:basedOn w:val="Fuentedeprrafopredeter"/>
    <w:link w:val="Ttulo1"/>
    <w:uiPriority w:val="9"/>
    <w:rsid w:val="000B5450"/>
    <w:rPr>
      <w:rFonts w:ascii="Times New Roman" w:hAnsi="Times New Roman" w:cs="Times New Roman"/>
      <w:b/>
      <w:sz w:val="32"/>
      <w:szCs w:val="32"/>
    </w:rPr>
  </w:style>
  <w:style w:type="paragraph" w:styleId="HTMLconformatoprevio">
    <w:name w:val="HTML Preformatted"/>
    <w:basedOn w:val="Normal"/>
    <w:link w:val="HTMLconformatoprevioCar"/>
    <w:uiPriority w:val="99"/>
    <w:unhideWhenUsed/>
    <w:rsid w:val="00E235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E235DE"/>
    <w:rPr>
      <w:rFonts w:ascii="Courier New" w:eastAsia="Times New Roman" w:hAnsi="Courier New" w:cs="Courier New"/>
      <w:sz w:val="20"/>
      <w:szCs w:val="20"/>
      <w:lang w:eastAsia="es-MX"/>
    </w:rPr>
  </w:style>
  <w:style w:type="paragraph" w:styleId="Encabezado">
    <w:name w:val="header"/>
    <w:basedOn w:val="Normal"/>
    <w:link w:val="EncabezadoCar"/>
    <w:uiPriority w:val="99"/>
    <w:unhideWhenUsed/>
    <w:rsid w:val="00F37CD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37CD5"/>
  </w:style>
  <w:style w:type="paragraph" w:styleId="Piedepgina">
    <w:name w:val="footer"/>
    <w:basedOn w:val="Normal"/>
    <w:link w:val="PiedepginaCar"/>
    <w:uiPriority w:val="99"/>
    <w:unhideWhenUsed/>
    <w:rsid w:val="00F37CD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37CD5"/>
  </w:style>
  <w:style w:type="character" w:customStyle="1" w:styleId="Ttulo3Car">
    <w:name w:val="Título 3 Car"/>
    <w:basedOn w:val="Fuentedeprrafopredeter"/>
    <w:link w:val="Ttulo3"/>
    <w:uiPriority w:val="9"/>
    <w:semiHidden/>
    <w:rsid w:val="007208EF"/>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427978">
      <w:bodyDiv w:val="1"/>
      <w:marLeft w:val="0"/>
      <w:marRight w:val="0"/>
      <w:marTop w:val="0"/>
      <w:marBottom w:val="0"/>
      <w:divBdr>
        <w:top w:val="none" w:sz="0" w:space="0" w:color="auto"/>
        <w:left w:val="none" w:sz="0" w:space="0" w:color="auto"/>
        <w:bottom w:val="none" w:sz="0" w:space="0" w:color="auto"/>
        <w:right w:val="none" w:sz="0" w:space="0" w:color="auto"/>
      </w:divBdr>
    </w:div>
    <w:div w:id="110634285">
      <w:bodyDiv w:val="1"/>
      <w:marLeft w:val="0"/>
      <w:marRight w:val="0"/>
      <w:marTop w:val="0"/>
      <w:marBottom w:val="0"/>
      <w:divBdr>
        <w:top w:val="none" w:sz="0" w:space="0" w:color="auto"/>
        <w:left w:val="none" w:sz="0" w:space="0" w:color="auto"/>
        <w:bottom w:val="none" w:sz="0" w:space="0" w:color="auto"/>
        <w:right w:val="none" w:sz="0" w:space="0" w:color="auto"/>
      </w:divBdr>
    </w:div>
    <w:div w:id="512769481">
      <w:bodyDiv w:val="1"/>
      <w:marLeft w:val="0"/>
      <w:marRight w:val="0"/>
      <w:marTop w:val="0"/>
      <w:marBottom w:val="0"/>
      <w:divBdr>
        <w:top w:val="none" w:sz="0" w:space="0" w:color="auto"/>
        <w:left w:val="none" w:sz="0" w:space="0" w:color="auto"/>
        <w:bottom w:val="none" w:sz="0" w:space="0" w:color="auto"/>
        <w:right w:val="none" w:sz="0" w:space="0" w:color="auto"/>
      </w:divBdr>
      <w:divsChild>
        <w:div w:id="1490437396">
          <w:marLeft w:val="0"/>
          <w:marRight w:val="0"/>
          <w:marTop w:val="0"/>
          <w:marBottom w:val="0"/>
          <w:divBdr>
            <w:top w:val="none" w:sz="0" w:space="0" w:color="auto"/>
            <w:left w:val="none" w:sz="0" w:space="0" w:color="auto"/>
            <w:bottom w:val="none" w:sz="0" w:space="0" w:color="auto"/>
            <w:right w:val="none" w:sz="0" w:space="0" w:color="auto"/>
          </w:divBdr>
        </w:div>
        <w:div w:id="889193810">
          <w:marLeft w:val="0"/>
          <w:marRight w:val="0"/>
          <w:marTop w:val="0"/>
          <w:marBottom w:val="0"/>
          <w:divBdr>
            <w:top w:val="none" w:sz="0" w:space="0" w:color="auto"/>
            <w:left w:val="none" w:sz="0" w:space="0" w:color="auto"/>
            <w:bottom w:val="none" w:sz="0" w:space="0" w:color="auto"/>
            <w:right w:val="none" w:sz="0" w:space="0" w:color="auto"/>
          </w:divBdr>
        </w:div>
        <w:div w:id="831677075">
          <w:marLeft w:val="0"/>
          <w:marRight w:val="0"/>
          <w:marTop w:val="0"/>
          <w:marBottom w:val="0"/>
          <w:divBdr>
            <w:top w:val="none" w:sz="0" w:space="0" w:color="auto"/>
            <w:left w:val="none" w:sz="0" w:space="0" w:color="auto"/>
            <w:bottom w:val="none" w:sz="0" w:space="0" w:color="auto"/>
            <w:right w:val="none" w:sz="0" w:space="0" w:color="auto"/>
          </w:divBdr>
        </w:div>
        <w:div w:id="1403019195">
          <w:marLeft w:val="0"/>
          <w:marRight w:val="0"/>
          <w:marTop w:val="0"/>
          <w:marBottom w:val="0"/>
          <w:divBdr>
            <w:top w:val="none" w:sz="0" w:space="0" w:color="auto"/>
            <w:left w:val="none" w:sz="0" w:space="0" w:color="auto"/>
            <w:bottom w:val="none" w:sz="0" w:space="0" w:color="auto"/>
            <w:right w:val="none" w:sz="0" w:space="0" w:color="auto"/>
          </w:divBdr>
        </w:div>
        <w:div w:id="464736089">
          <w:marLeft w:val="0"/>
          <w:marRight w:val="0"/>
          <w:marTop w:val="0"/>
          <w:marBottom w:val="0"/>
          <w:divBdr>
            <w:top w:val="none" w:sz="0" w:space="0" w:color="auto"/>
            <w:left w:val="none" w:sz="0" w:space="0" w:color="auto"/>
            <w:bottom w:val="none" w:sz="0" w:space="0" w:color="auto"/>
            <w:right w:val="none" w:sz="0" w:space="0" w:color="auto"/>
          </w:divBdr>
        </w:div>
        <w:div w:id="450785485">
          <w:marLeft w:val="0"/>
          <w:marRight w:val="0"/>
          <w:marTop w:val="0"/>
          <w:marBottom w:val="0"/>
          <w:divBdr>
            <w:top w:val="none" w:sz="0" w:space="0" w:color="auto"/>
            <w:left w:val="none" w:sz="0" w:space="0" w:color="auto"/>
            <w:bottom w:val="none" w:sz="0" w:space="0" w:color="auto"/>
            <w:right w:val="none" w:sz="0" w:space="0" w:color="auto"/>
          </w:divBdr>
        </w:div>
        <w:div w:id="453646068">
          <w:marLeft w:val="0"/>
          <w:marRight w:val="0"/>
          <w:marTop w:val="0"/>
          <w:marBottom w:val="0"/>
          <w:divBdr>
            <w:top w:val="none" w:sz="0" w:space="0" w:color="auto"/>
            <w:left w:val="none" w:sz="0" w:space="0" w:color="auto"/>
            <w:bottom w:val="none" w:sz="0" w:space="0" w:color="auto"/>
            <w:right w:val="none" w:sz="0" w:space="0" w:color="auto"/>
          </w:divBdr>
        </w:div>
      </w:divsChild>
    </w:div>
    <w:div w:id="700324616">
      <w:bodyDiv w:val="1"/>
      <w:marLeft w:val="0"/>
      <w:marRight w:val="0"/>
      <w:marTop w:val="0"/>
      <w:marBottom w:val="0"/>
      <w:divBdr>
        <w:top w:val="none" w:sz="0" w:space="0" w:color="auto"/>
        <w:left w:val="none" w:sz="0" w:space="0" w:color="auto"/>
        <w:bottom w:val="none" w:sz="0" w:space="0" w:color="auto"/>
        <w:right w:val="none" w:sz="0" w:space="0" w:color="auto"/>
      </w:divBdr>
    </w:div>
    <w:div w:id="727146008">
      <w:bodyDiv w:val="1"/>
      <w:marLeft w:val="0"/>
      <w:marRight w:val="0"/>
      <w:marTop w:val="0"/>
      <w:marBottom w:val="0"/>
      <w:divBdr>
        <w:top w:val="none" w:sz="0" w:space="0" w:color="auto"/>
        <w:left w:val="none" w:sz="0" w:space="0" w:color="auto"/>
        <w:bottom w:val="none" w:sz="0" w:space="0" w:color="auto"/>
        <w:right w:val="none" w:sz="0" w:space="0" w:color="auto"/>
      </w:divBdr>
    </w:div>
    <w:div w:id="931088280">
      <w:bodyDiv w:val="1"/>
      <w:marLeft w:val="0"/>
      <w:marRight w:val="0"/>
      <w:marTop w:val="0"/>
      <w:marBottom w:val="0"/>
      <w:divBdr>
        <w:top w:val="none" w:sz="0" w:space="0" w:color="auto"/>
        <w:left w:val="none" w:sz="0" w:space="0" w:color="auto"/>
        <w:bottom w:val="none" w:sz="0" w:space="0" w:color="auto"/>
        <w:right w:val="none" w:sz="0" w:space="0" w:color="auto"/>
      </w:divBdr>
    </w:div>
    <w:div w:id="1216116512">
      <w:bodyDiv w:val="1"/>
      <w:marLeft w:val="0"/>
      <w:marRight w:val="0"/>
      <w:marTop w:val="0"/>
      <w:marBottom w:val="0"/>
      <w:divBdr>
        <w:top w:val="none" w:sz="0" w:space="0" w:color="auto"/>
        <w:left w:val="none" w:sz="0" w:space="0" w:color="auto"/>
        <w:bottom w:val="none" w:sz="0" w:space="0" w:color="auto"/>
        <w:right w:val="none" w:sz="0" w:space="0" w:color="auto"/>
      </w:divBdr>
    </w:div>
    <w:div w:id="1337078460">
      <w:bodyDiv w:val="1"/>
      <w:marLeft w:val="0"/>
      <w:marRight w:val="0"/>
      <w:marTop w:val="0"/>
      <w:marBottom w:val="0"/>
      <w:divBdr>
        <w:top w:val="none" w:sz="0" w:space="0" w:color="auto"/>
        <w:left w:val="none" w:sz="0" w:space="0" w:color="auto"/>
        <w:bottom w:val="none" w:sz="0" w:space="0" w:color="auto"/>
        <w:right w:val="none" w:sz="0" w:space="0" w:color="auto"/>
      </w:divBdr>
    </w:div>
    <w:div w:id="1638366317">
      <w:bodyDiv w:val="1"/>
      <w:marLeft w:val="0"/>
      <w:marRight w:val="0"/>
      <w:marTop w:val="0"/>
      <w:marBottom w:val="0"/>
      <w:divBdr>
        <w:top w:val="none" w:sz="0" w:space="0" w:color="auto"/>
        <w:left w:val="none" w:sz="0" w:space="0" w:color="auto"/>
        <w:bottom w:val="none" w:sz="0" w:space="0" w:color="auto"/>
        <w:right w:val="none" w:sz="0" w:space="0" w:color="auto"/>
      </w:divBdr>
    </w:div>
    <w:div w:id="1994522635">
      <w:bodyDiv w:val="1"/>
      <w:marLeft w:val="0"/>
      <w:marRight w:val="0"/>
      <w:marTop w:val="0"/>
      <w:marBottom w:val="0"/>
      <w:divBdr>
        <w:top w:val="none" w:sz="0" w:space="0" w:color="auto"/>
        <w:left w:val="none" w:sz="0" w:space="0" w:color="auto"/>
        <w:bottom w:val="none" w:sz="0" w:space="0" w:color="auto"/>
        <w:right w:val="none" w:sz="0" w:space="0" w:color="auto"/>
      </w:divBdr>
    </w:div>
    <w:div w:id="2004040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29FA40-168A-4350-B676-60740AAD5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21</Pages>
  <Words>7428</Words>
  <Characters>40854</Characters>
  <Application>Microsoft Office Word</Application>
  <DocSecurity>0</DocSecurity>
  <Lines>340</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nef gc</dc:creator>
  <cp:keywords/>
  <dc:description/>
  <cp:lastModifiedBy>elsom</cp:lastModifiedBy>
  <cp:revision>8</cp:revision>
  <cp:lastPrinted>2020-01-06T23:03:00Z</cp:lastPrinted>
  <dcterms:created xsi:type="dcterms:W3CDTF">2020-02-11T13:37:00Z</dcterms:created>
  <dcterms:modified xsi:type="dcterms:W3CDTF">2020-03-21T01:44:00Z</dcterms:modified>
</cp:coreProperties>
</file>