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E638" w14:textId="66AB152C" w:rsidR="00E72E4A" w:rsidRPr="0000618E" w:rsidRDefault="0000618E" w:rsidP="0000618E">
      <w:pPr>
        <w:spacing w:before="240" w:after="240" w:line="360" w:lineRule="auto"/>
        <w:jc w:val="right"/>
        <w:rPr>
          <w:b/>
          <w:i/>
          <w:szCs w:val="20"/>
        </w:rPr>
      </w:pPr>
      <w:r w:rsidRPr="0000618E">
        <w:rPr>
          <w:b/>
          <w:i/>
          <w:szCs w:val="20"/>
        </w:rPr>
        <w:t>https://doi.org/10.23913/ricsh.v9i17.184</w:t>
      </w:r>
    </w:p>
    <w:p w14:paraId="06FA477E" w14:textId="4A95693E" w:rsidR="00E72E4A" w:rsidRDefault="00E72E4A" w:rsidP="00E72E4A">
      <w:pPr>
        <w:spacing w:before="240" w:after="240" w:line="360" w:lineRule="auto"/>
        <w:jc w:val="right"/>
        <w:rPr>
          <w:b/>
          <w:sz w:val="32"/>
          <w:szCs w:val="32"/>
        </w:rPr>
      </w:pPr>
      <w:r w:rsidRPr="008C57E4">
        <w:rPr>
          <w:b/>
          <w:i/>
          <w:szCs w:val="20"/>
        </w:rPr>
        <w:t>Artículos Científicos</w:t>
      </w:r>
    </w:p>
    <w:p w14:paraId="3FDB16CF" w14:textId="674CC3A4" w:rsidR="00AF59D3" w:rsidRPr="00E72E4A" w:rsidRDefault="001765E3" w:rsidP="007F537D">
      <w:pPr>
        <w:spacing w:before="240" w:after="240" w:line="276" w:lineRule="auto"/>
        <w:jc w:val="right"/>
        <w:rPr>
          <w:rFonts w:ascii="Calibri" w:hAnsi="Calibri" w:cs="Calibri"/>
          <w:b/>
          <w:bCs/>
          <w:color w:val="000000"/>
          <w:sz w:val="36"/>
          <w:szCs w:val="36"/>
          <w:lang w:val="es-MX" w:eastAsia="es-MX"/>
        </w:rPr>
      </w:pPr>
      <w:r w:rsidRPr="00E72E4A">
        <w:rPr>
          <w:rFonts w:ascii="Calibri" w:hAnsi="Calibri" w:cs="Calibri"/>
          <w:b/>
          <w:bCs/>
          <w:color w:val="000000"/>
          <w:sz w:val="36"/>
          <w:szCs w:val="36"/>
          <w:lang w:val="es-MX" w:eastAsia="es-MX"/>
        </w:rPr>
        <w:t>T</w:t>
      </w:r>
      <w:r w:rsidR="00692EF8" w:rsidRPr="00E72E4A">
        <w:rPr>
          <w:rFonts w:ascii="Calibri" w:hAnsi="Calibri" w:cs="Calibri"/>
          <w:b/>
          <w:bCs/>
          <w:color w:val="000000"/>
          <w:sz w:val="36"/>
          <w:szCs w:val="36"/>
          <w:lang w:val="es-MX" w:eastAsia="es-MX"/>
        </w:rPr>
        <w:t xml:space="preserve">ransversalidad de la administración </w:t>
      </w:r>
      <w:r w:rsidR="002702D4" w:rsidRPr="00E72E4A">
        <w:rPr>
          <w:rFonts w:ascii="Calibri" w:hAnsi="Calibri" w:cs="Calibri"/>
          <w:b/>
          <w:bCs/>
          <w:color w:val="000000"/>
          <w:sz w:val="36"/>
          <w:szCs w:val="36"/>
          <w:lang w:val="es-MX" w:eastAsia="es-MX"/>
        </w:rPr>
        <w:t>pública</w:t>
      </w:r>
      <w:r w:rsidR="006C702D" w:rsidRPr="00E72E4A">
        <w:rPr>
          <w:rFonts w:ascii="Calibri" w:hAnsi="Calibri" w:cs="Calibri"/>
          <w:b/>
          <w:bCs/>
          <w:color w:val="000000"/>
          <w:sz w:val="36"/>
          <w:szCs w:val="36"/>
          <w:lang w:val="es-MX" w:eastAsia="es-MX"/>
        </w:rPr>
        <w:t xml:space="preserve">, </w:t>
      </w:r>
      <w:r w:rsidRPr="00E72E4A">
        <w:rPr>
          <w:rFonts w:ascii="Calibri" w:hAnsi="Calibri" w:cs="Calibri"/>
          <w:b/>
          <w:bCs/>
          <w:color w:val="000000"/>
          <w:sz w:val="36"/>
          <w:szCs w:val="36"/>
          <w:lang w:val="es-MX" w:eastAsia="es-MX"/>
        </w:rPr>
        <w:t>nuevo</w:t>
      </w:r>
      <w:r w:rsidR="002702D4" w:rsidRPr="00E72E4A">
        <w:rPr>
          <w:rFonts w:ascii="Calibri" w:hAnsi="Calibri" w:cs="Calibri"/>
          <w:b/>
          <w:bCs/>
          <w:color w:val="000000"/>
          <w:sz w:val="36"/>
          <w:szCs w:val="36"/>
          <w:lang w:val="es-MX" w:eastAsia="es-MX"/>
        </w:rPr>
        <w:t xml:space="preserve"> </w:t>
      </w:r>
      <w:r w:rsidRPr="00E72E4A">
        <w:rPr>
          <w:rFonts w:ascii="Calibri" w:hAnsi="Calibri" w:cs="Calibri"/>
          <w:b/>
          <w:bCs/>
          <w:color w:val="000000"/>
          <w:sz w:val="36"/>
          <w:szCs w:val="36"/>
          <w:lang w:val="es-MX" w:eastAsia="es-MX"/>
        </w:rPr>
        <w:t>concepto</w:t>
      </w:r>
      <w:r w:rsidR="005B29C5" w:rsidRPr="00E72E4A">
        <w:rPr>
          <w:rFonts w:ascii="Calibri" w:hAnsi="Calibri" w:cs="Calibri"/>
          <w:b/>
          <w:bCs/>
          <w:color w:val="000000"/>
          <w:sz w:val="36"/>
          <w:szCs w:val="36"/>
          <w:lang w:val="es-MX" w:eastAsia="es-MX"/>
        </w:rPr>
        <w:t xml:space="preserve"> para ubicar</w:t>
      </w:r>
      <w:r w:rsidRPr="00E72E4A">
        <w:rPr>
          <w:rFonts w:ascii="Calibri" w:hAnsi="Calibri" w:cs="Calibri"/>
          <w:b/>
          <w:bCs/>
          <w:color w:val="000000"/>
          <w:sz w:val="36"/>
          <w:szCs w:val="36"/>
          <w:lang w:val="es-MX" w:eastAsia="es-MX"/>
        </w:rPr>
        <w:t xml:space="preserve"> dependencias y entidades</w:t>
      </w:r>
      <w:r w:rsidR="005B29C5" w:rsidRPr="00E72E4A">
        <w:rPr>
          <w:rFonts w:ascii="Calibri" w:hAnsi="Calibri" w:cs="Calibri"/>
          <w:b/>
          <w:bCs/>
          <w:color w:val="000000"/>
          <w:sz w:val="36"/>
          <w:szCs w:val="36"/>
          <w:lang w:val="es-MX" w:eastAsia="es-MX"/>
        </w:rPr>
        <w:t xml:space="preserve"> atípicas</w:t>
      </w:r>
      <w:r w:rsidRPr="00E72E4A">
        <w:rPr>
          <w:rFonts w:ascii="Calibri" w:hAnsi="Calibri" w:cs="Calibri"/>
          <w:b/>
          <w:bCs/>
          <w:color w:val="000000"/>
          <w:sz w:val="36"/>
          <w:szCs w:val="36"/>
          <w:lang w:val="es-MX" w:eastAsia="es-MX"/>
        </w:rPr>
        <w:t xml:space="preserve"> del</w:t>
      </w:r>
      <w:r w:rsidR="004D4E5B" w:rsidRPr="00E72E4A">
        <w:rPr>
          <w:rFonts w:ascii="Calibri" w:hAnsi="Calibri" w:cs="Calibri"/>
          <w:b/>
          <w:bCs/>
          <w:color w:val="000000"/>
          <w:sz w:val="36"/>
          <w:szCs w:val="36"/>
          <w:lang w:val="es-MX" w:eastAsia="es-MX"/>
        </w:rPr>
        <w:t xml:space="preserve"> sector eléctrico mexicano</w:t>
      </w:r>
    </w:p>
    <w:p w14:paraId="3FDB16D2" w14:textId="38C1AF09" w:rsidR="004D4E5B" w:rsidRPr="00171220" w:rsidRDefault="00396CB4" w:rsidP="007F537D">
      <w:pPr>
        <w:pStyle w:val="HTMLconformatoprevio"/>
        <w:shd w:val="clear" w:color="auto" w:fill="FFFFFF"/>
        <w:spacing w:before="240" w:after="240" w:line="276" w:lineRule="auto"/>
        <w:jc w:val="right"/>
        <w:rPr>
          <w:rFonts w:ascii="Calibri" w:hAnsi="Calibri" w:cs="Calibri"/>
          <w:b/>
          <w:bCs/>
          <w:i/>
          <w:iCs/>
          <w:color w:val="000000"/>
          <w:sz w:val="28"/>
          <w:szCs w:val="28"/>
          <w:lang w:val="en-US"/>
        </w:rPr>
      </w:pPr>
      <w:proofErr w:type="spellStart"/>
      <w:r w:rsidRPr="00171220">
        <w:rPr>
          <w:rFonts w:ascii="Calibri" w:hAnsi="Calibri" w:cs="Calibri"/>
          <w:b/>
          <w:bCs/>
          <w:i/>
          <w:iCs/>
          <w:color w:val="000000"/>
          <w:sz w:val="28"/>
          <w:szCs w:val="28"/>
          <w:lang w:val="en-US"/>
        </w:rPr>
        <w:t>Transversality</w:t>
      </w:r>
      <w:proofErr w:type="spellEnd"/>
      <w:r w:rsidRPr="00171220">
        <w:rPr>
          <w:rFonts w:ascii="Calibri" w:hAnsi="Calibri" w:cs="Calibri"/>
          <w:b/>
          <w:bCs/>
          <w:i/>
          <w:iCs/>
          <w:color w:val="000000"/>
          <w:sz w:val="28"/>
          <w:szCs w:val="28"/>
          <w:lang w:val="en-US"/>
        </w:rPr>
        <w:t xml:space="preserve"> of </w:t>
      </w:r>
      <w:r w:rsidR="00EF4D0D" w:rsidRPr="00171220">
        <w:rPr>
          <w:rFonts w:ascii="Calibri" w:hAnsi="Calibri" w:cs="Calibri"/>
          <w:b/>
          <w:bCs/>
          <w:i/>
          <w:iCs/>
          <w:color w:val="000000"/>
          <w:sz w:val="28"/>
          <w:szCs w:val="28"/>
          <w:lang w:val="en-US"/>
        </w:rPr>
        <w:t>Public Administration</w:t>
      </w:r>
      <w:r w:rsidRPr="00171220">
        <w:rPr>
          <w:rFonts w:ascii="Calibri" w:hAnsi="Calibri" w:cs="Calibri"/>
          <w:b/>
          <w:bCs/>
          <w:i/>
          <w:iCs/>
          <w:color w:val="000000"/>
          <w:sz w:val="28"/>
          <w:szCs w:val="28"/>
          <w:lang w:val="en-US"/>
        </w:rPr>
        <w:t xml:space="preserve">, </w:t>
      </w:r>
      <w:r w:rsidR="00EF4D0D" w:rsidRPr="00171220">
        <w:rPr>
          <w:rFonts w:ascii="Calibri" w:hAnsi="Calibri" w:cs="Calibri"/>
          <w:b/>
          <w:bCs/>
          <w:i/>
          <w:iCs/>
          <w:color w:val="000000"/>
          <w:sz w:val="28"/>
          <w:szCs w:val="28"/>
          <w:lang w:val="en-US"/>
        </w:rPr>
        <w:t xml:space="preserve">New Concept </w:t>
      </w:r>
      <w:r w:rsidRPr="00171220">
        <w:rPr>
          <w:rFonts w:ascii="Calibri" w:hAnsi="Calibri" w:cs="Calibri"/>
          <w:b/>
          <w:bCs/>
          <w:i/>
          <w:iCs/>
          <w:color w:val="000000"/>
          <w:sz w:val="28"/>
          <w:szCs w:val="28"/>
          <w:lang w:val="en-US"/>
        </w:rPr>
        <w:t xml:space="preserve">to </w:t>
      </w:r>
      <w:r w:rsidR="00EF4D0D" w:rsidRPr="00171220">
        <w:rPr>
          <w:rFonts w:ascii="Calibri" w:hAnsi="Calibri" w:cs="Calibri"/>
          <w:b/>
          <w:bCs/>
          <w:i/>
          <w:iCs/>
          <w:color w:val="000000"/>
          <w:sz w:val="28"/>
          <w:szCs w:val="28"/>
          <w:lang w:val="en-US"/>
        </w:rPr>
        <w:t xml:space="preserve">Locate Dependencies </w:t>
      </w:r>
      <w:r w:rsidRPr="00171220">
        <w:rPr>
          <w:rFonts w:ascii="Calibri" w:hAnsi="Calibri" w:cs="Calibri"/>
          <w:b/>
          <w:bCs/>
          <w:i/>
          <w:iCs/>
          <w:color w:val="000000"/>
          <w:sz w:val="28"/>
          <w:szCs w:val="28"/>
          <w:lang w:val="en-US"/>
        </w:rPr>
        <w:t xml:space="preserve">and </w:t>
      </w:r>
      <w:r w:rsidR="00EF4D0D" w:rsidRPr="00171220">
        <w:rPr>
          <w:rFonts w:ascii="Calibri" w:hAnsi="Calibri" w:cs="Calibri"/>
          <w:b/>
          <w:bCs/>
          <w:i/>
          <w:iCs/>
          <w:color w:val="000000"/>
          <w:sz w:val="28"/>
          <w:szCs w:val="28"/>
          <w:lang w:val="en-US"/>
        </w:rPr>
        <w:t xml:space="preserve">Atypical Entities </w:t>
      </w:r>
      <w:r w:rsidRPr="00171220">
        <w:rPr>
          <w:rFonts w:ascii="Calibri" w:hAnsi="Calibri" w:cs="Calibri"/>
          <w:b/>
          <w:bCs/>
          <w:i/>
          <w:iCs/>
          <w:color w:val="000000"/>
          <w:sz w:val="28"/>
          <w:szCs w:val="28"/>
          <w:lang w:val="en-US"/>
        </w:rPr>
        <w:t xml:space="preserve">of the Mexican </w:t>
      </w:r>
      <w:r w:rsidR="00EF4D0D" w:rsidRPr="00171220">
        <w:rPr>
          <w:rFonts w:ascii="Calibri" w:hAnsi="Calibri" w:cs="Calibri"/>
          <w:b/>
          <w:bCs/>
          <w:i/>
          <w:iCs/>
          <w:color w:val="000000"/>
          <w:sz w:val="28"/>
          <w:szCs w:val="28"/>
          <w:lang w:val="en-US"/>
        </w:rPr>
        <w:t>Electricity Sector</w:t>
      </w:r>
    </w:p>
    <w:p w14:paraId="3FDB16D4" w14:textId="7964BDB7" w:rsidR="004D4E5B" w:rsidRPr="00E72E4A" w:rsidRDefault="00396CB4" w:rsidP="007F53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240" w:line="276" w:lineRule="auto"/>
        <w:jc w:val="right"/>
        <w:rPr>
          <w:rFonts w:ascii="Calibri" w:hAnsi="Calibri" w:cs="Calibri"/>
          <w:b/>
          <w:bCs/>
          <w:i/>
          <w:iCs/>
          <w:color w:val="000000"/>
          <w:sz w:val="28"/>
          <w:szCs w:val="28"/>
          <w:lang w:val="es-MX" w:eastAsia="es-MX"/>
        </w:rPr>
      </w:pPr>
      <w:proofErr w:type="spellStart"/>
      <w:r w:rsidRPr="00E72E4A">
        <w:rPr>
          <w:rFonts w:ascii="Calibri" w:hAnsi="Calibri" w:cs="Calibri"/>
          <w:b/>
          <w:bCs/>
          <w:i/>
          <w:iCs/>
          <w:color w:val="000000"/>
          <w:sz w:val="28"/>
          <w:szCs w:val="28"/>
          <w:lang w:val="es-MX" w:eastAsia="es-MX"/>
        </w:rPr>
        <w:t>Transversalidade</w:t>
      </w:r>
      <w:proofErr w:type="spellEnd"/>
      <w:r w:rsidRPr="00E72E4A">
        <w:rPr>
          <w:rFonts w:ascii="Calibri" w:hAnsi="Calibri" w:cs="Calibri"/>
          <w:b/>
          <w:bCs/>
          <w:i/>
          <w:iCs/>
          <w:color w:val="000000"/>
          <w:sz w:val="28"/>
          <w:szCs w:val="28"/>
          <w:lang w:val="es-MX" w:eastAsia="es-MX"/>
        </w:rPr>
        <w:t xml:space="preserve"> da </w:t>
      </w:r>
      <w:proofErr w:type="spellStart"/>
      <w:r w:rsidRPr="00E72E4A">
        <w:rPr>
          <w:rFonts w:ascii="Calibri" w:hAnsi="Calibri" w:cs="Calibri"/>
          <w:b/>
          <w:bCs/>
          <w:i/>
          <w:iCs/>
          <w:color w:val="000000"/>
          <w:sz w:val="28"/>
          <w:szCs w:val="28"/>
          <w:lang w:val="es-MX" w:eastAsia="es-MX"/>
        </w:rPr>
        <w:t>administração</w:t>
      </w:r>
      <w:proofErr w:type="spellEnd"/>
      <w:r w:rsidRPr="00E72E4A">
        <w:rPr>
          <w:rFonts w:ascii="Calibri" w:hAnsi="Calibri" w:cs="Calibri"/>
          <w:b/>
          <w:bCs/>
          <w:i/>
          <w:iCs/>
          <w:color w:val="000000"/>
          <w:sz w:val="28"/>
          <w:szCs w:val="28"/>
          <w:lang w:val="es-MX" w:eastAsia="es-MX"/>
        </w:rPr>
        <w:t xml:space="preserve"> pública, </w:t>
      </w:r>
      <w:proofErr w:type="spellStart"/>
      <w:r w:rsidRPr="00E72E4A">
        <w:rPr>
          <w:rFonts w:ascii="Calibri" w:hAnsi="Calibri" w:cs="Calibri"/>
          <w:b/>
          <w:bCs/>
          <w:i/>
          <w:iCs/>
          <w:color w:val="000000"/>
          <w:sz w:val="28"/>
          <w:szCs w:val="28"/>
          <w:lang w:val="es-MX" w:eastAsia="es-MX"/>
        </w:rPr>
        <w:t>novo</w:t>
      </w:r>
      <w:proofErr w:type="spellEnd"/>
      <w:r w:rsidRPr="00E72E4A">
        <w:rPr>
          <w:rFonts w:ascii="Calibri" w:hAnsi="Calibri" w:cs="Calibri"/>
          <w:b/>
          <w:bCs/>
          <w:i/>
          <w:iCs/>
          <w:color w:val="000000"/>
          <w:sz w:val="28"/>
          <w:szCs w:val="28"/>
          <w:lang w:val="es-MX" w:eastAsia="es-MX"/>
        </w:rPr>
        <w:t xml:space="preserve"> </w:t>
      </w:r>
      <w:proofErr w:type="spellStart"/>
      <w:r w:rsidRPr="00E72E4A">
        <w:rPr>
          <w:rFonts w:ascii="Calibri" w:hAnsi="Calibri" w:cs="Calibri"/>
          <w:b/>
          <w:bCs/>
          <w:i/>
          <w:iCs/>
          <w:color w:val="000000"/>
          <w:sz w:val="28"/>
          <w:szCs w:val="28"/>
          <w:lang w:val="es-MX" w:eastAsia="es-MX"/>
        </w:rPr>
        <w:t>conceito</w:t>
      </w:r>
      <w:proofErr w:type="spellEnd"/>
      <w:r w:rsidRPr="00E72E4A">
        <w:rPr>
          <w:rFonts w:ascii="Calibri" w:hAnsi="Calibri" w:cs="Calibri"/>
          <w:b/>
          <w:bCs/>
          <w:i/>
          <w:iCs/>
          <w:color w:val="000000"/>
          <w:sz w:val="28"/>
          <w:szCs w:val="28"/>
          <w:lang w:val="es-MX" w:eastAsia="es-MX"/>
        </w:rPr>
        <w:t xml:space="preserve"> para localizar </w:t>
      </w:r>
      <w:proofErr w:type="spellStart"/>
      <w:r w:rsidRPr="00E72E4A">
        <w:rPr>
          <w:rFonts w:ascii="Calibri" w:hAnsi="Calibri" w:cs="Calibri"/>
          <w:b/>
          <w:bCs/>
          <w:i/>
          <w:iCs/>
          <w:color w:val="000000"/>
          <w:sz w:val="28"/>
          <w:szCs w:val="28"/>
          <w:lang w:val="es-MX" w:eastAsia="es-MX"/>
        </w:rPr>
        <w:t>dependências</w:t>
      </w:r>
      <w:proofErr w:type="spellEnd"/>
      <w:r w:rsidRPr="00E72E4A">
        <w:rPr>
          <w:rFonts w:ascii="Calibri" w:hAnsi="Calibri" w:cs="Calibri"/>
          <w:b/>
          <w:bCs/>
          <w:i/>
          <w:iCs/>
          <w:color w:val="000000"/>
          <w:sz w:val="28"/>
          <w:szCs w:val="28"/>
          <w:lang w:val="es-MX" w:eastAsia="es-MX"/>
        </w:rPr>
        <w:t xml:space="preserve"> e entidades atípicas do </w:t>
      </w:r>
      <w:proofErr w:type="spellStart"/>
      <w:r w:rsidRPr="00E72E4A">
        <w:rPr>
          <w:rFonts w:ascii="Calibri" w:hAnsi="Calibri" w:cs="Calibri"/>
          <w:b/>
          <w:bCs/>
          <w:i/>
          <w:iCs/>
          <w:color w:val="000000"/>
          <w:sz w:val="28"/>
          <w:szCs w:val="28"/>
          <w:lang w:val="es-MX" w:eastAsia="es-MX"/>
        </w:rPr>
        <w:t>setor</w:t>
      </w:r>
      <w:proofErr w:type="spellEnd"/>
      <w:r w:rsidRPr="00E72E4A">
        <w:rPr>
          <w:rFonts w:ascii="Calibri" w:hAnsi="Calibri" w:cs="Calibri"/>
          <w:b/>
          <w:bCs/>
          <w:i/>
          <w:iCs/>
          <w:color w:val="000000"/>
          <w:sz w:val="28"/>
          <w:szCs w:val="28"/>
          <w:lang w:val="es-MX" w:eastAsia="es-MX"/>
        </w:rPr>
        <w:t xml:space="preserve"> </w:t>
      </w:r>
      <w:proofErr w:type="spellStart"/>
      <w:r w:rsidRPr="00E72E4A">
        <w:rPr>
          <w:rFonts w:ascii="Calibri" w:hAnsi="Calibri" w:cs="Calibri"/>
          <w:b/>
          <w:bCs/>
          <w:i/>
          <w:iCs/>
          <w:color w:val="000000"/>
          <w:sz w:val="28"/>
          <w:szCs w:val="28"/>
          <w:lang w:val="es-MX" w:eastAsia="es-MX"/>
        </w:rPr>
        <w:t>elétrico</w:t>
      </w:r>
      <w:proofErr w:type="spellEnd"/>
      <w:r w:rsidRPr="00E72E4A">
        <w:rPr>
          <w:rFonts w:ascii="Calibri" w:hAnsi="Calibri" w:cs="Calibri"/>
          <w:b/>
          <w:bCs/>
          <w:i/>
          <w:iCs/>
          <w:color w:val="000000"/>
          <w:sz w:val="28"/>
          <w:szCs w:val="28"/>
          <w:lang w:val="es-MX" w:eastAsia="es-MX"/>
        </w:rPr>
        <w:t xml:space="preserve"> mexicano</w:t>
      </w:r>
    </w:p>
    <w:p w14:paraId="3FDB16D5" w14:textId="77777777" w:rsidR="00AE0026" w:rsidRDefault="00AE0026" w:rsidP="00EF4D0D">
      <w:pPr>
        <w:spacing w:line="360" w:lineRule="auto"/>
        <w:jc w:val="right"/>
        <w:rPr>
          <w:rFonts w:ascii="Calibri" w:hAnsi="Calibri" w:cs="Arial"/>
          <w:b/>
        </w:rPr>
      </w:pPr>
    </w:p>
    <w:p w14:paraId="3FDB16D6" w14:textId="1F87209F" w:rsidR="004D4E5B" w:rsidRPr="00E72E4A" w:rsidRDefault="004D4E5B" w:rsidP="00E72E4A">
      <w:pPr>
        <w:spacing w:line="276" w:lineRule="auto"/>
        <w:jc w:val="right"/>
        <w:rPr>
          <w:rFonts w:asciiTheme="minorHAnsi" w:hAnsiTheme="minorHAnsi" w:cstheme="minorHAnsi"/>
          <w:b/>
          <w:bCs/>
          <w:lang w:val="es-MX" w:eastAsia="en-US"/>
        </w:rPr>
      </w:pPr>
      <w:r w:rsidRPr="00E72E4A">
        <w:rPr>
          <w:rFonts w:asciiTheme="minorHAnsi" w:hAnsiTheme="minorHAnsi" w:cstheme="minorHAnsi"/>
          <w:b/>
          <w:bCs/>
          <w:lang w:val="es-MX" w:eastAsia="en-US"/>
        </w:rPr>
        <w:t>Luis Alberto Flores Becerra</w:t>
      </w:r>
    </w:p>
    <w:p w14:paraId="13DBE7E5" w14:textId="55100C75" w:rsidR="00E72E4A" w:rsidRDefault="00E72E4A" w:rsidP="00E72E4A">
      <w:pPr>
        <w:spacing w:line="276" w:lineRule="auto"/>
        <w:jc w:val="right"/>
      </w:pPr>
      <w:r w:rsidRPr="001F517E">
        <w:t>Universidad Autónoma de Nayarit</w:t>
      </w:r>
      <w:r>
        <w:t xml:space="preserve">, México </w:t>
      </w:r>
    </w:p>
    <w:p w14:paraId="63BAD532" w14:textId="1191C033" w:rsidR="00E72E4A" w:rsidRPr="00E72E4A" w:rsidRDefault="00E72E4A" w:rsidP="00E72E4A">
      <w:pPr>
        <w:spacing w:line="276" w:lineRule="auto"/>
        <w:jc w:val="right"/>
        <w:rPr>
          <w:rStyle w:val="Hipervnculo"/>
          <w:rFonts w:asciiTheme="minorHAnsi" w:hAnsiTheme="minorHAnsi" w:cstheme="minorHAnsi"/>
          <w:color w:val="FF0000"/>
          <w:spacing w:val="-2"/>
          <w:szCs w:val="20"/>
          <w:u w:val="none"/>
          <w:lang w:val="es-MX" w:eastAsia="es-MX"/>
        </w:rPr>
      </w:pPr>
      <w:r w:rsidRPr="00E72E4A">
        <w:rPr>
          <w:rStyle w:val="Hipervnculo"/>
          <w:rFonts w:asciiTheme="minorHAnsi" w:hAnsiTheme="minorHAnsi" w:cstheme="minorHAnsi"/>
          <w:color w:val="FF0000"/>
          <w:spacing w:val="-2"/>
          <w:szCs w:val="20"/>
          <w:u w:val="none"/>
          <w:lang w:val="es-MX" w:eastAsia="es-MX"/>
        </w:rPr>
        <w:t>luisin37_2@hotmail.com</w:t>
      </w:r>
    </w:p>
    <w:p w14:paraId="3A6E8933" w14:textId="77777777" w:rsidR="007C7BA0" w:rsidRPr="00AF59D3" w:rsidRDefault="007C7BA0" w:rsidP="007C7BA0">
      <w:pPr>
        <w:jc w:val="right"/>
        <w:rPr>
          <w:b/>
        </w:rPr>
      </w:pPr>
      <w:r w:rsidRPr="00AF59D3">
        <w:rPr>
          <w:shd w:val="clear" w:color="auto" w:fill="FFFFFF"/>
        </w:rPr>
        <w:t>https://orcid.org/0000-0001-5854-7058</w:t>
      </w:r>
    </w:p>
    <w:p w14:paraId="3FDB16DB" w14:textId="77777777" w:rsidR="004D4E5B" w:rsidRPr="00742332" w:rsidRDefault="004D4E5B" w:rsidP="007C7BA0">
      <w:pPr>
        <w:spacing w:line="360" w:lineRule="auto"/>
        <w:jc w:val="right"/>
        <w:rPr>
          <w:rFonts w:ascii="Arial" w:hAnsi="Arial" w:cs="Arial"/>
          <w:color w:val="7030A0"/>
        </w:rPr>
      </w:pPr>
    </w:p>
    <w:p w14:paraId="3FDB16DC" w14:textId="77777777" w:rsidR="004D4E5B" w:rsidRPr="00E72E4A" w:rsidRDefault="004D4E5B" w:rsidP="00E72E4A">
      <w:pPr>
        <w:suppressAutoHyphens w:val="0"/>
        <w:spacing w:line="360" w:lineRule="auto"/>
        <w:rPr>
          <w:rFonts w:ascii="Calibri" w:hAnsi="Calibri" w:cs="Calibri"/>
          <w:b/>
          <w:bCs/>
          <w:sz w:val="28"/>
          <w:szCs w:val="28"/>
          <w:lang w:val="es-MX" w:eastAsia="en-US"/>
        </w:rPr>
      </w:pPr>
      <w:r w:rsidRPr="00E72E4A">
        <w:rPr>
          <w:rFonts w:ascii="Calibri" w:hAnsi="Calibri" w:cs="Calibri"/>
          <w:b/>
          <w:bCs/>
          <w:sz w:val="28"/>
          <w:szCs w:val="28"/>
          <w:lang w:val="es-MX" w:eastAsia="en-US"/>
        </w:rPr>
        <w:t>Resumen</w:t>
      </w:r>
    </w:p>
    <w:p w14:paraId="3FDB16DD" w14:textId="510B253C" w:rsidR="007B4140" w:rsidRPr="001F517E" w:rsidRDefault="00ED30B5" w:rsidP="00EF4D0D">
      <w:pPr>
        <w:spacing w:line="360" w:lineRule="auto"/>
        <w:jc w:val="both"/>
      </w:pPr>
      <w:r>
        <w:t>A</w:t>
      </w:r>
      <w:r w:rsidR="004D4E5B" w:rsidRPr="001F517E">
        <w:t xml:space="preserve"> partir de la re</w:t>
      </w:r>
      <w:r w:rsidR="00C700D4" w:rsidRPr="001F517E">
        <w:t>forma energética de 2013</w:t>
      </w:r>
      <w:r>
        <w:t xml:space="preserve">, el </w:t>
      </w:r>
      <w:r w:rsidRPr="001F517E">
        <w:t xml:space="preserve">sector eléctrico en México </w:t>
      </w:r>
      <w:r>
        <w:t>adquirió una nueva fisonomía</w:t>
      </w:r>
      <w:r w:rsidR="0073383C">
        <w:t>.</w:t>
      </w:r>
      <w:r w:rsidR="0073383C" w:rsidRPr="001F517E">
        <w:t xml:space="preserve"> </w:t>
      </w:r>
      <w:r>
        <w:t>Dicha reforma</w:t>
      </w:r>
      <w:r w:rsidR="009A59C2" w:rsidRPr="001F517E">
        <w:t xml:space="preserve"> </w:t>
      </w:r>
      <w:r w:rsidR="006365FF" w:rsidRPr="001F517E">
        <w:t>reestructuró</w:t>
      </w:r>
      <w:r w:rsidR="00A7685A" w:rsidRPr="001F517E">
        <w:t xml:space="preserve"> la </w:t>
      </w:r>
      <w:r w:rsidR="009B092B" w:rsidRPr="001F517E">
        <w:t>participación del Estado y de</w:t>
      </w:r>
      <w:r w:rsidR="00A7685A" w:rsidRPr="001F517E">
        <w:t xml:space="preserve"> los particulares, </w:t>
      </w:r>
      <w:r w:rsidR="002E37B0" w:rsidRPr="001F517E">
        <w:t>en su trama normativa, técnica,</w:t>
      </w:r>
      <w:r w:rsidR="00A7685A" w:rsidRPr="001F517E">
        <w:t xml:space="preserve"> económica</w:t>
      </w:r>
      <w:r w:rsidR="002E37B0" w:rsidRPr="001F517E">
        <w:t xml:space="preserve"> y social,</w:t>
      </w:r>
      <w:r w:rsidR="00A7685A" w:rsidRPr="001F517E">
        <w:t xml:space="preserve"> </w:t>
      </w:r>
      <w:r w:rsidR="009A59C2" w:rsidRPr="001F517E">
        <w:t xml:space="preserve">con tendencia a </w:t>
      </w:r>
      <w:r w:rsidR="00A7685A" w:rsidRPr="001F517E">
        <w:t xml:space="preserve">hacer </w:t>
      </w:r>
      <w:r w:rsidR="006C702D" w:rsidRPr="001F517E">
        <w:t xml:space="preserve">más </w:t>
      </w:r>
      <w:r w:rsidR="00A7685A" w:rsidRPr="001F517E">
        <w:t>eficientes</w:t>
      </w:r>
      <w:r w:rsidR="009A59C2" w:rsidRPr="001F517E">
        <w:t xml:space="preserve"> y seguros sus procesos, crear mercados, generar riqueza y mejorar los precios </w:t>
      </w:r>
      <w:r w:rsidR="00542310">
        <w:t>del</w:t>
      </w:r>
      <w:r w:rsidR="00542310" w:rsidRPr="001F517E">
        <w:t xml:space="preserve"> </w:t>
      </w:r>
      <w:r w:rsidR="009A59C2" w:rsidRPr="001F517E">
        <w:t>consumidor</w:t>
      </w:r>
      <w:r w:rsidR="00A7685A" w:rsidRPr="001F517E">
        <w:t>.</w:t>
      </w:r>
      <w:r w:rsidR="007B4140" w:rsidRPr="001F517E">
        <w:t xml:space="preserve"> </w:t>
      </w:r>
      <w:r w:rsidR="00A7685A" w:rsidRPr="001F517E">
        <w:t>Le s</w:t>
      </w:r>
      <w:r w:rsidR="009A59C2" w:rsidRPr="001F517E">
        <w:t>iguió una</w:t>
      </w:r>
      <w:r w:rsidR="007B4140" w:rsidRPr="001F517E">
        <w:t xml:space="preserve"> vorágine legislativa para adaptar</w:t>
      </w:r>
      <w:r w:rsidR="004B1C05">
        <w:t xml:space="preserve"> </w:t>
      </w:r>
      <w:r w:rsidR="004B1C05" w:rsidRPr="00EB2BD5">
        <w:t>a</w:t>
      </w:r>
      <w:r w:rsidR="007B4140" w:rsidRPr="001F517E">
        <w:t xml:space="preserve"> las dependencias y entidades del Estado</w:t>
      </w:r>
      <w:r w:rsidR="002E37B0" w:rsidRPr="001F517E">
        <w:t xml:space="preserve"> a la nueva realidad, porque t</w:t>
      </w:r>
      <w:r w:rsidR="00A7685A" w:rsidRPr="001F517E">
        <w:t>anto en la reforma constitucional</w:t>
      </w:r>
      <w:r w:rsidR="00D04073" w:rsidRPr="001F517E">
        <w:t xml:space="preserve"> como en</w:t>
      </w:r>
      <w:r w:rsidR="00A7685A" w:rsidRPr="001F517E">
        <w:t xml:space="preserve"> sus leyes secundarias se crearon nuevas instituciones y </w:t>
      </w:r>
      <w:r w:rsidR="006C702D" w:rsidRPr="001F517E">
        <w:t xml:space="preserve">se </w:t>
      </w:r>
      <w:r w:rsidR="00A7685A" w:rsidRPr="001F517E">
        <w:t>reconfiguraron las antiguas</w:t>
      </w:r>
      <w:r w:rsidR="0097185B" w:rsidRPr="001F517E">
        <w:t>,</w:t>
      </w:r>
      <w:r w:rsidR="00A7685A" w:rsidRPr="001F517E">
        <w:t xml:space="preserve"> sin</w:t>
      </w:r>
      <w:r w:rsidR="009A59C2" w:rsidRPr="001F517E">
        <w:t xml:space="preserve"> </w:t>
      </w:r>
      <w:r w:rsidR="00A7685A" w:rsidRPr="001F517E">
        <w:t>detenerse a verificar si</w:t>
      </w:r>
      <w:r w:rsidR="00E63880" w:rsidRPr="001F517E">
        <w:t xml:space="preserve"> su naturaleza coincidía con la</w:t>
      </w:r>
      <w:r w:rsidR="00A7685A" w:rsidRPr="001F517E">
        <w:t xml:space="preserve"> </w:t>
      </w:r>
      <w:r w:rsidR="00E63880" w:rsidRPr="001F517E">
        <w:t xml:space="preserve">organización de la </w:t>
      </w:r>
      <w:r w:rsidR="00A7685A" w:rsidRPr="001F517E">
        <w:t>administración pública</w:t>
      </w:r>
      <w:r w:rsidR="000D50C8">
        <w:t xml:space="preserve">, sin </w:t>
      </w:r>
      <w:r w:rsidR="00FA7846">
        <w:t>reparar</w:t>
      </w:r>
      <w:r w:rsidR="00D04073" w:rsidRPr="001F517E">
        <w:t xml:space="preserve"> e</w:t>
      </w:r>
      <w:r w:rsidR="006C702D" w:rsidRPr="001F517E">
        <w:t xml:space="preserve">n lo que la doctrina nacional </w:t>
      </w:r>
      <w:r w:rsidR="00A72525">
        <w:t>decía al respecto</w:t>
      </w:r>
      <w:r w:rsidR="00A7685A" w:rsidRPr="001F517E">
        <w:t xml:space="preserve">. </w:t>
      </w:r>
    </w:p>
    <w:p w14:paraId="3FDB16DE" w14:textId="6B71C88D" w:rsidR="00E85841" w:rsidRPr="00395227" w:rsidRDefault="00E63880" w:rsidP="00E72E4A">
      <w:pPr>
        <w:spacing w:line="360" w:lineRule="auto"/>
        <w:ind w:firstLine="708"/>
        <w:jc w:val="both"/>
      </w:pPr>
      <w:r w:rsidRPr="00395227">
        <w:t>La presente investigación</w:t>
      </w:r>
      <w:r w:rsidR="00646084" w:rsidRPr="00395227">
        <w:t xml:space="preserve"> se </w:t>
      </w:r>
      <w:r w:rsidR="00C77E57">
        <w:t>posiciona</w:t>
      </w:r>
      <w:r w:rsidR="004D4E5B" w:rsidRPr="00395227">
        <w:t xml:space="preserve"> en un nivel descriptivo de tipo documental</w:t>
      </w:r>
      <w:r w:rsidR="00317DD7" w:rsidRPr="00395227">
        <w:t>.</w:t>
      </w:r>
      <w:r w:rsidR="00E85841" w:rsidRPr="00395227">
        <w:t xml:space="preserve"> </w:t>
      </w:r>
      <w:r w:rsidR="00525969">
        <w:t>A</w:t>
      </w:r>
      <w:r w:rsidR="00317DD7" w:rsidRPr="00395227">
        <w:rPr>
          <w:lang w:val="es-MX"/>
        </w:rPr>
        <w:t xml:space="preserve">l </w:t>
      </w:r>
      <w:r w:rsidR="00317DD7" w:rsidRPr="00395227">
        <w:t>abordar</w:t>
      </w:r>
      <w:r w:rsidR="00266663" w:rsidRPr="00395227">
        <w:t xml:space="preserve"> el trazo jurídico</w:t>
      </w:r>
      <w:r w:rsidR="00D31196">
        <w:t>,</w:t>
      </w:r>
      <w:r w:rsidR="00317DD7" w:rsidRPr="00395227">
        <w:t xml:space="preserve"> </w:t>
      </w:r>
      <w:r w:rsidR="00317DD7" w:rsidRPr="00395227">
        <w:rPr>
          <w:lang w:val="es-MX"/>
        </w:rPr>
        <w:t>se encontró</w:t>
      </w:r>
      <w:r w:rsidR="00317DD7" w:rsidRPr="00395227">
        <w:t xml:space="preserve"> el andamiaje constitucional que rige la</w:t>
      </w:r>
      <w:r w:rsidR="00266663" w:rsidRPr="00395227">
        <w:t xml:space="preserve"> administración pública</w:t>
      </w:r>
      <w:r w:rsidR="00225B67" w:rsidRPr="00395227">
        <w:t xml:space="preserve"> y su organización</w:t>
      </w:r>
      <w:r w:rsidR="00395227" w:rsidRPr="00395227">
        <w:t xml:space="preserve"> clasificada legalmente</w:t>
      </w:r>
      <w:r w:rsidR="00317DD7" w:rsidRPr="00395227">
        <w:t xml:space="preserve"> como centralizada y paraestatal</w:t>
      </w:r>
      <w:r w:rsidR="00317DD7" w:rsidRPr="00395227">
        <w:rPr>
          <w:lang w:val="es-MX"/>
        </w:rPr>
        <w:t xml:space="preserve">. </w:t>
      </w:r>
      <w:r w:rsidR="001B2E29">
        <w:rPr>
          <w:lang w:val="es-MX"/>
        </w:rPr>
        <w:t>Retomando</w:t>
      </w:r>
      <w:r w:rsidR="00317DD7" w:rsidRPr="00395227">
        <w:t xml:space="preserve"> conceptos</w:t>
      </w:r>
      <w:r w:rsidR="007B14B6" w:rsidRPr="00395227">
        <w:t xml:space="preserve"> de </w:t>
      </w:r>
      <w:r w:rsidR="00317DD7" w:rsidRPr="00395227">
        <w:rPr>
          <w:lang w:val="es-MX"/>
        </w:rPr>
        <w:t>juristas</w:t>
      </w:r>
      <w:r w:rsidR="007B14B6" w:rsidRPr="00395227">
        <w:rPr>
          <w:lang w:val="es-MX"/>
        </w:rPr>
        <w:t xml:space="preserve"> que sentaron las bases para las lecturas actuales</w:t>
      </w:r>
      <w:r w:rsidR="009A27D8">
        <w:rPr>
          <w:lang w:val="es-MX"/>
        </w:rPr>
        <w:t>,</w:t>
      </w:r>
      <w:r w:rsidR="007B14B6" w:rsidRPr="00395227">
        <w:rPr>
          <w:lang w:val="es-MX"/>
        </w:rPr>
        <w:t xml:space="preserve"> </w:t>
      </w:r>
      <w:r w:rsidR="001B2E29">
        <w:rPr>
          <w:lang w:val="es-MX"/>
        </w:rPr>
        <w:t>s</w:t>
      </w:r>
      <w:proofErr w:type="spellStart"/>
      <w:r w:rsidR="002E37B0" w:rsidRPr="00395227">
        <w:t>e</w:t>
      </w:r>
      <w:proofErr w:type="spellEnd"/>
      <w:r w:rsidR="002E37B0" w:rsidRPr="00395227">
        <w:t xml:space="preserve"> analizó</w:t>
      </w:r>
      <w:r w:rsidR="004D4E5B" w:rsidRPr="00395227">
        <w:t xml:space="preserve"> la naturaleza de </w:t>
      </w:r>
      <w:r w:rsidR="002E37B0" w:rsidRPr="00395227">
        <w:t xml:space="preserve">las </w:t>
      </w:r>
      <w:r w:rsidR="002E37B0" w:rsidRPr="00395227">
        <w:lastRenderedPageBreak/>
        <w:t xml:space="preserve">dependencias o entidades </w:t>
      </w:r>
      <w:r w:rsidR="004D4E5B" w:rsidRPr="00395227">
        <w:t>para advertir sus similitudes y discrepancias</w:t>
      </w:r>
      <w:r w:rsidR="009B092B" w:rsidRPr="00395227">
        <w:t>,</w:t>
      </w:r>
      <w:r w:rsidR="0097185B" w:rsidRPr="00395227">
        <w:t xml:space="preserve"> proximidades y diferencias</w:t>
      </w:r>
      <w:r w:rsidR="00C77E57">
        <w:t>;</w:t>
      </w:r>
      <w:r w:rsidR="00C77E57" w:rsidRPr="00395227">
        <w:t xml:space="preserve"> </w:t>
      </w:r>
      <w:r w:rsidR="002E37B0" w:rsidRPr="00395227">
        <w:t>para tratar de ubicarlas conforme a esas estructuras</w:t>
      </w:r>
      <w:r w:rsidR="0045627B" w:rsidRPr="00395227">
        <w:t xml:space="preserve">. </w:t>
      </w:r>
      <w:r w:rsidR="00C77E57">
        <w:t>En esa línea,</w:t>
      </w:r>
      <w:r w:rsidR="00C77E57" w:rsidRPr="00395227">
        <w:t xml:space="preserve"> </w:t>
      </w:r>
      <w:r w:rsidR="00C77E57">
        <w:t>destacan</w:t>
      </w:r>
      <w:r w:rsidR="00C77E57" w:rsidRPr="00395227">
        <w:t xml:space="preserve"> </w:t>
      </w:r>
      <w:r w:rsidR="0045627B" w:rsidRPr="00395227">
        <w:t xml:space="preserve">dos instituciones que no </w:t>
      </w:r>
      <w:r w:rsidR="00396CB4" w:rsidRPr="00395227">
        <w:t>coincidieron</w:t>
      </w:r>
      <w:r w:rsidR="0045627B" w:rsidRPr="00395227">
        <w:t xml:space="preserve"> en todos sus términos</w:t>
      </w:r>
      <w:r w:rsidR="00266663" w:rsidRPr="00395227">
        <w:t xml:space="preserve"> con la clasificación, pues abarcan características de varias categorías</w:t>
      </w:r>
      <w:r w:rsidR="003C5D4C">
        <w:t>, por lo que se consideró</w:t>
      </w:r>
      <w:r w:rsidR="007B14B6" w:rsidRPr="00395227">
        <w:t xml:space="preserve"> </w:t>
      </w:r>
      <w:r w:rsidR="0097185B" w:rsidRPr="00395227">
        <w:t>inapropiado seguirlas ubicando</w:t>
      </w:r>
      <w:r w:rsidR="00E85841" w:rsidRPr="00395227">
        <w:t xml:space="preserve"> en los conceptos tradicionales.</w:t>
      </w:r>
    </w:p>
    <w:p w14:paraId="3FDB16DF" w14:textId="5A065B5B" w:rsidR="00E85841" w:rsidRPr="00395227" w:rsidRDefault="00266663" w:rsidP="00E72E4A">
      <w:pPr>
        <w:spacing w:line="360" w:lineRule="auto"/>
        <w:ind w:firstLine="708"/>
        <w:jc w:val="both"/>
      </w:pPr>
      <w:r w:rsidRPr="00395227">
        <w:t>Tomado esto en</w:t>
      </w:r>
      <w:r w:rsidR="00E85841" w:rsidRPr="00395227">
        <w:t xml:space="preserve"> </w:t>
      </w:r>
      <w:r w:rsidR="003C5D4C">
        <w:t>cuenta</w:t>
      </w:r>
      <w:r w:rsidRPr="00395227">
        <w:t>,</w:t>
      </w:r>
      <w:r w:rsidR="00E85841" w:rsidRPr="00395227">
        <w:t xml:space="preserve"> </w:t>
      </w:r>
      <w:r w:rsidR="006E0659">
        <w:t>se emprendió la búsqueda de</w:t>
      </w:r>
      <w:r w:rsidR="00E85841" w:rsidRPr="00395227">
        <w:t xml:space="preserve"> una nueva categoría al interior de la clasificación de la organización de la administración pública</w:t>
      </w:r>
      <w:r w:rsidR="0001699D" w:rsidRPr="00395227">
        <w:t xml:space="preserve"> que </w:t>
      </w:r>
      <w:r w:rsidR="006E0659" w:rsidRPr="00395227">
        <w:t>comprend</w:t>
      </w:r>
      <w:r w:rsidR="006E0659">
        <w:t>iera</w:t>
      </w:r>
      <w:r w:rsidR="006E0659" w:rsidRPr="00395227">
        <w:t xml:space="preserve"> </w:t>
      </w:r>
      <w:r w:rsidR="00E85841" w:rsidRPr="00395227">
        <w:t>la nueva realidad</w:t>
      </w:r>
      <w:r w:rsidR="0097185B" w:rsidRPr="00395227">
        <w:t>.</w:t>
      </w:r>
      <w:r w:rsidR="00E85841" w:rsidRPr="00395227">
        <w:t xml:space="preserve"> </w:t>
      </w:r>
      <w:r w:rsidR="006E0659">
        <w:t>Y se</w:t>
      </w:r>
      <w:r w:rsidR="00CB3089">
        <w:t xml:space="preserve"> concluy</w:t>
      </w:r>
      <w:r w:rsidR="006E0659">
        <w:t>ó</w:t>
      </w:r>
      <w:r w:rsidR="0071449B" w:rsidRPr="00395227">
        <w:t xml:space="preserve"> que mediante la administración pública transversal caben algunas de las instituciones atípicas del sector eléctrico mexicano.</w:t>
      </w:r>
      <w:r w:rsidR="0071449B">
        <w:t xml:space="preserve"> </w:t>
      </w:r>
    </w:p>
    <w:p w14:paraId="3FDB16E0" w14:textId="3F33B7C7" w:rsidR="004D4E5B" w:rsidRPr="00E72E4A" w:rsidRDefault="004D4E5B" w:rsidP="00EF4D0D">
      <w:pPr>
        <w:spacing w:line="360" w:lineRule="auto"/>
        <w:jc w:val="both"/>
        <w:rPr>
          <w:bCs/>
          <w:lang w:val="es-MX"/>
        </w:rPr>
      </w:pPr>
      <w:r w:rsidRPr="00E72E4A">
        <w:rPr>
          <w:rFonts w:ascii="Calibri" w:hAnsi="Calibri" w:cs="Calibri"/>
          <w:b/>
          <w:bCs/>
          <w:sz w:val="28"/>
          <w:szCs w:val="28"/>
          <w:lang w:val="es-MX" w:eastAsia="en-US"/>
        </w:rPr>
        <w:t>Palabras clave:</w:t>
      </w:r>
      <w:r w:rsidRPr="00E72E4A">
        <w:rPr>
          <w:bCs/>
          <w:lang w:val="es-MX"/>
        </w:rPr>
        <w:t xml:space="preserve"> </w:t>
      </w:r>
      <w:r w:rsidR="00A40101" w:rsidRPr="00A32349">
        <w:rPr>
          <w:bCs/>
          <w:lang w:val="es-MX"/>
        </w:rPr>
        <w:t>atípico</w:t>
      </w:r>
      <w:r w:rsidR="00A40101">
        <w:rPr>
          <w:bCs/>
          <w:lang w:val="es-MX"/>
        </w:rPr>
        <w:t xml:space="preserve">, </w:t>
      </w:r>
      <w:r w:rsidR="00A40101" w:rsidRPr="00A32349">
        <w:rPr>
          <w:bCs/>
          <w:lang w:val="es-MX"/>
        </w:rPr>
        <w:t>centralización,</w:t>
      </w:r>
      <w:r w:rsidR="00A40101" w:rsidRPr="001F517E" w:rsidDel="001F517E">
        <w:rPr>
          <w:bCs/>
          <w:lang w:val="es-MX"/>
        </w:rPr>
        <w:t xml:space="preserve"> </w:t>
      </w:r>
      <w:r w:rsidR="007B6A9D" w:rsidRPr="00E72E4A">
        <w:rPr>
          <w:bCs/>
          <w:lang w:val="es-MX"/>
        </w:rPr>
        <w:t>o</w:t>
      </w:r>
      <w:r w:rsidR="006C702D" w:rsidRPr="00E72E4A">
        <w:rPr>
          <w:bCs/>
          <w:lang w:val="es-MX"/>
        </w:rPr>
        <w:t>rganización, paraestatal</w:t>
      </w:r>
      <w:r w:rsidRPr="00E72E4A">
        <w:rPr>
          <w:bCs/>
          <w:lang w:val="es-MX"/>
        </w:rPr>
        <w:t>,</w:t>
      </w:r>
      <w:r w:rsidR="00A40101" w:rsidRPr="00A40101">
        <w:rPr>
          <w:bCs/>
          <w:lang w:val="es-MX"/>
        </w:rPr>
        <w:t xml:space="preserve"> </w:t>
      </w:r>
      <w:r w:rsidR="00A40101">
        <w:rPr>
          <w:bCs/>
          <w:lang w:val="es-MX"/>
        </w:rPr>
        <w:t>t</w:t>
      </w:r>
      <w:r w:rsidR="00A40101" w:rsidRPr="00A32349">
        <w:rPr>
          <w:bCs/>
          <w:lang w:val="es-MX"/>
        </w:rPr>
        <w:t>ransversalidad</w:t>
      </w:r>
      <w:r w:rsidRPr="00E72E4A">
        <w:rPr>
          <w:bCs/>
          <w:lang w:val="es-MX"/>
        </w:rPr>
        <w:t>.</w:t>
      </w:r>
    </w:p>
    <w:p w14:paraId="3FDB16E1" w14:textId="77777777" w:rsidR="004D4E5B" w:rsidRPr="00395227" w:rsidRDefault="004D4E5B" w:rsidP="00EF4D0D">
      <w:pPr>
        <w:spacing w:line="360" w:lineRule="auto"/>
        <w:jc w:val="both"/>
        <w:rPr>
          <w:lang w:val="es-MX"/>
        </w:rPr>
      </w:pPr>
    </w:p>
    <w:p w14:paraId="3FDB16E2" w14:textId="77777777" w:rsidR="004D4E5B" w:rsidRPr="0037154D" w:rsidRDefault="004D4E5B" w:rsidP="00EF4D0D">
      <w:pPr>
        <w:spacing w:line="360" w:lineRule="auto"/>
        <w:jc w:val="both"/>
        <w:rPr>
          <w:rFonts w:ascii="Calibri" w:hAnsi="Calibri" w:cs="Calibri"/>
          <w:b/>
          <w:bCs/>
          <w:sz w:val="28"/>
          <w:szCs w:val="28"/>
          <w:lang w:val="es-MX" w:eastAsia="en-US"/>
        </w:rPr>
      </w:pPr>
      <w:r w:rsidRPr="0037154D">
        <w:rPr>
          <w:rFonts w:ascii="Calibri" w:hAnsi="Calibri" w:cs="Calibri"/>
          <w:b/>
          <w:bCs/>
          <w:sz w:val="28"/>
          <w:szCs w:val="28"/>
          <w:lang w:val="es-MX" w:eastAsia="en-US"/>
        </w:rPr>
        <w:t>Abstract</w:t>
      </w:r>
    </w:p>
    <w:p w14:paraId="376DB6F1" w14:textId="77777777" w:rsidR="00AE2F9F" w:rsidRPr="00AE2F9F" w:rsidRDefault="00AE2F9F" w:rsidP="00AE2F9F">
      <w:pPr>
        <w:spacing w:line="360" w:lineRule="auto"/>
        <w:jc w:val="both"/>
        <w:rPr>
          <w:lang w:val="en-US"/>
        </w:rPr>
      </w:pPr>
      <w:r w:rsidRPr="00AE2F9F">
        <w:rPr>
          <w:lang w:val="en-US"/>
        </w:rPr>
        <w:t>As of the energy reform of 2013, the electricity sector in Mexico acquired a new physiognomy. This reform restructured the participation of the State and individuals, in its normative, technical, economic and social framework, with a tendency to make its processes more efficient and safe, create markets, generate wealth and improve consumer prices. It was followed by a legislative vortex to adapt the dependencies and entities of the State to the new reality, because both the constitutional reform and its secondary laws created new institutions and reconfigured the old ones, without stopping to verify if their nature coincided with the organization of the public administration, regardless of what the national doctrine said about it.</w:t>
      </w:r>
    </w:p>
    <w:p w14:paraId="071009B4" w14:textId="77777777" w:rsidR="00AE2F9F" w:rsidRPr="00AE2F9F" w:rsidRDefault="00AE2F9F" w:rsidP="00AE2F9F">
      <w:pPr>
        <w:spacing w:line="360" w:lineRule="auto"/>
        <w:jc w:val="both"/>
        <w:rPr>
          <w:lang w:val="en-US"/>
        </w:rPr>
      </w:pPr>
      <w:r w:rsidRPr="00AE2F9F">
        <w:rPr>
          <w:lang w:val="en-US"/>
        </w:rPr>
        <w:tab/>
        <w:t>This research is positioned at a descriptive level of documentary type. When addressing the legal line, the constitutional scaffolding that governs the public administration and its organization legally classified as centralized and parastatal was found. Taking up concepts of jurists that laid the foundations for the current readings, the nature of the dependencies or entities was analyzed to notice their similarities and discrepancies, proximity and differences; to try to locate them according to those structures. In that line, two institutions stand out that did not coincide in all of their terms with the classification, since they cover characteristics of several categories, so it was considered inappropriate to continue placing them in traditional concepts.</w:t>
      </w:r>
    </w:p>
    <w:p w14:paraId="0D51032E" w14:textId="77777777" w:rsidR="00AE2F9F" w:rsidRPr="00AE2F9F" w:rsidRDefault="00AE2F9F" w:rsidP="00AE2F9F">
      <w:pPr>
        <w:spacing w:line="360" w:lineRule="auto"/>
        <w:jc w:val="both"/>
        <w:rPr>
          <w:lang w:val="en-US"/>
        </w:rPr>
      </w:pPr>
      <w:r w:rsidRPr="00AE2F9F">
        <w:rPr>
          <w:lang w:val="en-US"/>
        </w:rPr>
        <w:tab/>
        <w:t>Taking this into account, the search for a new category within the classification of the public administration organization that included the new reality was undertaken. And it was concluded that through the transversal public administration some of the atypical institutions of the Mexican electricity sector fit.</w:t>
      </w:r>
    </w:p>
    <w:p w14:paraId="3FDB16E6" w14:textId="566D4D81" w:rsidR="004D4E5B" w:rsidRPr="00395227" w:rsidRDefault="004D4E5B" w:rsidP="00EF4D0D">
      <w:pPr>
        <w:pStyle w:val="HTMLconformatoprevio"/>
        <w:shd w:val="clear" w:color="auto" w:fill="FFFFFF"/>
        <w:spacing w:line="360" w:lineRule="auto"/>
        <w:jc w:val="both"/>
        <w:rPr>
          <w:rFonts w:ascii="Times New Roman" w:hAnsi="Times New Roman" w:cs="Times New Roman"/>
          <w:sz w:val="24"/>
          <w:szCs w:val="24"/>
          <w:lang w:val="en-US"/>
        </w:rPr>
      </w:pPr>
      <w:proofErr w:type="spellStart"/>
      <w:r w:rsidRPr="0037154D">
        <w:rPr>
          <w:rFonts w:ascii="Calibri" w:hAnsi="Calibri" w:cs="Calibri"/>
          <w:b/>
          <w:bCs/>
          <w:sz w:val="28"/>
          <w:szCs w:val="28"/>
          <w:lang w:eastAsia="en-US"/>
        </w:rPr>
        <w:t>Keywords</w:t>
      </w:r>
      <w:proofErr w:type="spellEnd"/>
      <w:r w:rsidRPr="0037154D">
        <w:rPr>
          <w:rFonts w:ascii="Calibri" w:hAnsi="Calibri" w:cs="Calibri"/>
          <w:b/>
          <w:bCs/>
          <w:sz w:val="28"/>
          <w:szCs w:val="28"/>
          <w:lang w:eastAsia="en-US"/>
        </w:rPr>
        <w:t>:</w:t>
      </w:r>
      <w:r w:rsidRPr="00395227">
        <w:rPr>
          <w:rFonts w:ascii="Times New Roman" w:hAnsi="Times New Roman" w:cs="Times New Roman"/>
          <w:sz w:val="24"/>
          <w:szCs w:val="24"/>
          <w:lang w:val="en-US"/>
        </w:rPr>
        <w:t xml:space="preserve"> </w:t>
      </w:r>
      <w:r w:rsidR="00A211E4" w:rsidRPr="00395227">
        <w:rPr>
          <w:rFonts w:ascii="Times New Roman" w:hAnsi="Times New Roman" w:cs="Times New Roman"/>
          <w:sz w:val="24"/>
          <w:szCs w:val="24"/>
          <w:lang w:val="en-US"/>
        </w:rPr>
        <w:t>atypical</w:t>
      </w:r>
      <w:r w:rsidR="00A211E4">
        <w:rPr>
          <w:rFonts w:ascii="Times New Roman" w:hAnsi="Times New Roman" w:cs="Times New Roman"/>
          <w:sz w:val="24"/>
          <w:szCs w:val="24"/>
          <w:lang w:val="en-US"/>
        </w:rPr>
        <w:t>,</w:t>
      </w:r>
      <w:r w:rsidR="00A211E4" w:rsidRPr="00395227" w:rsidDel="00A211E4">
        <w:rPr>
          <w:rFonts w:ascii="Times New Roman" w:hAnsi="Times New Roman" w:cs="Times New Roman"/>
          <w:sz w:val="24"/>
          <w:szCs w:val="24"/>
          <w:lang w:val="en-US"/>
        </w:rPr>
        <w:t xml:space="preserve"> </w:t>
      </w:r>
      <w:r w:rsidR="00A211E4" w:rsidRPr="00395227">
        <w:rPr>
          <w:rFonts w:ascii="Times New Roman" w:hAnsi="Times New Roman" w:cs="Times New Roman"/>
          <w:sz w:val="24"/>
          <w:szCs w:val="24"/>
          <w:lang w:val="en-US"/>
        </w:rPr>
        <w:t xml:space="preserve">centralization, </w:t>
      </w:r>
      <w:r w:rsidR="00CD07B9" w:rsidRPr="00395227">
        <w:rPr>
          <w:rFonts w:ascii="Times New Roman" w:hAnsi="Times New Roman" w:cs="Times New Roman"/>
          <w:sz w:val="24"/>
          <w:szCs w:val="24"/>
          <w:lang w:val="en-US"/>
        </w:rPr>
        <w:t>organization, parastatal,</w:t>
      </w:r>
      <w:r w:rsidR="00A211E4">
        <w:rPr>
          <w:rFonts w:ascii="Times New Roman" w:hAnsi="Times New Roman" w:cs="Times New Roman"/>
          <w:sz w:val="24"/>
          <w:szCs w:val="24"/>
          <w:lang w:val="en-US"/>
        </w:rPr>
        <w:t xml:space="preserve"> </w:t>
      </w:r>
      <w:proofErr w:type="spellStart"/>
      <w:r w:rsidR="00A211E4">
        <w:rPr>
          <w:rFonts w:ascii="Times New Roman" w:hAnsi="Times New Roman" w:cs="Times New Roman"/>
          <w:sz w:val="24"/>
          <w:szCs w:val="24"/>
          <w:lang w:val="en-US"/>
        </w:rPr>
        <w:t>t</w:t>
      </w:r>
      <w:r w:rsidR="00A211E4" w:rsidRPr="00395227">
        <w:rPr>
          <w:rFonts w:ascii="Times New Roman" w:hAnsi="Times New Roman" w:cs="Times New Roman"/>
          <w:sz w:val="24"/>
          <w:szCs w:val="24"/>
          <w:lang w:val="en-US"/>
        </w:rPr>
        <w:t>ransversality</w:t>
      </w:r>
      <w:proofErr w:type="spellEnd"/>
      <w:r w:rsidR="00CD07B9" w:rsidRPr="00395227">
        <w:rPr>
          <w:rFonts w:ascii="Times New Roman" w:hAnsi="Times New Roman" w:cs="Times New Roman"/>
          <w:sz w:val="24"/>
          <w:szCs w:val="24"/>
          <w:lang w:val="en-US"/>
        </w:rPr>
        <w:t>.</w:t>
      </w:r>
    </w:p>
    <w:p w14:paraId="3FDB16E8" w14:textId="77777777" w:rsidR="004D4E5B" w:rsidRPr="0037154D" w:rsidRDefault="004D4E5B" w:rsidP="00EF4D0D">
      <w:pPr>
        <w:spacing w:line="360" w:lineRule="auto"/>
        <w:jc w:val="both"/>
        <w:rPr>
          <w:rFonts w:ascii="Calibri" w:hAnsi="Calibri" w:cs="Calibri"/>
          <w:b/>
          <w:bCs/>
          <w:sz w:val="28"/>
          <w:szCs w:val="28"/>
          <w:lang w:val="es-MX" w:eastAsia="en-US"/>
        </w:rPr>
      </w:pPr>
      <w:r w:rsidRPr="0037154D">
        <w:rPr>
          <w:rFonts w:ascii="Calibri" w:hAnsi="Calibri" w:cs="Calibri"/>
          <w:b/>
          <w:bCs/>
          <w:sz w:val="28"/>
          <w:szCs w:val="28"/>
          <w:lang w:val="es-MX" w:eastAsia="en-US"/>
        </w:rPr>
        <w:lastRenderedPageBreak/>
        <w:t>Resumo</w:t>
      </w:r>
    </w:p>
    <w:p w14:paraId="5591894F" w14:textId="77777777" w:rsidR="00AE2F9F" w:rsidRPr="00F2591E" w:rsidRDefault="00AE2F9F" w:rsidP="00AE2F9F">
      <w:pPr>
        <w:spacing w:line="360" w:lineRule="auto"/>
        <w:jc w:val="both"/>
        <w:rPr>
          <w:lang w:val="es-MX"/>
        </w:rPr>
      </w:pPr>
      <w:r w:rsidRPr="00F2591E">
        <w:rPr>
          <w:lang w:val="es-MX"/>
        </w:rPr>
        <w:t xml:space="preserve">A partir da reforma energética de 2013, o </w:t>
      </w:r>
      <w:proofErr w:type="spellStart"/>
      <w:r w:rsidRPr="00F2591E">
        <w:rPr>
          <w:lang w:val="es-MX"/>
        </w:rPr>
        <w:t>setor</w:t>
      </w:r>
      <w:proofErr w:type="spellEnd"/>
      <w:r w:rsidRPr="00F2591E">
        <w:rPr>
          <w:lang w:val="es-MX"/>
        </w:rPr>
        <w:t xml:space="preserve"> </w:t>
      </w:r>
      <w:proofErr w:type="spellStart"/>
      <w:r w:rsidRPr="00F2591E">
        <w:rPr>
          <w:lang w:val="es-MX"/>
        </w:rPr>
        <w:t>elétrico</w:t>
      </w:r>
      <w:proofErr w:type="spellEnd"/>
      <w:r w:rsidRPr="00F2591E">
        <w:rPr>
          <w:lang w:val="es-MX"/>
        </w:rPr>
        <w:t xml:space="preserve"> no México </w:t>
      </w:r>
      <w:proofErr w:type="spellStart"/>
      <w:r w:rsidRPr="00F2591E">
        <w:rPr>
          <w:lang w:val="es-MX"/>
        </w:rPr>
        <w:t>adquiriu</w:t>
      </w:r>
      <w:proofErr w:type="spellEnd"/>
      <w:r w:rsidRPr="00F2591E">
        <w:rPr>
          <w:lang w:val="es-MX"/>
        </w:rPr>
        <w:t xml:space="preserve"> </w:t>
      </w:r>
      <w:proofErr w:type="spellStart"/>
      <w:r w:rsidRPr="00F2591E">
        <w:rPr>
          <w:lang w:val="es-MX"/>
        </w:rPr>
        <w:t>uma</w:t>
      </w:r>
      <w:proofErr w:type="spellEnd"/>
      <w:r w:rsidRPr="00F2591E">
        <w:rPr>
          <w:lang w:val="es-MX"/>
        </w:rPr>
        <w:t xml:space="preserve"> nova </w:t>
      </w:r>
      <w:proofErr w:type="spellStart"/>
      <w:r w:rsidRPr="00F2591E">
        <w:rPr>
          <w:lang w:val="es-MX"/>
        </w:rPr>
        <w:t>fisionomia</w:t>
      </w:r>
      <w:proofErr w:type="spellEnd"/>
      <w:r w:rsidRPr="00F2591E">
        <w:rPr>
          <w:lang w:val="es-MX"/>
        </w:rPr>
        <w:t xml:space="preserve">. </w:t>
      </w:r>
      <w:proofErr w:type="spellStart"/>
      <w:r w:rsidRPr="00F2591E">
        <w:rPr>
          <w:lang w:val="es-MX"/>
        </w:rPr>
        <w:t>Essa</w:t>
      </w:r>
      <w:proofErr w:type="spellEnd"/>
      <w:r w:rsidRPr="00F2591E">
        <w:rPr>
          <w:lang w:val="es-MX"/>
        </w:rPr>
        <w:t xml:space="preserve"> reforma </w:t>
      </w:r>
      <w:proofErr w:type="spellStart"/>
      <w:r w:rsidRPr="00F2591E">
        <w:rPr>
          <w:lang w:val="es-MX"/>
        </w:rPr>
        <w:t>reestruturou</w:t>
      </w:r>
      <w:proofErr w:type="spellEnd"/>
      <w:r w:rsidRPr="00F2591E">
        <w:rPr>
          <w:lang w:val="es-MX"/>
        </w:rPr>
        <w:t xml:space="preserve"> a </w:t>
      </w:r>
      <w:proofErr w:type="spellStart"/>
      <w:r w:rsidRPr="00F2591E">
        <w:rPr>
          <w:lang w:val="es-MX"/>
        </w:rPr>
        <w:t>participação</w:t>
      </w:r>
      <w:proofErr w:type="spellEnd"/>
      <w:r w:rsidRPr="00F2591E">
        <w:rPr>
          <w:lang w:val="es-MX"/>
        </w:rPr>
        <w:t xml:space="preserve"> do Estado e dos </w:t>
      </w:r>
      <w:proofErr w:type="spellStart"/>
      <w:r w:rsidRPr="00F2591E">
        <w:rPr>
          <w:lang w:val="es-MX"/>
        </w:rPr>
        <w:t>indivíduos</w:t>
      </w:r>
      <w:proofErr w:type="spellEnd"/>
      <w:r w:rsidRPr="00F2591E">
        <w:rPr>
          <w:lang w:val="es-MX"/>
        </w:rPr>
        <w:t xml:space="preserve">, em </w:t>
      </w:r>
      <w:proofErr w:type="spellStart"/>
      <w:r w:rsidRPr="00F2591E">
        <w:rPr>
          <w:lang w:val="es-MX"/>
        </w:rPr>
        <w:t>sua</w:t>
      </w:r>
      <w:proofErr w:type="spellEnd"/>
      <w:r w:rsidRPr="00F2591E">
        <w:rPr>
          <w:lang w:val="es-MX"/>
        </w:rPr>
        <w:t xml:space="preserve"> </w:t>
      </w:r>
      <w:proofErr w:type="spellStart"/>
      <w:r w:rsidRPr="00F2591E">
        <w:rPr>
          <w:lang w:val="es-MX"/>
        </w:rPr>
        <w:t>estrutura</w:t>
      </w:r>
      <w:proofErr w:type="spellEnd"/>
      <w:r w:rsidRPr="00F2591E">
        <w:rPr>
          <w:lang w:val="es-MX"/>
        </w:rPr>
        <w:t xml:space="preserve"> normativa, técnica, </w:t>
      </w:r>
      <w:proofErr w:type="spellStart"/>
      <w:r w:rsidRPr="00F2591E">
        <w:rPr>
          <w:lang w:val="es-MX"/>
        </w:rPr>
        <w:t>econômica</w:t>
      </w:r>
      <w:proofErr w:type="spellEnd"/>
      <w:r w:rsidRPr="00F2591E">
        <w:rPr>
          <w:lang w:val="es-MX"/>
        </w:rPr>
        <w:t xml:space="preserve"> e social, </w:t>
      </w:r>
      <w:proofErr w:type="spellStart"/>
      <w:r w:rsidRPr="00F2591E">
        <w:rPr>
          <w:lang w:val="es-MX"/>
        </w:rPr>
        <w:t>com</w:t>
      </w:r>
      <w:proofErr w:type="spellEnd"/>
      <w:r w:rsidRPr="00F2591E">
        <w:rPr>
          <w:lang w:val="es-MX"/>
        </w:rPr>
        <w:t xml:space="preserve"> </w:t>
      </w:r>
      <w:proofErr w:type="spellStart"/>
      <w:r w:rsidRPr="00F2591E">
        <w:rPr>
          <w:lang w:val="es-MX"/>
        </w:rPr>
        <w:t>tendência</w:t>
      </w:r>
      <w:proofErr w:type="spellEnd"/>
      <w:r w:rsidRPr="00F2591E">
        <w:rPr>
          <w:lang w:val="es-MX"/>
        </w:rPr>
        <w:t xml:space="preserve"> a tornar </w:t>
      </w:r>
      <w:proofErr w:type="spellStart"/>
      <w:r w:rsidRPr="00F2591E">
        <w:rPr>
          <w:lang w:val="es-MX"/>
        </w:rPr>
        <w:t>seus</w:t>
      </w:r>
      <w:proofErr w:type="spellEnd"/>
      <w:r w:rsidRPr="00F2591E">
        <w:rPr>
          <w:lang w:val="es-MX"/>
        </w:rPr>
        <w:t xml:space="preserve"> </w:t>
      </w:r>
      <w:proofErr w:type="spellStart"/>
      <w:r w:rsidRPr="00F2591E">
        <w:rPr>
          <w:lang w:val="es-MX"/>
        </w:rPr>
        <w:t>processos</w:t>
      </w:r>
      <w:proofErr w:type="spellEnd"/>
      <w:r w:rsidRPr="00F2591E">
        <w:rPr>
          <w:lang w:val="es-MX"/>
        </w:rPr>
        <w:t xml:space="preserve"> </w:t>
      </w:r>
      <w:proofErr w:type="spellStart"/>
      <w:r w:rsidRPr="00F2591E">
        <w:rPr>
          <w:lang w:val="es-MX"/>
        </w:rPr>
        <w:t>mais</w:t>
      </w:r>
      <w:proofErr w:type="spellEnd"/>
      <w:r w:rsidRPr="00F2591E">
        <w:rPr>
          <w:lang w:val="es-MX"/>
        </w:rPr>
        <w:t xml:space="preserve"> eficientes e seguros, criar mercados, </w:t>
      </w:r>
      <w:proofErr w:type="spellStart"/>
      <w:r w:rsidRPr="00F2591E">
        <w:rPr>
          <w:lang w:val="es-MX"/>
        </w:rPr>
        <w:t>gerar</w:t>
      </w:r>
      <w:proofErr w:type="spellEnd"/>
      <w:r w:rsidRPr="00F2591E">
        <w:rPr>
          <w:lang w:val="es-MX"/>
        </w:rPr>
        <w:t xml:space="preserve"> riqueza e </w:t>
      </w:r>
      <w:proofErr w:type="spellStart"/>
      <w:r w:rsidRPr="00F2591E">
        <w:rPr>
          <w:lang w:val="es-MX"/>
        </w:rPr>
        <w:t>melhorar</w:t>
      </w:r>
      <w:proofErr w:type="spellEnd"/>
      <w:r w:rsidRPr="00F2591E">
        <w:rPr>
          <w:lang w:val="es-MX"/>
        </w:rPr>
        <w:t xml:space="preserve"> os </w:t>
      </w:r>
      <w:proofErr w:type="spellStart"/>
      <w:r w:rsidRPr="00F2591E">
        <w:rPr>
          <w:lang w:val="es-MX"/>
        </w:rPr>
        <w:t>preços</w:t>
      </w:r>
      <w:proofErr w:type="spellEnd"/>
      <w:r w:rsidRPr="00F2591E">
        <w:rPr>
          <w:lang w:val="es-MX"/>
        </w:rPr>
        <w:t xml:space="preserve"> </w:t>
      </w:r>
      <w:proofErr w:type="spellStart"/>
      <w:r w:rsidRPr="00F2591E">
        <w:rPr>
          <w:lang w:val="es-MX"/>
        </w:rPr>
        <w:t>ao</w:t>
      </w:r>
      <w:proofErr w:type="spellEnd"/>
      <w:r w:rsidRPr="00F2591E">
        <w:rPr>
          <w:lang w:val="es-MX"/>
        </w:rPr>
        <w:t xml:space="preserve"> consumidor. </w:t>
      </w:r>
      <w:proofErr w:type="spellStart"/>
      <w:r w:rsidRPr="00F2591E">
        <w:rPr>
          <w:lang w:val="es-MX"/>
        </w:rPr>
        <w:t>Seguiu</w:t>
      </w:r>
      <w:proofErr w:type="spellEnd"/>
      <w:r w:rsidRPr="00F2591E">
        <w:rPr>
          <w:lang w:val="es-MX"/>
        </w:rPr>
        <w:t xml:space="preserve">-se </w:t>
      </w:r>
      <w:proofErr w:type="spellStart"/>
      <w:r w:rsidRPr="00F2591E">
        <w:rPr>
          <w:lang w:val="es-MX"/>
        </w:rPr>
        <w:t>um</w:t>
      </w:r>
      <w:proofErr w:type="spellEnd"/>
      <w:r w:rsidRPr="00F2591E">
        <w:rPr>
          <w:lang w:val="es-MX"/>
        </w:rPr>
        <w:t xml:space="preserve"> </w:t>
      </w:r>
      <w:proofErr w:type="spellStart"/>
      <w:r w:rsidRPr="00F2591E">
        <w:rPr>
          <w:lang w:val="es-MX"/>
        </w:rPr>
        <w:t>turbilhão</w:t>
      </w:r>
      <w:proofErr w:type="spellEnd"/>
      <w:r w:rsidRPr="00F2591E">
        <w:rPr>
          <w:lang w:val="es-MX"/>
        </w:rPr>
        <w:t xml:space="preserve"> legislativo para adaptar as </w:t>
      </w:r>
      <w:proofErr w:type="spellStart"/>
      <w:r w:rsidRPr="00F2591E">
        <w:rPr>
          <w:lang w:val="es-MX"/>
        </w:rPr>
        <w:t>dependências</w:t>
      </w:r>
      <w:proofErr w:type="spellEnd"/>
      <w:r w:rsidRPr="00F2591E">
        <w:rPr>
          <w:lang w:val="es-MX"/>
        </w:rPr>
        <w:t xml:space="preserve"> e entidades do Estado à nova </w:t>
      </w:r>
      <w:proofErr w:type="spellStart"/>
      <w:r w:rsidRPr="00F2591E">
        <w:rPr>
          <w:lang w:val="es-MX"/>
        </w:rPr>
        <w:t>realidade</w:t>
      </w:r>
      <w:proofErr w:type="spellEnd"/>
      <w:r w:rsidRPr="00F2591E">
        <w:rPr>
          <w:lang w:val="es-MX"/>
        </w:rPr>
        <w:t xml:space="preserve">, porque tanto a reforma constitucional </w:t>
      </w:r>
      <w:proofErr w:type="spellStart"/>
      <w:r w:rsidRPr="00F2591E">
        <w:rPr>
          <w:lang w:val="es-MX"/>
        </w:rPr>
        <w:t>quanto</w:t>
      </w:r>
      <w:proofErr w:type="spellEnd"/>
      <w:r w:rsidRPr="00F2591E">
        <w:rPr>
          <w:lang w:val="es-MX"/>
        </w:rPr>
        <w:t xml:space="preserve"> </w:t>
      </w:r>
      <w:proofErr w:type="spellStart"/>
      <w:r w:rsidRPr="00F2591E">
        <w:rPr>
          <w:lang w:val="es-MX"/>
        </w:rPr>
        <w:t>suas</w:t>
      </w:r>
      <w:proofErr w:type="spellEnd"/>
      <w:r w:rsidRPr="00F2591E">
        <w:rPr>
          <w:lang w:val="es-MX"/>
        </w:rPr>
        <w:t xml:space="preserve"> </w:t>
      </w:r>
      <w:proofErr w:type="spellStart"/>
      <w:r w:rsidRPr="00F2591E">
        <w:rPr>
          <w:lang w:val="es-MX"/>
        </w:rPr>
        <w:t>leis</w:t>
      </w:r>
      <w:proofErr w:type="spellEnd"/>
      <w:r w:rsidRPr="00F2591E">
        <w:rPr>
          <w:lang w:val="es-MX"/>
        </w:rPr>
        <w:t xml:space="preserve"> </w:t>
      </w:r>
      <w:proofErr w:type="spellStart"/>
      <w:r w:rsidRPr="00F2591E">
        <w:rPr>
          <w:lang w:val="es-MX"/>
        </w:rPr>
        <w:t>secundárias</w:t>
      </w:r>
      <w:proofErr w:type="spellEnd"/>
      <w:r w:rsidRPr="00F2591E">
        <w:rPr>
          <w:lang w:val="es-MX"/>
        </w:rPr>
        <w:t xml:space="preserve"> </w:t>
      </w:r>
      <w:proofErr w:type="spellStart"/>
      <w:r w:rsidRPr="00F2591E">
        <w:rPr>
          <w:lang w:val="es-MX"/>
        </w:rPr>
        <w:t>criaram</w:t>
      </w:r>
      <w:proofErr w:type="spellEnd"/>
      <w:r w:rsidRPr="00F2591E">
        <w:rPr>
          <w:lang w:val="es-MX"/>
        </w:rPr>
        <w:t xml:space="preserve"> novas </w:t>
      </w:r>
      <w:proofErr w:type="spellStart"/>
      <w:r w:rsidRPr="00F2591E">
        <w:rPr>
          <w:lang w:val="es-MX"/>
        </w:rPr>
        <w:t>instituições</w:t>
      </w:r>
      <w:proofErr w:type="spellEnd"/>
      <w:r w:rsidRPr="00F2591E">
        <w:rPr>
          <w:lang w:val="es-MX"/>
        </w:rPr>
        <w:t xml:space="preserve"> e </w:t>
      </w:r>
      <w:proofErr w:type="spellStart"/>
      <w:r w:rsidRPr="00F2591E">
        <w:rPr>
          <w:lang w:val="es-MX"/>
        </w:rPr>
        <w:t>reconfiguraram</w:t>
      </w:r>
      <w:proofErr w:type="spellEnd"/>
      <w:r w:rsidRPr="00F2591E">
        <w:rPr>
          <w:lang w:val="es-MX"/>
        </w:rPr>
        <w:t xml:space="preserve"> as </w:t>
      </w:r>
      <w:proofErr w:type="spellStart"/>
      <w:r w:rsidRPr="00F2591E">
        <w:rPr>
          <w:lang w:val="es-MX"/>
        </w:rPr>
        <w:t>antigas</w:t>
      </w:r>
      <w:proofErr w:type="spellEnd"/>
      <w:r w:rsidRPr="00F2591E">
        <w:rPr>
          <w:lang w:val="es-MX"/>
        </w:rPr>
        <w:t xml:space="preserve">, </w:t>
      </w:r>
      <w:proofErr w:type="spellStart"/>
      <w:r w:rsidRPr="00F2591E">
        <w:rPr>
          <w:lang w:val="es-MX"/>
        </w:rPr>
        <w:t>sem</w:t>
      </w:r>
      <w:proofErr w:type="spellEnd"/>
      <w:r w:rsidRPr="00F2591E">
        <w:rPr>
          <w:lang w:val="es-MX"/>
        </w:rPr>
        <w:t xml:space="preserve"> parar para verificar se </w:t>
      </w:r>
      <w:proofErr w:type="spellStart"/>
      <w:r w:rsidRPr="00F2591E">
        <w:rPr>
          <w:lang w:val="es-MX"/>
        </w:rPr>
        <w:t>sua</w:t>
      </w:r>
      <w:proofErr w:type="spellEnd"/>
      <w:r w:rsidRPr="00F2591E">
        <w:rPr>
          <w:lang w:val="es-MX"/>
        </w:rPr>
        <w:t xml:space="preserve"> </w:t>
      </w:r>
      <w:proofErr w:type="spellStart"/>
      <w:r w:rsidRPr="00F2591E">
        <w:rPr>
          <w:lang w:val="es-MX"/>
        </w:rPr>
        <w:t>natureza</w:t>
      </w:r>
      <w:proofErr w:type="spellEnd"/>
      <w:r w:rsidRPr="00F2591E">
        <w:rPr>
          <w:lang w:val="es-MX"/>
        </w:rPr>
        <w:t xml:space="preserve"> </w:t>
      </w:r>
      <w:proofErr w:type="spellStart"/>
      <w:r w:rsidRPr="00F2591E">
        <w:rPr>
          <w:lang w:val="es-MX"/>
        </w:rPr>
        <w:t>coincidia</w:t>
      </w:r>
      <w:proofErr w:type="spellEnd"/>
      <w:r w:rsidRPr="00F2591E">
        <w:rPr>
          <w:lang w:val="es-MX"/>
        </w:rPr>
        <w:t xml:space="preserve"> </w:t>
      </w:r>
      <w:proofErr w:type="spellStart"/>
      <w:r w:rsidRPr="00F2591E">
        <w:rPr>
          <w:lang w:val="es-MX"/>
        </w:rPr>
        <w:t>com</w:t>
      </w:r>
      <w:proofErr w:type="spellEnd"/>
      <w:r w:rsidRPr="00F2591E">
        <w:rPr>
          <w:lang w:val="es-MX"/>
        </w:rPr>
        <w:t xml:space="preserve"> a </w:t>
      </w:r>
      <w:proofErr w:type="spellStart"/>
      <w:r w:rsidRPr="00F2591E">
        <w:rPr>
          <w:lang w:val="es-MX"/>
        </w:rPr>
        <w:t>organização</w:t>
      </w:r>
      <w:proofErr w:type="spellEnd"/>
      <w:r w:rsidRPr="00F2591E">
        <w:rPr>
          <w:lang w:val="es-MX"/>
        </w:rPr>
        <w:t xml:space="preserve">. Da </w:t>
      </w:r>
      <w:proofErr w:type="spellStart"/>
      <w:r w:rsidRPr="00F2591E">
        <w:rPr>
          <w:lang w:val="es-MX"/>
        </w:rPr>
        <w:t>administração</w:t>
      </w:r>
      <w:proofErr w:type="spellEnd"/>
      <w:r w:rsidRPr="00F2591E">
        <w:rPr>
          <w:lang w:val="es-MX"/>
        </w:rPr>
        <w:t xml:space="preserve"> pública, </w:t>
      </w:r>
      <w:proofErr w:type="spellStart"/>
      <w:r w:rsidRPr="00F2591E">
        <w:rPr>
          <w:lang w:val="es-MX"/>
        </w:rPr>
        <w:t>independentemente</w:t>
      </w:r>
      <w:proofErr w:type="spellEnd"/>
      <w:r w:rsidRPr="00F2591E">
        <w:rPr>
          <w:lang w:val="es-MX"/>
        </w:rPr>
        <w:t xml:space="preserve"> do que a </w:t>
      </w:r>
      <w:proofErr w:type="spellStart"/>
      <w:r w:rsidRPr="00F2591E">
        <w:rPr>
          <w:lang w:val="es-MX"/>
        </w:rPr>
        <w:t>doutrina</w:t>
      </w:r>
      <w:proofErr w:type="spellEnd"/>
      <w:r w:rsidRPr="00F2591E">
        <w:rPr>
          <w:lang w:val="es-MX"/>
        </w:rPr>
        <w:t xml:space="preserve"> nacional </w:t>
      </w:r>
      <w:proofErr w:type="spellStart"/>
      <w:r w:rsidRPr="00F2591E">
        <w:rPr>
          <w:lang w:val="es-MX"/>
        </w:rPr>
        <w:t>dissesse</w:t>
      </w:r>
      <w:proofErr w:type="spellEnd"/>
      <w:r w:rsidRPr="00F2591E">
        <w:rPr>
          <w:lang w:val="es-MX"/>
        </w:rPr>
        <w:t xml:space="preserve"> a </w:t>
      </w:r>
      <w:proofErr w:type="spellStart"/>
      <w:r w:rsidRPr="00F2591E">
        <w:rPr>
          <w:lang w:val="es-MX"/>
        </w:rPr>
        <w:t>respeito</w:t>
      </w:r>
      <w:proofErr w:type="spellEnd"/>
      <w:r w:rsidRPr="00F2591E">
        <w:rPr>
          <w:lang w:val="es-MX"/>
        </w:rPr>
        <w:t>.</w:t>
      </w:r>
    </w:p>
    <w:p w14:paraId="4B4D82BA" w14:textId="77777777" w:rsidR="00AE2F9F" w:rsidRPr="00F2591E" w:rsidRDefault="00AE2F9F" w:rsidP="00AE2F9F">
      <w:pPr>
        <w:spacing w:line="360" w:lineRule="auto"/>
        <w:jc w:val="both"/>
        <w:rPr>
          <w:lang w:val="es-MX"/>
        </w:rPr>
      </w:pPr>
      <w:r w:rsidRPr="00F2591E">
        <w:rPr>
          <w:lang w:val="es-MX"/>
        </w:rPr>
        <w:tab/>
        <w:t xml:space="preserve">Esta pesquisa está posicionada em </w:t>
      </w:r>
      <w:proofErr w:type="spellStart"/>
      <w:r w:rsidRPr="00F2591E">
        <w:rPr>
          <w:lang w:val="es-MX"/>
        </w:rPr>
        <w:t>um</w:t>
      </w:r>
      <w:proofErr w:type="spellEnd"/>
      <w:r w:rsidRPr="00F2591E">
        <w:rPr>
          <w:lang w:val="es-MX"/>
        </w:rPr>
        <w:t xml:space="preserve"> </w:t>
      </w:r>
      <w:proofErr w:type="spellStart"/>
      <w:r w:rsidRPr="00F2591E">
        <w:rPr>
          <w:lang w:val="es-MX"/>
        </w:rPr>
        <w:t>nível</w:t>
      </w:r>
      <w:proofErr w:type="spellEnd"/>
      <w:r w:rsidRPr="00F2591E">
        <w:rPr>
          <w:lang w:val="es-MX"/>
        </w:rPr>
        <w:t xml:space="preserve"> </w:t>
      </w:r>
      <w:proofErr w:type="spellStart"/>
      <w:r w:rsidRPr="00F2591E">
        <w:rPr>
          <w:lang w:val="es-MX"/>
        </w:rPr>
        <w:t>descritivo</w:t>
      </w:r>
      <w:proofErr w:type="spellEnd"/>
      <w:r w:rsidRPr="00F2591E">
        <w:rPr>
          <w:lang w:val="es-MX"/>
        </w:rPr>
        <w:t xml:space="preserve"> do tipo </w:t>
      </w:r>
      <w:proofErr w:type="spellStart"/>
      <w:r w:rsidRPr="00F2591E">
        <w:rPr>
          <w:lang w:val="es-MX"/>
        </w:rPr>
        <w:t>documentário</w:t>
      </w:r>
      <w:proofErr w:type="spellEnd"/>
      <w:r w:rsidRPr="00F2591E">
        <w:rPr>
          <w:lang w:val="es-MX"/>
        </w:rPr>
        <w:t xml:space="preserve">. </w:t>
      </w:r>
      <w:proofErr w:type="spellStart"/>
      <w:r w:rsidRPr="00F2591E">
        <w:rPr>
          <w:lang w:val="es-MX"/>
        </w:rPr>
        <w:t>Ao</w:t>
      </w:r>
      <w:proofErr w:type="spellEnd"/>
      <w:r w:rsidRPr="00F2591E">
        <w:rPr>
          <w:lang w:val="es-MX"/>
        </w:rPr>
        <w:t xml:space="preserve"> abordar a </w:t>
      </w:r>
      <w:proofErr w:type="spellStart"/>
      <w:r w:rsidRPr="00F2591E">
        <w:rPr>
          <w:lang w:val="es-MX"/>
        </w:rPr>
        <w:t>linha</w:t>
      </w:r>
      <w:proofErr w:type="spellEnd"/>
      <w:r w:rsidRPr="00F2591E">
        <w:rPr>
          <w:lang w:val="es-MX"/>
        </w:rPr>
        <w:t xml:space="preserve"> legal, </w:t>
      </w:r>
      <w:proofErr w:type="spellStart"/>
      <w:r w:rsidRPr="00F2591E">
        <w:rPr>
          <w:lang w:val="es-MX"/>
        </w:rPr>
        <w:t>foram</w:t>
      </w:r>
      <w:proofErr w:type="spellEnd"/>
      <w:r w:rsidRPr="00F2591E">
        <w:rPr>
          <w:lang w:val="es-MX"/>
        </w:rPr>
        <w:t xml:space="preserve"> encontrados os </w:t>
      </w:r>
      <w:proofErr w:type="spellStart"/>
      <w:r w:rsidRPr="00F2591E">
        <w:rPr>
          <w:lang w:val="es-MX"/>
        </w:rPr>
        <w:t>andaimes</w:t>
      </w:r>
      <w:proofErr w:type="spellEnd"/>
      <w:r w:rsidRPr="00F2591E">
        <w:rPr>
          <w:lang w:val="es-MX"/>
        </w:rPr>
        <w:t xml:space="preserve"> </w:t>
      </w:r>
      <w:proofErr w:type="spellStart"/>
      <w:r w:rsidRPr="00F2591E">
        <w:rPr>
          <w:lang w:val="es-MX"/>
        </w:rPr>
        <w:t>constitucionais</w:t>
      </w:r>
      <w:proofErr w:type="spellEnd"/>
      <w:r w:rsidRPr="00F2591E">
        <w:rPr>
          <w:lang w:val="es-MX"/>
        </w:rPr>
        <w:t xml:space="preserve"> que </w:t>
      </w:r>
      <w:proofErr w:type="spellStart"/>
      <w:r w:rsidRPr="00F2591E">
        <w:rPr>
          <w:lang w:val="es-MX"/>
        </w:rPr>
        <w:t>governam</w:t>
      </w:r>
      <w:proofErr w:type="spellEnd"/>
      <w:r w:rsidRPr="00F2591E">
        <w:rPr>
          <w:lang w:val="es-MX"/>
        </w:rPr>
        <w:t xml:space="preserve"> a </w:t>
      </w:r>
      <w:proofErr w:type="spellStart"/>
      <w:r w:rsidRPr="00F2591E">
        <w:rPr>
          <w:lang w:val="es-MX"/>
        </w:rPr>
        <w:t>administração</w:t>
      </w:r>
      <w:proofErr w:type="spellEnd"/>
      <w:r w:rsidRPr="00F2591E">
        <w:rPr>
          <w:lang w:val="es-MX"/>
        </w:rPr>
        <w:t xml:space="preserve"> pública e </w:t>
      </w:r>
      <w:proofErr w:type="spellStart"/>
      <w:r w:rsidRPr="00F2591E">
        <w:rPr>
          <w:lang w:val="es-MX"/>
        </w:rPr>
        <w:t>sua</w:t>
      </w:r>
      <w:proofErr w:type="spellEnd"/>
      <w:r w:rsidRPr="00F2591E">
        <w:rPr>
          <w:lang w:val="es-MX"/>
        </w:rPr>
        <w:t xml:space="preserve"> </w:t>
      </w:r>
      <w:proofErr w:type="spellStart"/>
      <w:r w:rsidRPr="00F2591E">
        <w:rPr>
          <w:lang w:val="es-MX"/>
        </w:rPr>
        <w:t>organização</w:t>
      </w:r>
      <w:proofErr w:type="spellEnd"/>
      <w:r w:rsidRPr="00F2591E">
        <w:rPr>
          <w:lang w:val="es-MX"/>
        </w:rPr>
        <w:t xml:space="preserve"> legalmente </w:t>
      </w:r>
      <w:proofErr w:type="spellStart"/>
      <w:r w:rsidRPr="00F2591E">
        <w:rPr>
          <w:lang w:val="es-MX"/>
        </w:rPr>
        <w:t>classificada</w:t>
      </w:r>
      <w:proofErr w:type="spellEnd"/>
      <w:r w:rsidRPr="00F2591E">
        <w:rPr>
          <w:lang w:val="es-MX"/>
        </w:rPr>
        <w:t xml:space="preserve"> como centralizada e paraestatal. Tomando </w:t>
      </w:r>
      <w:proofErr w:type="spellStart"/>
      <w:r w:rsidRPr="00F2591E">
        <w:rPr>
          <w:lang w:val="es-MX"/>
        </w:rPr>
        <w:t>conceitos</w:t>
      </w:r>
      <w:proofErr w:type="spellEnd"/>
      <w:r w:rsidRPr="00F2591E">
        <w:rPr>
          <w:lang w:val="es-MX"/>
        </w:rPr>
        <w:t xml:space="preserve"> de juristas que </w:t>
      </w:r>
      <w:proofErr w:type="spellStart"/>
      <w:r w:rsidRPr="00F2591E">
        <w:rPr>
          <w:lang w:val="es-MX"/>
        </w:rPr>
        <w:t>lançaram</w:t>
      </w:r>
      <w:proofErr w:type="spellEnd"/>
      <w:r w:rsidRPr="00F2591E">
        <w:rPr>
          <w:lang w:val="es-MX"/>
        </w:rPr>
        <w:t xml:space="preserve"> as bases para as </w:t>
      </w:r>
      <w:proofErr w:type="spellStart"/>
      <w:r w:rsidRPr="00F2591E">
        <w:rPr>
          <w:lang w:val="es-MX"/>
        </w:rPr>
        <w:t>leituras</w:t>
      </w:r>
      <w:proofErr w:type="spellEnd"/>
      <w:r w:rsidRPr="00F2591E">
        <w:rPr>
          <w:lang w:val="es-MX"/>
        </w:rPr>
        <w:t xml:space="preserve"> </w:t>
      </w:r>
      <w:proofErr w:type="spellStart"/>
      <w:r w:rsidRPr="00F2591E">
        <w:rPr>
          <w:lang w:val="es-MX"/>
        </w:rPr>
        <w:t>atuais</w:t>
      </w:r>
      <w:proofErr w:type="spellEnd"/>
      <w:r w:rsidRPr="00F2591E">
        <w:rPr>
          <w:lang w:val="es-MX"/>
        </w:rPr>
        <w:t xml:space="preserve">, a </w:t>
      </w:r>
      <w:proofErr w:type="spellStart"/>
      <w:r w:rsidRPr="00F2591E">
        <w:rPr>
          <w:lang w:val="es-MX"/>
        </w:rPr>
        <w:t>natureza</w:t>
      </w:r>
      <w:proofErr w:type="spellEnd"/>
      <w:r w:rsidRPr="00F2591E">
        <w:rPr>
          <w:lang w:val="es-MX"/>
        </w:rPr>
        <w:t xml:space="preserve"> das </w:t>
      </w:r>
      <w:proofErr w:type="spellStart"/>
      <w:r w:rsidRPr="00F2591E">
        <w:rPr>
          <w:lang w:val="es-MX"/>
        </w:rPr>
        <w:t>dependências</w:t>
      </w:r>
      <w:proofErr w:type="spellEnd"/>
      <w:r w:rsidRPr="00F2591E">
        <w:rPr>
          <w:lang w:val="es-MX"/>
        </w:rPr>
        <w:t xml:space="preserve"> </w:t>
      </w:r>
      <w:proofErr w:type="spellStart"/>
      <w:r w:rsidRPr="00F2591E">
        <w:rPr>
          <w:lang w:val="es-MX"/>
        </w:rPr>
        <w:t>ou</w:t>
      </w:r>
      <w:proofErr w:type="spellEnd"/>
      <w:r w:rsidRPr="00F2591E">
        <w:rPr>
          <w:lang w:val="es-MX"/>
        </w:rPr>
        <w:t xml:space="preserve"> entidades </w:t>
      </w:r>
      <w:proofErr w:type="spellStart"/>
      <w:r w:rsidRPr="00F2591E">
        <w:rPr>
          <w:lang w:val="es-MX"/>
        </w:rPr>
        <w:t>foi</w:t>
      </w:r>
      <w:proofErr w:type="spellEnd"/>
      <w:r w:rsidRPr="00F2591E">
        <w:rPr>
          <w:lang w:val="es-MX"/>
        </w:rPr>
        <w:t xml:space="preserve"> </w:t>
      </w:r>
      <w:proofErr w:type="spellStart"/>
      <w:r w:rsidRPr="00F2591E">
        <w:rPr>
          <w:lang w:val="es-MX"/>
        </w:rPr>
        <w:t>analisada</w:t>
      </w:r>
      <w:proofErr w:type="spellEnd"/>
      <w:r w:rsidRPr="00F2591E">
        <w:rPr>
          <w:lang w:val="es-MX"/>
        </w:rPr>
        <w:t xml:space="preserve"> para observar </w:t>
      </w:r>
      <w:proofErr w:type="spellStart"/>
      <w:r w:rsidRPr="00F2591E">
        <w:rPr>
          <w:lang w:val="es-MX"/>
        </w:rPr>
        <w:t>suas</w:t>
      </w:r>
      <w:proofErr w:type="spellEnd"/>
      <w:r w:rsidRPr="00F2591E">
        <w:rPr>
          <w:lang w:val="es-MX"/>
        </w:rPr>
        <w:t xml:space="preserve"> </w:t>
      </w:r>
      <w:proofErr w:type="spellStart"/>
      <w:r w:rsidRPr="00F2591E">
        <w:rPr>
          <w:lang w:val="es-MX"/>
        </w:rPr>
        <w:t>semelhanças</w:t>
      </w:r>
      <w:proofErr w:type="spellEnd"/>
      <w:r w:rsidRPr="00F2591E">
        <w:rPr>
          <w:lang w:val="es-MX"/>
        </w:rPr>
        <w:t xml:space="preserve"> e </w:t>
      </w:r>
      <w:proofErr w:type="spellStart"/>
      <w:r w:rsidRPr="00F2591E">
        <w:rPr>
          <w:lang w:val="es-MX"/>
        </w:rPr>
        <w:t>discrepâncias</w:t>
      </w:r>
      <w:proofErr w:type="spellEnd"/>
      <w:r w:rsidRPr="00F2591E">
        <w:rPr>
          <w:lang w:val="es-MX"/>
        </w:rPr>
        <w:t xml:space="preserve">, </w:t>
      </w:r>
      <w:proofErr w:type="spellStart"/>
      <w:r w:rsidRPr="00F2591E">
        <w:rPr>
          <w:lang w:val="es-MX"/>
        </w:rPr>
        <w:t>proximidade</w:t>
      </w:r>
      <w:proofErr w:type="spellEnd"/>
      <w:r w:rsidRPr="00F2591E">
        <w:rPr>
          <w:lang w:val="es-MX"/>
        </w:rPr>
        <w:t xml:space="preserve"> e </w:t>
      </w:r>
      <w:proofErr w:type="spellStart"/>
      <w:r w:rsidRPr="00F2591E">
        <w:rPr>
          <w:lang w:val="es-MX"/>
        </w:rPr>
        <w:t>diferenças</w:t>
      </w:r>
      <w:proofErr w:type="spellEnd"/>
      <w:r w:rsidRPr="00F2591E">
        <w:rPr>
          <w:lang w:val="es-MX"/>
        </w:rPr>
        <w:t xml:space="preserve">; para tentar </w:t>
      </w:r>
      <w:proofErr w:type="spellStart"/>
      <w:r w:rsidRPr="00F2591E">
        <w:rPr>
          <w:lang w:val="es-MX"/>
        </w:rPr>
        <w:t>colocá</w:t>
      </w:r>
      <w:proofErr w:type="spellEnd"/>
      <w:r w:rsidRPr="00F2591E">
        <w:rPr>
          <w:lang w:val="es-MX"/>
        </w:rPr>
        <w:t xml:space="preserve">-los de </w:t>
      </w:r>
      <w:proofErr w:type="spellStart"/>
      <w:r w:rsidRPr="00F2591E">
        <w:rPr>
          <w:lang w:val="es-MX"/>
        </w:rPr>
        <w:t>acordo</w:t>
      </w:r>
      <w:proofErr w:type="spellEnd"/>
      <w:r w:rsidRPr="00F2591E">
        <w:rPr>
          <w:lang w:val="es-MX"/>
        </w:rPr>
        <w:t xml:space="preserve"> </w:t>
      </w:r>
      <w:proofErr w:type="spellStart"/>
      <w:r w:rsidRPr="00F2591E">
        <w:rPr>
          <w:lang w:val="es-MX"/>
        </w:rPr>
        <w:t>com</w:t>
      </w:r>
      <w:proofErr w:type="spellEnd"/>
      <w:r w:rsidRPr="00F2591E">
        <w:rPr>
          <w:lang w:val="es-MX"/>
        </w:rPr>
        <w:t xml:space="preserve"> </w:t>
      </w:r>
      <w:proofErr w:type="spellStart"/>
      <w:r w:rsidRPr="00F2591E">
        <w:rPr>
          <w:lang w:val="es-MX"/>
        </w:rPr>
        <w:t>essas</w:t>
      </w:r>
      <w:proofErr w:type="spellEnd"/>
      <w:r w:rsidRPr="00F2591E">
        <w:rPr>
          <w:lang w:val="es-MX"/>
        </w:rPr>
        <w:t xml:space="preserve"> </w:t>
      </w:r>
      <w:proofErr w:type="spellStart"/>
      <w:r w:rsidRPr="00F2591E">
        <w:rPr>
          <w:lang w:val="es-MX"/>
        </w:rPr>
        <w:t>estruturas</w:t>
      </w:r>
      <w:proofErr w:type="spellEnd"/>
      <w:r w:rsidRPr="00F2591E">
        <w:rPr>
          <w:lang w:val="es-MX"/>
        </w:rPr>
        <w:t xml:space="preserve">. </w:t>
      </w:r>
      <w:proofErr w:type="spellStart"/>
      <w:r w:rsidRPr="00F2591E">
        <w:rPr>
          <w:lang w:val="es-MX"/>
        </w:rPr>
        <w:t>Nessa</w:t>
      </w:r>
      <w:proofErr w:type="spellEnd"/>
      <w:r w:rsidRPr="00F2591E">
        <w:rPr>
          <w:lang w:val="es-MX"/>
        </w:rPr>
        <w:t xml:space="preserve"> </w:t>
      </w:r>
      <w:proofErr w:type="spellStart"/>
      <w:r w:rsidRPr="00F2591E">
        <w:rPr>
          <w:lang w:val="es-MX"/>
        </w:rPr>
        <w:t>linha</w:t>
      </w:r>
      <w:proofErr w:type="spellEnd"/>
      <w:r w:rsidRPr="00F2591E">
        <w:rPr>
          <w:lang w:val="es-MX"/>
        </w:rPr>
        <w:t xml:space="preserve">, </w:t>
      </w:r>
      <w:proofErr w:type="spellStart"/>
      <w:r w:rsidRPr="00F2591E">
        <w:rPr>
          <w:lang w:val="es-MX"/>
        </w:rPr>
        <w:t>destacam</w:t>
      </w:r>
      <w:proofErr w:type="spellEnd"/>
      <w:r w:rsidRPr="00F2591E">
        <w:rPr>
          <w:lang w:val="es-MX"/>
        </w:rPr>
        <w:t xml:space="preserve">-se </w:t>
      </w:r>
      <w:proofErr w:type="spellStart"/>
      <w:r w:rsidRPr="00F2591E">
        <w:rPr>
          <w:lang w:val="es-MX"/>
        </w:rPr>
        <w:t>duas</w:t>
      </w:r>
      <w:proofErr w:type="spellEnd"/>
      <w:r w:rsidRPr="00F2591E">
        <w:rPr>
          <w:lang w:val="es-MX"/>
        </w:rPr>
        <w:t xml:space="preserve"> </w:t>
      </w:r>
      <w:proofErr w:type="spellStart"/>
      <w:r w:rsidRPr="00F2591E">
        <w:rPr>
          <w:lang w:val="es-MX"/>
        </w:rPr>
        <w:t>instituições</w:t>
      </w:r>
      <w:proofErr w:type="spellEnd"/>
      <w:r w:rsidRPr="00F2591E">
        <w:rPr>
          <w:lang w:val="es-MX"/>
        </w:rPr>
        <w:t xml:space="preserve"> que </w:t>
      </w:r>
      <w:proofErr w:type="spellStart"/>
      <w:r w:rsidRPr="00F2591E">
        <w:rPr>
          <w:lang w:val="es-MX"/>
        </w:rPr>
        <w:t>não</w:t>
      </w:r>
      <w:proofErr w:type="spellEnd"/>
      <w:r w:rsidRPr="00F2591E">
        <w:rPr>
          <w:lang w:val="es-MX"/>
        </w:rPr>
        <w:t xml:space="preserve"> </w:t>
      </w:r>
      <w:proofErr w:type="spellStart"/>
      <w:r w:rsidRPr="00F2591E">
        <w:rPr>
          <w:lang w:val="es-MX"/>
        </w:rPr>
        <w:t>coincidem</w:t>
      </w:r>
      <w:proofErr w:type="spellEnd"/>
      <w:r w:rsidRPr="00F2591E">
        <w:rPr>
          <w:lang w:val="es-MX"/>
        </w:rPr>
        <w:t xml:space="preserve"> em todos os </w:t>
      </w:r>
      <w:proofErr w:type="spellStart"/>
      <w:r w:rsidRPr="00F2591E">
        <w:rPr>
          <w:lang w:val="es-MX"/>
        </w:rPr>
        <w:t>seus</w:t>
      </w:r>
      <w:proofErr w:type="spellEnd"/>
      <w:r w:rsidRPr="00F2591E">
        <w:rPr>
          <w:lang w:val="es-MX"/>
        </w:rPr>
        <w:t xml:space="preserve"> termos </w:t>
      </w:r>
      <w:proofErr w:type="spellStart"/>
      <w:r w:rsidRPr="00F2591E">
        <w:rPr>
          <w:lang w:val="es-MX"/>
        </w:rPr>
        <w:t>com</w:t>
      </w:r>
      <w:proofErr w:type="spellEnd"/>
      <w:r w:rsidRPr="00F2591E">
        <w:rPr>
          <w:lang w:val="es-MX"/>
        </w:rPr>
        <w:t xml:space="preserve"> a </w:t>
      </w:r>
      <w:proofErr w:type="spellStart"/>
      <w:r w:rsidRPr="00F2591E">
        <w:rPr>
          <w:lang w:val="es-MX"/>
        </w:rPr>
        <w:t>classificação</w:t>
      </w:r>
      <w:proofErr w:type="spellEnd"/>
      <w:r w:rsidRPr="00F2591E">
        <w:rPr>
          <w:lang w:val="es-MX"/>
        </w:rPr>
        <w:t xml:space="preserve">, por </w:t>
      </w:r>
      <w:proofErr w:type="spellStart"/>
      <w:r w:rsidRPr="00F2591E">
        <w:rPr>
          <w:lang w:val="es-MX"/>
        </w:rPr>
        <w:t>abrangerem</w:t>
      </w:r>
      <w:proofErr w:type="spellEnd"/>
      <w:r w:rsidRPr="00F2591E">
        <w:rPr>
          <w:lang w:val="es-MX"/>
        </w:rPr>
        <w:t xml:space="preserve"> características de </w:t>
      </w:r>
      <w:proofErr w:type="spellStart"/>
      <w:r w:rsidRPr="00F2591E">
        <w:rPr>
          <w:lang w:val="es-MX"/>
        </w:rPr>
        <w:t>várias</w:t>
      </w:r>
      <w:proofErr w:type="spellEnd"/>
      <w:r w:rsidRPr="00F2591E">
        <w:rPr>
          <w:lang w:val="es-MX"/>
        </w:rPr>
        <w:t xml:space="preserve"> </w:t>
      </w:r>
      <w:proofErr w:type="spellStart"/>
      <w:r w:rsidRPr="00F2591E">
        <w:rPr>
          <w:lang w:val="es-MX"/>
        </w:rPr>
        <w:t>categorias</w:t>
      </w:r>
      <w:proofErr w:type="spellEnd"/>
      <w:r w:rsidRPr="00F2591E">
        <w:rPr>
          <w:lang w:val="es-MX"/>
        </w:rPr>
        <w:t xml:space="preserve">, </w:t>
      </w:r>
      <w:proofErr w:type="spellStart"/>
      <w:r w:rsidRPr="00F2591E">
        <w:rPr>
          <w:lang w:val="es-MX"/>
        </w:rPr>
        <w:t>portanto</w:t>
      </w:r>
      <w:proofErr w:type="spellEnd"/>
      <w:r w:rsidRPr="00F2591E">
        <w:rPr>
          <w:lang w:val="es-MX"/>
        </w:rPr>
        <w:t xml:space="preserve">, </w:t>
      </w:r>
      <w:proofErr w:type="spellStart"/>
      <w:r w:rsidRPr="00F2591E">
        <w:rPr>
          <w:lang w:val="es-MX"/>
        </w:rPr>
        <w:t>foi</w:t>
      </w:r>
      <w:proofErr w:type="spellEnd"/>
      <w:r w:rsidRPr="00F2591E">
        <w:rPr>
          <w:lang w:val="es-MX"/>
        </w:rPr>
        <w:t xml:space="preserve"> considerado </w:t>
      </w:r>
      <w:proofErr w:type="spellStart"/>
      <w:r w:rsidRPr="00F2591E">
        <w:rPr>
          <w:lang w:val="es-MX"/>
        </w:rPr>
        <w:t>inadequado</w:t>
      </w:r>
      <w:proofErr w:type="spellEnd"/>
      <w:r w:rsidRPr="00F2591E">
        <w:rPr>
          <w:lang w:val="es-MX"/>
        </w:rPr>
        <w:t xml:space="preserve"> continuar colocando-as nos </w:t>
      </w:r>
      <w:proofErr w:type="spellStart"/>
      <w:r w:rsidRPr="00F2591E">
        <w:rPr>
          <w:lang w:val="es-MX"/>
        </w:rPr>
        <w:t>conceitos</w:t>
      </w:r>
      <w:proofErr w:type="spellEnd"/>
      <w:r w:rsidRPr="00F2591E">
        <w:rPr>
          <w:lang w:val="es-MX"/>
        </w:rPr>
        <w:t xml:space="preserve"> </w:t>
      </w:r>
      <w:proofErr w:type="spellStart"/>
      <w:r w:rsidRPr="00F2591E">
        <w:rPr>
          <w:lang w:val="es-MX"/>
        </w:rPr>
        <w:t>tradicionais</w:t>
      </w:r>
      <w:proofErr w:type="spellEnd"/>
      <w:r w:rsidRPr="00F2591E">
        <w:rPr>
          <w:lang w:val="es-MX"/>
        </w:rPr>
        <w:t>.</w:t>
      </w:r>
    </w:p>
    <w:p w14:paraId="779CEA0A" w14:textId="77777777" w:rsidR="00AE2F9F" w:rsidRPr="00F2591E" w:rsidRDefault="00AE2F9F" w:rsidP="00AE2F9F">
      <w:pPr>
        <w:spacing w:line="360" w:lineRule="auto"/>
        <w:jc w:val="both"/>
        <w:rPr>
          <w:lang w:val="es-MX"/>
        </w:rPr>
      </w:pPr>
      <w:r w:rsidRPr="00F2591E">
        <w:rPr>
          <w:lang w:val="es-MX"/>
        </w:rPr>
        <w:tab/>
      </w:r>
      <w:proofErr w:type="spellStart"/>
      <w:r w:rsidRPr="00F2591E">
        <w:rPr>
          <w:lang w:val="es-MX"/>
        </w:rPr>
        <w:t>Com</w:t>
      </w:r>
      <w:proofErr w:type="spellEnd"/>
      <w:r w:rsidRPr="00F2591E">
        <w:rPr>
          <w:lang w:val="es-MX"/>
        </w:rPr>
        <w:t xml:space="preserve"> </w:t>
      </w:r>
      <w:proofErr w:type="spellStart"/>
      <w:r w:rsidRPr="00F2591E">
        <w:rPr>
          <w:lang w:val="es-MX"/>
        </w:rPr>
        <w:t>isso</w:t>
      </w:r>
      <w:proofErr w:type="spellEnd"/>
      <w:r w:rsidRPr="00F2591E">
        <w:rPr>
          <w:lang w:val="es-MX"/>
        </w:rPr>
        <w:t xml:space="preserve"> em mente, </w:t>
      </w:r>
      <w:proofErr w:type="spellStart"/>
      <w:r w:rsidRPr="00F2591E">
        <w:rPr>
          <w:lang w:val="es-MX"/>
        </w:rPr>
        <w:t>foi</w:t>
      </w:r>
      <w:proofErr w:type="spellEnd"/>
      <w:r w:rsidRPr="00F2591E">
        <w:rPr>
          <w:lang w:val="es-MX"/>
        </w:rPr>
        <w:t xml:space="preserve"> realizada a busca por </w:t>
      </w:r>
      <w:proofErr w:type="spellStart"/>
      <w:r w:rsidRPr="00F2591E">
        <w:rPr>
          <w:lang w:val="es-MX"/>
        </w:rPr>
        <w:t>uma</w:t>
      </w:r>
      <w:proofErr w:type="spellEnd"/>
      <w:r w:rsidRPr="00F2591E">
        <w:rPr>
          <w:lang w:val="es-MX"/>
        </w:rPr>
        <w:t xml:space="preserve"> nova </w:t>
      </w:r>
      <w:proofErr w:type="spellStart"/>
      <w:r w:rsidRPr="00F2591E">
        <w:rPr>
          <w:lang w:val="es-MX"/>
        </w:rPr>
        <w:t>categoria</w:t>
      </w:r>
      <w:proofErr w:type="spellEnd"/>
      <w:r w:rsidRPr="00F2591E">
        <w:rPr>
          <w:lang w:val="es-MX"/>
        </w:rPr>
        <w:t xml:space="preserve"> </w:t>
      </w:r>
      <w:proofErr w:type="spellStart"/>
      <w:r w:rsidRPr="00F2591E">
        <w:rPr>
          <w:lang w:val="es-MX"/>
        </w:rPr>
        <w:t>na</w:t>
      </w:r>
      <w:proofErr w:type="spellEnd"/>
      <w:r w:rsidRPr="00F2591E">
        <w:rPr>
          <w:lang w:val="es-MX"/>
        </w:rPr>
        <w:t xml:space="preserve"> </w:t>
      </w:r>
      <w:proofErr w:type="spellStart"/>
      <w:r w:rsidRPr="00F2591E">
        <w:rPr>
          <w:lang w:val="es-MX"/>
        </w:rPr>
        <w:t>classificação</w:t>
      </w:r>
      <w:proofErr w:type="spellEnd"/>
      <w:r w:rsidRPr="00F2591E">
        <w:rPr>
          <w:lang w:val="es-MX"/>
        </w:rPr>
        <w:t xml:space="preserve"> da </w:t>
      </w:r>
      <w:proofErr w:type="spellStart"/>
      <w:r w:rsidRPr="00F2591E">
        <w:rPr>
          <w:lang w:val="es-MX"/>
        </w:rPr>
        <w:t>organização</w:t>
      </w:r>
      <w:proofErr w:type="spellEnd"/>
      <w:r w:rsidRPr="00F2591E">
        <w:rPr>
          <w:lang w:val="es-MX"/>
        </w:rPr>
        <w:t xml:space="preserve"> da </w:t>
      </w:r>
      <w:proofErr w:type="spellStart"/>
      <w:r w:rsidRPr="00F2591E">
        <w:rPr>
          <w:lang w:val="es-MX"/>
        </w:rPr>
        <w:t>administração</w:t>
      </w:r>
      <w:proofErr w:type="spellEnd"/>
      <w:r w:rsidRPr="00F2591E">
        <w:rPr>
          <w:lang w:val="es-MX"/>
        </w:rPr>
        <w:t xml:space="preserve"> pública que incluía a nova </w:t>
      </w:r>
      <w:proofErr w:type="spellStart"/>
      <w:r w:rsidRPr="00F2591E">
        <w:rPr>
          <w:lang w:val="es-MX"/>
        </w:rPr>
        <w:t>realidade</w:t>
      </w:r>
      <w:proofErr w:type="spellEnd"/>
      <w:r w:rsidRPr="00F2591E">
        <w:rPr>
          <w:lang w:val="es-MX"/>
        </w:rPr>
        <w:t xml:space="preserve">. E </w:t>
      </w:r>
      <w:proofErr w:type="spellStart"/>
      <w:r w:rsidRPr="00F2591E">
        <w:rPr>
          <w:lang w:val="es-MX"/>
        </w:rPr>
        <w:t>concluiu</w:t>
      </w:r>
      <w:proofErr w:type="spellEnd"/>
      <w:r w:rsidRPr="00F2591E">
        <w:rPr>
          <w:lang w:val="es-MX"/>
        </w:rPr>
        <w:t>-</w:t>
      </w:r>
      <w:proofErr w:type="spellStart"/>
      <w:r w:rsidRPr="00F2591E">
        <w:rPr>
          <w:lang w:val="es-MX"/>
        </w:rPr>
        <w:t>se</w:t>
      </w:r>
      <w:proofErr w:type="spellEnd"/>
      <w:r w:rsidRPr="00F2591E">
        <w:rPr>
          <w:lang w:val="es-MX"/>
        </w:rPr>
        <w:t xml:space="preserve"> que, </w:t>
      </w:r>
      <w:proofErr w:type="spellStart"/>
      <w:r w:rsidRPr="00F2591E">
        <w:rPr>
          <w:lang w:val="es-MX"/>
        </w:rPr>
        <w:t>através</w:t>
      </w:r>
      <w:proofErr w:type="spellEnd"/>
      <w:r w:rsidRPr="00F2591E">
        <w:rPr>
          <w:lang w:val="es-MX"/>
        </w:rPr>
        <w:t xml:space="preserve"> da </w:t>
      </w:r>
      <w:proofErr w:type="spellStart"/>
      <w:r w:rsidRPr="00F2591E">
        <w:rPr>
          <w:lang w:val="es-MX"/>
        </w:rPr>
        <w:t>administração</w:t>
      </w:r>
      <w:proofErr w:type="spellEnd"/>
      <w:r w:rsidRPr="00F2591E">
        <w:rPr>
          <w:lang w:val="es-MX"/>
        </w:rPr>
        <w:t xml:space="preserve"> pública transversal, </w:t>
      </w:r>
      <w:proofErr w:type="spellStart"/>
      <w:r w:rsidRPr="00F2591E">
        <w:rPr>
          <w:lang w:val="es-MX"/>
        </w:rPr>
        <w:t>algumas</w:t>
      </w:r>
      <w:proofErr w:type="spellEnd"/>
      <w:r w:rsidRPr="00F2591E">
        <w:rPr>
          <w:lang w:val="es-MX"/>
        </w:rPr>
        <w:t xml:space="preserve"> das </w:t>
      </w:r>
      <w:proofErr w:type="spellStart"/>
      <w:r w:rsidRPr="00F2591E">
        <w:rPr>
          <w:lang w:val="es-MX"/>
        </w:rPr>
        <w:t>instituições</w:t>
      </w:r>
      <w:proofErr w:type="spellEnd"/>
      <w:r w:rsidRPr="00F2591E">
        <w:rPr>
          <w:lang w:val="es-MX"/>
        </w:rPr>
        <w:t xml:space="preserve"> atípicas do </w:t>
      </w:r>
      <w:proofErr w:type="spellStart"/>
      <w:r w:rsidRPr="00F2591E">
        <w:rPr>
          <w:lang w:val="es-MX"/>
        </w:rPr>
        <w:t>setor</w:t>
      </w:r>
      <w:proofErr w:type="spellEnd"/>
      <w:r w:rsidRPr="00F2591E">
        <w:rPr>
          <w:lang w:val="es-MX"/>
        </w:rPr>
        <w:t xml:space="preserve"> </w:t>
      </w:r>
      <w:proofErr w:type="spellStart"/>
      <w:r w:rsidRPr="00F2591E">
        <w:rPr>
          <w:lang w:val="es-MX"/>
        </w:rPr>
        <w:t>elétrico</w:t>
      </w:r>
      <w:proofErr w:type="spellEnd"/>
      <w:r w:rsidRPr="00F2591E">
        <w:rPr>
          <w:lang w:val="es-MX"/>
        </w:rPr>
        <w:t xml:space="preserve"> mexicano se </w:t>
      </w:r>
      <w:proofErr w:type="spellStart"/>
      <w:r w:rsidRPr="00F2591E">
        <w:rPr>
          <w:lang w:val="es-MX"/>
        </w:rPr>
        <w:t>encaixam</w:t>
      </w:r>
      <w:proofErr w:type="spellEnd"/>
      <w:r w:rsidRPr="00F2591E">
        <w:rPr>
          <w:lang w:val="es-MX"/>
        </w:rPr>
        <w:t>.</w:t>
      </w:r>
    </w:p>
    <w:p w14:paraId="3FDB16EC" w14:textId="1F3ADA4D" w:rsidR="004D4E5B" w:rsidRDefault="004D4E5B" w:rsidP="00EF4D0D">
      <w:pPr>
        <w:pStyle w:val="HTMLconformatoprevio"/>
        <w:shd w:val="clear" w:color="auto" w:fill="FFFFFF"/>
        <w:spacing w:line="360" w:lineRule="auto"/>
        <w:jc w:val="both"/>
        <w:rPr>
          <w:rFonts w:ascii="Times New Roman" w:hAnsi="Times New Roman" w:cs="Times New Roman"/>
          <w:sz w:val="24"/>
          <w:szCs w:val="24"/>
          <w:lang w:val="pt-PT"/>
        </w:rPr>
      </w:pPr>
      <w:proofErr w:type="spellStart"/>
      <w:r w:rsidRPr="0037154D">
        <w:rPr>
          <w:rFonts w:ascii="Calibri" w:hAnsi="Calibri" w:cs="Calibri"/>
          <w:b/>
          <w:bCs/>
          <w:sz w:val="28"/>
          <w:szCs w:val="28"/>
          <w:lang w:eastAsia="en-US"/>
        </w:rPr>
        <w:t>Palavras</w:t>
      </w:r>
      <w:proofErr w:type="spellEnd"/>
      <w:r w:rsidRPr="0037154D">
        <w:rPr>
          <w:rFonts w:ascii="Calibri" w:hAnsi="Calibri" w:cs="Calibri"/>
          <w:b/>
          <w:bCs/>
          <w:sz w:val="28"/>
          <w:szCs w:val="28"/>
          <w:lang w:eastAsia="en-US"/>
        </w:rPr>
        <w:t>-chave:</w:t>
      </w:r>
      <w:r w:rsidR="0084539A">
        <w:rPr>
          <w:rFonts w:ascii="Times New Roman" w:hAnsi="Times New Roman" w:cs="Times New Roman"/>
          <w:sz w:val="24"/>
          <w:szCs w:val="24"/>
          <w:lang w:val="pt-PT"/>
        </w:rPr>
        <w:t xml:space="preserve"> </w:t>
      </w:r>
      <w:r w:rsidR="00A211E4" w:rsidRPr="00395227">
        <w:rPr>
          <w:rFonts w:ascii="Times New Roman" w:hAnsi="Times New Roman" w:cs="Times New Roman"/>
          <w:sz w:val="24"/>
          <w:szCs w:val="24"/>
          <w:lang w:val="pt-PT"/>
        </w:rPr>
        <w:t>atípica</w:t>
      </w:r>
      <w:r w:rsidR="00A211E4">
        <w:rPr>
          <w:rFonts w:ascii="Times New Roman" w:hAnsi="Times New Roman" w:cs="Times New Roman"/>
          <w:sz w:val="24"/>
          <w:szCs w:val="24"/>
          <w:lang w:val="pt-PT"/>
        </w:rPr>
        <w:t xml:space="preserve">, </w:t>
      </w:r>
      <w:r w:rsidR="00A211E4" w:rsidRPr="00395227">
        <w:rPr>
          <w:rFonts w:ascii="Times New Roman" w:hAnsi="Times New Roman" w:cs="Times New Roman"/>
          <w:sz w:val="24"/>
          <w:szCs w:val="24"/>
          <w:lang w:val="pt-PT"/>
        </w:rPr>
        <w:t>centralização,</w:t>
      </w:r>
      <w:r w:rsidR="00A211E4">
        <w:rPr>
          <w:rFonts w:ascii="Times New Roman" w:hAnsi="Times New Roman" w:cs="Times New Roman"/>
          <w:sz w:val="24"/>
          <w:szCs w:val="24"/>
          <w:lang w:val="pt-PT"/>
        </w:rPr>
        <w:t xml:space="preserve"> </w:t>
      </w:r>
      <w:r w:rsidR="00CD07B9" w:rsidRPr="00395227">
        <w:rPr>
          <w:rFonts w:ascii="Times New Roman" w:hAnsi="Times New Roman" w:cs="Times New Roman"/>
          <w:sz w:val="24"/>
          <w:szCs w:val="24"/>
          <w:lang w:val="pt-PT"/>
        </w:rPr>
        <w:t xml:space="preserve">organização, parastatal, </w:t>
      </w:r>
      <w:r w:rsidR="00A211E4">
        <w:rPr>
          <w:rFonts w:ascii="Times New Roman" w:hAnsi="Times New Roman" w:cs="Times New Roman"/>
          <w:sz w:val="24"/>
          <w:szCs w:val="24"/>
          <w:lang w:val="pt-PT"/>
        </w:rPr>
        <w:t>t</w:t>
      </w:r>
      <w:r w:rsidR="00A211E4" w:rsidRPr="00395227">
        <w:rPr>
          <w:rFonts w:ascii="Times New Roman" w:hAnsi="Times New Roman" w:cs="Times New Roman"/>
          <w:sz w:val="24"/>
          <w:szCs w:val="24"/>
          <w:lang w:val="pt-PT"/>
        </w:rPr>
        <w:t>ransversalidade</w:t>
      </w:r>
      <w:r w:rsidR="00CD07B9" w:rsidRPr="00395227">
        <w:rPr>
          <w:rFonts w:ascii="Times New Roman" w:hAnsi="Times New Roman" w:cs="Times New Roman"/>
          <w:sz w:val="24"/>
          <w:szCs w:val="24"/>
          <w:lang w:val="pt-PT"/>
        </w:rPr>
        <w:t>.</w:t>
      </w:r>
    </w:p>
    <w:p w14:paraId="5B3E37B0" w14:textId="78D5638D" w:rsidR="0037154D" w:rsidRDefault="0037154D" w:rsidP="0037154D">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Octubre 2018</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7CEB41A9" w14:textId="77777777" w:rsidR="0037154D" w:rsidRPr="001A79B9" w:rsidRDefault="00343BB5" w:rsidP="0037154D">
      <w:pPr>
        <w:spacing w:before="120" w:after="120" w:line="360" w:lineRule="auto"/>
        <w:jc w:val="both"/>
        <w:rPr>
          <w:lang w:val="en-US"/>
        </w:rPr>
      </w:pPr>
      <w:r>
        <w:pict w14:anchorId="7D059BFD">
          <v:rect id="_x0000_i1025" style="width:446.5pt;height:1.5pt" o:hralign="center" o:hrstd="t" o:hr="t" fillcolor="#a0a0a0" stroked="f"/>
        </w:pict>
      </w:r>
    </w:p>
    <w:p w14:paraId="6E19ED06" w14:textId="77777777" w:rsidR="007F537D" w:rsidRDefault="007F537D" w:rsidP="00E72E4A">
      <w:pPr>
        <w:spacing w:line="360" w:lineRule="auto"/>
        <w:jc w:val="center"/>
        <w:rPr>
          <w:b/>
          <w:sz w:val="32"/>
          <w:szCs w:val="32"/>
          <w:lang w:val="es-MX"/>
        </w:rPr>
      </w:pPr>
    </w:p>
    <w:p w14:paraId="685847A7" w14:textId="77777777" w:rsidR="007F537D" w:rsidRDefault="007F537D" w:rsidP="00E72E4A">
      <w:pPr>
        <w:spacing w:line="360" w:lineRule="auto"/>
        <w:jc w:val="center"/>
        <w:rPr>
          <w:b/>
          <w:sz w:val="32"/>
          <w:szCs w:val="32"/>
          <w:lang w:val="es-MX"/>
        </w:rPr>
      </w:pPr>
    </w:p>
    <w:p w14:paraId="2FD6A719" w14:textId="77777777" w:rsidR="007F537D" w:rsidRDefault="007F537D" w:rsidP="00E72E4A">
      <w:pPr>
        <w:spacing w:line="360" w:lineRule="auto"/>
        <w:jc w:val="center"/>
        <w:rPr>
          <w:b/>
          <w:sz w:val="32"/>
          <w:szCs w:val="32"/>
          <w:lang w:val="es-MX"/>
        </w:rPr>
      </w:pPr>
    </w:p>
    <w:p w14:paraId="07AFD104" w14:textId="77777777" w:rsidR="007F537D" w:rsidRDefault="007F537D" w:rsidP="00E72E4A">
      <w:pPr>
        <w:spacing w:line="360" w:lineRule="auto"/>
        <w:jc w:val="center"/>
        <w:rPr>
          <w:b/>
          <w:sz w:val="32"/>
          <w:szCs w:val="32"/>
          <w:lang w:val="es-MX"/>
        </w:rPr>
      </w:pPr>
    </w:p>
    <w:p w14:paraId="2C7A3E96" w14:textId="77777777" w:rsidR="007F537D" w:rsidRDefault="007F537D" w:rsidP="00E72E4A">
      <w:pPr>
        <w:spacing w:line="360" w:lineRule="auto"/>
        <w:jc w:val="center"/>
        <w:rPr>
          <w:b/>
          <w:sz w:val="32"/>
          <w:szCs w:val="32"/>
          <w:lang w:val="es-MX"/>
        </w:rPr>
      </w:pPr>
    </w:p>
    <w:p w14:paraId="3FDB16EE" w14:textId="7EF23222" w:rsidR="004D4E5B" w:rsidRPr="00E72E4A" w:rsidRDefault="004D4E5B" w:rsidP="00E72E4A">
      <w:pPr>
        <w:spacing w:line="360" w:lineRule="auto"/>
        <w:jc w:val="center"/>
        <w:rPr>
          <w:b/>
          <w:sz w:val="32"/>
          <w:szCs w:val="32"/>
          <w:lang w:val="es-MX"/>
        </w:rPr>
      </w:pPr>
      <w:r w:rsidRPr="00E72E4A">
        <w:rPr>
          <w:b/>
          <w:sz w:val="32"/>
          <w:szCs w:val="32"/>
          <w:lang w:val="es-MX"/>
        </w:rPr>
        <w:lastRenderedPageBreak/>
        <w:t>I</w:t>
      </w:r>
      <w:r w:rsidR="007E509E" w:rsidRPr="00E72E4A">
        <w:rPr>
          <w:b/>
          <w:sz w:val="32"/>
          <w:szCs w:val="32"/>
          <w:lang w:val="es-MX"/>
        </w:rPr>
        <w:t>ntroducción</w:t>
      </w:r>
    </w:p>
    <w:p w14:paraId="3FDB16EF" w14:textId="1BF6E223" w:rsidR="00CE005B" w:rsidRPr="00395227" w:rsidRDefault="00CE005B" w:rsidP="00EF4D0D">
      <w:pPr>
        <w:spacing w:line="360" w:lineRule="auto"/>
        <w:jc w:val="both"/>
      </w:pPr>
      <w:r w:rsidRPr="00395227">
        <w:tab/>
        <w:t xml:space="preserve">El sector eléctrico ha pasado por diversas etapas desde su llegada a México como industria. </w:t>
      </w:r>
      <w:r w:rsidR="00F54EC9" w:rsidRPr="00395227">
        <w:t>Sin reglas claras</w:t>
      </w:r>
      <w:r w:rsidR="00857850">
        <w:t>,</w:t>
      </w:r>
      <w:r w:rsidR="00F54EC9" w:rsidRPr="00395227">
        <w:t xml:space="preserve"> d</w:t>
      </w:r>
      <w:r w:rsidRPr="00395227">
        <w:t>urante el porfiriato fue operado por la iniciativa privada</w:t>
      </w:r>
      <w:r w:rsidR="00857850">
        <w:t>;</w:t>
      </w:r>
      <w:r w:rsidRPr="00395227">
        <w:t xml:space="preserve"> y</w:t>
      </w:r>
      <w:r w:rsidR="003C1138" w:rsidRPr="00395227">
        <w:t xml:space="preserve"> después de</w:t>
      </w:r>
      <w:r w:rsidR="00F54EC9" w:rsidRPr="00395227">
        <w:t xml:space="preserve"> la revolución</w:t>
      </w:r>
      <w:r w:rsidRPr="00395227">
        <w:t>,</w:t>
      </w:r>
      <w:r w:rsidR="004C2F8E">
        <w:t xml:space="preserve"> </w:t>
      </w:r>
      <w:r w:rsidR="004C2F8E" w:rsidRPr="00395227">
        <w:t>ya con el país pacificado</w:t>
      </w:r>
      <w:r w:rsidR="004C2F8E">
        <w:t>,</w:t>
      </w:r>
      <w:r w:rsidR="00BA4C35" w:rsidRPr="00395227">
        <w:t xml:space="preserve"> lo siguió haciendo</w:t>
      </w:r>
      <w:r w:rsidRPr="00395227">
        <w:t xml:space="preserve"> con normas un tanto laxas de acuerdo con el Código Nacional Eléctrico de 1926 (De </w:t>
      </w:r>
      <w:r w:rsidR="009B092B" w:rsidRPr="00395227">
        <w:t xml:space="preserve">Rosenzweig, 2007, pp. 113-115). </w:t>
      </w:r>
      <w:r w:rsidRPr="00395227">
        <w:t>Posteriormente</w:t>
      </w:r>
      <w:r w:rsidR="00857850">
        <w:t>,</w:t>
      </w:r>
      <w:r w:rsidRPr="00395227">
        <w:t xml:space="preserve"> con la creación de la Comisión Federal de Electricidad </w:t>
      </w:r>
      <w:r w:rsidR="00F338C8">
        <w:t>(</w:t>
      </w:r>
      <w:r w:rsidR="005C71DC" w:rsidRPr="00395227">
        <w:t>CFE</w:t>
      </w:r>
      <w:r w:rsidR="00F338C8">
        <w:t>)</w:t>
      </w:r>
      <w:r w:rsidR="00F338C8" w:rsidRPr="00395227">
        <w:t xml:space="preserve"> </w:t>
      </w:r>
      <w:r w:rsidRPr="00395227">
        <w:t>en 1937</w:t>
      </w:r>
      <w:r w:rsidR="00F54EC9" w:rsidRPr="00395227">
        <w:t>,</w:t>
      </w:r>
      <w:r w:rsidRPr="00395227">
        <w:t xml:space="preserve"> se conjuntaron esfuerzos entre particulares y la administración pública para prestar el servicio al amparo de la primera Ley de la Industria Eléctrica de 1938.</w:t>
      </w:r>
    </w:p>
    <w:p w14:paraId="3FDB16F0" w14:textId="034A28A9" w:rsidR="00CE005B" w:rsidRPr="00395227" w:rsidRDefault="00CE005B" w:rsidP="00EF4D0D">
      <w:pPr>
        <w:spacing w:line="360" w:lineRule="auto"/>
        <w:jc w:val="both"/>
      </w:pPr>
      <w:r w:rsidRPr="00395227">
        <w:tab/>
        <w:t xml:space="preserve">Con </w:t>
      </w:r>
      <w:r w:rsidR="0001699D" w:rsidRPr="00395227">
        <w:t>la nacionalización</w:t>
      </w:r>
      <w:r w:rsidR="001E63FD" w:rsidRPr="00395227">
        <w:t xml:space="preserve"> de la industria </w:t>
      </w:r>
      <w:r w:rsidR="00091E3E">
        <w:t>en</w:t>
      </w:r>
      <w:r w:rsidR="00091E3E" w:rsidRPr="00395227">
        <w:t xml:space="preserve"> </w:t>
      </w:r>
      <w:r w:rsidRPr="00395227">
        <w:t xml:space="preserve">1960, </w:t>
      </w:r>
      <w:r w:rsidR="001E63FD" w:rsidRPr="00395227">
        <w:t>c</w:t>
      </w:r>
      <w:r w:rsidR="009B092B" w:rsidRPr="00395227">
        <w:t>onstitucionalmente el Estado quedó como único encargado</w:t>
      </w:r>
      <w:r w:rsidRPr="00395227">
        <w:t xml:space="preserve"> de la prestación del servicio público</w:t>
      </w:r>
      <w:r w:rsidR="001E63FD" w:rsidRPr="00395227">
        <w:t xml:space="preserve"> de electricidad</w:t>
      </w:r>
      <w:r w:rsidR="00091E3E">
        <w:t>. Sin embargo,</w:t>
      </w:r>
      <w:r w:rsidRPr="00395227">
        <w:t xml:space="preserve"> la salida de los </w:t>
      </w:r>
      <w:r w:rsidR="009B092B" w:rsidRPr="00395227">
        <w:t>particulares</w:t>
      </w:r>
      <w:r w:rsidR="00091E3E">
        <w:t xml:space="preserve"> fue</w:t>
      </w:r>
      <w:r w:rsidR="00091E3E" w:rsidRPr="00395227">
        <w:t xml:space="preserve"> dándose de manera gradual</w:t>
      </w:r>
      <w:r w:rsidR="001E63FD" w:rsidRPr="00395227">
        <w:t>,</w:t>
      </w:r>
      <w:r w:rsidR="009B092B" w:rsidRPr="00395227">
        <w:t xml:space="preserve"> conforme se fueron liquidando las empresas</w:t>
      </w:r>
      <w:r w:rsidR="00281E94">
        <w:t>:</w:t>
      </w:r>
      <w:r w:rsidR="009B092B" w:rsidRPr="00395227">
        <w:t xml:space="preserve"> </w:t>
      </w:r>
      <w:proofErr w:type="spellStart"/>
      <w:r w:rsidRPr="00395227">
        <w:t>The</w:t>
      </w:r>
      <w:proofErr w:type="spellEnd"/>
      <w:r w:rsidRPr="00395227">
        <w:t xml:space="preserve"> American and </w:t>
      </w:r>
      <w:proofErr w:type="spellStart"/>
      <w:r w:rsidRPr="00395227">
        <w:t>Foreign</w:t>
      </w:r>
      <w:proofErr w:type="spellEnd"/>
      <w:r w:rsidRPr="00395227">
        <w:t xml:space="preserve"> </w:t>
      </w:r>
      <w:proofErr w:type="spellStart"/>
      <w:r w:rsidRPr="00395227">
        <w:t>Power</w:t>
      </w:r>
      <w:proofErr w:type="spellEnd"/>
      <w:r w:rsidRPr="00395227">
        <w:t xml:space="preserve"> Company, </w:t>
      </w:r>
      <w:proofErr w:type="spellStart"/>
      <w:r w:rsidRPr="00395227">
        <w:t>The</w:t>
      </w:r>
      <w:proofErr w:type="spellEnd"/>
      <w:r w:rsidRPr="00395227">
        <w:t xml:space="preserve"> </w:t>
      </w:r>
      <w:proofErr w:type="spellStart"/>
      <w:r w:rsidRPr="00395227">
        <w:t>Mexican</w:t>
      </w:r>
      <w:proofErr w:type="spellEnd"/>
      <w:r w:rsidRPr="00395227">
        <w:t xml:space="preserve"> L</w:t>
      </w:r>
      <w:r w:rsidR="00396CB4" w:rsidRPr="00395227">
        <w:t xml:space="preserve">ight and </w:t>
      </w:r>
      <w:proofErr w:type="spellStart"/>
      <w:r w:rsidR="00396CB4" w:rsidRPr="00395227">
        <w:t>Power</w:t>
      </w:r>
      <w:proofErr w:type="spellEnd"/>
      <w:r w:rsidR="00396CB4" w:rsidRPr="00395227">
        <w:t xml:space="preserve"> Company </w:t>
      </w:r>
      <w:proofErr w:type="spellStart"/>
      <w:r w:rsidR="00396CB4" w:rsidRPr="00395227">
        <w:t>Limited</w:t>
      </w:r>
      <w:proofErr w:type="spellEnd"/>
      <w:r w:rsidR="00396CB4" w:rsidRPr="00395227">
        <w:t>,</w:t>
      </w:r>
      <w:r w:rsidRPr="00395227">
        <w:t xml:space="preserve"> la Compañía Eléctrica de Chapala</w:t>
      </w:r>
      <w:r w:rsidR="00EA74F2" w:rsidRPr="00395227">
        <w:t>,</w:t>
      </w:r>
      <w:r w:rsidR="00C1362F" w:rsidRPr="00395227">
        <w:t xml:space="preserve"> entre otra</w:t>
      </w:r>
      <w:r w:rsidR="00F54EC9" w:rsidRPr="00395227">
        <w:t>s</w:t>
      </w:r>
      <w:r w:rsidR="009B092B" w:rsidRPr="00395227">
        <w:t>. F</w:t>
      </w:r>
      <w:r w:rsidRPr="00395227">
        <w:t>ue hasta</w:t>
      </w:r>
      <w:r w:rsidR="001E63FD" w:rsidRPr="00395227">
        <w:t xml:space="preserve"> 1975, cuando se expidió</w:t>
      </w:r>
      <w:r w:rsidRPr="00395227">
        <w:t xml:space="preserve"> la Ley del Servicio Público de Energía Eléctrica</w:t>
      </w:r>
      <w:r w:rsidR="007019D2">
        <w:t>,</w:t>
      </w:r>
      <w:r w:rsidRPr="00395227">
        <w:t xml:space="preserve"> que la industria </w:t>
      </w:r>
      <w:r w:rsidR="00486522">
        <w:t xml:space="preserve">quedó </w:t>
      </w:r>
      <w:r w:rsidRPr="00395227">
        <w:t>bajo condiciones de exclusividad estatal</w:t>
      </w:r>
      <w:r w:rsidR="00486522">
        <w:t>.</w:t>
      </w:r>
      <w:r w:rsidR="00C1362F" w:rsidRPr="00395227">
        <w:t xml:space="preserve"> </w:t>
      </w:r>
      <w:r w:rsidR="00486522">
        <w:t>No obstante, a</w:t>
      </w:r>
      <w:r w:rsidRPr="00395227">
        <w:t>ños después, en 1992</w:t>
      </w:r>
      <w:r w:rsidR="003C1138" w:rsidRPr="00395227">
        <w:t xml:space="preserve">, con una reforma a la </w:t>
      </w:r>
      <w:r w:rsidR="00091E3E">
        <w:t>l</w:t>
      </w:r>
      <w:r w:rsidR="00091E3E" w:rsidRPr="00395227">
        <w:t xml:space="preserve">ey </w:t>
      </w:r>
      <w:r w:rsidRPr="00395227">
        <w:t>se daría oportunidad otra vez a los particulares</w:t>
      </w:r>
      <w:r w:rsidR="009B092B" w:rsidRPr="00395227">
        <w:t xml:space="preserve"> de participar</w:t>
      </w:r>
      <w:r w:rsidRPr="00395227">
        <w:t xml:space="preserve"> </w:t>
      </w:r>
      <w:r w:rsidR="00486522">
        <w:t>en la generación de</w:t>
      </w:r>
      <w:r w:rsidRPr="00395227">
        <w:t xml:space="preserve"> </w:t>
      </w:r>
      <w:r w:rsidR="009B092B" w:rsidRPr="00395227">
        <w:t>electricidad</w:t>
      </w:r>
      <w:r w:rsidR="006C6BE3">
        <w:t>:</w:t>
      </w:r>
      <w:r w:rsidR="009B092B" w:rsidRPr="00395227">
        <w:t xml:space="preserve"> </w:t>
      </w:r>
      <w:r w:rsidRPr="00395227">
        <w:t>en el autoconsumo y</w:t>
      </w:r>
      <w:r w:rsidR="00486522">
        <w:t xml:space="preserve"> en</w:t>
      </w:r>
      <w:r w:rsidRPr="00395227">
        <w:t xml:space="preserve"> la producción para venta de energía eléctrica a la CFE mediante varios esquemas (Cortés, 2007, p. 110).</w:t>
      </w:r>
    </w:p>
    <w:p w14:paraId="3FDB16F1" w14:textId="02274778" w:rsidR="004D4E5B" w:rsidRPr="00395227" w:rsidRDefault="004D4E5B" w:rsidP="00EF4D0D">
      <w:pPr>
        <w:spacing w:line="360" w:lineRule="auto"/>
        <w:jc w:val="both"/>
      </w:pPr>
      <w:r w:rsidRPr="00395227">
        <w:tab/>
        <w:t xml:space="preserve">La reforma energética en México dio un vuelco a la tradición teórica, política e ideológica que cimentaba los temas relacionados con petróleo y electricidad, sobre todo cuando se abordaban conceptos como </w:t>
      </w:r>
      <w:r w:rsidRPr="00E72E4A">
        <w:rPr>
          <w:i/>
          <w:iCs/>
        </w:rPr>
        <w:t>monopolio de Estado</w:t>
      </w:r>
      <w:r w:rsidRPr="00395227">
        <w:t xml:space="preserve">, </w:t>
      </w:r>
      <w:r w:rsidRPr="00E72E4A">
        <w:rPr>
          <w:i/>
          <w:iCs/>
        </w:rPr>
        <w:t>áreas estratégicas</w:t>
      </w:r>
      <w:r w:rsidRPr="00395227">
        <w:t xml:space="preserve">, </w:t>
      </w:r>
      <w:r w:rsidRPr="00E72E4A">
        <w:rPr>
          <w:i/>
          <w:iCs/>
        </w:rPr>
        <w:t>economía de mercado</w:t>
      </w:r>
      <w:r w:rsidRPr="00395227">
        <w:t xml:space="preserve"> o e</w:t>
      </w:r>
      <w:r w:rsidRPr="00E72E4A">
        <w:rPr>
          <w:i/>
          <w:iCs/>
        </w:rPr>
        <w:t>structura de la administración pública</w:t>
      </w:r>
      <w:r w:rsidRPr="00395227">
        <w:t>. Después de la reforma a los artículos 25, 27 y 28 de la Constitución</w:t>
      </w:r>
      <w:r w:rsidR="00D40606" w:rsidRPr="00395227">
        <w:t xml:space="preserve"> Política de los E</w:t>
      </w:r>
      <w:r w:rsidR="0063115C" w:rsidRPr="00395227">
        <w:t>stados Unidos Mexicanos [</w:t>
      </w:r>
      <w:r w:rsidR="00C14DF4" w:rsidRPr="00395227">
        <w:t>Constitución]</w:t>
      </w:r>
      <w:r w:rsidR="00A7250B" w:rsidRPr="00395227">
        <w:t xml:space="preserve"> </w:t>
      </w:r>
      <w:r w:rsidR="00C14DF4" w:rsidRPr="00395227">
        <w:t>(1917)</w:t>
      </w:r>
      <w:r w:rsidRPr="00395227">
        <w:t xml:space="preserve"> en 2013, sobrevino una cascada legislativa que inundó el espacio legal con la creación de nueve leyes, la reforma de otras </w:t>
      </w:r>
      <w:r w:rsidR="008E248F">
        <w:t>12</w:t>
      </w:r>
      <w:r w:rsidR="008E248F" w:rsidRPr="00395227">
        <w:t xml:space="preserve"> </w:t>
      </w:r>
      <w:r w:rsidRPr="00395227">
        <w:t>y decenas de disposiciones administrativas que incluyen reglamentos, reglas, manuales y formularios.</w:t>
      </w:r>
    </w:p>
    <w:p w14:paraId="3FDB16F2" w14:textId="7D80F3D0" w:rsidR="004D4E5B" w:rsidRPr="00395227" w:rsidRDefault="004D4E5B" w:rsidP="00EF4D0D">
      <w:pPr>
        <w:spacing w:line="360" w:lineRule="auto"/>
        <w:jc w:val="both"/>
      </w:pPr>
      <w:r w:rsidRPr="00395227">
        <w:tab/>
        <w:t>Sobre la implementación de la nueva conformación energética</w:t>
      </w:r>
      <w:r w:rsidR="006C6BE3">
        <w:t xml:space="preserve"> </w:t>
      </w:r>
      <w:r w:rsidRPr="00395227">
        <w:t>interesa por lo pronto lo referido a la energía eléctrica, que es el tema que menos se aborda por la mayor relevancia ideológica-nacionalista que ha tenido el petróleo.</w:t>
      </w:r>
      <w:r w:rsidR="00F54EC9" w:rsidRPr="00395227">
        <w:t xml:space="preserve"> </w:t>
      </w:r>
      <w:r w:rsidR="009A7146" w:rsidRPr="00395227">
        <w:t xml:space="preserve">Por citar </w:t>
      </w:r>
      <w:r w:rsidR="00AA20F4" w:rsidRPr="00395227">
        <w:t>ejemplo</w:t>
      </w:r>
      <w:r w:rsidR="009A7146" w:rsidRPr="00395227">
        <w:t>s</w:t>
      </w:r>
      <w:r w:rsidR="00AA20F4" w:rsidRPr="00395227">
        <w:t xml:space="preserve"> reciente</w:t>
      </w:r>
      <w:r w:rsidR="009A7146" w:rsidRPr="00395227">
        <w:t>s</w:t>
      </w:r>
      <w:r w:rsidR="00562F25" w:rsidRPr="00395227">
        <w:t xml:space="preserve"> de esa relevancia</w:t>
      </w:r>
      <w:r w:rsidR="00AA20F4" w:rsidRPr="00395227">
        <w:t>,</w:t>
      </w:r>
      <w:r w:rsidR="006C6BE3" w:rsidRPr="00395227">
        <w:t xml:space="preserve"> de las 19 ponencias que componen</w:t>
      </w:r>
      <w:r w:rsidR="006C6BE3" w:rsidRPr="00395227" w:rsidDel="006C6BE3">
        <w:t xml:space="preserve"> </w:t>
      </w:r>
      <w:r w:rsidR="00AA20F4" w:rsidRPr="00395227">
        <w:t xml:space="preserve">el libro </w:t>
      </w:r>
      <w:r w:rsidR="00AA20F4" w:rsidRPr="00395227">
        <w:rPr>
          <w:i/>
        </w:rPr>
        <w:t>Reforma energética, análisis y consecuencias</w:t>
      </w:r>
      <w:r w:rsidR="009C687A" w:rsidRPr="00395227">
        <w:t xml:space="preserve"> (Cárdenas, 2015), 10 </w:t>
      </w:r>
      <w:r w:rsidR="000E5F4A">
        <w:t>se interesan en el tópico de los</w:t>
      </w:r>
      <w:r w:rsidR="009C687A" w:rsidRPr="00395227">
        <w:t xml:space="preserve"> hidrocarburos y 9 </w:t>
      </w:r>
      <w:r w:rsidR="000E5F4A">
        <w:t>en</w:t>
      </w:r>
      <w:r w:rsidR="009C687A" w:rsidRPr="00395227">
        <w:t xml:space="preserve"> ambos, petróleo y electricidad, pero nin</w:t>
      </w:r>
      <w:r w:rsidR="009A7146" w:rsidRPr="00395227">
        <w:t>guno habla solo de electricidad</w:t>
      </w:r>
      <w:r w:rsidR="00AE117D">
        <w:t>;</w:t>
      </w:r>
      <w:r w:rsidR="00AE117D" w:rsidRPr="00395227">
        <w:t xml:space="preserve"> </w:t>
      </w:r>
      <w:r w:rsidR="009A7146" w:rsidRPr="00395227">
        <w:t xml:space="preserve">o el libro intitulado </w:t>
      </w:r>
      <w:r w:rsidR="009A7146" w:rsidRPr="00395227">
        <w:rPr>
          <w:i/>
        </w:rPr>
        <w:t>Reforma energética y desarrollo industrial. Un compromiso ina</w:t>
      </w:r>
      <w:r w:rsidR="00EA74F2" w:rsidRPr="00395227">
        <w:rPr>
          <w:i/>
        </w:rPr>
        <w:t>plazable</w:t>
      </w:r>
      <w:r w:rsidR="00EA74F2" w:rsidRPr="00395227">
        <w:t xml:space="preserve"> (Oropeza, 2015), </w:t>
      </w:r>
      <w:r w:rsidR="003167CA">
        <w:t>donde de</w:t>
      </w:r>
      <w:r w:rsidR="00E04990">
        <w:t xml:space="preserve"> </w:t>
      </w:r>
      <w:r w:rsidR="003167CA">
        <w:t xml:space="preserve">los </w:t>
      </w:r>
      <w:r w:rsidR="00EA74F2" w:rsidRPr="00395227">
        <w:t>24 artículos</w:t>
      </w:r>
      <w:r w:rsidR="003167CA">
        <w:t xml:space="preserve"> que contiene, </w:t>
      </w:r>
      <w:r w:rsidR="00EA74F2" w:rsidRPr="00395227">
        <w:t xml:space="preserve">14 son </w:t>
      </w:r>
      <w:r w:rsidR="00EA74F2" w:rsidRPr="00395227">
        <w:lastRenderedPageBreak/>
        <w:t>dedicados a los hidrocarburos y 10 a electricidad e hidrocarburos</w:t>
      </w:r>
      <w:r w:rsidR="00E04990">
        <w:t>;</w:t>
      </w:r>
      <w:r w:rsidR="00EA74F2" w:rsidRPr="00395227">
        <w:t xml:space="preserve"> ninguno </w:t>
      </w:r>
      <w:r w:rsidR="00C81394" w:rsidRPr="00395227">
        <w:t>abord</w:t>
      </w:r>
      <w:r w:rsidR="00E04990">
        <w:t>a</w:t>
      </w:r>
      <w:r w:rsidR="00C81394" w:rsidRPr="00395227">
        <w:t xml:space="preserve"> únicamente </w:t>
      </w:r>
      <w:r w:rsidR="00E04990">
        <w:t>el</w:t>
      </w:r>
      <w:r w:rsidR="00E04990" w:rsidRPr="00395227">
        <w:t xml:space="preserve"> </w:t>
      </w:r>
      <w:r w:rsidR="00010244" w:rsidRPr="00395227">
        <w:t>tema de</w:t>
      </w:r>
      <w:r w:rsidR="00EA74F2" w:rsidRPr="00395227">
        <w:t xml:space="preserve"> </w:t>
      </w:r>
      <w:r w:rsidR="00E04990">
        <w:t xml:space="preserve">la </w:t>
      </w:r>
      <w:r w:rsidR="00EA74F2" w:rsidRPr="00395227">
        <w:t xml:space="preserve">electricidad. </w:t>
      </w:r>
    </w:p>
    <w:p w14:paraId="3FDB16F3" w14:textId="1BA73992" w:rsidR="00BF2117" w:rsidRPr="00395227" w:rsidRDefault="0001001D" w:rsidP="00EF4D0D">
      <w:pPr>
        <w:spacing w:line="360" w:lineRule="auto"/>
        <w:jc w:val="both"/>
      </w:pPr>
      <w:r w:rsidRPr="00395227">
        <w:rPr>
          <w:lang w:val="es-MX"/>
        </w:rPr>
        <w:tab/>
        <w:t>En ese orden de ideas, e</w:t>
      </w:r>
      <w:r w:rsidRPr="00395227">
        <w:t xml:space="preserve">l interesante ensayo escrito por Hernández (2017), </w:t>
      </w:r>
      <w:r w:rsidR="00B77956">
        <w:t>quien con la expresión</w:t>
      </w:r>
      <w:r w:rsidRPr="00395227">
        <w:t xml:space="preserve"> </w:t>
      </w:r>
      <w:r w:rsidRPr="00E72E4A">
        <w:rPr>
          <w:i/>
          <w:iCs/>
        </w:rPr>
        <w:t>cuarto de máquinas</w:t>
      </w:r>
      <w:r w:rsidR="00D40606" w:rsidRPr="00395227">
        <w:t xml:space="preserve"> </w:t>
      </w:r>
      <w:r w:rsidR="00B77956">
        <w:t>hace</w:t>
      </w:r>
      <w:r w:rsidR="00B77956" w:rsidRPr="00395227">
        <w:t xml:space="preserve"> </w:t>
      </w:r>
      <w:r w:rsidR="00D40606" w:rsidRPr="00395227">
        <w:t>referencia</w:t>
      </w:r>
      <w:r w:rsidRPr="00395227">
        <w:t xml:space="preserve"> a las autoridades y empresas del Estado involucradas en el nuevo orden económico en el que se desarrolla el sector energético a partir de la reforma estructural y sus consecuencias legi</w:t>
      </w:r>
      <w:r w:rsidR="00BF2117" w:rsidRPr="00395227">
        <w:t>slativas de 2014, es un</w:t>
      </w:r>
      <w:r w:rsidRPr="00395227">
        <w:t xml:space="preserve"> punto de partida para hacer una revisión más profunda acerca de la ubicación y </w:t>
      </w:r>
      <w:r w:rsidR="00A3258C">
        <w:t xml:space="preserve">las </w:t>
      </w:r>
      <w:r w:rsidRPr="00395227">
        <w:t>competencias que les fueron asignadas</w:t>
      </w:r>
      <w:r w:rsidR="006978B1">
        <w:t xml:space="preserve"> a estas</w:t>
      </w:r>
      <w:r w:rsidRPr="00395227">
        <w:t xml:space="preserve"> para el desempeño de sus actividades</w:t>
      </w:r>
      <w:r w:rsidR="006978B1">
        <w:t>,</w:t>
      </w:r>
      <w:r w:rsidRPr="00395227">
        <w:t xml:space="preserve"> </w:t>
      </w:r>
      <w:r w:rsidR="00D40606" w:rsidRPr="00395227">
        <w:t>que comprenden</w:t>
      </w:r>
      <w:r w:rsidR="004D4E5B" w:rsidRPr="00395227">
        <w:t xml:space="preserve"> la planeación, el control del sistema eléctrico nacional, el mercado eléctrico mayorista, la generación, la transmisión, la distribución y </w:t>
      </w:r>
      <w:r w:rsidR="00D40606" w:rsidRPr="00395227">
        <w:t>el suministro, ya que</w:t>
      </w:r>
      <w:r w:rsidR="006978B1">
        <w:t xml:space="preserve"> a partir de</w:t>
      </w:r>
      <w:r w:rsidR="00BA4C35" w:rsidRPr="00395227">
        <w:t xml:space="preserve"> la reforma </w:t>
      </w:r>
      <w:r w:rsidR="00B33D02">
        <w:t>citada</w:t>
      </w:r>
      <w:r w:rsidR="00966AF7" w:rsidRPr="00395227">
        <w:t xml:space="preserve"> </w:t>
      </w:r>
      <w:r w:rsidR="00BA4C35" w:rsidRPr="00395227">
        <w:t>y las leyes que se han derivado</w:t>
      </w:r>
      <w:r w:rsidR="006978B1">
        <w:t>,</w:t>
      </w:r>
      <w:r w:rsidR="00BA4C35" w:rsidRPr="00395227">
        <w:t xml:space="preserve"> en el sector energético se ha generado un modelo de competencia en el mercado mayorista y en el suministro básico (Ferney, 2016, p. 245), espectro donde participan tanto la iniciativa privada como el Estado</w:t>
      </w:r>
      <w:r w:rsidR="00395227">
        <w:t xml:space="preserve"> con sus empresas</w:t>
      </w:r>
      <w:r w:rsidR="00BA4C35" w:rsidRPr="00395227">
        <w:t>.</w:t>
      </w:r>
      <w:r w:rsidR="00352735" w:rsidRPr="00395227">
        <w:t xml:space="preserve"> </w:t>
      </w:r>
      <w:r w:rsidR="0008561B" w:rsidRPr="00395227">
        <w:rPr>
          <w:lang w:val="es-MX"/>
        </w:rPr>
        <w:t xml:space="preserve">Sobre las </w:t>
      </w:r>
      <w:r w:rsidR="00B33D02" w:rsidRPr="00395227">
        <w:rPr>
          <w:lang w:val="es-MX"/>
        </w:rPr>
        <w:t xml:space="preserve">empresas productivas del </w:t>
      </w:r>
      <w:r w:rsidR="00BF2117" w:rsidRPr="00395227">
        <w:rPr>
          <w:lang w:val="es-MX"/>
        </w:rPr>
        <w:t xml:space="preserve">Estado, creadas con la reforma energética, Cárdenas (2015) ha dicho que </w:t>
      </w:r>
      <w:r w:rsidR="00BF2117" w:rsidRPr="00395227">
        <w:rPr>
          <w:rFonts w:eastAsia="MS Mincho"/>
          <w:lang w:val="es-MX"/>
        </w:rPr>
        <w:t xml:space="preserve">representan una categoría inexistente en el </w:t>
      </w:r>
      <w:r w:rsidR="00B33D02">
        <w:rPr>
          <w:rFonts w:eastAsia="MS Mincho"/>
          <w:lang w:val="es-MX"/>
        </w:rPr>
        <w:t>d</w:t>
      </w:r>
      <w:r w:rsidR="00B33D02" w:rsidRPr="00395227">
        <w:rPr>
          <w:rFonts w:eastAsia="MS Mincho"/>
          <w:lang w:val="es-MX"/>
        </w:rPr>
        <w:t xml:space="preserve">erecho </w:t>
      </w:r>
      <w:r w:rsidR="00BF2117" w:rsidRPr="00395227">
        <w:rPr>
          <w:rFonts w:eastAsia="MS Mincho"/>
          <w:lang w:val="es-MX"/>
        </w:rPr>
        <w:t>positivo mexicano</w:t>
      </w:r>
      <w:r w:rsidR="00CA296E">
        <w:rPr>
          <w:rFonts w:eastAsia="MS Mincho"/>
          <w:lang w:val="es-MX"/>
        </w:rPr>
        <w:t>;</w:t>
      </w:r>
      <w:r w:rsidR="00CA296E" w:rsidRPr="00395227">
        <w:rPr>
          <w:rFonts w:eastAsia="MS Mincho"/>
          <w:lang w:val="es-MX"/>
        </w:rPr>
        <w:t xml:space="preserve"> </w:t>
      </w:r>
      <w:r w:rsidR="00CA296E">
        <w:rPr>
          <w:rFonts w:eastAsia="MS Mincho"/>
          <w:lang w:val="es-MX"/>
        </w:rPr>
        <w:t>y no son las únicas, pues</w:t>
      </w:r>
      <w:r w:rsidR="00B33D02" w:rsidRPr="00395227">
        <w:rPr>
          <w:rFonts w:eastAsia="MS Mincho"/>
          <w:lang w:val="es-MX"/>
        </w:rPr>
        <w:t xml:space="preserve"> </w:t>
      </w:r>
      <w:r w:rsidR="00BF2117" w:rsidRPr="00395227">
        <w:rPr>
          <w:rFonts w:eastAsia="MS Mincho"/>
          <w:lang w:val="es-MX"/>
        </w:rPr>
        <w:t xml:space="preserve">también otras entidades o dependencias pueden estar en la misma condición, tal es el caso de </w:t>
      </w:r>
      <w:r w:rsidR="00B33D02" w:rsidRPr="00395227">
        <w:rPr>
          <w:rFonts w:eastAsia="MS Mincho"/>
          <w:lang w:val="es-MX"/>
        </w:rPr>
        <w:t>los órganos reguladores coordinados</w:t>
      </w:r>
      <w:r w:rsidR="00BF2117" w:rsidRPr="00395227">
        <w:rPr>
          <w:rFonts w:eastAsia="MS Mincho"/>
          <w:lang w:val="es-MX"/>
        </w:rPr>
        <w:t xml:space="preserve">. </w:t>
      </w:r>
    </w:p>
    <w:p w14:paraId="3FDB16F4" w14:textId="57223B83" w:rsidR="00EB4E0D" w:rsidRPr="00395227" w:rsidRDefault="00EB4E0D" w:rsidP="00EF4D0D">
      <w:pPr>
        <w:spacing w:line="360" w:lineRule="auto"/>
        <w:jc w:val="both"/>
        <w:rPr>
          <w:rFonts w:eastAsia="MS Mincho"/>
          <w:lang w:val="es-MX"/>
        </w:rPr>
      </w:pPr>
      <w:r w:rsidRPr="00395227">
        <w:tab/>
        <w:t>El artículo 90 de la Constitución (1917) establece que la administración pública federal será centralizada y paraestatal</w:t>
      </w:r>
      <w:r w:rsidR="007F5F78">
        <w:t>;</w:t>
      </w:r>
      <w:r w:rsidRPr="00395227">
        <w:t xml:space="preserve"> y sobre esta organización ha </w:t>
      </w:r>
      <w:r w:rsidR="00F560D2">
        <w:t>habido mucho debate teórico</w:t>
      </w:r>
      <w:r w:rsidR="009B363F">
        <w:t>,</w:t>
      </w:r>
      <w:r w:rsidR="00F560D2">
        <w:t xml:space="preserve"> </w:t>
      </w:r>
      <w:r w:rsidR="007F5F78">
        <w:t>particularmente</w:t>
      </w:r>
      <w:r w:rsidRPr="00395227">
        <w:t xml:space="preserve"> en cuanto a la definición de ambos conceptos y sus variantes</w:t>
      </w:r>
      <w:r w:rsidR="00C800BB" w:rsidRPr="00395227">
        <w:t xml:space="preserve"> como la desconcentración</w:t>
      </w:r>
      <w:r w:rsidRPr="00395227">
        <w:t xml:space="preserve">. Autores de la tradición administrativista mexicana mencionados por Roldán (2012), como son Gutiérrez, Acosta, Fraga, Martínez, o del sector público como Ayala (2000), hicieron descripciones y críticas que han servido de punto de partida a otros tratadistas de nuevo cuño. </w:t>
      </w:r>
    </w:p>
    <w:p w14:paraId="3FDB16F5" w14:textId="604247FC" w:rsidR="00352735" w:rsidRPr="00395227" w:rsidRDefault="00BA4C35" w:rsidP="00EF4D0D">
      <w:pPr>
        <w:spacing w:line="360" w:lineRule="auto"/>
        <w:jc w:val="both"/>
      </w:pPr>
      <w:r w:rsidRPr="00395227">
        <w:tab/>
      </w:r>
      <w:r w:rsidR="00EB4E0D" w:rsidRPr="00395227">
        <w:t>Quizá</w:t>
      </w:r>
      <w:r w:rsidR="004D4E5B" w:rsidRPr="00395227">
        <w:t xml:space="preserve"> resulta </w:t>
      </w:r>
      <w:r w:rsidR="00EB4E0D" w:rsidRPr="00395227">
        <w:t>obvio hablar de los conceptos de centralización, desconcentración o descentralización</w:t>
      </w:r>
      <w:r w:rsidR="004D4E5B" w:rsidRPr="00395227">
        <w:t>, pero</w:t>
      </w:r>
      <w:r w:rsidR="00EB4E0D" w:rsidRPr="00395227">
        <w:t xml:space="preserve"> al adentrarse</w:t>
      </w:r>
      <w:r w:rsidR="004D4E5B" w:rsidRPr="00395227">
        <w:t xml:space="preserve"> a</w:t>
      </w:r>
      <w:r w:rsidR="00C800BB" w:rsidRPr="00395227">
        <w:t>l análisis de</w:t>
      </w:r>
      <w:r w:rsidR="004D4E5B" w:rsidRPr="00395227">
        <w:t xml:space="preserve"> </w:t>
      </w:r>
      <w:r w:rsidR="00EB4E0D" w:rsidRPr="00395227">
        <w:t>las dependencias</w:t>
      </w:r>
      <w:r w:rsidR="00C800BB" w:rsidRPr="00395227">
        <w:t xml:space="preserve"> que fungen</w:t>
      </w:r>
      <w:r w:rsidR="004D4E5B" w:rsidRPr="00395227">
        <w:t xml:space="preserve"> c</w:t>
      </w:r>
      <w:r w:rsidR="001824B9" w:rsidRPr="00395227">
        <w:t>omo autoridad</w:t>
      </w:r>
      <w:r w:rsidR="003C1138" w:rsidRPr="00395227">
        <w:t>es o</w:t>
      </w:r>
      <w:r w:rsidR="00EB4E0D" w:rsidRPr="00395227">
        <w:t xml:space="preserve"> las entidades</w:t>
      </w:r>
      <w:r w:rsidR="00C800BB" w:rsidRPr="00395227">
        <w:t xml:space="preserve"> que concurren</w:t>
      </w:r>
      <w:r w:rsidR="00EB4E0D" w:rsidRPr="00395227">
        <w:t xml:space="preserve"> como</w:t>
      </w:r>
      <w:r w:rsidR="003C1138" w:rsidRPr="00395227">
        <w:t xml:space="preserve"> participantes</w:t>
      </w:r>
      <w:r w:rsidR="005C675A">
        <w:t xml:space="preserve"> en el sector eléctrico</w:t>
      </w:r>
      <w:r w:rsidR="00C800BB" w:rsidRPr="00395227">
        <w:t xml:space="preserve"> y</w:t>
      </w:r>
      <w:r w:rsidR="0063115C" w:rsidRPr="00395227">
        <w:t xml:space="preserve"> contrastar su naturaleza </w:t>
      </w:r>
      <w:r w:rsidR="00216FE8">
        <w:t>con</w:t>
      </w:r>
      <w:r w:rsidR="00216FE8" w:rsidRPr="00395227">
        <w:t xml:space="preserve"> </w:t>
      </w:r>
      <w:r w:rsidR="0001001D" w:rsidRPr="00395227">
        <w:t xml:space="preserve">su ubicación dentro de la </w:t>
      </w:r>
      <w:r w:rsidR="00966AF7" w:rsidRPr="00395227">
        <w:t xml:space="preserve">organización de la </w:t>
      </w:r>
      <w:r w:rsidR="00575BB0" w:rsidRPr="00395227">
        <w:t xml:space="preserve">administración pública y </w:t>
      </w:r>
      <w:r w:rsidR="005C675A">
        <w:t xml:space="preserve">esto a su vez </w:t>
      </w:r>
      <w:r w:rsidR="00575BB0" w:rsidRPr="00395227">
        <w:t xml:space="preserve">con </w:t>
      </w:r>
      <w:r w:rsidR="00D40606" w:rsidRPr="00395227">
        <w:t>lo que dice</w:t>
      </w:r>
      <w:r w:rsidR="0001001D" w:rsidRPr="00395227">
        <w:t xml:space="preserve"> la doctrina</w:t>
      </w:r>
      <w:r w:rsidR="00C81394" w:rsidRPr="00395227">
        <w:t xml:space="preserve">, </w:t>
      </w:r>
      <w:r w:rsidR="00BE01A3">
        <w:t>la conversación se torna</w:t>
      </w:r>
      <w:r w:rsidR="00BE01A3" w:rsidRPr="00395227">
        <w:t xml:space="preserve"> </w:t>
      </w:r>
      <w:r w:rsidR="0001001D" w:rsidRPr="00395227">
        <w:t>desordenada,</w:t>
      </w:r>
      <w:r w:rsidR="00C81394" w:rsidRPr="00395227">
        <w:t xml:space="preserve"> confusa,</w:t>
      </w:r>
      <w:r w:rsidR="0001001D" w:rsidRPr="00395227">
        <w:t xml:space="preserve"> o</w:t>
      </w:r>
      <w:r w:rsidR="00C81394" w:rsidRPr="00395227">
        <w:t xml:space="preserve"> deshilvanada</w:t>
      </w:r>
      <w:r w:rsidR="0001001D" w:rsidRPr="00395227">
        <w:t>,</w:t>
      </w:r>
      <w:r w:rsidR="00DE3DFB" w:rsidRPr="00395227">
        <w:t xml:space="preserve"> porque tienen una estructura</w:t>
      </w:r>
      <w:r w:rsidR="0063115C" w:rsidRPr="00395227">
        <w:t xml:space="preserve"> atípica</w:t>
      </w:r>
      <w:r w:rsidR="005C675A">
        <w:t>,</w:t>
      </w:r>
      <w:r w:rsidR="0063115C" w:rsidRPr="00395227">
        <w:t xml:space="preserve"> ya que cuentan con características</w:t>
      </w:r>
      <w:r w:rsidR="00DE3DFB" w:rsidRPr="00395227">
        <w:t xml:space="preserve"> híbrida</w:t>
      </w:r>
      <w:r w:rsidR="005B29C5" w:rsidRPr="00395227">
        <w:t>s</w:t>
      </w:r>
      <w:r w:rsidR="0063115C" w:rsidRPr="00395227">
        <w:t xml:space="preserve"> o mixtas</w:t>
      </w:r>
      <w:r w:rsidR="00186233">
        <w:t>,</w:t>
      </w:r>
      <w:r w:rsidR="0063115C" w:rsidRPr="00395227">
        <w:t xml:space="preserve"> por decirlo de alguna forma</w:t>
      </w:r>
      <w:r w:rsidR="005C675A">
        <w:t>. Esto</w:t>
      </w:r>
      <w:r w:rsidR="004D4E5B" w:rsidRPr="00395227">
        <w:t xml:space="preserve"> devi</w:t>
      </w:r>
      <w:r w:rsidR="0001001D" w:rsidRPr="00395227">
        <w:t>ene en</w:t>
      </w:r>
      <w:r w:rsidR="00575BB0" w:rsidRPr="00395227">
        <w:t xml:space="preserve"> un problema de sistematización</w:t>
      </w:r>
      <w:r w:rsidR="005C675A">
        <w:t xml:space="preserve">, </w:t>
      </w:r>
      <w:r w:rsidR="00BE01A3">
        <w:t xml:space="preserve">y </w:t>
      </w:r>
      <w:r w:rsidR="005C675A">
        <w:t>para resolverlo se</w:t>
      </w:r>
      <w:r w:rsidR="00575BB0" w:rsidRPr="00395227">
        <w:t xml:space="preserve"> hace</w:t>
      </w:r>
      <w:r w:rsidR="00352735" w:rsidRPr="00395227">
        <w:rPr>
          <w:lang w:val="es-MX"/>
        </w:rPr>
        <w:t xml:space="preserve"> necesario</w:t>
      </w:r>
      <w:r w:rsidR="00575BB0" w:rsidRPr="00395227">
        <w:rPr>
          <w:lang w:val="es-MX"/>
        </w:rPr>
        <w:t xml:space="preserve"> descubrir</w:t>
      </w:r>
      <w:r w:rsidR="00BE01A3">
        <w:rPr>
          <w:lang w:val="es-MX"/>
        </w:rPr>
        <w:t>,</w:t>
      </w:r>
      <w:r w:rsidR="005C675A">
        <w:rPr>
          <w:lang w:val="es-MX"/>
        </w:rPr>
        <w:t xml:space="preserve"> </w:t>
      </w:r>
      <w:r w:rsidR="0029066B">
        <w:rPr>
          <w:lang w:val="es-MX"/>
        </w:rPr>
        <w:t>ante</w:t>
      </w:r>
      <w:r w:rsidR="00216FE8">
        <w:rPr>
          <w:lang w:val="es-MX"/>
        </w:rPr>
        <w:t>s</w:t>
      </w:r>
      <w:r w:rsidR="0029066B">
        <w:rPr>
          <w:lang w:val="es-MX"/>
        </w:rPr>
        <w:t xml:space="preserve"> que nada</w:t>
      </w:r>
      <w:r w:rsidR="005C675A">
        <w:rPr>
          <w:lang w:val="es-MX"/>
        </w:rPr>
        <w:t>,</w:t>
      </w:r>
      <w:r w:rsidR="00352735" w:rsidRPr="00395227">
        <w:rPr>
          <w:lang w:val="es-MX"/>
        </w:rPr>
        <w:t xml:space="preserve"> el género próximo a</w:t>
      </w:r>
      <w:r w:rsidR="00BE01A3">
        <w:rPr>
          <w:lang w:val="es-MX"/>
        </w:rPr>
        <w:t>l</w:t>
      </w:r>
      <w:r w:rsidR="00352735" w:rsidRPr="00395227">
        <w:rPr>
          <w:lang w:val="es-MX"/>
        </w:rPr>
        <w:t xml:space="preserve"> que pertenecen las autoridades y empresas y las diferencias específicas que </w:t>
      </w:r>
      <w:r w:rsidR="00216FE8" w:rsidRPr="00395227">
        <w:rPr>
          <w:lang w:val="es-MX"/>
        </w:rPr>
        <w:t>l</w:t>
      </w:r>
      <w:r w:rsidR="00216FE8">
        <w:rPr>
          <w:lang w:val="es-MX"/>
        </w:rPr>
        <w:t>a</w:t>
      </w:r>
      <w:r w:rsidR="00216FE8" w:rsidRPr="00395227">
        <w:rPr>
          <w:lang w:val="es-MX"/>
        </w:rPr>
        <w:t xml:space="preserve">s </w:t>
      </w:r>
      <w:r w:rsidR="00352735" w:rsidRPr="00395227">
        <w:rPr>
          <w:lang w:val="es-MX"/>
        </w:rPr>
        <w:t>hace</w:t>
      </w:r>
      <w:r w:rsidR="005F34E1">
        <w:rPr>
          <w:lang w:val="es-MX"/>
        </w:rPr>
        <w:t>n</w:t>
      </w:r>
      <w:r w:rsidR="00352735" w:rsidRPr="00395227">
        <w:rPr>
          <w:lang w:val="es-MX"/>
        </w:rPr>
        <w:t xml:space="preserve"> peculiares</w:t>
      </w:r>
      <w:r w:rsidR="0029066B">
        <w:rPr>
          <w:lang w:val="es-MX"/>
        </w:rPr>
        <w:t>.</w:t>
      </w:r>
      <w:r w:rsidR="0029066B" w:rsidRPr="00395227">
        <w:rPr>
          <w:lang w:val="es-MX"/>
        </w:rPr>
        <w:t xml:space="preserve"> </w:t>
      </w:r>
      <w:r w:rsidR="0029066B">
        <w:rPr>
          <w:lang w:val="es-MX"/>
        </w:rPr>
        <w:t>P</w:t>
      </w:r>
      <w:r w:rsidR="0029066B" w:rsidRPr="00395227">
        <w:rPr>
          <w:lang w:val="es-MX"/>
        </w:rPr>
        <w:t xml:space="preserve">or </w:t>
      </w:r>
      <w:r w:rsidR="005C675A">
        <w:rPr>
          <w:lang w:val="es-MX"/>
        </w:rPr>
        <w:t>ello,</w:t>
      </w:r>
      <w:r w:rsidR="003C59AF" w:rsidRPr="00395227">
        <w:rPr>
          <w:lang w:val="es-MX"/>
        </w:rPr>
        <w:t xml:space="preserve"> </w:t>
      </w:r>
      <w:r w:rsidR="00352735" w:rsidRPr="00395227">
        <w:rPr>
          <w:lang w:val="es-MX"/>
        </w:rPr>
        <w:t xml:space="preserve">habrá que hacer un recorrido por la naturaleza de las </w:t>
      </w:r>
      <w:r w:rsidR="00352735" w:rsidRPr="00395227">
        <w:rPr>
          <w:lang w:val="es-MX"/>
        </w:rPr>
        <w:lastRenderedPageBreak/>
        <w:t>instituciones y vista</w:t>
      </w:r>
      <w:r w:rsidR="00352735" w:rsidRPr="00395227">
        <w:t xml:space="preserve"> su ubicación dentro de la administración pública, verificar si conforme a la doctrina actual corresponde su sistematización.</w:t>
      </w:r>
    </w:p>
    <w:p w14:paraId="72F87E1E" w14:textId="5F4AF20A" w:rsidR="0029066B" w:rsidRDefault="00CA1592" w:rsidP="00EF4D0D">
      <w:pPr>
        <w:spacing w:line="360" w:lineRule="auto"/>
        <w:jc w:val="both"/>
        <w:rPr>
          <w:lang w:val="es-MX"/>
        </w:rPr>
      </w:pPr>
      <w:r w:rsidRPr="00395227">
        <w:tab/>
      </w:r>
      <w:r w:rsidR="005904FF" w:rsidRPr="00395227">
        <w:t>Ante esta problemática</w:t>
      </w:r>
      <w:r w:rsidR="00C800BB" w:rsidRPr="00395227">
        <w:t>, l</w:t>
      </w:r>
      <w:r w:rsidR="004D4E5B" w:rsidRPr="00395227">
        <w:rPr>
          <w:lang w:val="es-MX"/>
        </w:rPr>
        <w:t>a</w:t>
      </w:r>
      <w:r w:rsidR="001E63FD" w:rsidRPr="00395227">
        <w:rPr>
          <w:lang w:val="es-MX"/>
        </w:rPr>
        <w:t>s</w:t>
      </w:r>
      <w:r w:rsidR="004D4E5B" w:rsidRPr="00395227">
        <w:rPr>
          <w:lang w:val="es-MX"/>
        </w:rPr>
        <w:t xml:space="preserve"> interrogante</w:t>
      </w:r>
      <w:r w:rsidR="001E63FD" w:rsidRPr="00395227">
        <w:rPr>
          <w:lang w:val="es-MX"/>
        </w:rPr>
        <w:t>s</w:t>
      </w:r>
      <w:r w:rsidR="00692EF8" w:rsidRPr="00395227">
        <w:rPr>
          <w:lang w:val="es-MX"/>
        </w:rPr>
        <w:t xml:space="preserve"> que plantea</w:t>
      </w:r>
      <w:r w:rsidR="004D4E5B" w:rsidRPr="00395227">
        <w:rPr>
          <w:lang w:val="es-MX"/>
        </w:rPr>
        <w:t xml:space="preserve"> esta investigación</w:t>
      </w:r>
      <w:r w:rsidR="001E63FD" w:rsidRPr="00395227">
        <w:rPr>
          <w:lang w:val="es-MX"/>
        </w:rPr>
        <w:t xml:space="preserve"> son</w:t>
      </w:r>
      <w:r w:rsidR="00390EA8" w:rsidRPr="00395227">
        <w:rPr>
          <w:lang w:val="es-MX"/>
        </w:rPr>
        <w:t xml:space="preserve"> la</w:t>
      </w:r>
      <w:r w:rsidR="001E63FD" w:rsidRPr="00395227">
        <w:rPr>
          <w:lang w:val="es-MX"/>
        </w:rPr>
        <w:t>s</w:t>
      </w:r>
      <w:r w:rsidR="00390EA8" w:rsidRPr="00395227">
        <w:rPr>
          <w:lang w:val="es-MX"/>
        </w:rPr>
        <w:t xml:space="preserve"> siguiente</w:t>
      </w:r>
      <w:r w:rsidR="001E63FD" w:rsidRPr="00395227">
        <w:rPr>
          <w:lang w:val="es-MX"/>
        </w:rPr>
        <w:t>s</w:t>
      </w:r>
      <w:r w:rsidR="004D4E5B" w:rsidRPr="00395227">
        <w:rPr>
          <w:lang w:val="es-MX"/>
        </w:rPr>
        <w:t xml:space="preserve">: </w:t>
      </w:r>
      <w:r w:rsidR="0029066B">
        <w:rPr>
          <w:lang w:val="es-MX"/>
        </w:rPr>
        <w:t>C</w:t>
      </w:r>
      <w:r w:rsidR="001E63FD" w:rsidRPr="00395227">
        <w:rPr>
          <w:lang w:val="es-MX"/>
        </w:rPr>
        <w:t>onsiderando</w:t>
      </w:r>
      <w:r w:rsidR="00390EA8" w:rsidRPr="00395227">
        <w:rPr>
          <w:lang w:val="es-MX"/>
        </w:rPr>
        <w:t xml:space="preserve"> la naturaleza</w:t>
      </w:r>
      <w:r w:rsidR="004D4E5B" w:rsidRPr="00395227">
        <w:rPr>
          <w:lang w:val="es-MX"/>
        </w:rPr>
        <w:t xml:space="preserve"> de las d</w:t>
      </w:r>
      <w:r w:rsidR="001E63FD" w:rsidRPr="00395227">
        <w:rPr>
          <w:lang w:val="es-MX"/>
        </w:rPr>
        <w:t>ependencias y entidades del sector eléctrico</w:t>
      </w:r>
      <w:r w:rsidR="00C800BB" w:rsidRPr="00395227">
        <w:rPr>
          <w:lang w:val="es-MX"/>
        </w:rPr>
        <w:t xml:space="preserve"> analizadas, </w:t>
      </w:r>
      <w:r w:rsidR="0029066B">
        <w:rPr>
          <w:lang w:val="es-MX"/>
        </w:rPr>
        <w:t>¿</w:t>
      </w:r>
      <w:r w:rsidR="00C800BB" w:rsidRPr="00395227">
        <w:rPr>
          <w:lang w:val="es-MX"/>
        </w:rPr>
        <w:t>es posible ubicar a todas</w:t>
      </w:r>
      <w:r w:rsidR="004D4E5B" w:rsidRPr="00395227">
        <w:rPr>
          <w:lang w:val="es-MX"/>
        </w:rPr>
        <w:t xml:space="preserve"> dentro de los conceptos</w:t>
      </w:r>
      <w:r w:rsidR="0001699D" w:rsidRPr="00395227">
        <w:rPr>
          <w:lang w:val="es-MX"/>
        </w:rPr>
        <w:t xml:space="preserve"> y características que hizo</w:t>
      </w:r>
      <w:r w:rsidR="001E63FD" w:rsidRPr="00395227">
        <w:rPr>
          <w:lang w:val="es-MX"/>
        </w:rPr>
        <w:t xml:space="preserve"> la doctrina sobre la</w:t>
      </w:r>
      <w:r w:rsidR="004D4E5B" w:rsidRPr="00395227">
        <w:rPr>
          <w:lang w:val="es-MX"/>
        </w:rPr>
        <w:t xml:space="preserve"> organización de la administración pública</w:t>
      </w:r>
      <w:r w:rsidR="001E63FD" w:rsidRPr="00395227">
        <w:rPr>
          <w:lang w:val="es-MX"/>
        </w:rPr>
        <w:t xml:space="preserve">? </w:t>
      </w:r>
      <w:r w:rsidR="0029066B">
        <w:rPr>
          <w:lang w:val="es-MX"/>
        </w:rPr>
        <w:t>S</w:t>
      </w:r>
      <w:r w:rsidR="0029066B" w:rsidRPr="00395227">
        <w:rPr>
          <w:lang w:val="es-MX"/>
        </w:rPr>
        <w:t xml:space="preserve">i </w:t>
      </w:r>
      <w:r w:rsidR="001E63FD" w:rsidRPr="00395227">
        <w:rPr>
          <w:lang w:val="es-MX"/>
        </w:rPr>
        <w:t>la respuesta es negativa,</w:t>
      </w:r>
      <w:r w:rsidR="00390EA8" w:rsidRPr="00395227">
        <w:rPr>
          <w:lang w:val="es-MX"/>
        </w:rPr>
        <w:t xml:space="preserve"> </w:t>
      </w:r>
      <w:r w:rsidR="001E63FD" w:rsidRPr="00395227">
        <w:rPr>
          <w:lang w:val="es-MX"/>
        </w:rPr>
        <w:t>¿</w:t>
      </w:r>
      <w:r w:rsidR="000B2EDD" w:rsidRPr="00395227">
        <w:rPr>
          <w:lang w:val="es-MX"/>
        </w:rPr>
        <w:t>es posible generar</w:t>
      </w:r>
      <w:r w:rsidR="005A2AC2" w:rsidRPr="00395227">
        <w:rPr>
          <w:lang w:val="es-MX"/>
        </w:rPr>
        <w:t xml:space="preserve"> un nuevo concepto que catalogue a aquellas de distinta</w:t>
      </w:r>
      <w:r w:rsidR="000B2EDD" w:rsidRPr="00395227">
        <w:rPr>
          <w:lang w:val="es-MX"/>
        </w:rPr>
        <w:t xml:space="preserve"> naturaleza?</w:t>
      </w:r>
      <w:r w:rsidR="00390EA8" w:rsidRPr="00395227">
        <w:rPr>
          <w:lang w:val="es-MX"/>
        </w:rPr>
        <w:t xml:space="preserve"> </w:t>
      </w:r>
    </w:p>
    <w:p w14:paraId="3FDB16F6" w14:textId="5402A344" w:rsidR="004D4E5B" w:rsidRPr="00395227" w:rsidRDefault="00877A78" w:rsidP="00E72E4A">
      <w:pPr>
        <w:spacing w:line="360" w:lineRule="auto"/>
        <w:ind w:firstLine="708"/>
        <w:jc w:val="both"/>
        <w:rPr>
          <w:lang w:val="es-MX"/>
        </w:rPr>
      </w:pPr>
      <w:r>
        <w:rPr>
          <w:lang w:val="es-MX"/>
        </w:rPr>
        <w:t>Teniendo en cuenta todo lo hasta aquí mencionado,</w:t>
      </w:r>
      <w:r w:rsidR="00390EA8" w:rsidRPr="00395227">
        <w:rPr>
          <w:lang w:val="es-MX"/>
        </w:rPr>
        <w:t xml:space="preserve"> se </w:t>
      </w:r>
      <w:r w:rsidR="00BF2117" w:rsidRPr="00395227">
        <w:rPr>
          <w:lang w:val="es-MX"/>
        </w:rPr>
        <w:t>configura una respuesta tentativa</w:t>
      </w:r>
      <w:r w:rsidR="00390EA8" w:rsidRPr="00395227">
        <w:rPr>
          <w:lang w:val="es-MX"/>
        </w:rPr>
        <w:t xml:space="preserve">: </w:t>
      </w:r>
      <w:r w:rsidR="00010244" w:rsidRPr="00395227">
        <w:rPr>
          <w:lang w:val="es-MX"/>
        </w:rPr>
        <w:t>el concepto de</w:t>
      </w:r>
      <w:r w:rsidR="005A2AC2" w:rsidRPr="00395227">
        <w:rPr>
          <w:lang w:val="es-MX"/>
        </w:rPr>
        <w:t>nominado</w:t>
      </w:r>
      <w:r w:rsidR="00CA1592" w:rsidRPr="00395227">
        <w:rPr>
          <w:lang w:val="es-MX"/>
        </w:rPr>
        <w:t xml:space="preserve"> </w:t>
      </w:r>
      <w:r w:rsidR="000B2EDD" w:rsidRPr="00E72E4A">
        <w:rPr>
          <w:i/>
          <w:iCs/>
          <w:lang w:val="es-MX"/>
        </w:rPr>
        <w:t>transversal</w:t>
      </w:r>
      <w:r w:rsidR="00010244" w:rsidRPr="00E72E4A">
        <w:rPr>
          <w:i/>
          <w:iCs/>
          <w:lang w:val="es-MX"/>
        </w:rPr>
        <w:t>idad</w:t>
      </w:r>
      <w:r w:rsidR="00CA1592" w:rsidRPr="00E72E4A">
        <w:rPr>
          <w:i/>
          <w:iCs/>
          <w:lang w:val="es-MX"/>
        </w:rPr>
        <w:t xml:space="preserve"> de la administración</w:t>
      </w:r>
      <w:r w:rsidR="000B2EDD" w:rsidRPr="00E72E4A">
        <w:rPr>
          <w:i/>
          <w:iCs/>
          <w:lang w:val="es-MX"/>
        </w:rPr>
        <w:t xml:space="preserve"> </w:t>
      </w:r>
      <w:r w:rsidR="00CA1592" w:rsidRPr="00E72E4A">
        <w:rPr>
          <w:i/>
          <w:iCs/>
          <w:lang w:val="es-MX"/>
        </w:rPr>
        <w:t>públic</w:t>
      </w:r>
      <w:r w:rsidR="0029066B" w:rsidRPr="00E72E4A">
        <w:rPr>
          <w:i/>
          <w:iCs/>
          <w:lang w:val="es-MX"/>
        </w:rPr>
        <w:t>a</w:t>
      </w:r>
      <w:r w:rsidR="00CA1592" w:rsidRPr="00395227">
        <w:rPr>
          <w:lang w:val="es-MX"/>
        </w:rPr>
        <w:t xml:space="preserve"> </w:t>
      </w:r>
      <w:r w:rsidR="00010244" w:rsidRPr="00395227">
        <w:rPr>
          <w:lang w:val="es-MX"/>
        </w:rPr>
        <w:t xml:space="preserve">como propuesta complementaria </w:t>
      </w:r>
      <w:r w:rsidR="00BF2117" w:rsidRPr="00395227">
        <w:rPr>
          <w:lang w:val="es-MX"/>
        </w:rPr>
        <w:t>engloba</w:t>
      </w:r>
      <w:r w:rsidR="000B2EDD" w:rsidRPr="00395227">
        <w:rPr>
          <w:lang w:val="es-MX"/>
        </w:rPr>
        <w:t xml:space="preserve"> </w:t>
      </w:r>
      <w:r w:rsidR="004D4E5B" w:rsidRPr="00395227">
        <w:rPr>
          <w:lang w:val="es-MX"/>
        </w:rPr>
        <w:t>la natu</w:t>
      </w:r>
      <w:r w:rsidR="00010244" w:rsidRPr="00395227">
        <w:rPr>
          <w:lang w:val="es-MX"/>
        </w:rPr>
        <w:t>raleza y alcances de</w:t>
      </w:r>
      <w:r w:rsidR="004D4E5B" w:rsidRPr="00395227">
        <w:rPr>
          <w:lang w:val="es-MX"/>
        </w:rPr>
        <w:t xml:space="preserve"> las autoridades y empresas </w:t>
      </w:r>
      <w:r w:rsidR="005B29C5" w:rsidRPr="00395227">
        <w:rPr>
          <w:lang w:val="es-MX"/>
        </w:rPr>
        <w:t xml:space="preserve">atípicas </w:t>
      </w:r>
      <w:r w:rsidR="004D4E5B" w:rsidRPr="00395227">
        <w:rPr>
          <w:lang w:val="es-MX"/>
        </w:rPr>
        <w:t>relacionadas con el sector de la energía eléctrica en México.</w:t>
      </w:r>
    </w:p>
    <w:p w14:paraId="3FDB16F7" w14:textId="77777777" w:rsidR="004D4E5B" w:rsidRPr="00395227" w:rsidRDefault="004D4E5B" w:rsidP="00EF4D0D">
      <w:pPr>
        <w:spacing w:line="360" w:lineRule="auto"/>
        <w:jc w:val="both"/>
      </w:pPr>
      <w:r w:rsidRPr="00395227">
        <w:tab/>
      </w:r>
    </w:p>
    <w:p w14:paraId="3FDB16F8" w14:textId="77777777" w:rsidR="004D4E5B" w:rsidRPr="00E72E4A" w:rsidRDefault="004D4E5B" w:rsidP="00E72E4A">
      <w:pPr>
        <w:spacing w:line="360" w:lineRule="auto"/>
        <w:jc w:val="center"/>
        <w:rPr>
          <w:b/>
          <w:sz w:val="32"/>
          <w:szCs w:val="32"/>
          <w:lang w:val="es-MX"/>
        </w:rPr>
      </w:pPr>
      <w:r w:rsidRPr="00E72E4A">
        <w:rPr>
          <w:b/>
          <w:sz w:val="32"/>
          <w:szCs w:val="32"/>
          <w:lang w:val="es-MX"/>
        </w:rPr>
        <w:t>M</w:t>
      </w:r>
      <w:r w:rsidR="007E509E" w:rsidRPr="00E72E4A">
        <w:rPr>
          <w:b/>
          <w:sz w:val="32"/>
          <w:szCs w:val="32"/>
          <w:lang w:val="es-MX"/>
        </w:rPr>
        <w:t>étodo</w:t>
      </w:r>
    </w:p>
    <w:p w14:paraId="3FDB16F9" w14:textId="1FD905ED" w:rsidR="00DD636A" w:rsidRPr="00395227" w:rsidRDefault="004D4E5B" w:rsidP="00EF4D0D">
      <w:pPr>
        <w:spacing w:line="360" w:lineRule="auto"/>
        <w:jc w:val="both"/>
        <w:rPr>
          <w:lang w:val="es-MX"/>
        </w:rPr>
      </w:pPr>
      <w:r w:rsidRPr="00395227">
        <w:rPr>
          <w:lang w:val="es-MX"/>
        </w:rPr>
        <w:tab/>
        <w:t>Para entender el objeto de estudio</w:t>
      </w:r>
      <w:r w:rsidR="00EF5F5E">
        <w:rPr>
          <w:lang w:val="es-MX"/>
        </w:rPr>
        <w:t>, a saber,</w:t>
      </w:r>
      <w:r w:rsidR="00EA74F2" w:rsidRPr="00395227">
        <w:rPr>
          <w:lang w:val="es-MX"/>
        </w:rPr>
        <w:t xml:space="preserve"> la</w:t>
      </w:r>
      <w:r w:rsidR="00783CC8" w:rsidRPr="00395227">
        <w:rPr>
          <w:lang w:val="es-MX"/>
        </w:rPr>
        <w:t xml:space="preserve"> transversalidad de la administración pública, se debe contrastar la</w:t>
      </w:r>
      <w:r w:rsidR="00EA74F2" w:rsidRPr="00395227">
        <w:rPr>
          <w:lang w:val="es-MX"/>
        </w:rPr>
        <w:t xml:space="preserve"> organización administrativa</w:t>
      </w:r>
      <w:r w:rsidR="00DF7802" w:rsidRPr="00395227">
        <w:rPr>
          <w:lang w:val="es-MX"/>
        </w:rPr>
        <w:t xml:space="preserve"> y sus conceptos</w:t>
      </w:r>
      <w:r w:rsidR="00EA74F2" w:rsidRPr="00395227">
        <w:rPr>
          <w:lang w:val="es-MX"/>
        </w:rPr>
        <w:t xml:space="preserve"> </w:t>
      </w:r>
      <w:r w:rsidR="003242DA">
        <w:rPr>
          <w:lang w:val="es-MX"/>
        </w:rPr>
        <w:t>con</w:t>
      </w:r>
      <w:r w:rsidR="003242DA" w:rsidRPr="00395227">
        <w:rPr>
          <w:lang w:val="es-MX"/>
        </w:rPr>
        <w:t xml:space="preserve"> </w:t>
      </w:r>
      <w:r w:rsidR="00EA74F2" w:rsidRPr="00395227">
        <w:rPr>
          <w:lang w:val="es-MX"/>
        </w:rPr>
        <w:t>la naturaleza de las dependencias y entidades del sector público</w:t>
      </w:r>
      <w:r w:rsidR="00EF5F5E">
        <w:rPr>
          <w:lang w:val="es-MX"/>
        </w:rPr>
        <w:t>.</w:t>
      </w:r>
      <w:r w:rsidR="00EF5F5E" w:rsidRPr="00395227">
        <w:rPr>
          <w:lang w:val="es-MX"/>
        </w:rPr>
        <w:t xml:space="preserve"> </w:t>
      </w:r>
      <w:r w:rsidR="00EF5F5E">
        <w:rPr>
          <w:lang w:val="es-MX"/>
        </w:rPr>
        <w:t>P</w:t>
      </w:r>
      <w:r w:rsidR="00EF5F5E" w:rsidRPr="00395227">
        <w:rPr>
          <w:lang w:val="es-MX"/>
        </w:rPr>
        <w:t xml:space="preserve">ara </w:t>
      </w:r>
      <w:r w:rsidR="00783CC8" w:rsidRPr="00395227">
        <w:rPr>
          <w:lang w:val="es-MX"/>
        </w:rPr>
        <w:t xml:space="preserve">ello </w:t>
      </w:r>
      <w:r w:rsidRPr="00395227">
        <w:rPr>
          <w:lang w:val="es-MX"/>
        </w:rPr>
        <w:t>es indispensable seguir un método de conocimiento científico</w:t>
      </w:r>
      <w:r w:rsidR="00EF5F5E">
        <w:rPr>
          <w:lang w:val="es-MX"/>
        </w:rPr>
        <w:t>,</w:t>
      </w:r>
      <w:r w:rsidRPr="00395227">
        <w:rPr>
          <w:lang w:val="es-MX"/>
        </w:rPr>
        <w:t xml:space="preserve"> lo que implica una sistematización. E</w:t>
      </w:r>
      <w:r w:rsidR="00DD636A" w:rsidRPr="00395227">
        <w:rPr>
          <w:lang w:val="es-MX"/>
        </w:rPr>
        <w:t>n esta investigación se parte</w:t>
      </w:r>
      <w:r w:rsidRPr="00395227">
        <w:rPr>
          <w:lang w:val="es-MX"/>
        </w:rPr>
        <w:t xml:space="preserve"> de las ideas globales, es decir, de cuestiones generales para arribar a aspectos concretos</w:t>
      </w:r>
      <w:r w:rsidR="005F5E18">
        <w:rPr>
          <w:lang w:val="es-MX"/>
        </w:rPr>
        <w:t>.</w:t>
      </w:r>
      <w:r w:rsidR="005F5E18" w:rsidRPr="00395227">
        <w:rPr>
          <w:lang w:val="es-MX"/>
        </w:rPr>
        <w:t xml:space="preserve"> </w:t>
      </w:r>
      <w:r w:rsidR="005F5E18">
        <w:rPr>
          <w:lang w:val="es-MX"/>
        </w:rPr>
        <w:t>E</w:t>
      </w:r>
      <w:r w:rsidR="005F5E18" w:rsidRPr="00395227">
        <w:rPr>
          <w:lang w:val="es-MX"/>
        </w:rPr>
        <w:t xml:space="preserve">n </w:t>
      </w:r>
      <w:r w:rsidRPr="00395227">
        <w:rPr>
          <w:lang w:val="es-MX"/>
        </w:rPr>
        <w:t xml:space="preserve">otras palabras, </w:t>
      </w:r>
      <w:r w:rsidR="00DD636A" w:rsidRPr="00395227">
        <w:rPr>
          <w:lang w:val="es-MX"/>
        </w:rPr>
        <w:t>se desentrañan</w:t>
      </w:r>
      <w:r w:rsidRPr="00395227">
        <w:rPr>
          <w:lang w:val="es-MX"/>
        </w:rPr>
        <w:t xml:space="preserve"> sus secciones especiales, que son los apartados</w:t>
      </w:r>
      <w:r w:rsidRPr="00395227">
        <w:t xml:space="preserve"> subsidiarios o de menor dimensión, de tal suerte que el posterior es consecuencia del anterior, pero sin adentrarse mayormente y aprovechando los datos indirectos que ofrecen las fuentes secundarias (Carrillo, 2016, p. 12)</w:t>
      </w:r>
      <w:r w:rsidR="005F5E18">
        <w:t xml:space="preserve">. </w:t>
      </w:r>
      <w:r w:rsidR="003242DA">
        <w:t>En consecuencia,</w:t>
      </w:r>
      <w:r w:rsidRPr="00395227">
        <w:rPr>
          <w:lang w:val="es-MX"/>
        </w:rPr>
        <w:t xml:space="preserve"> se utilizaron los métodos deductivo y analítico.</w:t>
      </w:r>
      <w:r w:rsidR="00DD636A" w:rsidRPr="00395227">
        <w:t xml:space="preserve"> Según el escalón y tipo de investigación por la fuente de sus datos, la investigación es de nivel descriptivo y tipo documental. En </w:t>
      </w:r>
      <w:r w:rsidR="00DD636A" w:rsidRPr="00395227">
        <w:rPr>
          <w:lang w:val="es-MX"/>
        </w:rPr>
        <w:t>el estudio de las normas jurídicas administrativas es válido recurrir a su subsunción en el caso concreto para encontrar la norma aplicable (Martínez, 1998, p.</w:t>
      </w:r>
      <w:r w:rsidR="00575BB0" w:rsidRPr="00395227">
        <w:rPr>
          <w:lang w:val="es-MX"/>
        </w:rPr>
        <w:t xml:space="preserve"> </w:t>
      </w:r>
      <w:r w:rsidR="00DD636A" w:rsidRPr="00395227">
        <w:rPr>
          <w:lang w:val="es-MX"/>
        </w:rPr>
        <w:t>4), situación que ha ocurrido en el presente artículo.</w:t>
      </w:r>
    </w:p>
    <w:p w14:paraId="3FDB16FA" w14:textId="676A0106" w:rsidR="004D4E5B" w:rsidRPr="00395227" w:rsidRDefault="004D4E5B" w:rsidP="00EF4D0D">
      <w:pPr>
        <w:spacing w:line="360" w:lineRule="auto"/>
        <w:jc w:val="both"/>
        <w:rPr>
          <w:lang w:val="es-MX"/>
        </w:rPr>
      </w:pPr>
      <w:r w:rsidRPr="00395227">
        <w:rPr>
          <w:lang w:val="es-MX"/>
        </w:rPr>
        <w:tab/>
      </w:r>
      <w:r w:rsidR="005A2AC2" w:rsidRPr="00395227">
        <w:t>Para lograr el cometido,</w:t>
      </w:r>
      <w:r w:rsidR="00834B8B">
        <w:t xml:space="preserve"> </w:t>
      </w:r>
      <w:r w:rsidR="00834B8B" w:rsidRPr="00395227">
        <w:t>como paso previo al análisis de las dependencias y entidades participantes</w:t>
      </w:r>
      <w:r w:rsidR="00834B8B">
        <w:t>,</w:t>
      </w:r>
      <w:r w:rsidR="005A2AC2" w:rsidRPr="00395227">
        <w:t xml:space="preserve"> será necesario abordar los temas sobre la estructura y organización de la administración pública con los conceptos que le son propios. Ello resulta </w:t>
      </w:r>
      <w:r w:rsidR="007F5F78">
        <w:t>en</w:t>
      </w:r>
      <w:r w:rsidR="007F5F78" w:rsidRPr="00395227">
        <w:t xml:space="preserve"> </w:t>
      </w:r>
      <w:r w:rsidR="005A2AC2" w:rsidRPr="00395227">
        <w:t>la necesidad de visualizar las competencias que se le otorgan desde la Constitución</w:t>
      </w:r>
      <w:r w:rsidR="004A1A82">
        <w:t xml:space="preserve"> </w:t>
      </w:r>
      <w:r w:rsidR="004A1A82" w:rsidRPr="00395227">
        <w:rPr>
          <w:lang w:val="es-MX"/>
        </w:rPr>
        <w:t>(1917)</w:t>
      </w:r>
      <w:r w:rsidR="004A1A82">
        <w:rPr>
          <w:lang w:val="es-MX"/>
        </w:rPr>
        <w:t xml:space="preserve"> </w:t>
      </w:r>
      <w:r w:rsidR="005A2AC2" w:rsidRPr="00395227">
        <w:t xml:space="preserve">hasta las leyes orgánicas o reglamentarias que ordenan su proceder. </w:t>
      </w:r>
      <w:r w:rsidR="00DD636A" w:rsidRPr="00395227">
        <w:rPr>
          <w:lang w:val="es-MX"/>
        </w:rPr>
        <w:t>De esta forma</w:t>
      </w:r>
      <w:r w:rsidR="00834B8B">
        <w:rPr>
          <w:lang w:val="es-MX"/>
        </w:rPr>
        <w:t>,</w:t>
      </w:r>
      <w:r w:rsidR="00DD636A" w:rsidRPr="00395227">
        <w:rPr>
          <w:lang w:val="es-MX"/>
        </w:rPr>
        <w:t xml:space="preserve"> se transita</w:t>
      </w:r>
      <w:r w:rsidR="003242DA">
        <w:rPr>
          <w:lang w:val="es-MX"/>
        </w:rPr>
        <w:t xml:space="preserve"> del</w:t>
      </w:r>
      <w:r w:rsidRPr="00395227">
        <w:rPr>
          <w:lang w:val="es-MX"/>
        </w:rPr>
        <w:t xml:space="preserve"> tema general</w:t>
      </w:r>
      <w:r w:rsidR="00834B8B">
        <w:rPr>
          <w:lang w:val="es-MX"/>
        </w:rPr>
        <w:t>,</w:t>
      </w:r>
      <w:r w:rsidRPr="00395227">
        <w:rPr>
          <w:lang w:val="es-MX"/>
        </w:rPr>
        <w:t xml:space="preserve"> que es la adminis</w:t>
      </w:r>
      <w:r w:rsidR="00783CC8" w:rsidRPr="00395227">
        <w:rPr>
          <w:lang w:val="es-MX"/>
        </w:rPr>
        <w:t>tración pública, al tema concreto</w:t>
      </w:r>
      <w:r w:rsidR="00834B8B">
        <w:rPr>
          <w:lang w:val="es-MX"/>
        </w:rPr>
        <w:t>,</w:t>
      </w:r>
      <w:r w:rsidRPr="00395227">
        <w:rPr>
          <w:lang w:val="es-MX"/>
        </w:rPr>
        <w:t xml:space="preserve"> llamado </w:t>
      </w:r>
      <w:r w:rsidRPr="00E72E4A">
        <w:rPr>
          <w:i/>
          <w:iCs/>
          <w:lang w:val="es-MX"/>
        </w:rPr>
        <w:t>organización administrativa</w:t>
      </w:r>
      <w:r w:rsidR="00834B8B">
        <w:rPr>
          <w:lang w:val="es-MX"/>
        </w:rPr>
        <w:t>,</w:t>
      </w:r>
      <w:r w:rsidRPr="00395227">
        <w:rPr>
          <w:lang w:val="es-MX"/>
        </w:rPr>
        <w:t xml:space="preserve"> y luego a sus </w:t>
      </w:r>
      <w:r w:rsidRPr="00395227">
        <w:rPr>
          <w:lang w:val="es-MX"/>
        </w:rPr>
        <w:lastRenderedPageBreak/>
        <w:t>derivaciones</w:t>
      </w:r>
      <w:r w:rsidR="00834B8B">
        <w:rPr>
          <w:lang w:val="es-MX"/>
        </w:rPr>
        <w:t>,</w:t>
      </w:r>
      <w:r w:rsidRPr="00395227">
        <w:rPr>
          <w:lang w:val="es-MX"/>
        </w:rPr>
        <w:t xml:space="preserve"> denominadas </w:t>
      </w:r>
      <w:r w:rsidRPr="00E72E4A">
        <w:rPr>
          <w:i/>
          <w:iCs/>
          <w:lang w:val="es-MX"/>
        </w:rPr>
        <w:t>centralización</w:t>
      </w:r>
      <w:r w:rsidRPr="00395227">
        <w:rPr>
          <w:lang w:val="es-MX"/>
        </w:rPr>
        <w:t xml:space="preserve"> y </w:t>
      </w:r>
      <w:r w:rsidRPr="00E72E4A">
        <w:rPr>
          <w:i/>
          <w:iCs/>
          <w:lang w:val="es-MX"/>
        </w:rPr>
        <w:t>sector paraestatal</w:t>
      </w:r>
      <w:r w:rsidRPr="00395227">
        <w:rPr>
          <w:lang w:val="es-MX"/>
        </w:rPr>
        <w:t>, con las va</w:t>
      </w:r>
      <w:r w:rsidR="003C1138" w:rsidRPr="00395227">
        <w:rPr>
          <w:lang w:val="es-MX"/>
        </w:rPr>
        <w:t>riantes que tiene cada una de ellas</w:t>
      </w:r>
      <w:r w:rsidRPr="00395227">
        <w:rPr>
          <w:lang w:val="es-MX"/>
        </w:rPr>
        <w:t xml:space="preserve">, </w:t>
      </w:r>
      <w:r w:rsidR="00783CC8" w:rsidRPr="00395227">
        <w:rPr>
          <w:lang w:val="es-MX"/>
        </w:rPr>
        <w:t>hasta llegar a la transversalidad administrativa</w:t>
      </w:r>
      <w:r w:rsidR="00DD636A" w:rsidRPr="00395227">
        <w:rPr>
          <w:lang w:val="es-MX"/>
        </w:rPr>
        <w:t xml:space="preserve"> como </w:t>
      </w:r>
      <w:r w:rsidR="00144BA2" w:rsidRPr="00395227">
        <w:rPr>
          <w:lang w:val="es-MX"/>
        </w:rPr>
        <w:t>aporte</w:t>
      </w:r>
      <w:r w:rsidR="00783CC8" w:rsidRPr="00395227">
        <w:rPr>
          <w:lang w:val="es-MX"/>
        </w:rPr>
        <w:t>,</w:t>
      </w:r>
      <w:r w:rsidR="0043692A">
        <w:rPr>
          <w:lang w:val="es-MX"/>
        </w:rPr>
        <w:t xml:space="preserve"> todo esto</w:t>
      </w:r>
      <w:r w:rsidR="00783CC8" w:rsidRPr="00395227">
        <w:rPr>
          <w:lang w:val="es-MX"/>
        </w:rPr>
        <w:t xml:space="preserve"> </w:t>
      </w:r>
      <w:r w:rsidR="00DF7802" w:rsidRPr="00395227">
        <w:rPr>
          <w:lang w:val="es-MX"/>
        </w:rPr>
        <w:t>apoyado en</w:t>
      </w:r>
      <w:r w:rsidR="00783CC8" w:rsidRPr="00395227">
        <w:rPr>
          <w:lang w:val="es-MX"/>
        </w:rPr>
        <w:t xml:space="preserve"> el análisis</w:t>
      </w:r>
      <w:r w:rsidR="003C1138" w:rsidRPr="00395227">
        <w:rPr>
          <w:lang w:val="es-MX"/>
        </w:rPr>
        <w:t xml:space="preserve"> </w:t>
      </w:r>
      <w:r w:rsidR="00DF7802" w:rsidRPr="00395227">
        <w:rPr>
          <w:lang w:val="es-MX"/>
        </w:rPr>
        <w:t xml:space="preserve">de algunos </w:t>
      </w:r>
      <w:r w:rsidRPr="00395227">
        <w:rPr>
          <w:lang w:val="es-MX"/>
        </w:rPr>
        <w:t>administrativ</w:t>
      </w:r>
      <w:r w:rsidR="00162128" w:rsidRPr="00395227">
        <w:rPr>
          <w:lang w:val="es-MX"/>
        </w:rPr>
        <w:t>istas de tradición en México</w:t>
      </w:r>
      <w:r w:rsidR="003C1138" w:rsidRPr="00395227">
        <w:rPr>
          <w:lang w:val="es-MX"/>
        </w:rPr>
        <w:t>,</w:t>
      </w:r>
      <w:r w:rsidR="00162128" w:rsidRPr="00395227">
        <w:rPr>
          <w:lang w:val="es-MX"/>
        </w:rPr>
        <w:t xml:space="preserve"> </w:t>
      </w:r>
      <w:r w:rsidR="004A1A82">
        <w:rPr>
          <w:lang w:val="es-MX"/>
        </w:rPr>
        <w:t xml:space="preserve">quienes </w:t>
      </w:r>
      <w:r w:rsidR="005C71DC" w:rsidRPr="00395227">
        <w:rPr>
          <w:lang w:val="es-MX"/>
        </w:rPr>
        <w:t>ponen de manifiesto</w:t>
      </w:r>
      <w:r w:rsidR="00162128" w:rsidRPr="00395227">
        <w:rPr>
          <w:lang w:val="es-MX"/>
        </w:rPr>
        <w:t xml:space="preserve"> que </w:t>
      </w:r>
      <w:r w:rsidR="00DD636A" w:rsidRPr="00395227">
        <w:rPr>
          <w:lang w:val="es-MX"/>
        </w:rPr>
        <w:t xml:space="preserve">a partir de la reforma energética </w:t>
      </w:r>
      <w:r w:rsidR="00162128" w:rsidRPr="00395227">
        <w:rPr>
          <w:lang w:val="es-MX"/>
        </w:rPr>
        <w:t xml:space="preserve">la naturaleza de algunas dependencias y entidades públicas </w:t>
      </w:r>
      <w:r w:rsidR="00DD636A" w:rsidRPr="00395227">
        <w:rPr>
          <w:lang w:val="es-MX"/>
        </w:rPr>
        <w:t>en el sector eléctrico</w:t>
      </w:r>
      <w:r w:rsidR="00162128" w:rsidRPr="00395227">
        <w:rPr>
          <w:lang w:val="es-MX"/>
        </w:rPr>
        <w:t xml:space="preserve"> ya no corresponden </w:t>
      </w:r>
      <w:r w:rsidR="003C1138" w:rsidRPr="00395227">
        <w:rPr>
          <w:lang w:val="es-MX"/>
        </w:rPr>
        <w:t xml:space="preserve">puntualmente </w:t>
      </w:r>
      <w:r w:rsidR="00162128" w:rsidRPr="00395227">
        <w:rPr>
          <w:lang w:val="es-MX"/>
        </w:rPr>
        <w:t>a la clasificación de la organización administrativa</w:t>
      </w:r>
      <w:r w:rsidR="00783CC8" w:rsidRPr="00395227">
        <w:rPr>
          <w:lang w:val="es-MX"/>
        </w:rPr>
        <w:t xml:space="preserve"> desplegada por la doctrina e</w:t>
      </w:r>
      <w:r w:rsidR="00162128" w:rsidRPr="00395227">
        <w:rPr>
          <w:lang w:val="es-MX"/>
        </w:rPr>
        <w:t xml:space="preserve"> insc</w:t>
      </w:r>
      <w:r w:rsidR="00783CC8" w:rsidRPr="00395227">
        <w:rPr>
          <w:lang w:val="es-MX"/>
        </w:rPr>
        <w:t>rita en la Constitución (1917)</w:t>
      </w:r>
      <w:r w:rsidR="00162128" w:rsidRPr="00395227">
        <w:rPr>
          <w:lang w:val="es-MX"/>
        </w:rPr>
        <w:t>.</w:t>
      </w:r>
    </w:p>
    <w:p w14:paraId="3FDB16FB" w14:textId="128CB92D" w:rsidR="004D4E5B" w:rsidRPr="00395227" w:rsidRDefault="00162128" w:rsidP="00EF4D0D">
      <w:pPr>
        <w:spacing w:line="360" w:lineRule="auto"/>
        <w:jc w:val="both"/>
        <w:rPr>
          <w:lang w:val="es-MX"/>
        </w:rPr>
      </w:pPr>
      <w:r w:rsidRPr="00395227">
        <w:rPr>
          <w:lang w:val="es-MX"/>
        </w:rPr>
        <w:tab/>
      </w:r>
      <w:r w:rsidR="004D4E5B" w:rsidRPr="00395227">
        <w:rPr>
          <w:lang w:val="es-MX"/>
        </w:rPr>
        <w:t>Por razones de espacio</w:t>
      </w:r>
      <w:r w:rsidR="0018512F">
        <w:rPr>
          <w:lang w:val="es-MX"/>
        </w:rPr>
        <w:t>,</w:t>
      </w:r>
      <w:r w:rsidR="004D4E5B" w:rsidRPr="00395227">
        <w:rPr>
          <w:lang w:val="es-MX"/>
        </w:rPr>
        <w:t xml:space="preserve"> se ha</w:t>
      </w:r>
      <w:r w:rsidRPr="00395227">
        <w:rPr>
          <w:lang w:val="es-MX"/>
        </w:rPr>
        <w:t xml:space="preserve"> delimitado el estudio a</w:t>
      </w:r>
      <w:r w:rsidR="0018512F">
        <w:rPr>
          <w:lang w:val="es-MX"/>
        </w:rPr>
        <w:t xml:space="preserve"> las</w:t>
      </w:r>
      <w:r w:rsidRPr="00395227">
        <w:rPr>
          <w:lang w:val="es-MX"/>
        </w:rPr>
        <w:t xml:space="preserve"> cinco</w:t>
      </w:r>
      <w:r w:rsidR="00A04170" w:rsidRPr="00395227">
        <w:rPr>
          <w:lang w:val="es-MX"/>
        </w:rPr>
        <w:t xml:space="preserve"> dependencias o</w:t>
      </w:r>
      <w:r w:rsidR="004D4E5B" w:rsidRPr="00395227">
        <w:rPr>
          <w:lang w:val="es-MX"/>
        </w:rPr>
        <w:t xml:space="preserve"> entidades que tienen mayor influencia en el sector</w:t>
      </w:r>
      <w:r w:rsidR="0018512F">
        <w:rPr>
          <w:lang w:val="es-MX"/>
        </w:rPr>
        <w:t>:</w:t>
      </w:r>
      <w:r w:rsidR="004D4E5B" w:rsidRPr="00395227">
        <w:rPr>
          <w:lang w:val="es-MX"/>
        </w:rPr>
        <w:t xml:space="preserve"> la Secretaría de Energía</w:t>
      </w:r>
      <w:r w:rsidR="004E4585">
        <w:rPr>
          <w:lang w:val="es-MX"/>
        </w:rPr>
        <w:t xml:space="preserve"> (</w:t>
      </w:r>
      <w:proofErr w:type="spellStart"/>
      <w:r w:rsidR="004E4585">
        <w:rPr>
          <w:lang w:val="es-MX"/>
        </w:rPr>
        <w:t>Sener</w:t>
      </w:r>
      <w:proofErr w:type="spellEnd"/>
      <w:r w:rsidR="004E4585">
        <w:rPr>
          <w:lang w:val="es-MX"/>
        </w:rPr>
        <w:t>)</w:t>
      </w:r>
      <w:r w:rsidR="0018512F">
        <w:rPr>
          <w:lang w:val="es-MX"/>
        </w:rPr>
        <w:t>,</w:t>
      </w:r>
      <w:r w:rsidR="0018512F" w:rsidRPr="00395227">
        <w:rPr>
          <w:lang w:val="es-MX"/>
        </w:rPr>
        <w:t xml:space="preserve"> </w:t>
      </w:r>
      <w:r w:rsidR="004D4E5B" w:rsidRPr="00395227">
        <w:rPr>
          <w:lang w:val="es-MX"/>
        </w:rPr>
        <w:t>la Comisión Reguladora de Energía</w:t>
      </w:r>
      <w:r w:rsidR="004E4585">
        <w:rPr>
          <w:lang w:val="es-MX"/>
        </w:rPr>
        <w:t xml:space="preserve"> (CRE)</w:t>
      </w:r>
      <w:r w:rsidR="0018512F">
        <w:rPr>
          <w:lang w:val="es-MX"/>
        </w:rPr>
        <w:t>,</w:t>
      </w:r>
      <w:r w:rsidR="0018512F" w:rsidRPr="00395227">
        <w:rPr>
          <w:lang w:val="es-MX"/>
        </w:rPr>
        <w:t xml:space="preserve"> </w:t>
      </w:r>
      <w:r w:rsidR="004D4E5B" w:rsidRPr="00395227">
        <w:rPr>
          <w:lang w:val="es-MX"/>
        </w:rPr>
        <w:t>la Comisión Nacional para el Uso Eficiente de la Energía</w:t>
      </w:r>
      <w:r w:rsidR="007D71B9">
        <w:rPr>
          <w:lang w:val="es-MX"/>
        </w:rPr>
        <w:t xml:space="preserve"> (</w:t>
      </w:r>
      <w:proofErr w:type="spellStart"/>
      <w:r w:rsidR="007D71B9" w:rsidRPr="007D71B9">
        <w:rPr>
          <w:lang w:val="es-MX"/>
        </w:rPr>
        <w:t>Conuee</w:t>
      </w:r>
      <w:proofErr w:type="spellEnd"/>
      <w:r w:rsidR="007D71B9">
        <w:rPr>
          <w:lang w:val="es-MX"/>
        </w:rPr>
        <w:t>)</w:t>
      </w:r>
      <w:r w:rsidR="0018512F">
        <w:rPr>
          <w:lang w:val="es-MX"/>
        </w:rPr>
        <w:t>,</w:t>
      </w:r>
      <w:r w:rsidR="0018512F" w:rsidRPr="00395227">
        <w:rPr>
          <w:lang w:val="es-MX"/>
        </w:rPr>
        <w:t xml:space="preserve"> </w:t>
      </w:r>
      <w:r w:rsidR="004D4E5B" w:rsidRPr="00395227">
        <w:rPr>
          <w:lang w:val="es-MX"/>
        </w:rPr>
        <w:t>el Centro Nacional de Control de Energía</w:t>
      </w:r>
      <w:r w:rsidR="007D71B9">
        <w:rPr>
          <w:lang w:val="es-MX"/>
        </w:rPr>
        <w:t xml:space="preserve"> (</w:t>
      </w:r>
      <w:proofErr w:type="spellStart"/>
      <w:r w:rsidR="007D71B9">
        <w:rPr>
          <w:lang w:val="es-MX"/>
        </w:rPr>
        <w:t>Cenace</w:t>
      </w:r>
      <w:proofErr w:type="spellEnd"/>
      <w:r w:rsidR="007D71B9">
        <w:rPr>
          <w:lang w:val="es-MX"/>
        </w:rPr>
        <w:t>)</w:t>
      </w:r>
      <w:r w:rsidR="004D4E5B" w:rsidRPr="00395227">
        <w:rPr>
          <w:lang w:val="es-MX"/>
        </w:rPr>
        <w:t xml:space="preserve"> y la </w:t>
      </w:r>
      <w:r w:rsidR="008E11B8">
        <w:rPr>
          <w:lang w:val="es-MX"/>
        </w:rPr>
        <w:t>CFE</w:t>
      </w:r>
      <w:r w:rsidR="0018512F">
        <w:rPr>
          <w:lang w:val="es-MX"/>
        </w:rPr>
        <w:t>.</w:t>
      </w:r>
      <w:r w:rsidR="0018512F" w:rsidRPr="00395227">
        <w:rPr>
          <w:lang w:val="es-MX"/>
        </w:rPr>
        <w:t xml:space="preserve"> </w:t>
      </w:r>
      <w:r w:rsidR="0018512F">
        <w:rPr>
          <w:lang w:val="es-MX"/>
        </w:rPr>
        <w:t>L</w:t>
      </w:r>
      <w:r w:rsidR="0018512F" w:rsidRPr="00395227">
        <w:rPr>
          <w:lang w:val="es-MX"/>
        </w:rPr>
        <w:t xml:space="preserve">o </w:t>
      </w:r>
      <w:r w:rsidRPr="00395227">
        <w:rPr>
          <w:lang w:val="es-MX"/>
        </w:rPr>
        <w:t>anterior porque</w:t>
      </w:r>
      <w:r w:rsidR="00A04170" w:rsidRPr="00395227">
        <w:rPr>
          <w:lang w:val="es-MX"/>
        </w:rPr>
        <w:t xml:space="preserve"> son </w:t>
      </w:r>
      <w:r w:rsidRPr="00395227">
        <w:rPr>
          <w:lang w:val="es-MX"/>
        </w:rPr>
        <w:t>dependencias u organismos</w:t>
      </w:r>
      <w:r w:rsidR="00A04170" w:rsidRPr="00395227">
        <w:rPr>
          <w:lang w:val="es-MX"/>
        </w:rPr>
        <w:t xml:space="preserve"> dentro de la organi</w:t>
      </w:r>
      <w:r w:rsidR="0008561B" w:rsidRPr="00395227">
        <w:rPr>
          <w:lang w:val="es-MX"/>
        </w:rPr>
        <w:t>zación administrativa que de entrada pueden tener</w:t>
      </w:r>
      <w:r w:rsidR="00A04170" w:rsidRPr="00395227">
        <w:rPr>
          <w:lang w:val="es-MX"/>
        </w:rPr>
        <w:t xml:space="preserve"> características de</w:t>
      </w:r>
      <w:r w:rsidR="003C1138" w:rsidRPr="00395227">
        <w:rPr>
          <w:lang w:val="es-MX"/>
        </w:rPr>
        <w:t xml:space="preserve"> ser</w:t>
      </w:r>
      <w:r w:rsidRPr="00395227">
        <w:rPr>
          <w:lang w:val="es-MX"/>
        </w:rPr>
        <w:t xml:space="preserve"> centralizados,</w:t>
      </w:r>
      <w:r w:rsidR="00A04170" w:rsidRPr="00395227">
        <w:rPr>
          <w:lang w:val="es-MX"/>
        </w:rPr>
        <w:t xml:space="preserve"> autónomos,</w:t>
      </w:r>
      <w:r w:rsidRPr="00395227">
        <w:rPr>
          <w:lang w:val="es-MX"/>
        </w:rPr>
        <w:t xml:space="preserve"> desconcentrado</w:t>
      </w:r>
      <w:r w:rsidR="00A04170" w:rsidRPr="00395227">
        <w:rPr>
          <w:lang w:val="es-MX"/>
        </w:rPr>
        <w:t>s</w:t>
      </w:r>
      <w:r w:rsidRPr="00395227">
        <w:rPr>
          <w:lang w:val="es-MX"/>
        </w:rPr>
        <w:t>, descentralizados</w:t>
      </w:r>
      <w:r w:rsidR="00A04170" w:rsidRPr="00395227">
        <w:rPr>
          <w:lang w:val="es-MX"/>
        </w:rPr>
        <w:t xml:space="preserve"> y </w:t>
      </w:r>
      <w:r w:rsidR="00783CC8" w:rsidRPr="00395227">
        <w:rPr>
          <w:lang w:val="es-MX"/>
        </w:rPr>
        <w:t xml:space="preserve">de </w:t>
      </w:r>
      <w:r w:rsidR="00A04170" w:rsidRPr="00395227">
        <w:rPr>
          <w:lang w:val="es-MX"/>
        </w:rPr>
        <w:t>empresa productiva del Estado</w:t>
      </w:r>
      <w:r w:rsidR="00BC3F75">
        <w:rPr>
          <w:lang w:val="es-MX"/>
        </w:rPr>
        <w:t>,</w:t>
      </w:r>
      <w:r w:rsidRPr="00395227">
        <w:rPr>
          <w:lang w:val="es-MX"/>
        </w:rPr>
        <w:t xml:space="preserve"> </w:t>
      </w:r>
      <w:r w:rsidR="003C1138" w:rsidRPr="00395227">
        <w:rPr>
          <w:lang w:val="es-MX"/>
        </w:rPr>
        <w:t>respectivamente</w:t>
      </w:r>
      <w:r w:rsidR="004D4E5B" w:rsidRPr="00395227">
        <w:rPr>
          <w:lang w:val="es-MX"/>
        </w:rPr>
        <w:t xml:space="preserve">. </w:t>
      </w:r>
    </w:p>
    <w:p w14:paraId="3FDB16FC" w14:textId="5C3BD08C" w:rsidR="00DD636A" w:rsidRPr="00395227" w:rsidRDefault="00DD636A" w:rsidP="00EF4D0D">
      <w:pPr>
        <w:spacing w:line="360" w:lineRule="auto"/>
        <w:jc w:val="both"/>
        <w:rPr>
          <w:rFonts w:eastAsia="MS Mincho"/>
          <w:lang w:val="es-MX"/>
        </w:rPr>
      </w:pPr>
      <w:r w:rsidRPr="00395227">
        <w:tab/>
        <w:t xml:space="preserve">Las lecturas actuales sobre </w:t>
      </w:r>
      <w:r w:rsidR="00BC3F75" w:rsidRPr="00395227">
        <w:t>derecho administrativo</w:t>
      </w:r>
      <w:r w:rsidR="00BC3F75">
        <w:t>,</w:t>
      </w:r>
      <w:r w:rsidR="00BC3F75" w:rsidRPr="00395227">
        <w:t xml:space="preserve"> </w:t>
      </w:r>
      <w:r w:rsidRPr="00395227">
        <w:t>al momento de arribar al tema sobre la forma de la organización administrativa</w:t>
      </w:r>
      <w:r w:rsidR="00BC3F75">
        <w:t>,</w:t>
      </w:r>
      <w:r w:rsidRPr="00395227">
        <w:t xml:space="preserve"> continúan utilizando los conceptos de centralización y descentralización, de tal forma que</w:t>
      </w:r>
      <w:r w:rsidR="008D63D1">
        <w:t xml:space="preserve"> </w:t>
      </w:r>
      <w:r w:rsidR="00170549">
        <w:t xml:space="preserve">en ese rubro </w:t>
      </w:r>
      <w:r w:rsidRPr="00395227">
        <w:t>no han perdido vigencia</w:t>
      </w:r>
      <w:r w:rsidR="00145445">
        <w:t>,</w:t>
      </w:r>
      <w:r w:rsidRPr="00395227">
        <w:t xml:space="preserve"> </w:t>
      </w:r>
      <w:r w:rsidR="00145445">
        <w:t>incluso</w:t>
      </w:r>
      <w:r w:rsidR="00145445" w:rsidRPr="00395227">
        <w:t xml:space="preserve"> </w:t>
      </w:r>
      <w:r w:rsidRPr="00395227">
        <w:t xml:space="preserve">la propia Constitución (1917) sigue ordenando a la administración pública de tal manera, de ahí que este estudio se </w:t>
      </w:r>
      <w:r w:rsidR="00171220">
        <w:t>b</w:t>
      </w:r>
      <w:r w:rsidR="00982F6F">
        <w:t>ase</w:t>
      </w:r>
      <w:r w:rsidR="00982F6F" w:rsidRPr="00395227">
        <w:t xml:space="preserve"> </w:t>
      </w:r>
      <w:r w:rsidRPr="00395227">
        <w:t xml:space="preserve">para su partida a esas líneas </w:t>
      </w:r>
      <w:r w:rsidR="0008561B" w:rsidRPr="00395227">
        <w:t xml:space="preserve">jurídicas y </w:t>
      </w:r>
      <w:r w:rsidRPr="00395227">
        <w:t>conceptuales</w:t>
      </w:r>
      <w:r w:rsidRPr="00395227">
        <w:rPr>
          <w:rFonts w:eastAsia="MS Mincho"/>
          <w:lang w:val="es-MX"/>
        </w:rPr>
        <w:t>.</w:t>
      </w:r>
    </w:p>
    <w:p w14:paraId="3FDB16FD" w14:textId="19AEF6AD" w:rsidR="00BA4C35" w:rsidRPr="00395227" w:rsidRDefault="004D4E5B" w:rsidP="00EF4D0D">
      <w:pPr>
        <w:spacing w:line="360" w:lineRule="auto"/>
        <w:jc w:val="both"/>
      </w:pPr>
      <w:r w:rsidRPr="00395227">
        <w:tab/>
      </w:r>
      <w:r w:rsidR="001F7EBD">
        <w:t>Llegado a este punto cabe aclarar que en</w:t>
      </w:r>
      <w:r w:rsidR="001F7EBD" w:rsidRPr="00395227">
        <w:t xml:space="preserve"> </w:t>
      </w:r>
      <w:r w:rsidR="00BA4C35" w:rsidRPr="00395227">
        <w:t xml:space="preserve">la llamada </w:t>
      </w:r>
      <w:r w:rsidR="00145445" w:rsidRPr="00E72E4A">
        <w:rPr>
          <w:i/>
          <w:iCs/>
        </w:rPr>
        <w:t>centralización administrativa del ejecutivo federal</w:t>
      </w:r>
      <w:r w:rsidR="00BA4C35" w:rsidRPr="00395227">
        <w:t xml:space="preserve"> </w:t>
      </w:r>
      <w:r w:rsidR="00DD636A" w:rsidRPr="00395227">
        <w:t>s</w:t>
      </w:r>
      <w:r w:rsidR="00783CC8" w:rsidRPr="00395227">
        <w:t xml:space="preserve">e </w:t>
      </w:r>
      <w:r w:rsidR="00DD636A" w:rsidRPr="00395227">
        <w:t>encuentran organizadas</w:t>
      </w:r>
      <w:r w:rsidR="00783CC8" w:rsidRPr="00395227">
        <w:t xml:space="preserve"> </w:t>
      </w:r>
      <w:r w:rsidR="00E45C29" w:rsidRPr="00395227">
        <w:t xml:space="preserve">secretarías </w:t>
      </w:r>
      <w:r w:rsidR="003B3213">
        <w:t>estatales</w:t>
      </w:r>
      <w:r w:rsidR="00BA4C35" w:rsidRPr="00395227">
        <w:t xml:space="preserve">, órganos desconcentrados y órganos reguladores coordinados, </w:t>
      </w:r>
      <w:r w:rsidR="00DD636A" w:rsidRPr="00395227">
        <w:t xml:space="preserve">que </w:t>
      </w:r>
      <w:r w:rsidR="00783CC8" w:rsidRPr="00395227">
        <w:t xml:space="preserve">serán </w:t>
      </w:r>
      <w:r w:rsidR="00BA4C35" w:rsidRPr="00395227">
        <w:t xml:space="preserve">llamados en esta contribución </w:t>
      </w:r>
      <w:r w:rsidR="00BA4C35" w:rsidRPr="00E72E4A">
        <w:rPr>
          <w:i/>
          <w:iCs/>
        </w:rPr>
        <w:t>dependencias</w:t>
      </w:r>
      <w:r w:rsidR="00BA4C35" w:rsidRPr="00395227">
        <w:t xml:space="preserve"> tengan o no personalidad </w:t>
      </w:r>
      <w:r w:rsidR="00783CC8" w:rsidRPr="00395227">
        <w:t>jurídica propia. En</w:t>
      </w:r>
      <w:r w:rsidR="00BA4C35" w:rsidRPr="00395227">
        <w:t xml:space="preserve"> el </w:t>
      </w:r>
      <w:r w:rsidR="004E188F" w:rsidRPr="00395227">
        <w:t>sector paraestatal o descentralización administrativa</w:t>
      </w:r>
      <w:r w:rsidR="004E188F">
        <w:t>,</w:t>
      </w:r>
      <w:r w:rsidR="004E188F" w:rsidRPr="00395227">
        <w:t xml:space="preserve"> </w:t>
      </w:r>
      <w:r w:rsidR="00BA4C35" w:rsidRPr="00395227">
        <w:t>c</w:t>
      </w:r>
      <w:r w:rsidR="00783CC8" w:rsidRPr="00395227">
        <w:t xml:space="preserve">omo también se le conoce, </w:t>
      </w:r>
      <w:r w:rsidR="00BA4C35" w:rsidRPr="00395227">
        <w:t>participan los organismos públicos descentralizados y empresas productivas</w:t>
      </w:r>
      <w:r w:rsidR="00783CC8" w:rsidRPr="00395227">
        <w:t xml:space="preserve"> del Estado, </w:t>
      </w:r>
      <w:r w:rsidR="00DD636A" w:rsidRPr="00395227">
        <w:t xml:space="preserve">que </w:t>
      </w:r>
      <w:r w:rsidR="00BA4C35" w:rsidRPr="00395227">
        <w:t xml:space="preserve">en esta investigación serán denominadas como </w:t>
      </w:r>
      <w:r w:rsidR="00BA4C35" w:rsidRPr="00E72E4A">
        <w:rPr>
          <w:i/>
          <w:iCs/>
        </w:rPr>
        <w:t>entidades</w:t>
      </w:r>
      <w:r w:rsidR="004E188F">
        <w:t>.</w:t>
      </w:r>
    </w:p>
    <w:p w14:paraId="2B20DE3C" w14:textId="77777777" w:rsidR="00E72E4A" w:rsidRPr="00395227" w:rsidRDefault="00E72E4A" w:rsidP="00EF4D0D">
      <w:pPr>
        <w:spacing w:line="360" w:lineRule="auto"/>
        <w:jc w:val="both"/>
        <w:rPr>
          <w:rFonts w:eastAsia="MS Mincho"/>
          <w:lang w:val="es-MX"/>
        </w:rPr>
      </w:pPr>
    </w:p>
    <w:p w14:paraId="3FDB1700" w14:textId="683A152D" w:rsidR="004D4E5B" w:rsidRPr="00395227" w:rsidRDefault="004D4E5B" w:rsidP="00E72E4A">
      <w:pPr>
        <w:spacing w:line="360" w:lineRule="auto"/>
        <w:jc w:val="center"/>
        <w:rPr>
          <w:b/>
          <w:lang w:val="es-MX"/>
        </w:rPr>
      </w:pPr>
      <w:r w:rsidRPr="00E72E4A">
        <w:rPr>
          <w:b/>
          <w:sz w:val="32"/>
          <w:szCs w:val="32"/>
          <w:lang w:val="es-MX"/>
        </w:rPr>
        <w:t>R</w:t>
      </w:r>
      <w:r w:rsidR="00D1247E" w:rsidRPr="00E72E4A">
        <w:rPr>
          <w:b/>
          <w:sz w:val="32"/>
          <w:szCs w:val="32"/>
          <w:lang w:val="es-MX"/>
        </w:rPr>
        <w:t>esultados</w:t>
      </w:r>
    </w:p>
    <w:p w14:paraId="3FDB1701" w14:textId="77777777" w:rsidR="004D4E5B" w:rsidRPr="009421BB" w:rsidRDefault="004850BF" w:rsidP="00E72E4A">
      <w:pPr>
        <w:spacing w:line="360" w:lineRule="auto"/>
        <w:jc w:val="center"/>
        <w:rPr>
          <w:b/>
          <w:sz w:val="28"/>
          <w:szCs w:val="28"/>
          <w:lang w:val="es-MX"/>
        </w:rPr>
      </w:pPr>
      <w:r w:rsidRPr="009421BB">
        <w:rPr>
          <w:b/>
          <w:sz w:val="28"/>
          <w:szCs w:val="28"/>
          <w:lang w:val="es-MX"/>
        </w:rPr>
        <w:t>La administración pública</w:t>
      </w:r>
    </w:p>
    <w:p w14:paraId="3FDB1702" w14:textId="60F83D75" w:rsidR="004D4E5B" w:rsidRPr="00395227" w:rsidRDefault="004D4E5B" w:rsidP="00EF4D0D">
      <w:pPr>
        <w:spacing w:line="360" w:lineRule="auto"/>
        <w:jc w:val="both"/>
      </w:pPr>
      <w:r w:rsidRPr="00395227">
        <w:tab/>
        <w:t xml:space="preserve">La administración como forma de organización de la actividad pública tiene antecedentes </w:t>
      </w:r>
      <w:r w:rsidR="00E46A56">
        <w:t>muy</w:t>
      </w:r>
      <w:r w:rsidR="00E46A56" w:rsidRPr="00395227">
        <w:t xml:space="preserve"> </w:t>
      </w:r>
      <w:r w:rsidRPr="00395227">
        <w:t xml:space="preserve">lejanos, pero fue con la Revolución </w:t>
      </w:r>
      <w:r w:rsidR="00E46A56">
        <w:t>f</w:t>
      </w:r>
      <w:r w:rsidR="00E46A56" w:rsidRPr="00395227">
        <w:t>rancesa</w:t>
      </w:r>
      <w:r w:rsidR="00E46A56">
        <w:t xml:space="preserve"> </w:t>
      </w:r>
      <w:r w:rsidRPr="00395227">
        <w:t>que quedaron establecidas las bases para su evolución</w:t>
      </w:r>
      <w:r w:rsidR="00E46A56">
        <w:t>.</w:t>
      </w:r>
      <w:r w:rsidR="00E46A56" w:rsidRPr="00395227">
        <w:t xml:space="preserve"> </w:t>
      </w:r>
      <w:r w:rsidR="00E46A56">
        <w:t>D</w:t>
      </w:r>
      <w:r w:rsidR="00E46A56" w:rsidRPr="00395227">
        <w:t xml:space="preserve">e </w:t>
      </w:r>
      <w:r w:rsidRPr="00395227">
        <w:t xml:space="preserve">tal forma que las actividades que desarrolla el Estado por sí mismo se ensanchan o se compactan de acuerdo </w:t>
      </w:r>
      <w:r w:rsidR="00A04170" w:rsidRPr="00395227">
        <w:t>con</w:t>
      </w:r>
      <w:r w:rsidRPr="00395227">
        <w:t xml:space="preserve"> </w:t>
      </w:r>
      <w:r w:rsidR="00A04170" w:rsidRPr="00395227">
        <w:t xml:space="preserve">el </w:t>
      </w:r>
      <w:r w:rsidRPr="00395227">
        <w:t xml:space="preserve">momento histórico, económico o jurídico en que se desenvuelven. Las tipologías de Estado se encuentran relacionadas con las corrientes de pensamiento económico </w:t>
      </w:r>
      <w:r w:rsidRPr="00395227">
        <w:lastRenderedPageBreak/>
        <w:t xml:space="preserve">y en una secuencia se toman como referencia al mercantilismo o a la fisiocracia para dar pie al Estado gendarme, al Estado de bienestar, al Estado empresario, el Estado socialista y el Estado neoliberal (Martínez, 2017). Entornos en el que se ha dado la oportunidad al derecho administrativo de estudiar las peculiaridades de cada forma organizativa de la administración. </w:t>
      </w:r>
    </w:p>
    <w:p w14:paraId="3FDB1703" w14:textId="757C25BE" w:rsidR="004D4E5B" w:rsidRPr="00395227" w:rsidRDefault="004D4E5B" w:rsidP="00EF4D0D">
      <w:pPr>
        <w:spacing w:line="360" w:lineRule="auto"/>
        <w:jc w:val="both"/>
      </w:pPr>
      <w:r w:rsidRPr="00395227">
        <w:tab/>
        <w:t>Hasta ahora, los problemas de crisis económicas e institucionales han desbordado el ámbito local y se han insertado en el orden global</w:t>
      </w:r>
      <w:r w:rsidR="003928B7">
        <w:t>,</w:t>
      </w:r>
      <w:r w:rsidRPr="00395227">
        <w:t xml:space="preserve"> por lo que ha sido necesario reparar estas deficiencias. En los últimos años, la acción pública se ha enfocado </w:t>
      </w:r>
      <w:r w:rsidR="00B66C02">
        <w:t>en</w:t>
      </w:r>
      <w:r w:rsidR="00B66C02" w:rsidRPr="00395227">
        <w:t xml:space="preserve"> </w:t>
      </w:r>
      <w:r w:rsidRPr="00395227">
        <w:t xml:space="preserve">aspectos como la organización y </w:t>
      </w:r>
      <w:r w:rsidR="00B66C02">
        <w:t xml:space="preserve">la </w:t>
      </w:r>
      <w:r w:rsidRPr="00395227">
        <w:t>acción administrativa que adelgace</w:t>
      </w:r>
      <w:r w:rsidR="002672AF">
        <w:t>n</w:t>
      </w:r>
      <w:r w:rsidRPr="00395227">
        <w:t xml:space="preserve"> al Estado</w:t>
      </w:r>
      <w:r w:rsidR="00B66C02">
        <w:t>; en consecuencia,</w:t>
      </w:r>
      <w:r w:rsidRPr="00395227">
        <w:t xml:space="preserve"> una ola de transformaciones</w:t>
      </w:r>
      <w:r w:rsidR="00B66C02">
        <w:t xml:space="preserve"> ha surgi</w:t>
      </w:r>
      <w:r w:rsidR="00B63AD9">
        <w:t>do</w:t>
      </w:r>
      <w:r w:rsidRPr="00395227">
        <w:t>.</w:t>
      </w:r>
      <w:r w:rsidR="00D80147">
        <w:t xml:space="preserve"> </w:t>
      </w:r>
      <w:r w:rsidRPr="00395227">
        <w:t>De acuerdo con Roldán (2012, pp. 45-47)</w:t>
      </w:r>
      <w:r w:rsidR="00A04170" w:rsidRPr="00395227">
        <w:t>,</w:t>
      </w:r>
      <w:r w:rsidRPr="00395227">
        <w:t xml:space="preserve"> en los cambios fueron preponderantes</w:t>
      </w:r>
      <w:r w:rsidR="0084539A">
        <w:t xml:space="preserve"> los siguientes puntos (entre otros)</w:t>
      </w:r>
      <w:r w:rsidRPr="00395227">
        <w:t xml:space="preserve">: </w:t>
      </w:r>
    </w:p>
    <w:p w14:paraId="3FDB1704" w14:textId="21AD0768" w:rsidR="004D4E5B" w:rsidRPr="00395227" w:rsidRDefault="004D4E5B" w:rsidP="00E72E4A">
      <w:pPr>
        <w:pStyle w:val="Prrafodelista"/>
        <w:numPr>
          <w:ilvl w:val="0"/>
          <w:numId w:val="21"/>
        </w:numPr>
        <w:spacing w:line="360" w:lineRule="auto"/>
        <w:ind w:left="0" w:firstLine="709"/>
        <w:jc w:val="both"/>
      </w:pPr>
      <w:r w:rsidRPr="00395227">
        <w:t>La razón económica como guía de pensamiento con criterios de eficiencia dando prioridad a las acciones de desregulación, privatización y</w:t>
      </w:r>
      <w:r w:rsidR="0084539A">
        <w:t xml:space="preserve"> </w:t>
      </w:r>
      <w:r w:rsidRPr="00395227">
        <w:t>liberación en torno al sujeto privado</w:t>
      </w:r>
      <w:r w:rsidR="005D0CEC">
        <w:t>.</w:t>
      </w:r>
      <w:r w:rsidR="005D0CEC" w:rsidRPr="00395227">
        <w:t xml:space="preserve"> </w:t>
      </w:r>
    </w:p>
    <w:p w14:paraId="3FDB1705" w14:textId="060701F2" w:rsidR="004D4E5B" w:rsidRPr="00395227" w:rsidRDefault="004D4E5B" w:rsidP="00E72E4A">
      <w:pPr>
        <w:pStyle w:val="Prrafodelista"/>
        <w:numPr>
          <w:ilvl w:val="0"/>
          <w:numId w:val="21"/>
        </w:numPr>
        <w:spacing w:line="360" w:lineRule="auto"/>
        <w:ind w:left="0" w:firstLine="709"/>
        <w:jc w:val="both"/>
      </w:pPr>
      <w:r w:rsidRPr="00395227">
        <w:t xml:space="preserve">La retracción del Estado como agente económico directo y </w:t>
      </w:r>
      <w:r w:rsidR="0084539A" w:rsidRPr="00395227">
        <w:t>s</w:t>
      </w:r>
      <w:r w:rsidR="0084539A">
        <w:t>o</w:t>
      </w:r>
      <w:r w:rsidR="0084539A" w:rsidRPr="00395227">
        <w:t xml:space="preserve">lo </w:t>
      </w:r>
      <w:r w:rsidRPr="00395227">
        <w:t>a cargo de actividades estratégicas o acotadas como áreas prioritarias</w:t>
      </w:r>
      <w:r w:rsidR="0084539A">
        <w:t>; el</w:t>
      </w:r>
      <w:r w:rsidRPr="00395227">
        <w:t xml:space="preserve"> Estado</w:t>
      </w:r>
      <w:r w:rsidR="0084539A">
        <w:t xml:space="preserve"> quedó</w:t>
      </w:r>
      <w:r w:rsidR="005B6EFA">
        <w:t xml:space="preserve"> como</w:t>
      </w:r>
      <w:r w:rsidRPr="00395227">
        <w:t xml:space="preserve"> regulador </w:t>
      </w:r>
      <w:r w:rsidR="0084539A">
        <w:t>y garante de</w:t>
      </w:r>
      <w:r w:rsidR="0084539A" w:rsidRPr="00395227">
        <w:t xml:space="preserve"> </w:t>
      </w:r>
      <w:r w:rsidRPr="00395227">
        <w:t>las libertades y derechos de propiedad</w:t>
      </w:r>
      <w:r w:rsidR="005D0CEC">
        <w:t>.</w:t>
      </w:r>
    </w:p>
    <w:p w14:paraId="3FDB1706" w14:textId="55E247BA" w:rsidR="004D4E5B" w:rsidRPr="00395227" w:rsidRDefault="004D4E5B" w:rsidP="00E72E4A">
      <w:pPr>
        <w:pStyle w:val="Prrafodelista"/>
        <w:numPr>
          <w:ilvl w:val="0"/>
          <w:numId w:val="21"/>
        </w:numPr>
        <w:spacing w:line="360" w:lineRule="auto"/>
        <w:ind w:left="0" w:firstLine="709"/>
        <w:jc w:val="both"/>
      </w:pPr>
      <w:r w:rsidRPr="00395227">
        <w:t>El paso de ideas de mercado a la actividad administrativa</w:t>
      </w:r>
      <w:r w:rsidR="005D0CEC">
        <w:t>.</w:t>
      </w:r>
    </w:p>
    <w:p w14:paraId="3FDB1707" w14:textId="42D7D71E" w:rsidR="004D4E5B" w:rsidRPr="00395227" w:rsidRDefault="004D4E5B" w:rsidP="00E72E4A">
      <w:pPr>
        <w:pStyle w:val="Prrafodelista"/>
        <w:numPr>
          <w:ilvl w:val="0"/>
          <w:numId w:val="21"/>
        </w:numPr>
        <w:spacing w:line="360" w:lineRule="auto"/>
        <w:ind w:left="0" w:firstLine="709"/>
        <w:jc w:val="both"/>
      </w:pPr>
      <w:r w:rsidRPr="00395227">
        <w:t>Tendencia a incorporar al propio</w:t>
      </w:r>
      <w:r w:rsidR="00D80A2E">
        <w:t>,</w:t>
      </w:r>
      <w:r w:rsidRPr="00395227">
        <w:t xml:space="preserve"> instituciones de sistemas jurídicos extranjeros</w:t>
      </w:r>
      <w:r w:rsidR="005D0CEC">
        <w:t>.</w:t>
      </w:r>
    </w:p>
    <w:p w14:paraId="3FDB1708" w14:textId="0C61430E" w:rsidR="004D4E5B" w:rsidRPr="00395227" w:rsidRDefault="004D4E5B" w:rsidP="00E72E4A">
      <w:pPr>
        <w:pStyle w:val="Prrafodelista"/>
        <w:numPr>
          <w:ilvl w:val="0"/>
          <w:numId w:val="21"/>
        </w:numPr>
        <w:spacing w:line="360" w:lineRule="auto"/>
        <w:ind w:left="0" w:firstLine="709"/>
        <w:jc w:val="both"/>
      </w:pPr>
      <w:r w:rsidRPr="00395227">
        <w:t>El protagonismo del derecho internacional, al abrirse en algunos casos el orden jurídico interno que puede escaparse de los controles nacionales</w:t>
      </w:r>
      <w:r w:rsidR="005D0CEC">
        <w:t>.</w:t>
      </w:r>
    </w:p>
    <w:p w14:paraId="3FDB1709" w14:textId="0A563A45" w:rsidR="00A04170" w:rsidRPr="00395227" w:rsidRDefault="00A04170" w:rsidP="00E72E4A">
      <w:pPr>
        <w:pStyle w:val="Prrafodelista"/>
        <w:numPr>
          <w:ilvl w:val="0"/>
          <w:numId w:val="21"/>
        </w:numPr>
        <w:spacing w:line="360" w:lineRule="auto"/>
        <w:ind w:left="0" w:firstLine="709"/>
        <w:jc w:val="both"/>
      </w:pPr>
      <w:r w:rsidRPr="00395227">
        <w:t xml:space="preserve">La descentralización y desconcentración administrativa, </w:t>
      </w:r>
      <w:r w:rsidR="00255697">
        <w:t>acciones que</w:t>
      </w:r>
      <w:r w:rsidR="00255697" w:rsidRPr="00395227">
        <w:t xml:space="preserve"> </w:t>
      </w:r>
      <w:r w:rsidRPr="00395227">
        <w:t>siguiendo el diseño de la eficacia y eficiencia se fueron alejando cada vez más de</w:t>
      </w:r>
      <w:r w:rsidR="00575BB0" w:rsidRPr="00395227">
        <w:t xml:space="preserve"> la administración centralizada.</w:t>
      </w:r>
    </w:p>
    <w:p w14:paraId="75AFA0CB" w14:textId="77777777" w:rsidR="00E72E4A" w:rsidRPr="00395227" w:rsidRDefault="00E72E4A" w:rsidP="00EF4D0D">
      <w:pPr>
        <w:spacing w:line="360" w:lineRule="auto"/>
        <w:jc w:val="both"/>
      </w:pPr>
    </w:p>
    <w:p w14:paraId="3FDB170B" w14:textId="77777777" w:rsidR="004D4E5B" w:rsidRPr="009421BB" w:rsidRDefault="000F5554" w:rsidP="00E72E4A">
      <w:pPr>
        <w:spacing w:line="360" w:lineRule="auto"/>
        <w:jc w:val="center"/>
        <w:rPr>
          <w:b/>
          <w:sz w:val="28"/>
          <w:szCs w:val="28"/>
        </w:rPr>
      </w:pPr>
      <w:r w:rsidRPr="009421BB">
        <w:rPr>
          <w:b/>
          <w:sz w:val="28"/>
          <w:szCs w:val="28"/>
        </w:rPr>
        <w:t>La o</w:t>
      </w:r>
      <w:r w:rsidR="004D4E5B" w:rsidRPr="009421BB">
        <w:rPr>
          <w:b/>
          <w:sz w:val="28"/>
          <w:szCs w:val="28"/>
        </w:rPr>
        <w:t>rganizació</w:t>
      </w:r>
      <w:r w:rsidR="004850BF" w:rsidRPr="009421BB">
        <w:rPr>
          <w:b/>
          <w:sz w:val="28"/>
          <w:szCs w:val="28"/>
        </w:rPr>
        <w:t>n administrativa</w:t>
      </w:r>
    </w:p>
    <w:p w14:paraId="3FDB170C" w14:textId="6D646F2A" w:rsidR="00907926" w:rsidRPr="00395227" w:rsidRDefault="00A04170" w:rsidP="00EF4D0D">
      <w:pPr>
        <w:spacing w:line="360" w:lineRule="auto"/>
        <w:jc w:val="both"/>
      </w:pPr>
      <w:r w:rsidRPr="00395227">
        <w:tab/>
        <w:t>El acto administrativo junto con el sistema de organización</w:t>
      </w:r>
      <w:r w:rsidR="00D80A2E">
        <w:t>,</w:t>
      </w:r>
      <w:r w:rsidR="00255697">
        <w:t xml:space="preserve"> </w:t>
      </w:r>
      <w:r w:rsidR="00907926" w:rsidRPr="00395227">
        <w:t xml:space="preserve">son el núcleo de la doctrina del </w:t>
      </w:r>
      <w:r w:rsidR="00255697" w:rsidRPr="00395227">
        <w:t xml:space="preserve">derecho administrativo </w:t>
      </w:r>
      <w:r w:rsidR="00907926" w:rsidRPr="00395227">
        <w:t>(Martínez, 1998, p. 40)</w:t>
      </w:r>
      <w:r w:rsidR="00EC5BE1">
        <w:t>.</w:t>
      </w:r>
      <w:r w:rsidR="0084539A">
        <w:t xml:space="preserve"> </w:t>
      </w:r>
      <w:r w:rsidR="00EC5BE1">
        <w:t>S</w:t>
      </w:r>
      <w:r w:rsidR="00EC5BE1" w:rsidRPr="00395227">
        <w:t xml:space="preserve">obre </w:t>
      </w:r>
      <w:r w:rsidR="00C14DF4" w:rsidRPr="00395227">
        <w:t>el sistema de organización</w:t>
      </w:r>
      <w:r w:rsidR="00907926" w:rsidRPr="00395227">
        <w:t xml:space="preserve">, </w:t>
      </w:r>
      <w:r w:rsidR="004D4E5B" w:rsidRPr="00395227">
        <w:t xml:space="preserve">surge la necesidad de ordenar a las instituciones que integran a la administración pública para alcanzar su operatividad </w:t>
      </w:r>
      <w:r w:rsidR="00EC5BE1" w:rsidRPr="00395227">
        <w:t>de acuerdo con</w:t>
      </w:r>
      <w:r w:rsidR="004D4E5B" w:rsidRPr="00395227">
        <w:t xml:space="preserve"> las finalidades y ejercicio de su actividad que mediante la Constitución (1917) y las leyes se les han asignado.</w:t>
      </w:r>
    </w:p>
    <w:p w14:paraId="3FDB170D" w14:textId="13A23631" w:rsidR="004D4E5B" w:rsidRPr="00395227" w:rsidRDefault="00907926" w:rsidP="00EF4D0D">
      <w:pPr>
        <w:spacing w:line="360" w:lineRule="auto"/>
        <w:jc w:val="both"/>
      </w:pPr>
      <w:r w:rsidRPr="00395227">
        <w:tab/>
      </w:r>
      <w:r w:rsidR="004D4E5B" w:rsidRPr="00395227">
        <w:t>Así</w:t>
      </w:r>
      <w:r w:rsidR="00EC5BE1">
        <w:t>,</w:t>
      </w:r>
      <w:r w:rsidR="004D4E5B" w:rsidRPr="00395227">
        <w:t xml:space="preserve"> pues, </w:t>
      </w:r>
      <w:r w:rsidR="00EC5BE1">
        <w:t>al ser</w:t>
      </w:r>
      <w:r w:rsidR="00EC5BE1" w:rsidRPr="00395227">
        <w:t xml:space="preserve"> </w:t>
      </w:r>
      <w:r w:rsidR="004D4E5B" w:rsidRPr="00395227">
        <w:t>parte de ese núcleo, cuando se habla de los sistemas de organización de las dependencias y entidades del poder ejecutivo, es que se tiene la necesidad de un orden o sistematización que corresponde a una liga jerárquica con el titular que tiene mayor o menor fuerza, dependiendo del momento histórico</w:t>
      </w:r>
      <w:r w:rsidR="00930DC1">
        <w:t xml:space="preserve"> en cuestión.</w:t>
      </w:r>
    </w:p>
    <w:p w14:paraId="3FDB170E" w14:textId="306628FA" w:rsidR="004D4E5B" w:rsidRPr="00395227" w:rsidRDefault="004D4E5B" w:rsidP="00EF4D0D">
      <w:pPr>
        <w:spacing w:line="360" w:lineRule="auto"/>
        <w:jc w:val="both"/>
      </w:pPr>
      <w:r w:rsidRPr="00395227">
        <w:lastRenderedPageBreak/>
        <w:tab/>
        <w:t xml:space="preserve">En el caso de México, esa liga </w:t>
      </w:r>
      <w:r w:rsidR="00D80147">
        <w:t xml:space="preserve">jerárquica </w:t>
      </w:r>
      <w:r w:rsidRPr="00395227">
        <w:t xml:space="preserve">es con el </w:t>
      </w:r>
      <w:r w:rsidR="003D24A2">
        <w:t>p</w:t>
      </w:r>
      <w:r w:rsidRPr="00395227">
        <w:t>residente de la República</w:t>
      </w:r>
      <w:r w:rsidR="0073029B">
        <w:t>,</w:t>
      </w:r>
      <w:r w:rsidRPr="00395227">
        <w:t xml:space="preserve"> y</w:t>
      </w:r>
      <w:r w:rsidR="0073029B">
        <w:t xml:space="preserve"> </w:t>
      </w:r>
      <w:r w:rsidRPr="00395227">
        <w:t xml:space="preserve">por parte de la ciencia del </w:t>
      </w:r>
      <w:r w:rsidR="003D24A2" w:rsidRPr="00395227">
        <w:t>derecho administrativo</w:t>
      </w:r>
      <w:r w:rsidR="00AE3D53">
        <w:t xml:space="preserve"> se estudian</w:t>
      </w:r>
      <w:r w:rsidRPr="00395227">
        <w:t>, por lo general</w:t>
      </w:r>
      <w:r w:rsidR="003D24A2">
        <w:t>,</w:t>
      </w:r>
      <w:r w:rsidRPr="00395227">
        <w:t xml:space="preserve"> tres formas de organización</w:t>
      </w:r>
      <w:r w:rsidR="0073029B">
        <w:t>:</w:t>
      </w:r>
      <w:r w:rsidRPr="00395227">
        <w:t xml:space="preserve"> </w:t>
      </w:r>
      <w:r w:rsidR="0073029B">
        <w:t>l</w:t>
      </w:r>
      <w:r w:rsidR="0073029B" w:rsidRPr="00395227">
        <w:t xml:space="preserve">a </w:t>
      </w:r>
      <w:r w:rsidRPr="00395227">
        <w:t>centralización</w:t>
      </w:r>
      <w:r w:rsidR="0073029B">
        <w:t>,</w:t>
      </w:r>
      <w:r w:rsidR="0073029B" w:rsidRPr="00395227">
        <w:t xml:space="preserve"> </w:t>
      </w:r>
      <w:r w:rsidRPr="00395227">
        <w:t>la desconcentración y la descentralización</w:t>
      </w:r>
      <w:r w:rsidR="00AE3D53">
        <w:t>.</w:t>
      </w:r>
      <w:r w:rsidR="00AE3D53" w:rsidRPr="00395227">
        <w:t xml:space="preserve"> </w:t>
      </w:r>
      <w:r w:rsidR="00AE3D53">
        <w:t>A</w:t>
      </w:r>
      <w:r w:rsidR="00AE3D53" w:rsidRPr="00395227">
        <w:t xml:space="preserve">unque </w:t>
      </w:r>
      <w:r w:rsidRPr="00395227">
        <w:t>en el mar</w:t>
      </w:r>
      <w:r w:rsidR="00907926" w:rsidRPr="00395227">
        <w:t xml:space="preserve">co jurídico </w:t>
      </w:r>
      <w:r w:rsidR="002C6B34" w:rsidRPr="00395227">
        <w:t>suel</w:t>
      </w:r>
      <w:r w:rsidR="002C6B34">
        <w:t>e</w:t>
      </w:r>
      <w:r w:rsidR="002C6B34" w:rsidRPr="00395227">
        <w:t xml:space="preserve">n </w:t>
      </w:r>
      <w:r w:rsidR="00907926" w:rsidRPr="00395227">
        <w:t>caber en dos, ya que el</w:t>
      </w:r>
      <w:r w:rsidRPr="00395227">
        <w:t xml:space="preserve"> artículo 90 de la </w:t>
      </w:r>
      <w:r w:rsidR="007C3FFE" w:rsidRPr="00395227">
        <w:t xml:space="preserve">carta fundamental </w:t>
      </w:r>
      <w:r w:rsidRPr="00395227">
        <w:t>establece</w:t>
      </w:r>
      <w:r w:rsidR="00AE3D53">
        <w:t>,</w:t>
      </w:r>
      <w:r w:rsidRPr="00395227">
        <w:t xml:space="preserve"> en su primer párrafo</w:t>
      </w:r>
      <w:r w:rsidR="00AE3D53">
        <w:t>,</w:t>
      </w:r>
      <w:r w:rsidRPr="00395227">
        <w:t xml:space="preserve"> que “</w:t>
      </w:r>
      <w:r w:rsidR="00AE3D53">
        <w:t>l</w:t>
      </w:r>
      <w:r w:rsidR="00AE3D53" w:rsidRPr="00395227">
        <w:t xml:space="preserve">a </w:t>
      </w:r>
      <w:r w:rsidRPr="00395227">
        <w:t>Administración Pública Federal será centralizada y paraestatal conforme a la Ley Orgánica que expida el Congreso”</w:t>
      </w:r>
      <w:r w:rsidR="0008561B" w:rsidRPr="00395227">
        <w:t xml:space="preserve"> (Constitución, 1917)</w:t>
      </w:r>
      <w:r w:rsidRPr="00395227">
        <w:t>.</w:t>
      </w:r>
    </w:p>
    <w:p w14:paraId="3FDB170F" w14:textId="79CC6303" w:rsidR="004D4E5B" w:rsidRPr="00395227" w:rsidRDefault="004D4E5B" w:rsidP="00EF4D0D">
      <w:pPr>
        <w:spacing w:line="360" w:lineRule="auto"/>
        <w:jc w:val="both"/>
        <w:rPr>
          <w:rFonts w:eastAsia="MS Mincho"/>
          <w:lang w:val="es-MX"/>
        </w:rPr>
      </w:pPr>
      <w:r w:rsidRPr="00395227">
        <w:tab/>
        <w:t>Por su parte</w:t>
      </w:r>
      <w:r w:rsidR="00942D83">
        <w:t>,</w:t>
      </w:r>
      <w:r w:rsidRPr="00395227">
        <w:t xml:space="preserve"> la Ley Orgánica de la Administración Pública Federal</w:t>
      </w:r>
      <w:r w:rsidR="00575BB0" w:rsidRPr="00395227">
        <w:t xml:space="preserve"> [LOAPF]</w:t>
      </w:r>
      <w:r w:rsidR="00232F96" w:rsidRPr="00395227">
        <w:t xml:space="preserve"> (1976)</w:t>
      </w:r>
      <w:r w:rsidR="00575BB0" w:rsidRPr="00395227">
        <w:t>,</w:t>
      </w:r>
      <w:r w:rsidRPr="00395227">
        <w:t xml:space="preserve"> en su artículo 1</w:t>
      </w:r>
      <w:r w:rsidR="00575BB0" w:rsidRPr="00395227">
        <w:t xml:space="preserve">, </w:t>
      </w:r>
      <w:r w:rsidRPr="00395227">
        <w:t xml:space="preserve">establece </w:t>
      </w:r>
      <w:r w:rsidRPr="00395227">
        <w:rPr>
          <w:rFonts w:eastAsia="MS Mincho"/>
          <w:lang w:val="es-MX"/>
        </w:rPr>
        <w:t xml:space="preserve">las bases de organización de </w:t>
      </w:r>
      <w:r w:rsidR="00942D83" w:rsidRPr="00395227">
        <w:rPr>
          <w:rFonts w:eastAsia="MS Mincho"/>
          <w:lang w:val="es-MX"/>
        </w:rPr>
        <w:t>la administración pública federal</w:t>
      </w:r>
      <w:r w:rsidRPr="00395227">
        <w:rPr>
          <w:rFonts w:eastAsia="MS Mincho"/>
          <w:lang w:val="es-MX"/>
        </w:rPr>
        <w:t xml:space="preserve">, la </w:t>
      </w:r>
      <w:r w:rsidR="00942D83">
        <w:rPr>
          <w:rFonts w:eastAsia="MS Mincho"/>
          <w:lang w:val="es-MX"/>
        </w:rPr>
        <w:t>cual</w:t>
      </w:r>
      <w:r w:rsidR="00942D83" w:rsidRPr="00395227">
        <w:rPr>
          <w:rFonts w:eastAsia="MS Mincho"/>
          <w:lang w:val="es-MX"/>
        </w:rPr>
        <w:t xml:space="preserve"> </w:t>
      </w:r>
      <w:r w:rsidRPr="00395227">
        <w:rPr>
          <w:rFonts w:eastAsia="MS Mincho"/>
          <w:lang w:val="es-MX"/>
        </w:rPr>
        <w:t>será centralizada y paraestatal</w:t>
      </w:r>
      <w:r w:rsidR="00942D83">
        <w:rPr>
          <w:rFonts w:eastAsia="MS Mincho"/>
          <w:lang w:val="es-MX"/>
        </w:rPr>
        <w:t>,</w:t>
      </w:r>
      <w:r w:rsidRPr="00395227">
        <w:t xml:space="preserve"> y señala que</w:t>
      </w:r>
      <w:r w:rsidR="00942D83">
        <w:t xml:space="preserve"> </w:t>
      </w:r>
      <w:r w:rsidR="001468B7">
        <w:t>“</w:t>
      </w:r>
      <w:r w:rsidR="00942D83">
        <w:t>l</w:t>
      </w:r>
      <w:r w:rsidRPr="00395227">
        <w:rPr>
          <w:lang w:val="es-MX"/>
        </w:rPr>
        <w:t>a Oficina de la Presidencia de la República, las Secretarías de Estado, la Consejería Jurídica del Ejecutivo Federal y los Órganos Reguladores Coordinados integran la Administración Pública Centralizada</w:t>
      </w:r>
      <w:r w:rsidR="001D746C">
        <w:rPr>
          <w:lang w:val="es-MX"/>
        </w:rPr>
        <w:t>”.</w:t>
      </w:r>
      <w:r w:rsidRPr="00395227">
        <w:rPr>
          <w:lang w:val="es-MX"/>
        </w:rPr>
        <w:t xml:space="preserve"> </w:t>
      </w:r>
      <w:r w:rsidR="001D746C">
        <w:rPr>
          <w:lang w:val="es-MX"/>
        </w:rPr>
        <w:t>Y</w:t>
      </w:r>
      <w:r w:rsidR="001D746C" w:rsidRPr="00395227">
        <w:rPr>
          <w:lang w:val="es-MX"/>
        </w:rPr>
        <w:t xml:space="preserve"> </w:t>
      </w:r>
      <w:r w:rsidR="000C7855">
        <w:rPr>
          <w:lang w:val="es-MX"/>
        </w:rPr>
        <w:t>especifica</w:t>
      </w:r>
      <w:r w:rsidR="000C7855" w:rsidRPr="00395227">
        <w:rPr>
          <w:lang w:val="es-MX"/>
        </w:rPr>
        <w:t xml:space="preserve"> </w:t>
      </w:r>
      <w:r w:rsidRPr="00395227">
        <w:rPr>
          <w:lang w:val="es-MX"/>
        </w:rPr>
        <w:t xml:space="preserve">que componen la administración pública paraestatal </w:t>
      </w:r>
      <w:r w:rsidR="001D746C">
        <w:rPr>
          <w:lang w:val="es-MX"/>
        </w:rPr>
        <w:t>“</w:t>
      </w:r>
      <w:r w:rsidRPr="00395227">
        <w:rPr>
          <w:lang w:val="es-MX"/>
        </w:rPr>
        <w:t>l</w:t>
      </w:r>
      <w:r w:rsidRPr="00395227">
        <w:rPr>
          <w:rFonts w:eastAsia="MS Mincho"/>
          <w:lang w:val="es-MX"/>
        </w:rPr>
        <w:t>os organismos descentralizados, las empresas de participación estatal, las instituciones nacionales de crédito, las organizaciones auxiliares nacionales de crédito, las instituciones nacionales de seguros y de fianzas y los fideicomisos</w:t>
      </w:r>
      <w:r w:rsidR="001D746C">
        <w:rPr>
          <w:rFonts w:eastAsia="MS Mincho"/>
          <w:lang w:val="es-MX"/>
        </w:rPr>
        <w:t>”</w:t>
      </w:r>
      <w:r w:rsidRPr="00395227">
        <w:rPr>
          <w:rFonts w:eastAsia="MS Mincho"/>
          <w:lang w:val="es-MX"/>
        </w:rPr>
        <w:t>. A</w:t>
      </w:r>
      <w:r w:rsidR="001D746C">
        <w:rPr>
          <w:rFonts w:eastAsia="MS Mincho"/>
          <w:lang w:val="es-MX"/>
        </w:rPr>
        <w:t>ú</w:t>
      </w:r>
      <w:r w:rsidRPr="00395227">
        <w:rPr>
          <w:rFonts w:eastAsia="MS Mincho"/>
          <w:lang w:val="es-MX"/>
        </w:rPr>
        <w:t>n no se consideran las empresas productivas del Estado como tales</w:t>
      </w:r>
      <w:r w:rsidR="00575BB0" w:rsidRPr="00395227">
        <w:rPr>
          <w:rFonts w:eastAsia="MS Mincho"/>
          <w:lang w:val="es-MX"/>
        </w:rPr>
        <w:t xml:space="preserve"> (</w:t>
      </w:r>
      <w:r w:rsidR="000B3EF1">
        <w:t>LOAPF</w:t>
      </w:r>
      <w:r w:rsidR="00575BB0" w:rsidRPr="00395227">
        <w:rPr>
          <w:rFonts w:eastAsia="MS Mincho"/>
          <w:lang w:val="es-MX"/>
        </w:rPr>
        <w:t>, 1976)</w:t>
      </w:r>
      <w:r w:rsidRPr="00395227">
        <w:rPr>
          <w:rFonts w:eastAsia="MS Mincho"/>
          <w:lang w:val="es-MX"/>
        </w:rPr>
        <w:t>.</w:t>
      </w:r>
    </w:p>
    <w:p w14:paraId="3FDB1710" w14:textId="52039C70" w:rsidR="004D4E5B" w:rsidRPr="00395227" w:rsidRDefault="00232F96" w:rsidP="00EF4D0D">
      <w:pPr>
        <w:spacing w:line="360" w:lineRule="auto"/>
        <w:jc w:val="both"/>
        <w:rPr>
          <w:rFonts w:eastAsia="MS Mincho"/>
          <w:lang w:val="es-MX"/>
        </w:rPr>
      </w:pPr>
      <w:r w:rsidRPr="00395227">
        <w:rPr>
          <w:rFonts w:eastAsia="MS Mincho"/>
          <w:lang w:val="es-MX"/>
        </w:rPr>
        <w:tab/>
        <w:t>En cuanto a la clasificación de la organización de la administración púb</w:t>
      </w:r>
      <w:r w:rsidR="000C7855">
        <w:rPr>
          <w:rFonts w:eastAsia="MS Mincho"/>
          <w:lang w:val="es-MX"/>
        </w:rPr>
        <w:t>l</w:t>
      </w:r>
      <w:r w:rsidRPr="00395227">
        <w:rPr>
          <w:rFonts w:eastAsia="MS Mincho"/>
          <w:lang w:val="es-MX"/>
        </w:rPr>
        <w:t>ica desde la doctrina, Roldán</w:t>
      </w:r>
      <w:r w:rsidR="00D80147">
        <w:rPr>
          <w:rFonts w:eastAsia="MS Mincho"/>
          <w:lang w:val="es-MX"/>
        </w:rPr>
        <w:t xml:space="preserve"> (2012</w:t>
      </w:r>
      <w:r w:rsidR="000C7855">
        <w:rPr>
          <w:rFonts w:eastAsia="MS Mincho"/>
          <w:lang w:val="es-MX"/>
        </w:rPr>
        <w:t xml:space="preserve">) </w:t>
      </w:r>
      <w:r w:rsidR="00D80147">
        <w:rPr>
          <w:rFonts w:eastAsia="MS Mincho"/>
          <w:lang w:val="es-MX"/>
        </w:rPr>
        <w:t>cita a</w:t>
      </w:r>
      <w:r w:rsidR="0084539A">
        <w:rPr>
          <w:rFonts w:eastAsia="MS Mincho"/>
          <w:lang w:val="es-MX"/>
        </w:rPr>
        <w:t xml:space="preserve"> </w:t>
      </w:r>
      <w:r w:rsidR="00D80147">
        <w:rPr>
          <w:rFonts w:eastAsia="MS Mincho"/>
          <w:lang w:val="es-MX"/>
        </w:rPr>
        <w:t>Gabino Fraga</w:t>
      </w:r>
      <w:r w:rsidR="000C7855">
        <w:rPr>
          <w:rFonts w:eastAsia="MS Mincho"/>
          <w:lang w:val="es-MX"/>
        </w:rPr>
        <w:t>, quien</w:t>
      </w:r>
      <w:r w:rsidRPr="00395227">
        <w:rPr>
          <w:rFonts w:eastAsia="MS Mincho"/>
          <w:lang w:val="es-MX"/>
        </w:rPr>
        <w:t xml:space="preserve"> ha establecido la siguiente clasificación</w:t>
      </w:r>
      <w:r w:rsidR="004D4E5B" w:rsidRPr="00395227">
        <w:rPr>
          <w:rFonts w:eastAsia="MS Mincho"/>
          <w:lang w:val="es-MX"/>
        </w:rPr>
        <w:t>:</w:t>
      </w:r>
    </w:p>
    <w:p w14:paraId="3FDB1711" w14:textId="77777777" w:rsidR="004D4E5B" w:rsidRPr="00395227" w:rsidRDefault="004D4E5B" w:rsidP="00E72E4A">
      <w:pPr>
        <w:pStyle w:val="Prrafodelista"/>
        <w:numPr>
          <w:ilvl w:val="0"/>
          <w:numId w:val="16"/>
        </w:numPr>
        <w:spacing w:line="360" w:lineRule="auto"/>
        <w:ind w:left="1418" w:firstLine="0"/>
        <w:jc w:val="both"/>
        <w:rPr>
          <w:rFonts w:eastAsia="MS Mincho"/>
          <w:lang w:val="es-MX"/>
        </w:rPr>
      </w:pPr>
      <w:r w:rsidRPr="00395227">
        <w:rPr>
          <w:rFonts w:eastAsia="MS Mincho"/>
          <w:lang w:val="es-MX"/>
        </w:rPr>
        <w:t>Centralización administrativa.</w:t>
      </w:r>
    </w:p>
    <w:p w14:paraId="3FDB1712" w14:textId="77777777" w:rsidR="004D4E5B" w:rsidRPr="00395227" w:rsidRDefault="004D4E5B" w:rsidP="00E72E4A">
      <w:pPr>
        <w:pStyle w:val="Prrafodelista"/>
        <w:numPr>
          <w:ilvl w:val="0"/>
          <w:numId w:val="16"/>
        </w:numPr>
        <w:spacing w:line="360" w:lineRule="auto"/>
        <w:ind w:left="1418" w:firstLine="0"/>
        <w:jc w:val="both"/>
        <w:rPr>
          <w:rFonts w:eastAsia="MS Mincho"/>
          <w:lang w:val="es-MX"/>
        </w:rPr>
      </w:pPr>
      <w:r w:rsidRPr="00395227">
        <w:rPr>
          <w:rFonts w:eastAsia="MS Mincho"/>
          <w:lang w:val="es-MX"/>
        </w:rPr>
        <w:t>Desconcentración administrativa.</w:t>
      </w:r>
    </w:p>
    <w:p w14:paraId="3FDB1713" w14:textId="7BEC401B" w:rsidR="004D4E5B" w:rsidRDefault="004D4E5B" w:rsidP="00E72E4A">
      <w:pPr>
        <w:pStyle w:val="Prrafodelista"/>
        <w:numPr>
          <w:ilvl w:val="0"/>
          <w:numId w:val="16"/>
        </w:numPr>
        <w:spacing w:line="360" w:lineRule="auto"/>
        <w:ind w:left="1418" w:firstLine="0"/>
        <w:jc w:val="both"/>
        <w:rPr>
          <w:rFonts w:eastAsia="MS Mincho"/>
          <w:lang w:val="es-MX"/>
        </w:rPr>
      </w:pPr>
      <w:r w:rsidRPr="00395227">
        <w:rPr>
          <w:rFonts w:eastAsia="MS Mincho"/>
          <w:lang w:val="es-MX"/>
        </w:rPr>
        <w:t>Descentralización administrativa.</w:t>
      </w:r>
    </w:p>
    <w:p w14:paraId="3FDB1714" w14:textId="77777777" w:rsidR="004D4E5B" w:rsidRPr="00395227" w:rsidRDefault="004D4E5B" w:rsidP="00E72E4A">
      <w:pPr>
        <w:pStyle w:val="Prrafodelista"/>
        <w:numPr>
          <w:ilvl w:val="0"/>
          <w:numId w:val="17"/>
        </w:numPr>
        <w:spacing w:line="360" w:lineRule="auto"/>
        <w:ind w:left="1418" w:firstLine="567"/>
        <w:jc w:val="both"/>
        <w:rPr>
          <w:rFonts w:eastAsia="MS Mincho"/>
          <w:lang w:val="es-MX"/>
        </w:rPr>
      </w:pPr>
      <w:r w:rsidRPr="00395227">
        <w:rPr>
          <w:rFonts w:eastAsia="MS Mincho"/>
          <w:lang w:val="es-MX"/>
        </w:rPr>
        <w:t>Descentralización administrativa por servicio.</w:t>
      </w:r>
    </w:p>
    <w:p w14:paraId="3FDB1715" w14:textId="6F955FAF" w:rsidR="004D4E5B" w:rsidRPr="00395227" w:rsidRDefault="004D4E5B" w:rsidP="00E72E4A">
      <w:pPr>
        <w:pStyle w:val="Prrafodelista"/>
        <w:numPr>
          <w:ilvl w:val="0"/>
          <w:numId w:val="17"/>
        </w:numPr>
        <w:spacing w:line="360" w:lineRule="auto"/>
        <w:ind w:left="1418" w:firstLine="567"/>
        <w:jc w:val="both"/>
        <w:rPr>
          <w:rFonts w:eastAsia="MS Mincho"/>
          <w:lang w:val="es-MX"/>
        </w:rPr>
      </w:pPr>
      <w:r w:rsidRPr="00395227">
        <w:rPr>
          <w:rFonts w:eastAsia="MS Mincho"/>
          <w:lang w:val="es-MX"/>
        </w:rPr>
        <w:t>Descentralización administrativa por región</w:t>
      </w:r>
      <w:r w:rsidR="00A3258C">
        <w:rPr>
          <w:rFonts w:eastAsia="MS Mincho"/>
          <w:lang w:val="es-MX"/>
        </w:rPr>
        <w:t>.</w:t>
      </w:r>
    </w:p>
    <w:p w14:paraId="3FDB1716" w14:textId="77777777" w:rsidR="004D4E5B" w:rsidRPr="00395227" w:rsidRDefault="004D4E5B" w:rsidP="00E72E4A">
      <w:pPr>
        <w:pStyle w:val="Prrafodelista"/>
        <w:numPr>
          <w:ilvl w:val="0"/>
          <w:numId w:val="17"/>
        </w:numPr>
        <w:spacing w:line="360" w:lineRule="auto"/>
        <w:ind w:left="1418" w:firstLine="567"/>
        <w:jc w:val="both"/>
        <w:rPr>
          <w:rFonts w:eastAsia="MS Mincho"/>
          <w:lang w:val="es-MX"/>
        </w:rPr>
      </w:pPr>
      <w:r w:rsidRPr="00395227">
        <w:rPr>
          <w:rFonts w:eastAsia="MS Mincho"/>
          <w:lang w:val="es-MX"/>
        </w:rPr>
        <w:t>Descentralización administrativa por colaboración</w:t>
      </w:r>
      <w:r w:rsidR="00232F96" w:rsidRPr="00395227">
        <w:rPr>
          <w:rFonts w:eastAsia="MS Mincho"/>
          <w:lang w:val="es-MX"/>
        </w:rPr>
        <w:t xml:space="preserve"> (p. 216).</w:t>
      </w:r>
    </w:p>
    <w:p w14:paraId="3FDB1717" w14:textId="42A05B58" w:rsidR="004D4E5B" w:rsidRPr="00395227" w:rsidRDefault="00232F96" w:rsidP="00EF4D0D">
      <w:pPr>
        <w:spacing w:line="360" w:lineRule="auto"/>
        <w:jc w:val="both"/>
        <w:rPr>
          <w:rFonts w:eastAsia="MS Mincho"/>
          <w:lang w:val="es-MX"/>
        </w:rPr>
      </w:pPr>
      <w:r w:rsidRPr="00395227">
        <w:rPr>
          <w:rFonts w:eastAsia="MS Mincho"/>
          <w:lang w:val="es-MX"/>
        </w:rPr>
        <w:tab/>
      </w:r>
      <w:r w:rsidR="00D03477">
        <w:rPr>
          <w:rFonts w:eastAsia="MS Mincho"/>
          <w:lang w:val="es-MX"/>
        </w:rPr>
        <w:t>De acuerdo con Roldán (2012, p.216), l</w:t>
      </w:r>
      <w:r w:rsidR="004D4E5B" w:rsidRPr="00395227">
        <w:rPr>
          <w:rFonts w:eastAsia="MS Mincho"/>
          <w:lang w:val="es-MX"/>
        </w:rPr>
        <w:t>a clasificación es seguida por Andrés Serra Rojas, quien agrega</w:t>
      </w:r>
      <w:r w:rsidR="000C7855">
        <w:rPr>
          <w:rFonts w:eastAsia="MS Mincho"/>
          <w:lang w:val="es-MX"/>
        </w:rPr>
        <w:t xml:space="preserve"> a</w:t>
      </w:r>
      <w:r w:rsidR="004D4E5B" w:rsidRPr="00395227">
        <w:rPr>
          <w:rFonts w:eastAsia="MS Mincho"/>
          <w:lang w:val="es-MX"/>
        </w:rPr>
        <w:t xml:space="preserve"> las empresas privadas de interés público. Otros autores formulan variantes a las anteriores: Acosta Romero</w:t>
      </w:r>
      <w:r w:rsidR="00D03477">
        <w:rPr>
          <w:rFonts w:eastAsia="MS Mincho"/>
          <w:lang w:val="es-MX"/>
        </w:rPr>
        <w:t>, también citado por Roldán (2012, p. 216),</w:t>
      </w:r>
      <w:r w:rsidR="004D4E5B" w:rsidRPr="00395227">
        <w:rPr>
          <w:rFonts w:eastAsia="MS Mincho"/>
          <w:lang w:val="es-MX"/>
        </w:rPr>
        <w:t xml:space="preserve"> las divide en centralización, desconcentración, descentralización, sociedades mercantiles y empresas de Estado y fideicomisos públicos. Martínez Morales enumera la centralización, des</w:t>
      </w:r>
      <w:r w:rsidR="004850BF" w:rsidRPr="00395227">
        <w:rPr>
          <w:rFonts w:eastAsia="MS Mincho"/>
          <w:lang w:val="es-MX"/>
        </w:rPr>
        <w:t>concentración y la paraestatal</w:t>
      </w:r>
      <w:r w:rsidR="004D4E5B" w:rsidRPr="00395227">
        <w:rPr>
          <w:rFonts w:eastAsia="MS Mincho"/>
          <w:lang w:val="es-MX"/>
        </w:rPr>
        <w:t xml:space="preserve"> (Roldán, 2012. p.</w:t>
      </w:r>
      <w:r w:rsidR="005E7CED">
        <w:rPr>
          <w:rFonts w:eastAsia="MS Mincho"/>
          <w:lang w:val="es-MX"/>
        </w:rPr>
        <w:t xml:space="preserve"> </w:t>
      </w:r>
      <w:r w:rsidR="004D4E5B" w:rsidRPr="00395227">
        <w:rPr>
          <w:rFonts w:eastAsia="MS Mincho"/>
          <w:lang w:val="es-MX"/>
        </w:rPr>
        <w:t>216)</w:t>
      </w:r>
      <w:r w:rsidR="004850BF" w:rsidRPr="00395227">
        <w:rPr>
          <w:rFonts w:eastAsia="MS Mincho"/>
          <w:lang w:val="es-MX"/>
        </w:rPr>
        <w:t>.</w:t>
      </w:r>
    </w:p>
    <w:p w14:paraId="3FDB1718" w14:textId="3DC8F5C3" w:rsidR="004D4E5B" w:rsidRPr="00395227" w:rsidRDefault="004D4E5B" w:rsidP="00EF4D0D">
      <w:pPr>
        <w:spacing w:line="360" w:lineRule="auto"/>
        <w:jc w:val="both"/>
        <w:rPr>
          <w:rFonts w:eastAsia="MS Mincho"/>
          <w:lang w:val="es-MX"/>
        </w:rPr>
      </w:pPr>
      <w:r w:rsidRPr="00395227">
        <w:rPr>
          <w:rFonts w:eastAsia="MS Mincho"/>
          <w:lang w:val="es-MX"/>
        </w:rPr>
        <w:tab/>
        <w:t xml:space="preserve">Es visible a la luz de la doctrina </w:t>
      </w:r>
      <w:r w:rsidR="000C6BB6">
        <w:rPr>
          <w:rFonts w:eastAsia="MS Mincho"/>
          <w:lang w:val="es-MX"/>
        </w:rPr>
        <w:t>que en</w:t>
      </w:r>
      <w:r w:rsidR="000C6BB6" w:rsidRPr="00395227">
        <w:rPr>
          <w:rFonts w:eastAsia="MS Mincho"/>
          <w:lang w:val="es-MX"/>
        </w:rPr>
        <w:t xml:space="preserve"> </w:t>
      </w:r>
      <w:r w:rsidRPr="00395227">
        <w:rPr>
          <w:rFonts w:eastAsia="MS Mincho"/>
          <w:lang w:val="es-MX"/>
        </w:rPr>
        <w:t xml:space="preserve">la forma de organización administrativa </w:t>
      </w:r>
      <w:r w:rsidR="00D81099">
        <w:rPr>
          <w:rFonts w:eastAsia="MS Mincho"/>
          <w:lang w:val="es-MX"/>
        </w:rPr>
        <w:t>presente</w:t>
      </w:r>
      <w:r w:rsidRPr="00395227">
        <w:rPr>
          <w:rFonts w:eastAsia="MS Mincho"/>
          <w:lang w:val="es-MX"/>
        </w:rPr>
        <w:t xml:space="preserve"> </w:t>
      </w:r>
      <w:r w:rsidR="000C6BB6">
        <w:rPr>
          <w:rFonts w:eastAsia="MS Mincho"/>
          <w:lang w:val="es-MX"/>
        </w:rPr>
        <w:t xml:space="preserve">en </w:t>
      </w:r>
      <w:r w:rsidRPr="00395227">
        <w:rPr>
          <w:rFonts w:eastAsia="MS Mincho"/>
          <w:lang w:val="es-MX"/>
        </w:rPr>
        <w:t xml:space="preserve">artículo 90 </w:t>
      </w:r>
      <w:r w:rsidR="005C71DC" w:rsidRPr="00395227">
        <w:rPr>
          <w:rFonts w:eastAsia="MS Mincho"/>
          <w:lang w:val="es-MX"/>
        </w:rPr>
        <w:t>de la Constitución</w:t>
      </w:r>
      <w:r w:rsidRPr="00395227">
        <w:rPr>
          <w:rFonts w:eastAsia="MS Mincho"/>
          <w:lang w:val="es-MX"/>
        </w:rPr>
        <w:t xml:space="preserve"> (1917) no se menciona a los entes con estructura ambivalente, mixta, dual o híbrida</w:t>
      </w:r>
      <w:r w:rsidR="005E7CED">
        <w:rPr>
          <w:rFonts w:eastAsia="MS Mincho"/>
          <w:lang w:val="es-MX"/>
        </w:rPr>
        <w:t>,</w:t>
      </w:r>
      <w:r w:rsidRPr="00395227">
        <w:rPr>
          <w:rFonts w:eastAsia="MS Mincho"/>
          <w:lang w:val="es-MX"/>
        </w:rPr>
        <w:t xml:space="preserve"> o como se les quiera den</w:t>
      </w:r>
      <w:r w:rsidR="004850BF" w:rsidRPr="00395227">
        <w:rPr>
          <w:rFonts w:eastAsia="MS Mincho"/>
          <w:lang w:val="es-MX"/>
        </w:rPr>
        <w:t>ominar, aunque en la realidad sí</w:t>
      </w:r>
      <w:r w:rsidRPr="00395227">
        <w:rPr>
          <w:rFonts w:eastAsia="MS Mincho"/>
          <w:lang w:val="es-MX"/>
        </w:rPr>
        <w:t xml:space="preserve"> se encuentr</w:t>
      </w:r>
      <w:r w:rsidR="005C71DC" w:rsidRPr="00395227">
        <w:rPr>
          <w:rFonts w:eastAsia="MS Mincho"/>
          <w:lang w:val="es-MX"/>
        </w:rPr>
        <w:t>an</w:t>
      </w:r>
      <w:r w:rsidRPr="00395227">
        <w:rPr>
          <w:rFonts w:eastAsia="MS Mincho"/>
          <w:lang w:val="es-MX"/>
        </w:rPr>
        <w:t>,</w:t>
      </w:r>
      <w:r w:rsidR="005C71DC" w:rsidRPr="00395227">
        <w:rPr>
          <w:rFonts w:eastAsia="MS Mincho"/>
          <w:lang w:val="es-MX"/>
        </w:rPr>
        <w:t xml:space="preserve"> así</w:t>
      </w:r>
      <w:r w:rsidRPr="00395227">
        <w:rPr>
          <w:rFonts w:eastAsia="MS Mincho"/>
          <w:lang w:val="es-MX"/>
        </w:rPr>
        <w:t xml:space="preserve"> como </w:t>
      </w:r>
      <w:r w:rsidRPr="00395227">
        <w:rPr>
          <w:rFonts w:eastAsia="MS Mincho"/>
          <w:lang w:val="es-MX"/>
        </w:rPr>
        <w:lastRenderedPageBreak/>
        <w:t>en las leyes secundarias</w:t>
      </w:r>
      <w:r w:rsidR="005C71DC" w:rsidRPr="00395227">
        <w:rPr>
          <w:rFonts w:eastAsia="MS Mincho"/>
          <w:lang w:val="es-MX"/>
        </w:rPr>
        <w:t>, lo que</w:t>
      </w:r>
      <w:r w:rsidRPr="00395227">
        <w:rPr>
          <w:rFonts w:eastAsia="MS Mincho"/>
          <w:lang w:val="es-MX"/>
        </w:rPr>
        <w:t xml:space="preserve"> dificulta a los operadores jurídicos encuadrarlos específicamente en algunos de los señalados en la organización administrativa</w:t>
      </w:r>
      <w:r w:rsidR="004850BF" w:rsidRPr="00395227">
        <w:rPr>
          <w:rFonts w:eastAsia="MS Mincho"/>
          <w:lang w:val="es-MX"/>
        </w:rPr>
        <w:t>.</w:t>
      </w:r>
    </w:p>
    <w:p w14:paraId="3FDB1719" w14:textId="77777777" w:rsidR="004850BF" w:rsidRPr="00395227" w:rsidRDefault="004850BF" w:rsidP="00EF4D0D">
      <w:pPr>
        <w:spacing w:line="360" w:lineRule="auto"/>
        <w:jc w:val="both"/>
        <w:rPr>
          <w:rFonts w:eastAsia="MS Mincho"/>
          <w:lang w:val="es-MX"/>
        </w:rPr>
      </w:pPr>
    </w:p>
    <w:p w14:paraId="3FDB171B" w14:textId="61891E2B" w:rsidR="004D4E5B" w:rsidRPr="00395227" w:rsidRDefault="000F5554" w:rsidP="00E72E4A">
      <w:pPr>
        <w:spacing w:line="360" w:lineRule="auto"/>
        <w:jc w:val="center"/>
        <w:rPr>
          <w:rFonts w:eastAsia="MS Mincho"/>
          <w:b/>
          <w:lang w:val="es-MX"/>
        </w:rPr>
      </w:pPr>
      <w:r w:rsidRPr="009421BB">
        <w:rPr>
          <w:rFonts w:eastAsia="MS Mincho"/>
          <w:b/>
          <w:sz w:val="28"/>
          <w:szCs w:val="28"/>
          <w:lang w:val="es-MX"/>
        </w:rPr>
        <w:t>La a</w:t>
      </w:r>
      <w:r w:rsidR="004D4E5B" w:rsidRPr="009421BB">
        <w:rPr>
          <w:rFonts w:eastAsia="MS Mincho"/>
          <w:b/>
          <w:sz w:val="28"/>
          <w:szCs w:val="28"/>
          <w:lang w:val="es-MX"/>
        </w:rPr>
        <w:t>dministración púb</w:t>
      </w:r>
      <w:r w:rsidR="004850BF" w:rsidRPr="009421BB">
        <w:rPr>
          <w:rFonts w:eastAsia="MS Mincho"/>
          <w:b/>
          <w:sz w:val="28"/>
          <w:szCs w:val="28"/>
          <w:lang w:val="es-MX"/>
        </w:rPr>
        <w:t>lica centralizada</w:t>
      </w:r>
    </w:p>
    <w:p w14:paraId="3FDB171C" w14:textId="77777777" w:rsidR="004D4E5B" w:rsidRPr="00E72E4A" w:rsidRDefault="004850BF" w:rsidP="00E72E4A">
      <w:pPr>
        <w:spacing w:line="360" w:lineRule="auto"/>
        <w:jc w:val="center"/>
        <w:rPr>
          <w:rFonts w:eastAsia="MS Mincho"/>
          <w:b/>
          <w:sz w:val="26"/>
          <w:szCs w:val="26"/>
          <w:lang w:val="es-MX"/>
        </w:rPr>
      </w:pPr>
      <w:r w:rsidRPr="00E72E4A">
        <w:rPr>
          <w:rFonts w:eastAsia="MS Mincho"/>
          <w:b/>
          <w:sz w:val="26"/>
          <w:szCs w:val="26"/>
          <w:lang w:val="es-MX"/>
        </w:rPr>
        <w:t>Secretaría de Energía</w:t>
      </w:r>
    </w:p>
    <w:p w14:paraId="3FDB171D" w14:textId="44AB7801" w:rsidR="004D4E5B" w:rsidRPr="00395227" w:rsidRDefault="004D4E5B" w:rsidP="00EF4D0D">
      <w:pPr>
        <w:spacing w:line="360" w:lineRule="auto"/>
        <w:jc w:val="both"/>
        <w:rPr>
          <w:rFonts w:eastAsia="MS Mincho"/>
          <w:lang w:val="es-MX"/>
        </w:rPr>
      </w:pPr>
      <w:r w:rsidRPr="00395227">
        <w:rPr>
          <w:rFonts w:eastAsia="MS Mincho"/>
          <w:lang w:val="es-MX"/>
        </w:rPr>
        <w:tab/>
        <w:t xml:space="preserve">Al tratar la forma de organización administrativa de manera general y específicamente sobre la centralización, Martínez (1998) </w:t>
      </w:r>
      <w:r w:rsidR="00D81099">
        <w:rPr>
          <w:rFonts w:eastAsia="MS Mincho"/>
          <w:lang w:val="es-MX"/>
        </w:rPr>
        <w:t xml:space="preserve">dice que </w:t>
      </w:r>
      <w:r w:rsidRPr="00395227">
        <w:rPr>
          <w:rFonts w:eastAsia="MS Mincho"/>
          <w:lang w:val="es-MX"/>
        </w:rPr>
        <w:t>“los órganos dependen inmediata y directamente del titular del poder ejecutivo” (p. 41). Abundando en el tema</w:t>
      </w:r>
      <w:r w:rsidR="00D81099">
        <w:rPr>
          <w:rFonts w:eastAsia="MS Mincho"/>
          <w:lang w:val="es-MX"/>
        </w:rPr>
        <w:t>,</w:t>
      </w:r>
      <w:r w:rsidRPr="00395227">
        <w:rPr>
          <w:rFonts w:eastAsia="MS Mincho"/>
          <w:lang w:val="es-MX"/>
        </w:rPr>
        <w:t xml:space="preserve"> hace una descripción puntual de cada una de las notas que identifican tanto a la administración pública centralizada</w:t>
      </w:r>
      <w:r w:rsidR="002819C9">
        <w:rPr>
          <w:rFonts w:eastAsia="MS Mincho"/>
          <w:lang w:val="es-MX"/>
        </w:rPr>
        <w:t>,</w:t>
      </w:r>
      <w:r w:rsidRPr="00395227">
        <w:rPr>
          <w:rFonts w:eastAsia="MS Mincho"/>
          <w:lang w:val="es-MX"/>
        </w:rPr>
        <w:t xml:space="preserve"> la desconcentrada</w:t>
      </w:r>
      <w:r w:rsidR="002819C9">
        <w:rPr>
          <w:rFonts w:eastAsia="MS Mincho"/>
          <w:lang w:val="es-MX"/>
        </w:rPr>
        <w:t xml:space="preserve"> y </w:t>
      </w:r>
      <w:r w:rsidRPr="00395227">
        <w:rPr>
          <w:rFonts w:eastAsia="MS Mincho"/>
          <w:lang w:val="es-MX"/>
        </w:rPr>
        <w:t>la paraestatal. Sobre la centralizada</w:t>
      </w:r>
      <w:r w:rsidR="002819C9">
        <w:rPr>
          <w:rFonts w:eastAsia="MS Mincho"/>
          <w:lang w:val="es-MX"/>
        </w:rPr>
        <w:t>,</w:t>
      </w:r>
      <w:r w:rsidRPr="00395227">
        <w:rPr>
          <w:rFonts w:eastAsia="MS Mincho"/>
          <w:lang w:val="es-MX"/>
        </w:rPr>
        <w:t xml:space="preserve"> Roldán (2012)</w:t>
      </w:r>
      <w:r w:rsidR="00352511" w:rsidRPr="00395227">
        <w:rPr>
          <w:rFonts w:eastAsia="MS Mincho"/>
          <w:lang w:val="es-MX"/>
        </w:rPr>
        <w:t xml:space="preserve"> </w:t>
      </w:r>
      <w:r w:rsidR="002819C9">
        <w:rPr>
          <w:rFonts w:eastAsia="MS Mincho"/>
          <w:lang w:val="es-MX"/>
        </w:rPr>
        <w:t>especifica lo puesto a continuación</w:t>
      </w:r>
      <w:r w:rsidRPr="00395227">
        <w:rPr>
          <w:rFonts w:eastAsia="MS Mincho"/>
          <w:lang w:val="es-MX"/>
        </w:rPr>
        <w:t>:</w:t>
      </w:r>
    </w:p>
    <w:p w14:paraId="3FDB171E" w14:textId="77777777" w:rsidR="004D4E5B" w:rsidRPr="00395227" w:rsidRDefault="00352511" w:rsidP="00EF4D0D">
      <w:pPr>
        <w:spacing w:line="360" w:lineRule="auto"/>
        <w:ind w:left="1418"/>
        <w:jc w:val="both"/>
        <w:rPr>
          <w:rFonts w:eastAsia="MS Mincho"/>
          <w:lang w:val="es-MX"/>
        </w:rPr>
      </w:pPr>
      <w:r w:rsidRPr="00395227">
        <w:rPr>
          <w:rFonts w:eastAsia="MS Mincho"/>
          <w:lang w:val="es-MX"/>
        </w:rPr>
        <w:t>A</w:t>
      </w:r>
      <w:r w:rsidR="004D4E5B" w:rsidRPr="00395227">
        <w:rPr>
          <w:rFonts w:eastAsia="MS Mincho"/>
          <w:lang w:val="es-MX"/>
        </w:rPr>
        <w:t xml:space="preserve">demás de ser una forma de organización administrativa, es una técnica de organización o diseño de relaciones </w:t>
      </w:r>
      <w:proofErr w:type="spellStart"/>
      <w:r w:rsidR="004D4E5B" w:rsidRPr="00395227">
        <w:rPr>
          <w:rFonts w:eastAsia="MS Mincho"/>
          <w:lang w:val="es-MX"/>
        </w:rPr>
        <w:t>intraorgánica</w:t>
      </w:r>
      <w:proofErr w:type="spellEnd"/>
      <w:r w:rsidR="004D4E5B" w:rsidRPr="00395227">
        <w:rPr>
          <w:rFonts w:eastAsia="MS Mincho"/>
          <w:lang w:val="es-MX"/>
        </w:rPr>
        <w:t xml:space="preserve"> basada en la jerarquía. Los instrumentos que objetivan la técnica son la presencia e intensidad de diversos poderes: mando, nombramiento, vigilancia, revisión, disciplinario, presupuestario, y de resolución de conflictos de competencia (p. 217).</w:t>
      </w:r>
    </w:p>
    <w:p w14:paraId="3FDB171F" w14:textId="456E4968" w:rsidR="004D4E5B" w:rsidRPr="00395227" w:rsidRDefault="00004EE3" w:rsidP="00EF4D0D">
      <w:pPr>
        <w:spacing w:line="360" w:lineRule="auto"/>
        <w:jc w:val="both"/>
        <w:rPr>
          <w:rFonts w:eastAsia="MS Mincho"/>
          <w:lang w:val="es-MX"/>
        </w:rPr>
      </w:pPr>
      <w:r w:rsidRPr="00395227">
        <w:rPr>
          <w:rFonts w:eastAsia="MS Mincho"/>
          <w:lang w:val="es-MX"/>
        </w:rPr>
        <w:tab/>
      </w:r>
      <w:r w:rsidR="004D4E5B" w:rsidRPr="00395227">
        <w:rPr>
          <w:rFonts w:eastAsia="MS Mincho"/>
          <w:lang w:val="es-MX"/>
        </w:rPr>
        <w:t>La administraci</w:t>
      </w:r>
      <w:r w:rsidR="00321520" w:rsidRPr="00395227">
        <w:rPr>
          <w:rFonts w:eastAsia="MS Mincho"/>
          <w:lang w:val="es-MX"/>
        </w:rPr>
        <w:t>ón pública centralizada es una</w:t>
      </w:r>
      <w:r w:rsidR="004D4E5B" w:rsidRPr="00395227">
        <w:rPr>
          <w:rFonts w:eastAsia="MS Mincho"/>
          <w:lang w:val="es-MX"/>
        </w:rPr>
        <w:t xml:space="preserve"> or</w:t>
      </w:r>
      <w:r w:rsidR="004850BF" w:rsidRPr="00395227">
        <w:rPr>
          <w:rFonts w:eastAsia="MS Mincho"/>
          <w:lang w:val="es-MX"/>
        </w:rPr>
        <w:t>ganización administrativa en la que</w:t>
      </w:r>
      <w:r w:rsidR="004D4E5B" w:rsidRPr="00395227">
        <w:rPr>
          <w:rFonts w:eastAsia="MS Mincho"/>
          <w:lang w:val="es-MX"/>
        </w:rPr>
        <w:t xml:space="preserve"> las unidades y órganos</w:t>
      </w:r>
      <w:r w:rsidR="004850BF" w:rsidRPr="00395227">
        <w:rPr>
          <w:rFonts w:eastAsia="MS Mincho"/>
          <w:lang w:val="es-MX"/>
        </w:rPr>
        <w:t xml:space="preserve"> se van enlazando de manera escalonada desde el </w:t>
      </w:r>
      <w:r w:rsidR="00321520" w:rsidRPr="00395227">
        <w:rPr>
          <w:rFonts w:eastAsia="MS Mincho"/>
          <w:lang w:val="es-MX"/>
        </w:rPr>
        <w:t xml:space="preserve">mando </w:t>
      </w:r>
      <w:r w:rsidR="004850BF" w:rsidRPr="00395227">
        <w:rPr>
          <w:rFonts w:eastAsia="MS Mincho"/>
          <w:lang w:val="es-MX"/>
        </w:rPr>
        <w:t>superior</w:t>
      </w:r>
      <w:r w:rsidR="002819C9">
        <w:rPr>
          <w:rFonts w:eastAsia="MS Mincho"/>
          <w:lang w:val="es-MX"/>
        </w:rPr>
        <w:t>.</w:t>
      </w:r>
      <w:r w:rsidR="002819C9" w:rsidRPr="00395227">
        <w:rPr>
          <w:rFonts w:eastAsia="MS Mincho"/>
          <w:lang w:val="es-MX"/>
        </w:rPr>
        <w:t xml:space="preserve"> </w:t>
      </w:r>
      <w:r w:rsidR="002819C9">
        <w:rPr>
          <w:rFonts w:eastAsia="MS Mincho"/>
          <w:lang w:val="es-MX"/>
        </w:rPr>
        <w:t>P</w:t>
      </w:r>
      <w:r w:rsidR="002819C9" w:rsidRPr="00395227">
        <w:rPr>
          <w:rFonts w:eastAsia="MS Mincho"/>
          <w:lang w:val="es-MX"/>
        </w:rPr>
        <w:t xml:space="preserve">ara </w:t>
      </w:r>
      <w:r w:rsidR="004D4E5B" w:rsidRPr="00395227">
        <w:rPr>
          <w:rFonts w:eastAsia="MS Mincho"/>
          <w:lang w:val="es-MX"/>
        </w:rPr>
        <w:t>Ayala (2000)</w:t>
      </w:r>
      <w:r w:rsidR="002819C9">
        <w:rPr>
          <w:rFonts w:eastAsia="MS Mincho"/>
          <w:lang w:val="es-MX"/>
        </w:rPr>
        <w:t>:</w:t>
      </w:r>
      <w:r w:rsidR="004D4E5B" w:rsidRPr="00395227">
        <w:rPr>
          <w:rFonts w:eastAsia="MS Mincho"/>
          <w:lang w:val="es-MX"/>
        </w:rPr>
        <w:t xml:space="preserve"> “</w:t>
      </w:r>
      <w:r w:rsidR="002819C9">
        <w:rPr>
          <w:rFonts w:eastAsia="MS Mincho"/>
          <w:lang w:val="es-MX"/>
        </w:rPr>
        <w:t>S</w:t>
      </w:r>
      <w:r w:rsidR="004D4E5B" w:rsidRPr="00395227">
        <w:rPr>
          <w:rFonts w:eastAsia="MS Mincho"/>
          <w:lang w:val="es-MX"/>
        </w:rPr>
        <w:t>e articulan bajo un solo orden jerárquico, a partir del Presidente de la República, con el objeto de unificar las decisiones, el mando, la acción y la ejecución de los objetivos y metas estable</w:t>
      </w:r>
      <w:r w:rsidR="00321520" w:rsidRPr="00395227">
        <w:rPr>
          <w:rFonts w:eastAsia="MS Mincho"/>
          <w:lang w:val="es-MX"/>
        </w:rPr>
        <w:t>cidos en los programas públicos</w:t>
      </w:r>
      <w:r w:rsidR="004D4E5B" w:rsidRPr="00395227">
        <w:rPr>
          <w:rFonts w:eastAsia="MS Mincho"/>
          <w:lang w:val="es-MX"/>
        </w:rPr>
        <w:t>” (</w:t>
      </w:r>
      <w:r w:rsidR="002819C9">
        <w:rPr>
          <w:rFonts w:eastAsia="MS Mincho"/>
          <w:lang w:val="es-MX"/>
        </w:rPr>
        <w:t xml:space="preserve">p. </w:t>
      </w:r>
      <w:r w:rsidR="004D4E5B" w:rsidRPr="00395227">
        <w:rPr>
          <w:rFonts w:eastAsia="MS Mincho"/>
          <w:lang w:val="es-MX"/>
        </w:rPr>
        <w:t>109).</w:t>
      </w:r>
    </w:p>
    <w:p w14:paraId="3FDB1720" w14:textId="06F41B92" w:rsidR="004D4E5B" w:rsidRPr="00395227" w:rsidRDefault="004D4E5B" w:rsidP="00EF4D0D">
      <w:pPr>
        <w:spacing w:line="360" w:lineRule="auto"/>
        <w:jc w:val="both"/>
        <w:rPr>
          <w:rFonts w:eastAsia="MS Mincho"/>
          <w:lang w:val="es-MX"/>
        </w:rPr>
      </w:pPr>
      <w:r w:rsidRPr="00395227">
        <w:rPr>
          <w:rFonts w:eastAsia="MS Mincho"/>
          <w:lang w:val="es-MX"/>
        </w:rPr>
        <w:tab/>
        <w:t xml:space="preserve">Bajo este supuesto, con la reforma de 2013 las dependencias del </w:t>
      </w:r>
      <w:r w:rsidR="00DE5C1F">
        <w:rPr>
          <w:rFonts w:eastAsia="MS Mincho"/>
          <w:lang w:val="es-MX"/>
        </w:rPr>
        <w:t>e</w:t>
      </w:r>
      <w:r w:rsidR="00DE5C1F" w:rsidRPr="00395227">
        <w:rPr>
          <w:rFonts w:eastAsia="MS Mincho"/>
          <w:lang w:val="es-MX"/>
        </w:rPr>
        <w:t xml:space="preserve">jecutivo </w:t>
      </w:r>
      <w:r w:rsidRPr="00395227">
        <w:rPr>
          <w:rFonts w:eastAsia="MS Mincho"/>
          <w:lang w:val="es-MX"/>
        </w:rPr>
        <w:t>adquirieron competencias dictadas directamente por el texto constitucional, contrario a lo que venía ocurriendo en el caso de los órganos constitucionales autónomos que le restaban facultades. Hernández (2017)</w:t>
      </w:r>
      <w:r w:rsidR="00F01F9D" w:rsidRPr="00395227">
        <w:rPr>
          <w:rFonts w:eastAsia="MS Mincho"/>
          <w:lang w:val="es-MX"/>
        </w:rPr>
        <w:t>,</w:t>
      </w:r>
      <w:r w:rsidRPr="00395227">
        <w:rPr>
          <w:rFonts w:eastAsia="MS Mincho"/>
          <w:lang w:val="es-MX"/>
        </w:rPr>
        <w:t xml:space="preserve"> de forma especial</w:t>
      </w:r>
      <w:r w:rsidR="00DE5C1F">
        <w:rPr>
          <w:rFonts w:eastAsia="MS Mincho"/>
          <w:lang w:val="es-MX"/>
        </w:rPr>
        <w:t>,</w:t>
      </w:r>
      <w:r w:rsidRPr="00395227">
        <w:rPr>
          <w:rFonts w:eastAsia="MS Mincho"/>
          <w:lang w:val="es-MX"/>
        </w:rPr>
        <w:t xml:space="preserve"> se refiere a dos de ellas</w:t>
      </w:r>
      <w:r w:rsidR="00DE5C1F">
        <w:rPr>
          <w:rFonts w:eastAsia="MS Mincho"/>
          <w:lang w:val="es-MX"/>
        </w:rPr>
        <w:t>:</w:t>
      </w:r>
      <w:r w:rsidR="00DE5C1F" w:rsidRPr="00395227">
        <w:rPr>
          <w:rFonts w:eastAsia="MS Mincho"/>
          <w:lang w:val="es-MX"/>
        </w:rPr>
        <w:t xml:space="preserve"> </w:t>
      </w:r>
      <w:r w:rsidRPr="00395227">
        <w:rPr>
          <w:rFonts w:eastAsia="MS Mincho"/>
          <w:lang w:val="es-MX"/>
        </w:rPr>
        <w:t>la Secretaría de Hacienda y Crédito Público</w:t>
      </w:r>
      <w:r w:rsidR="00A92F73">
        <w:rPr>
          <w:rFonts w:eastAsia="MS Mincho"/>
          <w:lang w:val="es-MX"/>
        </w:rPr>
        <w:t xml:space="preserve"> (SHCP)</w:t>
      </w:r>
      <w:r w:rsidRPr="00395227">
        <w:rPr>
          <w:rFonts w:eastAsia="MS Mincho"/>
          <w:lang w:val="es-MX"/>
        </w:rPr>
        <w:t xml:space="preserve"> y </w:t>
      </w:r>
      <w:r w:rsidR="00F01F9D" w:rsidRPr="00395227">
        <w:rPr>
          <w:rFonts w:eastAsia="MS Mincho"/>
          <w:lang w:val="es-MX"/>
        </w:rPr>
        <w:t xml:space="preserve">la </w:t>
      </w:r>
      <w:proofErr w:type="spellStart"/>
      <w:r w:rsidR="00A92F73" w:rsidRPr="00395227">
        <w:rPr>
          <w:rFonts w:eastAsia="MS Mincho"/>
          <w:lang w:val="es-MX"/>
        </w:rPr>
        <w:t>Sener</w:t>
      </w:r>
      <w:proofErr w:type="spellEnd"/>
      <w:r w:rsidRPr="00395227">
        <w:rPr>
          <w:rFonts w:eastAsia="MS Mincho"/>
          <w:lang w:val="es-MX"/>
        </w:rPr>
        <w:t>. Por razón de espacio e importancia en el tema, en el presente estudio se hará referencia</w:t>
      </w:r>
      <w:r w:rsidR="00167695">
        <w:rPr>
          <w:rFonts w:eastAsia="MS Mincho"/>
          <w:lang w:val="es-MX"/>
        </w:rPr>
        <w:t xml:space="preserve"> solo</w:t>
      </w:r>
      <w:r w:rsidRPr="00395227">
        <w:rPr>
          <w:rFonts w:eastAsia="MS Mincho"/>
          <w:lang w:val="es-MX"/>
        </w:rPr>
        <w:t xml:space="preserve"> a la segunda. </w:t>
      </w:r>
    </w:p>
    <w:p w14:paraId="3FDB1721" w14:textId="6C262FCE" w:rsidR="004D4E5B" w:rsidRPr="00395227" w:rsidRDefault="004D4E5B" w:rsidP="00EF4D0D">
      <w:pPr>
        <w:spacing w:line="360" w:lineRule="auto"/>
        <w:jc w:val="both"/>
      </w:pPr>
      <w:r w:rsidRPr="00395227">
        <w:tab/>
      </w:r>
      <w:r w:rsidR="00EF37EF">
        <w:t xml:space="preserve">La </w:t>
      </w:r>
      <w:proofErr w:type="spellStart"/>
      <w:r w:rsidR="00167695" w:rsidRPr="00395227">
        <w:t>Sener</w:t>
      </w:r>
      <w:proofErr w:type="spellEnd"/>
      <w:r w:rsidR="00167695" w:rsidRPr="00395227">
        <w:t xml:space="preserve"> </w:t>
      </w:r>
      <w:r w:rsidRPr="00395227">
        <w:t>es una dependencia</w:t>
      </w:r>
      <w:r w:rsidR="00D80147">
        <w:t xml:space="preserve"> típica</w:t>
      </w:r>
      <w:r w:rsidRPr="00395227">
        <w:t xml:space="preserve"> de la administración pública centralizada</w:t>
      </w:r>
      <w:r w:rsidR="00167695">
        <w:t>;</w:t>
      </w:r>
      <w:r w:rsidR="00EF37EF">
        <w:t xml:space="preserve"> es</w:t>
      </w:r>
      <w:r w:rsidR="00167695" w:rsidRPr="00395227">
        <w:t xml:space="preserve"> </w:t>
      </w:r>
      <w:r w:rsidRPr="00395227">
        <w:t>integrante del gabinete legal del poder ejecutivo y despacho encargado de la regulación de los recursos energéticos del país</w:t>
      </w:r>
      <w:r w:rsidR="00144BA2" w:rsidRPr="00395227">
        <w:t xml:space="preserve">, entre los que se encuentra </w:t>
      </w:r>
      <w:r w:rsidR="00370719" w:rsidRPr="00395227">
        <w:t>l</w:t>
      </w:r>
      <w:r w:rsidR="00144BA2" w:rsidRPr="00395227">
        <w:t>a electricidad</w:t>
      </w:r>
      <w:r w:rsidR="00EF37EF">
        <w:t>;</w:t>
      </w:r>
      <w:r w:rsidRPr="00395227">
        <w:t xml:space="preserve"> diseña, planea, ejecuta y coordina las políticas públicas para que se conduzca con apego a la protección del medio ambiente procurando el desarrollo sostenible de los </w:t>
      </w:r>
      <w:r w:rsidR="00234552" w:rsidRPr="00395227">
        <w:t xml:space="preserve">recursos naturales. Estos ámbitos de competencia se despliegan tanto en la </w:t>
      </w:r>
      <w:r w:rsidRPr="00395227">
        <w:t>LOA</w:t>
      </w:r>
      <w:r w:rsidR="00234552" w:rsidRPr="00395227">
        <w:t>PF (1976) como en la Ley de la Industria Eléctrica</w:t>
      </w:r>
      <w:r w:rsidR="00352511" w:rsidRPr="00395227">
        <w:t xml:space="preserve"> [LIE] (2014)</w:t>
      </w:r>
      <w:r w:rsidR="00234552" w:rsidRPr="00395227">
        <w:t>.</w:t>
      </w:r>
    </w:p>
    <w:p w14:paraId="3FDB1723" w14:textId="77777777" w:rsidR="004D4E5B" w:rsidRPr="00E72E4A" w:rsidRDefault="004D4E5B" w:rsidP="00E72E4A">
      <w:pPr>
        <w:spacing w:line="360" w:lineRule="auto"/>
        <w:jc w:val="center"/>
        <w:rPr>
          <w:b/>
          <w:sz w:val="26"/>
          <w:szCs w:val="26"/>
          <w:lang w:val="es-MX"/>
        </w:rPr>
      </w:pPr>
      <w:r w:rsidRPr="00E72E4A">
        <w:rPr>
          <w:b/>
          <w:sz w:val="26"/>
          <w:szCs w:val="26"/>
          <w:lang w:val="es-MX"/>
        </w:rPr>
        <w:lastRenderedPageBreak/>
        <w:t>Comisión Reguladora de Energía</w:t>
      </w:r>
    </w:p>
    <w:p w14:paraId="3FDB1724" w14:textId="1A21E895" w:rsidR="004D4E5B" w:rsidRPr="00395227" w:rsidRDefault="004D4E5B" w:rsidP="00EF4D0D">
      <w:pPr>
        <w:spacing w:line="360" w:lineRule="auto"/>
        <w:jc w:val="both"/>
        <w:rPr>
          <w:lang w:val="es-MX"/>
        </w:rPr>
      </w:pPr>
      <w:r w:rsidRPr="00395227">
        <w:rPr>
          <w:b/>
          <w:lang w:val="es-MX"/>
        </w:rPr>
        <w:tab/>
      </w:r>
      <w:r w:rsidR="00144BA2" w:rsidRPr="00395227">
        <w:rPr>
          <w:lang w:val="es-MX"/>
        </w:rPr>
        <w:t>Ya fue analizada la centralización</w:t>
      </w:r>
      <w:r w:rsidR="00ED1110">
        <w:rPr>
          <w:lang w:val="es-MX"/>
        </w:rPr>
        <w:t>,</w:t>
      </w:r>
      <w:r w:rsidR="00144BA2" w:rsidRPr="00395227">
        <w:rPr>
          <w:lang w:val="es-MX"/>
        </w:rPr>
        <w:t xml:space="preserve"> y jurídicamente la </w:t>
      </w:r>
      <w:r w:rsidR="008739EE">
        <w:rPr>
          <w:lang w:val="es-MX"/>
        </w:rPr>
        <w:t>CRE</w:t>
      </w:r>
      <w:r w:rsidR="00F01F9D" w:rsidRPr="00395227">
        <w:rPr>
          <w:lang w:val="es-MX"/>
        </w:rPr>
        <w:t xml:space="preserve"> </w:t>
      </w:r>
      <w:r w:rsidR="00144BA2" w:rsidRPr="00395227">
        <w:rPr>
          <w:lang w:val="es-MX"/>
        </w:rPr>
        <w:t xml:space="preserve">pertenece a ese tipo de organización, pero es importante poner </w:t>
      </w:r>
      <w:r w:rsidR="001422AD" w:rsidRPr="00395227">
        <w:rPr>
          <w:lang w:val="es-MX"/>
        </w:rPr>
        <w:t xml:space="preserve">de relieve el siguiente hallazgo. </w:t>
      </w:r>
      <w:r w:rsidRPr="00395227">
        <w:rPr>
          <w:lang w:val="es-MX"/>
        </w:rPr>
        <w:t>Una modalidad de la descentralización administrativa y política de la organización y fun</w:t>
      </w:r>
      <w:r w:rsidR="00F664DA" w:rsidRPr="00395227">
        <w:rPr>
          <w:lang w:val="es-MX"/>
        </w:rPr>
        <w:t>cionamien</w:t>
      </w:r>
      <w:r w:rsidR="00B31744" w:rsidRPr="00395227">
        <w:rPr>
          <w:lang w:val="es-MX"/>
        </w:rPr>
        <w:t xml:space="preserve">to del Estado son los </w:t>
      </w:r>
      <w:r w:rsidR="00ED1110" w:rsidRPr="00395227">
        <w:rPr>
          <w:lang w:val="es-MX"/>
        </w:rPr>
        <w:t xml:space="preserve">órganos constitucionales autónomos </w:t>
      </w:r>
      <w:r w:rsidR="00E477D5">
        <w:rPr>
          <w:lang w:val="es-MX"/>
        </w:rPr>
        <w:t>(</w:t>
      </w:r>
      <w:r w:rsidRPr="00395227">
        <w:rPr>
          <w:lang w:val="es-MX"/>
        </w:rPr>
        <w:t>que cumplen tareas relevantes</w:t>
      </w:r>
      <w:r w:rsidR="00E477D5">
        <w:rPr>
          <w:lang w:val="es-MX"/>
        </w:rPr>
        <w:t>)</w:t>
      </w:r>
      <w:r w:rsidRPr="00395227">
        <w:rPr>
          <w:lang w:val="es-MX"/>
        </w:rPr>
        <w:t>, lo que supone un enrique</w:t>
      </w:r>
      <w:r w:rsidR="00F01F9D" w:rsidRPr="00395227">
        <w:rPr>
          <w:lang w:val="es-MX"/>
        </w:rPr>
        <w:t>cimiento de las teorías</w:t>
      </w:r>
      <w:r w:rsidRPr="00395227">
        <w:rPr>
          <w:lang w:val="es-MX"/>
        </w:rPr>
        <w:t xml:space="preserve"> de la división de poderes</w:t>
      </w:r>
      <w:r w:rsidR="00F01F9D" w:rsidRPr="00395227">
        <w:rPr>
          <w:lang w:val="es-MX"/>
        </w:rPr>
        <w:t>,</w:t>
      </w:r>
      <w:r w:rsidRPr="00395227">
        <w:rPr>
          <w:lang w:val="es-MX"/>
        </w:rPr>
        <w:t xml:space="preserve"> por existir funciones públicas distintas a las tradicionalmente </w:t>
      </w:r>
      <w:r w:rsidR="00234552" w:rsidRPr="00395227">
        <w:rPr>
          <w:lang w:val="es-MX"/>
        </w:rPr>
        <w:t xml:space="preserve">establecidas, </w:t>
      </w:r>
      <w:r w:rsidRPr="00395227">
        <w:rPr>
          <w:lang w:val="es-MX"/>
        </w:rPr>
        <w:t>como son la administrativa, legislativa y jurisdiccional. Sánchez (2015, p. 232)</w:t>
      </w:r>
      <w:r w:rsidR="00F01F9D" w:rsidRPr="00395227">
        <w:rPr>
          <w:lang w:val="es-MX"/>
        </w:rPr>
        <w:t xml:space="preserve"> destaca las</w:t>
      </w:r>
      <w:r w:rsidRPr="00395227">
        <w:rPr>
          <w:lang w:val="es-MX"/>
        </w:rPr>
        <w:t xml:space="preserve"> características</w:t>
      </w:r>
      <w:r w:rsidR="00FC1DE0">
        <w:rPr>
          <w:lang w:val="es-MX"/>
        </w:rPr>
        <w:t xml:space="preserve"> de los organismos constitucionales autónomos</w:t>
      </w:r>
      <w:r w:rsidRPr="00395227">
        <w:rPr>
          <w:lang w:val="es-MX"/>
        </w:rPr>
        <w:t>:</w:t>
      </w:r>
    </w:p>
    <w:p w14:paraId="3FDB1725"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La Constitución regula su existencia y composición;</w:t>
      </w:r>
    </w:p>
    <w:p w14:paraId="3FDB1726"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Los métodos de designación de sus integrantes;</w:t>
      </w:r>
    </w:p>
    <w:p w14:paraId="3FDB1727"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Su objeto y competencia;</w:t>
      </w:r>
    </w:p>
    <w:p w14:paraId="3FDB1728"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Su existencia es indispensable para que no se vea afectado el sistema constitucional en su conjunto;</w:t>
      </w:r>
    </w:p>
    <w:p w14:paraId="3FDB1729"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Participan en la dirección política del Estado en la toma de decisiones y resolución de conflictos;</w:t>
      </w:r>
    </w:p>
    <w:p w14:paraId="3FDB172A"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Se ubican fuera de la estructura orgánica de los poderes tradicionales;</w:t>
      </w:r>
    </w:p>
    <w:p w14:paraId="3FDB172B"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Cuentan con la autonomía;</w:t>
      </w:r>
    </w:p>
    <w:p w14:paraId="3FDB172C" w14:textId="21E45394"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Autoridad de decisión</w:t>
      </w:r>
      <w:r w:rsidR="006E7FDA">
        <w:rPr>
          <w:lang w:val="es-MX"/>
        </w:rPr>
        <w:t>, y</w:t>
      </w:r>
    </w:p>
    <w:p w14:paraId="3FDB172D" w14:textId="77777777" w:rsidR="004D4E5B" w:rsidRPr="00395227" w:rsidRDefault="004D4E5B" w:rsidP="00E72E4A">
      <w:pPr>
        <w:pStyle w:val="Prrafodelista"/>
        <w:numPr>
          <w:ilvl w:val="0"/>
          <w:numId w:val="6"/>
        </w:numPr>
        <w:spacing w:line="360" w:lineRule="auto"/>
        <w:ind w:left="0" w:firstLine="709"/>
        <w:jc w:val="both"/>
        <w:rPr>
          <w:lang w:val="es-MX"/>
        </w:rPr>
      </w:pPr>
      <w:r w:rsidRPr="00395227">
        <w:rPr>
          <w:lang w:val="es-MX"/>
        </w:rPr>
        <w:t>En algunos casos con el poder coactivo para ejecutar sus resoluciones.</w:t>
      </w:r>
    </w:p>
    <w:p w14:paraId="3FDB172E" w14:textId="411568C7" w:rsidR="004D4E5B" w:rsidRPr="00395227" w:rsidRDefault="004D4E5B" w:rsidP="00EF4D0D">
      <w:pPr>
        <w:spacing w:line="360" w:lineRule="auto"/>
        <w:jc w:val="both"/>
        <w:rPr>
          <w:lang w:val="es-MX"/>
        </w:rPr>
      </w:pPr>
      <w:r w:rsidRPr="00395227">
        <w:rPr>
          <w:lang w:val="es-MX"/>
        </w:rPr>
        <w:tab/>
        <w:t>E</w:t>
      </w:r>
      <w:r w:rsidR="00F664DA" w:rsidRPr="00395227">
        <w:rPr>
          <w:lang w:val="es-MX"/>
        </w:rPr>
        <w:t xml:space="preserve">ntre </w:t>
      </w:r>
      <w:r w:rsidR="006E7FDA" w:rsidRPr="00395227">
        <w:rPr>
          <w:lang w:val="es-MX"/>
        </w:rPr>
        <w:t>los organismos constitucionales autónomos</w:t>
      </w:r>
      <w:r w:rsidR="006E7FDA">
        <w:rPr>
          <w:lang w:val="es-MX"/>
        </w:rPr>
        <w:t xml:space="preserve"> </w:t>
      </w:r>
      <w:r w:rsidRPr="00395227">
        <w:rPr>
          <w:lang w:val="es-MX"/>
        </w:rPr>
        <w:t>se encuentran el Banco de México, la Comisión Nacional de Derechos Humanos, el Instituto Nacional Electoral, el Instituto Federal de Telecomunicaciones, la Comisión Federal de Competencia Económica, entre otros.</w:t>
      </w:r>
    </w:p>
    <w:p w14:paraId="3FDB172F" w14:textId="1E5977E8" w:rsidR="00F664DA" w:rsidRDefault="00F664DA" w:rsidP="00EF4D0D">
      <w:pPr>
        <w:spacing w:line="360" w:lineRule="auto"/>
        <w:jc w:val="both"/>
        <w:rPr>
          <w:rFonts w:eastAsia="MS Mincho"/>
          <w:lang w:val="es-MX"/>
        </w:rPr>
      </w:pPr>
      <w:r w:rsidRPr="00395227">
        <w:rPr>
          <w:rFonts w:eastAsia="MS Mincho"/>
          <w:lang w:val="es-MX"/>
        </w:rPr>
        <w:tab/>
      </w:r>
      <w:r w:rsidR="00CE00D4">
        <w:rPr>
          <w:rFonts w:eastAsia="MS Mincho"/>
          <w:lang w:val="es-MX"/>
        </w:rPr>
        <w:t>En</w:t>
      </w:r>
      <w:r w:rsidRPr="00395227">
        <w:rPr>
          <w:rFonts w:eastAsia="MS Mincho"/>
          <w:lang w:val="es-MX"/>
        </w:rPr>
        <w:t xml:space="preserve"> el</w:t>
      </w:r>
      <w:r w:rsidR="004D4E5B" w:rsidRPr="00395227">
        <w:rPr>
          <w:rFonts w:eastAsia="MS Mincho"/>
          <w:lang w:val="es-MX"/>
        </w:rPr>
        <w:t xml:space="preserve"> párrafo octavo del artículo 28 </w:t>
      </w:r>
      <w:r w:rsidR="00F01F9D" w:rsidRPr="00395227">
        <w:rPr>
          <w:rFonts w:eastAsia="MS Mincho"/>
          <w:lang w:val="es-MX"/>
        </w:rPr>
        <w:t>de la Constitución</w:t>
      </w:r>
      <w:r w:rsidR="004D4E5B" w:rsidRPr="00395227">
        <w:rPr>
          <w:rFonts w:eastAsia="MS Mincho"/>
          <w:lang w:val="es-MX"/>
        </w:rPr>
        <w:t xml:space="preserve"> (</w:t>
      </w:r>
      <w:r w:rsidR="00F01F9D" w:rsidRPr="00395227">
        <w:rPr>
          <w:rFonts w:eastAsia="MS Mincho"/>
          <w:lang w:val="es-MX"/>
        </w:rPr>
        <w:t>19</w:t>
      </w:r>
      <w:r w:rsidR="004D4E5B" w:rsidRPr="00395227">
        <w:rPr>
          <w:rFonts w:eastAsia="MS Mincho"/>
          <w:lang w:val="es-MX"/>
        </w:rPr>
        <w:t>17)</w:t>
      </w:r>
      <w:r w:rsidR="00CE00D4">
        <w:rPr>
          <w:rFonts w:eastAsia="MS Mincho"/>
          <w:lang w:val="es-MX"/>
        </w:rPr>
        <w:t>,</w:t>
      </w:r>
      <w:r w:rsidR="004D4E5B" w:rsidRPr="00395227">
        <w:rPr>
          <w:rFonts w:eastAsia="MS Mincho"/>
          <w:lang w:val="es-MX"/>
        </w:rPr>
        <w:t xml:space="preserve"> y el transitorio décimo, décimo segundo y décimo tercero de la reforma de 2013, se establece el camino a seguir para la elaboración de la norma jurídica secundaria en cuanto a la organización y funcionamiento de los </w:t>
      </w:r>
      <w:r w:rsidR="00CE00D4" w:rsidRPr="00395227">
        <w:rPr>
          <w:rFonts w:eastAsia="MS Mincho"/>
          <w:lang w:val="es-MX"/>
        </w:rPr>
        <w:t>órganos reguladores coordinados</w:t>
      </w:r>
      <w:r w:rsidR="00CE00D4">
        <w:rPr>
          <w:rFonts w:eastAsia="MS Mincho"/>
          <w:lang w:val="es-MX"/>
        </w:rPr>
        <w:t>,</w:t>
      </w:r>
      <w:r w:rsidR="00CE00D4" w:rsidRPr="00395227">
        <w:rPr>
          <w:rFonts w:eastAsia="MS Mincho"/>
          <w:lang w:val="es-MX"/>
        </w:rPr>
        <w:t xml:space="preserve"> </w:t>
      </w:r>
      <w:r w:rsidR="00072664" w:rsidRPr="00395227">
        <w:rPr>
          <w:rFonts w:eastAsia="MS Mincho"/>
          <w:lang w:val="es-MX"/>
        </w:rPr>
        <w:t>cuyos rasgos son los de poseer</w:t>
      </w:r>
      <w:r w:rsidR="004D4E5B" w:rsidRPr="00395227">
        <w:rPr>
          <w:rFonts w:eastAsia="MS Mincho"/>
          <w:lang w:val="es-MX"/>
        </w:rPr>
        <w:t xml:space="preserve"> autonomía técnica, </w:t>
      </w:r>
      <w:r w:rsidR="00F01F9D" w:rsidRPr="00395227">
        <w:rPr>
          <w:rFonts w:eastAsia="MS Mincho"/>
          <w:lang w:val="es-MX"/>
        </w:rPr>
        <w:t xml:space="preserve">autonomía </w:t>
      </w:r>
      <w:r w:rsidR="004D4E5B" w:rsidRPr="00395227">
        <w:rPr>
          <w:rFonts w:eastAsia="MS Mincho"/>
          <w:lang w:val="es-MX"/>
        </w:rPr>
        <w:t>de gestión, de garantías de suficiencia presupuestaria y un órgano de gobierno cuyos integrantes tienen estabilidad en el encargo y que la Constitución (1917)</w:t>
      </w:r>
      <w:r w:rsidR="001422AD" w:rsidRPr="00395227">
        <w:rPr>
          <w:rFonts w:eastAsia="MS Mincho"/>
          <w:lang w:val="es-MX"/>
        </w:rPr>
        <w:t xml:space="preserve"> los menciona por su nombre, </w:t>
      </w:r>
      <w:r w:rsidR="00072664" w:rsidRPr="00395227">
        <w:rPr>
          <w:rFonts w:eastAsia="MS Mincho"/>
          <w:lang w:val="es-MX"/>
        </w:rPr>
        <w:t xml:space="preserve">por lo que </w:t>
      </w:r>
      <w:r w:rsidR="001422AD" w:rsidRPr="00395227">
        <w:rPr>
          <w:rFonts w:eastAsia="MS Mincho"/>
          <w:lang w:val="es-MX"/>
        </w:rPr>
        <w:t>deberían encuadrar</w:t>
      </w:r>
      <w:r w:rsidR="004D4E5B" w:rsidRPr="00395227">
        <w:rPr>
          <w:rFonts w:eastAsia="MS Mincho"/>
          <w:lang w:val="es-MX"/>
        </w:rPr>
        <w:t xml:space="preserve"> estrictamente en la</w:t>
      </w:r>
      <w:r w:rsidRPr="00395227">
        <w:rPr>
          <w:rFonts w:eastAsia="MS Mincho"/>
          <w:lang w:val="es-MX"/>
        </w:rPr>
        <w:t xml:space="preserve"> concepción tradicional de los </w:t>
      </w:r>
      <w:r w:rsidR="00CE00D4" w:rsidRPr="00395227">
        <w:rPr>
          <w:rFonts w:eastAsia="MS Mincho"/>
          <w:lang w:val="es-MX"/>
        </w:rPr>
        <w:t xml:space="preserve">organismos constitucionales autónomos </w:t>
      </w:r>
      <w:r w:rsidRPr="00395227">
        <w:rPr>
          <w:rFonts w:eastAsia="MS Mincho"/>
          <w:lang w:val="es-MX"/>
        </w:rPr>
        <w:t>que se ha señalado.</w:t>
      </w:r>
    </w:p>
    <w:p w14:paraId="6959B168" w14:textId="77777777" w:rsidR="007F537D" w:rsidRPr="00395227" w:rsidRDefault="007F537D" w:rsidP="00EF4D0D">
      <w:pPr>
        <w:spacing w:line="360" w:lineRule="auto"/>
        <w:jc w:val="both"/>
        <w:rPr>
          <w:rFonts w:eastAsia="MS Mincho"/>
          <w:lang w:val="es-MX"/>
        </w:rPr>
      </w:pPr>
    </w:p>
    <w:p w14:paraId="3FDB1730" w14:textId="5EEA3030" w:rsidR="004D4E5B" w:rsidRPr="00395227" w:rsidRDefault="00F664DA" w:rsidP="00EF4D0D">
      <w:pPr>
        <w:spacing w:line="360" w:lineRule="auto"/>
        <w:jc w:val="both"/>
        <w:rPr>
          <w:rFonts w:eastAsia="MS Mincho"/>
          <w:lang w:val="es-MX"/>
        </w:rPr>
      </w:pPr>
      <w:r w:rsidRPr="00395227">
        <w:rPr>
          <w:rFonts w:eastAsia="MS Mincho"/>
          <w:lang w:val="es-MX"/>
        </w:rPr>
        <w:lastRenderedPageBreak/>
        <w:tab/>
      </w:r>
      <w:r w:rsidR="001422AD" w:rsidRPr="00395227">
        <w:rPr>
          <w:rFonts w:eastAsia="MS Mincho"/>
          <w:lang w:val="es-MX"/>
        </w:rPr>
        <w:t xml:space="preserve">Pero no ocurre así. </w:t>
      </w:r>
      <w:r w:rsidRPr="00395227">
        <w:rPr>
          <w:rFonts w:eastAsia="MS Mincho"/>
          <w:lang w:val="es-MX"/>
        </w:rPr>
        <w:t xml:space="preserve">Lo anterior porque se </w:t>
      </w:r>
      <w:r w:rsidR="004D4E5B" w:rsidRPr="00395227">
        <w:rPr>
          <w:rFonts w:eastAsia="MS Mincho"/>
          <w:lang w:val="es-MX"/>
        </w:rPr>
        <w:t>encuentra</w:t>
      </w:r>
      <w:r w:rsidRPr="00395227">
        <w:rPr>
          <w:rFonts w:eastAsia="MS Mincho"/>
          <w:lang w:val="es-MX"/>
        </w:rPr>
        <w:t>n sujetos</w:t>
      </w:r>
      <w:r w:rsidR="004D4E5B" w:rsidRPr="00395227">
        <w:rPr>
          <w:rFonts w:eastAsia="MS Mincho"/>
          <w:lang w:val="es-MX"/>
        </w:rPr>
        <w:t xml:space="preserve"> a mayores límites, </w:t>
      </w:r>
      <w:r w:rsidR="00072664" w:rsidRPr="00395227">
        <w:rPr>
          <w:rFonts w:eastAsia="MS Mincho"/>
          <w:lang w:val="es-MX"/>
        </w:rPr>
        <w:t>ya que</w:t>
      </w:r>
      <w:r w:rsidR="00CE00D4">
        <w:rPr>
          <w:rFonts w:eastAsia="MS Mincho"/>
          <w:lang w:val="es-MX"/>
        </w:rPr>
        <w:t>,</w:t>
      </w:r>
      <w:r w:rsidRPr="00395227">
        <w:rPr>
          <w:rFonts w:eastAsia="MS Mincho"/>
          <w:lang w:val="es-MX"/>
        </w:rPr>
        <w:t xml:space="preserve"> para empezar, son parte del </w:t>
      </w:r>
      <w:r w:rsidR="00CE00D4">
        <w:rPr>
          <w:rFonts w:eastAsia="MS Mincho"/>
          <w:lang w:val="es-MX"/>
        </w:rPr>
        <w:t>e</w:t>
      </w:r>
      <w:r w:rsidR="00CE00D4" w:rsidRPr="00395227">
        <w:rPr>
          <w:rFonts w:eastAsia="MS Mincho"/>
          <w:lang w:val="es-MX"/>
        </w:rPr>
        <w:t>jecutivo</w:t>
      </w:r>
      <w:r w:rsidR="00480A9F">
        <w:rPr>
          <w:rFonts w:eastAsia="MS Mincho"/>
          <w:lang w:val="es-MX"/>
        </w:rPr>
        <w:t>,</w:t>
      </w:r>
      <w:r w:rsidR="00CE00D4" w:rsidRPr="00395227">
        <w:rPr>
          <w:rFonts w:eastAsia="MS Mincho"/>
          <w:lang w:val="es-MX"/>
        </w:rPr>
        <w:t xml:space="preserve"> </w:t>
      </w:r>
      <w:r w:rsidRPr="00395227">
        <w:rPr>
          <w:rFonts w:eastAsia="MS Mincho"/>
          <w:lang w:val="es-MX"/>
        </w:rPr>
        <w:t>y</w:t>
      </w:r>
      <w:r w:rsidR="004D4E5B" w:rsidRPr="00395227">
        <w:rPr>
          <w:rFonts w:eastAsia="MS Mincho"/>
          <w:lang w:val="es-MX"/>
        </w:rPr>
        <w:t xml:space="preserve"> aunque gozan de autonomía respecto de la </w:t>
      </w:r>
      <w:proofErr w:type="spellStart"/>
      <w:r w:rsidR="00CE00D4" w:rsidRPr="00395227">
        <w:rPr>
          <w:rFonts w:eastAsia="MS Mincho"/>
          <w:lang w:val="es-MX"/>
        </w:rPr>
        <w:t>Sener</w:t>
      </w:r>
      <w:proofErr w:type="spellEnd"/>
      <w:r w:rsidR="004D4E5B" w:rsidRPr="00395227">
        <w:rPr>
          <w:rFonts w:eastAsia="MS Mincho"/>
          <w:lang w:val="es-MX"/>
        </w:rPr>
        <w:t xml:space="preserve">, tienen la obligación de coordinarse en el seno del Consejo de Coordinación del Sector Energético para que sus actos y resoluciones se apeguen a las políticas públicas del </w:t>
      </w:r>
      <w:r w:rsidR="00480A9F" w:rsidRPr="00395227">
        <w:rPr>
          <w:rFonts w:eastAsia="MS Mincho"/>
          <w:lang w:val="es-MX"/>
        </w:rPr>
        <w:t xml:space="preserve">ejecutivo federal </w:t>
      </w:r>
      <w:r w:rsidR="004D4E5B" w:rsidRPr="00395227">
        <w:rPr>
          <w:rFonts w:eastAsia="MS Mincho"/>
          <w:lang w:val="es-MX"/>
        </w:rPr>
        <w:t>(Hernández, 2017, p.254</w:t>
      </w:r>
      <w:r w:rsidR="00480A9F" w:rsidRPr="00395227">
        <w:rPr>
          <w:rFonts w:eastAsia="MS Mincho"/>
          <w:lang w:val="es-MX"/>
        </w:rPr>
        <w:t>)</w:t>
      </w:r>
      <w:r w:rsidR="00480A9F">
        <w:rPr>
          <w:rFonts w:eastAsia="MS Mincho"/>
          <w:lang w:val="es-MX"/>
        </w:rPr>
        <w:t>.</w:t>
      </w:r>
      <w:r w:rsidR="00480A9F" w:rsidRPr="00395227">
        <w:rPr>
          <w:rFonts w:eastAsia="MS Mincho"/>
          <w:lang w:val="es-MX"/>
        </w:rPr>
        <w:t xml:space="preserve"> </w:t>
      </w:r>
      <w:r w:rsidR="00480A9F">
        <w:rPr>
          <w:rFonts w:eastAsia="MS Mincho"/>
          <w:lang w:val="es-MX"/>
        </w:rPr>
        <w:t>P</w:t>
      </w:r>
      <w:r w:rsidR="00480A9F" w:rsidRPr="00395227">
        <w:rPr>
          <w:rFonts w:eastAsia="MS Mincho"/>
          <w:lang w:val="es-MX"/>
        </w:rPr>
        <w:t xml:space="preserve">or </w:t>
      </w:r>
      <w:r w:rsidR="004D4E5B" w:rsidRPr="00395227">
        <w:rPr>
          <w:rFonts w:eastAsia="MS Mincho"/>
          <w:lang w:val="es-MX"/>
        </w:rPr>
        <w:t xml:space="preserve">ello se puede establecer </w:t>
      </w:r>
      <w:r w:rsidR="00480A9F">
        <w:rPr>
          <w:rFonts w:eastAsia="MS Mincho"/>
          <w:lang w:val="es-MX"/>
        </w:rPr>
        <w:t>que se trata de una</w:t>
      </w:r>
      <w:r w:rsidR="004D4E5B" w:rsidRPr="00395227">
        <w:rPr>
          <w:rFonts w:eastAsia="MS Mincho"/>
          <w:lang w:val="es-MX"/>
        </w:rPr>
        <w:t xml:space="preserve"> forma</w:t>
      </w:r>
      <w:r w:rsidR="00072664" w:rsidRPr="00395227">
        <w:rPr>
          <w:rFonts w:eastAsia="MS Mincho"/>
          <w:lang w:val="es-MX"/>
        </w:rPr>
        <w:t xml:space="preserve"> de organización </w:t>
      </w:r>
      <w:r w:rsidR="00851D8A">
        <w:rPr>
          <w:rFonts w:eastAsia="MS Mincho"/>
          <w:lang w:val="es-MX"/>
        </w:rPr>
        <w:t>atípica, compuesta por</w:t>
      </w:r>
      <w:r w:rsidR="00072664" w:rsidRPr="00395227">
        <w:rPr>
          <w:rFonts w:eastAsia="MS Mincho"/>
          <w:lang w:val="es-MX"/>
        </w:rPr>
        <w:t xml:space="preserve"> una mezcla</w:t>
      </w:r>
      <w:r w:rsidR="00D43B7C" w:rsidRPr="00395227">
        <w:rPr>
          <w:rFonts w:eastAsia="MS Mincho"/>
          <w:lang w:val="es-MX"/>
        </w:rPr>
        <w:t xml:space="preserve"> entre las dependencias centralizadas,</w:t>
      </w:r>
      <w:r w:rsidR="004D4E5B" w:rsidRPr="00395227">
        <w:rPr>
          <w:rFonts w:eastAsia="MS Mincho"/>
          <w:lang w:val="es-MX"/>
        </w:rPr>
        <w:t xml:space="preserve"> los entes constitucionales autónomos</w:t>
      </w:r>
      <w:r w:rsidR="001422AD" w:rsidRPr="00395227">
        <w:rPr>
          <w:rFonts w:eastAsia="MS Mincho"/>
          <w:lang w:val="es-MX"/>
        </w:rPr>
        <w:t xml:space="preserve"> y de los órganos desconcentrados</w:t>
      </w:r>
      <w:r w:rsidR="004D4E5B" w:rsidRPr="00395227">
        <w:rPr>
          <w:rFonts w:eastAsia="MS Mincho"/>
          <w:lang w:val="es-MX"/>
        </w:rPr>
        <w:t>.</w:t>
      </w:r>
    </w:p>
    <w:p w14:paraId="3FDB1731" w14:textId="55187175" w:rsidR="004D4E5B" w:rsidRPr="00395227" w:rsidRDefault="004D4E5B" w:rsidP="00EF4D0D">
      <w:pPr>
        <w:spacing w:line="360" w:lineRule="auto"/>
        <w:jc w:val="both"/>
      </w:pPr>
      <w:r w:rsidRPr="00395227">
        <w:tab/>
      </w:r>
      <w:r w:rsidR="00AA153C" w:rsidRPr="00395227">
        <w:t>El artículo 43 de la</w:t>
      </w:r>
      <w:r w:rsidRPr="00395227">
        <w:t xml:space="preserve"> </w:t>
      </w:r>
      <w:r w:rsidR="00480A9F" w:rsidRPr="00395227">
        <w:t>LOAPF</w:t>
      </w:r>
      <w:r w:rsidR="00480A9F">
        <w:t xml:space="preserve"> (</w:t>
      </w:r>
      <w:r w:rsidR="00480A9F" w:rsidRPr="00395227">
        <w:t>1976</w:t>
      </w:r>
      <w:r w:rsidR="00480A9F">
        <w:t>)</w:t>
      </w:r>
      <w:r w:rsidR="00480A9F" w:rsidRPr="00395227" w:rsidDel="00480A9F">
        <w:t xml:space="preserve"> </w:t>
      </w:r>
      <w:r w:rsidRPr="00395227">
        <w:t>establece que:</w:t>
      </w:r>
    </w:p>
    <w:p w14:paraId="3FDB1732" w14:textId="4517FDB4" w:rsidR="004D4E5B" w:rsidRPr="00395227" w:rsidRDefault="004D4E5B" w:rsidP="00EF4D0D">
      <w:pPr>
        <w:spacing w:line="360" w:lineRule="auto"/>
        <w:ind w:left="1418"/>
        <w:jc w:val="both"/>
        <w:rPr>
          <w:rFonts w:eastAsia="MS Mincho"/>
          <w:lang w:val="es-MX"/>
        </w:rPr>
      </w:pPr>
      <w:r w:rsidRPr="00395227">
        <w:t>La Administración Pública Centralizada contará con Órganos Reguladores Coordinados en Materia Energética, con personalidad jurídica propia y autonomía técnica y de gestión. Serán creados por ley, misma que establecerá su competencia así como los mecanismos de coordinación con la Secretaría de Energía. Los Órganos Reguladores Coordinados en Materia Energética se regirán por las disposiciones aplicables a la Administración Pública Centralizada y el régimen especial que, en su cas</w:t>
      </w:r>
      <w:r w:rsidR="002E6A82" w:rsidRPr="00395227">
        <w:t>o, prevea la ley que los regula</w:t>
      </w:r>
      <w:r w:rsidR="00480A9F">
        <w:t>.</w:t>
      </w:r>
    </w:p>
    <w:p w14:paraId="3FDB1733" w14:textId="6E5D9113" w:rsidR="004D4E5B" w:rsidRPr="00395227" w:rsidRDefault="002E6A82" w:rsidP="00EF4D0D">
      <w:pPr>
        <w:spacing w:line="360" w:lineRule="auto"/>
        <w:jc w:val="both"/>
      </w:pPr>
      <w:r w:rsidRPr="00395227">
        <w:t>Mientras que e</w:t>
      </w:r>
      <w:r w:rsidR="004D4E5B" w:rsidRPr="00395227">
        <w:t>l capítulo II de la Ley de Órganos Reguladores Coordinados en Materia Energética</w:t>
      </w:r>
      <w:r w:rsidR="00352511" w:rsidRPr="00395227">
        <w:t xml:space="preserve"> [</w:t>
      </w:r>
      <w:proofErr w:type="spellStart"/>
      <w:r w:rsidR="00480A9F" w:rsidRPr="00395227">
        <w:t>Lorcme</w:t>
      </w:r>
      <w:proofErr w:type="spellEnd"/>
      <w:r w:rsidR="00352511" w:rsidRPr="00395227">
        <w:t>]</w:t>
      </w:r>
      <w:r w:rsidR="00AA153C" w:rsidRPr="00395227">
        <w:t xml:space="preserve"> </w:t>
      </w:r>
      <w:r w:rsidR="00352511" w:rsidRPr="00395227">
        <w:t>(2014)</w:t>
      </w:r>
      <w:r w:rsidR="004D4E5B" w:rsidRPr="00395227">
        <w:t xml:space="preserve"> establece que serán</w:t>
      </w:r>
      <w:r w:rsidR="00480A9F">
        <w:t xml:space="preserve"> </w:t>
      </w:r>
      <w:r w:rsidR="004D4E5B" w:rsidRPr="00395227">
        <w:t>la Comisión Nacional de Hidrocarburos y la C</w:t>
      </w:r>
      <w:r w:rsidR="001422AD" w:rsidRPr="00395227">
        <w:t>RE</w:t>
      </w:r>
      <w:r w:rsidR="004D4E5B" w:rsidRPr="00395227">
        <w:t xml:space="preserve"> quienes tendrán autonomía técnica, operativa y de gestión. Contarán con personalidad jurídica y podrán disponer de los ingresos derivados de los derechos y los aprovechamientos que se establezcan por los servicios que presten conforme a sus atribuciones y facultades</w:t>
      </w:r>
      <w:r w:rsidR="00AA153C" w:rsidRPr="00395227">
        <w:t xml:space="preserve"> (</w:t>
      </w:r>
      <w:proofErr w:type="spellStart"/>
      <w:r w:rsidR="00480A9F" w:rsidRPr="00395227">
        <w:t>Lorcme</w:t>
      </w:r>
      <w:proofErr w:type="spellEnd"/>
      <w:r w:rsidR="00AA153C" w:rsidRPr="00395227">
        <w:t>, 2014)</w:t>
      </w:r>
      <w:r w:rsidR="004D4E5B" w:rsidRPr="00395227">
        <w:t>.</w:t>
      </w:r>
    </w:p>
    <w:p w14:paraId="3FDB1734" w14:textId="40A8C61F" w:rsidR="004D4E5B" w:rsidRPr="00395227" w:rsidRDefault="004D4E5B" w:rsidP="00EF4D0D">
      <w:pPr>
        <w:spacing w:line="360" w:lineRule="auto"/>
        <w:jc w:val="both"/>
      </w:pPr>
      <w:r w:rsidRPr="00395227">
        <w:tab/>
      </w:r>
      <w:r w:rsidR="00480A9F">
        <w:t>Y siguiendo</w:t>
      </w:r>
      <w:r w:rsidR="00480A9F" w:rsidRPr="00395227">
        <w:t xml:space="preserve"> </w:t>
      </w:r>
      <w:r w:rsidRPr="00395227">
        <w:t>los ar</w:t>
      </w:r>
      <w:r w:rsidR="00AA153C" w:rsidRPr="00395227">
        <w:t xml:space="preserve">tículos 41 y 42 de </w:t>
      </w:r>
      <w:r w:rsidR="00480A9F">
        <w:t>esta misma ley</w:t>
      </w:r>
      <w:r w:rsidRPr="00395227">
        <w:t>, además de las competencias establecidas en la Ley de Hidrocarburos, la Ley de la Industria Eléctrica y las demás leyes aplicables, la CRE deberá regular y promover el desarrollo eficiente de la generación de electricidad</w:t>
      </w:r>
      <w:r w:rsidR="002E6A82" w:rsidRPr="00395227">
        <w:t xml:space="preserve"> y </w:t>
      </w:r>
      <w:r w:rsidRPr="00395227">
        <w:t>los servicios públicos de transmisión y distribución eléctrica, la transmisión y distribución eléctrica que no forma parte del servicio público y la comercialización de electricidad</w:t>
      </w:r>
      <w:r w:rsidR="00AA153C" w:rsidRPr="00395227">
        <w:t xml:space="preserve"> (</w:t>
      </w:r>
      <w:proofErr w:type="spellStart"/>
      <w:r w:rsidR="00480A9F" w:rsidRPr="00395227">
        <w:t>Lorcme</w:t>
      </w:r>
      <w:proofErr w:type="spellEnd"/>
      <w:r w:rsidR="00AA153C" w:rsidRPr="00395227">
        <w:t>, 2014)</w:t>
      </w:r>
      <w:r w:rsidRPr="00395227">
        <w:t>.</w:t>
      </w:r>
    </w:p>
    <w:p w14:paraId="3FDB1735" w14:textId="08A0B6D3" w:rsidR="00000A36" w:rsidRPr="00395227" w:rsidRDefault="004D4E5B" w:rsidP="00EF4D0D">
      <w:pPr>
        <w:spacing w:line="360" w:lineRule="auto"/>
        <w:jc w:val="both"/>
        <w:rPr>
          <w:lang w:val="es-MX"/>
        </w:rPr>
      </w:pPr>
      <w:r w:rsidRPr="00395227">
        <w:tab/>
        <w:t>La CRE fomentará el desarrollo eficiente de la industria, promoverá la competencia en el sector, protegerá los intereses de los usuarios, propiciará una adecuada cobertura nacional y atenderá a la confiabilidad, estabilidad y seguridad en el suministro y</w:t>
      </w:r>
      <w:r w:rsidR="002E6A82" w:rsidRPr="00395227">
        <w:t xml:space="preserve"> la prestación de los servicios. Al respecto</w:t>
      </w:r>
      <w:r w:rsidR="00480A9F">
        <w:t>,</w:t>
      </w:r>
      <w:r w:rsidR="002E6A82" w:rsidRPr="00395227">
        <w:t xml:space="preserve"> la L</w:t>
      </w:r>
      <w:r w:rsidR="00B31744" w:rsidRPr="00395227">
        <w:t xml:space="preserve">ey de la </w:t>
      </w:r>
      <w:r w:rsidR="00AA153C" w:rsidRPr="00395227">
        <w:t>I</w:t>
      </w:r>
      <w:r w:rsidR="00B31744" w:rsidRPr="00395227">
        <w:t xml:space="preserve">ndustria </w:t>
      </w:r>
      <w:r w:rsidR="00AA153C" w:rsidRPr="00395227">
        <w:t>E</w:t>
      </w:r>
      <w:r w:rsidR="00B31744" w:rsidRPr="00395227">
        <w:t>léctrica</w:t>
      </w:r>
      <w:r w:rsidR="00DE2927">
        <w:t xml:space="preserve"> [LIE] (2014)</w:t>
      </w:r>
      <w:r w:rsidR="00480A9F">
        <w:t>,</w:t>
      </w:r>
      <w:r w:rsidR="002E6A82" w:rsidRPr="00395227">
        <w:t xml:space="preserve"> en su artículo 139, párrafo </w:t>
      </w:r>
      <w:r w:rsidRPr="00395227">
        <w:rPr>
          <w:shd w:val="clear" w:color="auto" w:fill="FFFFFF"/>
        </w:rPr>
        <w:t>primero</w:t>
      </w:r>
      <w:r w:rsidR="00480A9F">
        <w:rPr>
          <w:shd w:val="clear" w:color="auto" w:fill="FFFFFF"/>
        </w:rPr>
        <w:t>,</w:t>
      </w:r>
      <w:r w:rsidRPr="00395227">
        <w:rPr>
          <w:shd w:val="clear" w:color="auto" w:fill="FFFFFF"/>
        </w:rPr>
        <w:t xml:space="preserve"> </w:t>
      </w:r>
      <w:r w:rsidR="002E6A82" w:rsidRPr="00395227">
        <w:rPr>
          <w:shd w:val="clear" w:color="auto" w:fill="FFFFFF"/>
        </w:rPr>
        <w:t>señala como competencias la aplicación de</w:t>
      </w:r>
      <w:r w:rsidRPr="00395227">
        <w:rPr>
          <w:shd w:val="clear" w:color="auto" w:fill="FFFFFF"/>
        </w:rPr>
        <w:t xml:space="preserve"> las metodologías para determi</w:t>
      </w:r>
      <w:r w:rsidR="00FC4803">
        <w:rPr>
          <w:shd w:val="clear" w:color="auto" w:fill="FFFFFF"/>
        </w:rPr>
        <w:t>nar el cálculo y ajuste de las tarifas r</w:t>
      </w:r>
      <w:r w:rsidRPr="00395227">
        <w:rPr>
          <w:shd w:val="clear" w:color="auto" w:fill="FFFFFF"/>
        </w:rPr>
        <w:t xml:space="preserve">eguladas, las tarifas máximas de </w:t>
      </w:r>
      <w:r w:rsidR="00480A9F" w:rsidRPr="00395227">
        <w:rPr>
          <w:shd w:val="clear" w:color="auto" w:fill="FFFFFF"/>
        </w:rPr>
        <w:t xml:space="preserve">los suministradores de último recurso </w:t>
      </w:r>
      <w:r w:rsidRPr="00395227">
        <w:rPr>
          <w:shd w:val="clear" w:color="auto" w:fill="FFFFFF"/>
        </w:rPr>
        <w:t xml:space="preserve">y las tarifas </w:t>
      </w:r>
      <w:r w:rsidRPr="00395227">
        <w:rPr>
          <w:shd w:val="clear" w:color="auto" w:fill="FFFFFF"/>
        </w:rPr>
        <w:lastRenderedPageBreak/>
        <w:t xml:space="preserve">finales del </w:t>
      </w:r>
      <w:r w:rsidR="00480A9F" w:rsidRPr="00395227">
        <w:rPr>
          <w:shd w:val="clear" w:color="auto" w:fill="FFFFFF"/>
        </w:rPr>
        <w:t xml:space="preserve">suministro básico </w:t>
      </w:r>
      <w:r w:rsidR="00000A36" w:rsidRPr="00395227">
        <w:rPr>
          <w:shd w:val="clear" w:color="auto" w:fill="FFFFFF"/>
        </w:rPr>
        <w:t xml:space="preserve">y el </w:t>
      </w:r>
      <w:r w:rsidR="00000A36" w:rsidRPr="00395227">
        <w:rPr>
          <w:lang w:val="es-MX"/>
        </w:rPr>
        <w:t>uso de las redes nacionales de transmisión o redes generales de distribución</w:t>
      </w:r>
      <w:r w:rsidRPr="00395227">
        <w:rPr>
          <w:shd w:val="clear" w:color="auto" w:fill="FFFFFF"/>
        </w:rPr>
        <w:t>.</w:t>
      </w:r>
    </w:p>
    <w:p w14:paraId="3FDB1736" w14:textId="77777777" w:rsidR="004D4E5B" w:rsidRPr="00395227" w:rsidRDefault="004D4E5B" w:rsidP="00EF4D0D">
      <w:pPr>
        <w:spacing w:line="360" w:lineRule="auto"/>
        <w:jc w:val="both"/>
        <w:rPr>
          <w:lang w:val="es-MX"/>
        </w:rPr>
      </w:pPr>
    </w:p>
    <w:p w14:paraId="3FDB1737" w14:textId="77777777" w:rsidR="004D4E5B" w:rsidRPr="00E72E4A" w:rsidRDefault="004D4E5B" w:rsidP="00E72E4A">
      <w:pPr>
        <w:spacing w:line="360" w:lineRule="auto"/>
        <w:jc w:val="center"/>
        <w:rPr>
          <w:b/>
          <w:sz w:val="26"/>
          <w:szCs w:val="26"/>
          <w:shd w:val="clear" w:color="auto" w:fill="FFFFFF"/>
        </w:rPr>
      </w:pPr>
      <w:r w:rsidRPr="00E72E4A">
        <w:rPr>
          <w:b/>
          <w:sz w:val="26"/>
          <w:szCs w:val="26"/>
          <w:shd w:val="clear" w:color="auto" w:fill="FFFFFF"/>
        </w:rPr>
        <w:t>Comisión Nacional para el Uso Eficiente de la Energía</w:t>
      </w:r>
    </w:p>
    <w:p w14:paraId="3FDB1738" w14:textId="42F299E4" w:rsidR="004D4E5B" w:rsidRPr="00395227" w:rsidRDefault="004D4E5B" w:rsidP="00EF4D0D">
      <w:pPr>
        <w:spacing w:line="360" w:lineRule="auto"/>
        <w:jc w:val="both"/>
        <w:rPr>
          <w:rFonts w:eastAsia="MS Mincho"/>
          <w:lang w:val="es-MX"/>
        </w:rPr>
      </w:pPr>
      <w:r w:rsidRPr="00395227">
        <w:rPr>
          <w:rFonts w:eastAsia="MS Mincho"/>
        </w:rPr>
        <w:tab/>
      </w:r>
      <w:r w:rsidRPr="00395227">
        <w:rPr>
          <w:rFonts w:eastAsia="MS Mincho"/>
          <w:lang w:val="es-MX"/>
        </w:rPr>
        <w:t>En cuanto a la desconcentración</w:t>
      </w:r>
      <w:r w:rsidR="00237E05">
        <w:rPr>
          <w:rFonts w:eastAsia="MS Mincho"/>
          <w:lang w:val="es-MX"/>
        </w:rPr>
        <w:t>,</w:t>
      </w:r>
      <w:r w:rsidRPr="00395227">
        <w:rPr>
          <w:rFonts w:eastAsia="MS Mincho"/>
          <w:lang w:val="es-MX"/>
        </w:rPr>
        <w:t xml:space="preserve"> Martínez (1998)</w:t>
      </w:r>
      <w:r w:rsidR="00237E05">
        <w:rPr>
          <w:rFonts w:eastAsia="MS Mincho"/>
          <w:lang w:val="es-MX"/>
        </w:rPr>
        <w:t xml:space="preserve"> establece</w:t>
      </w:r>
      <w:r w:rsidRPr="00395227">
        <w:rPr>
          <w:rFonts w:eastAsia="MS Mincho"/>
          <w:lang w:val="es-MX"/>
        </w:rPr>
        <w:t xml:space="preserve"> que en ella “los entes guardan relación jerárquica con algún órgano centralizado, pero existe cierta libertad en lo que respecta a su actuación técnica” (p. 41)</w:t>
      </w:r>
      <w:r w:rsidR="00DE2927">
        <w:rPr>
          <w:rFonts w:eastAsia="MS Mincho"/>
          <w:lang w:val="es-MX"/>
        </w:rPr>
        <w:t>.</w:t>
      </w:r>
      <w:r w:rsidRPr="00395227">
        <w:rPr>
          <w:rFonts w:eastAsia="MS Mincho"/>
          <w:lang w:val="es-MX"/>
        </w:rPr>
        <w:t xml:space="preserve"> </w:t>
      </w:r>
      <w:r w:rsidR="00DE2927">
        <w:rPr>
          <w:rFonts w:eastAsia="MS Mincho"/>
          <w:lang w:val="es-MX"/>
        </w:rPr>
        <w:t>Y</w:t>
      </w:r>
      <w:r w:rsidR="00DE2927" w:rsidRPr="00395227">
        <w:rPr>
          <w:rFonts w:eastAsia="MS Mincho"/>
          <w:lang w:val="es-MX"/>
        </w:rPr>
        <w:t xml:space="preserve"> </w:t>
      </w:r>
      <w:r w:rsidRPr="00395227">
        <w:rPr>
          <w:rFonts w:eastAsia="MS Mincho"/>
          <w:lang w:val="es-MX"/>
        </w:rPr>
        <w:t>sobre el sector paraestatal</w:t>
      </w:r>
      <w:r w:rsidR="00DE2927">
        <w:rPr>
          <w:rFonts w:eastAsia="MS Mincho"/>
          <w:lang w:val="es-MX"/>
        </w:rPr>
        <w:t>,</w:t>
      </w:r>
      <w:r w:rsidRPr="00395227">
        <w:rPr>
          <w:rFonts w:eastAsia="MS Mincho"/>
          <w:lang w:val="es-MX"/>
        </w:rPr>
        <w:t xml:space="preserve"> para diferenciarlo, afirma que “corresponde a la forma llamada en la doctrina, descentralización. Se estructura mediante entes que ostentan una personalidad jurídica propia, distinta de la del Estado y cuya liga con el jefe del poder ejecutivo es de carácter indirecto</w:t>
      </w:r>
      <w:r w:rsidR="002E6A82" w:rsidRPr="00395227">
        <w:rPr>
          <w:rFonts w:eastAsia="MS Mincho"/>
          <w:lang w:val="es-MX"/>
        </w:rPr>
        <w:t>”</w:t>
      </w:r>
      <w:r w:rsidRPr="00395227">
        <w:rPr>
          <w:rFonts w:eastAsia="MS Mincho"/>
          <w:lang w:val="es-MX"/>
        </w:rPr>
        <w:t xml:space="preserve"> (p.</w:t>
      </w:r>
      <w:r w:rsidR="00382951">
        <w:rPr>
          <w:rFonts w:eastAsia="MS Mincho"/>
          <w:lang w:val="es-MX"/>
        </w:rPr>
        <w:t xml:space="preserve"> </w:t>
      </w:r>
      <w:r w:rsidRPr="00395227">
        <w:rPr>
          <w:rFonts w:eastAsia="MS Mincho"/>
          <w:lang w:val="es-MX"/>
        </w:rPr>
        <w:t>41).</w:t>
      </w:r>
    </w:p>
    <w:p w14:paraId="3FDB1739" w14:textId="3347BA3F" w:rsidR="004D4E5B" w:rsidRDefault="004D4E5B" w:rsidP="00EF4D0D">
      <w:pPr>
        <w:spacing w:line="360" w:lineRule="auto"/>
        <w:jc w:val="both"/>
        <w:rPr>
          <w:rFonts w:eastAsia="MS Mincho"/>
          <w:lang w:val="es-MX"/>
        </w:rPr>
      </w:pPr>
      <w:r w:rsidRPr="00395227">
        <w:rPr>
          <w:rFonts w:eastAsia="MS Mincho"/>
          <w:lang w:val="es-MX"/>
        </w:rPr>
        <w:tab/>
        <w:t>Ayala (2000)</w:t>
      </w:r>
      <w:r w:rsidR="00382951">
        <w:rPr>
          <w:rFonts w:eastAsia="MS Mincho"/>
          <w:lang w:val="es-MX"/>
        </w:rPr>
        <w:t>,</w:t>
      </w:r>
      <w:r w:rsidRPr="00395227">
        <w:rPr>
          <w:rFonts w:eastAsia="MS Mincho"/>
          <w:lang w:val="es-MX"/>
        </w:rPr>
        <w:t xml:space="preserve"> por su parte</w:t>
      </w:r>
      <w:r w:rsidR="00382951">
        <w:rPr>
          <w:rFonts w:eastAsia="MS Mincho"/>
          <w:lang w:val="es-MX"/>
        </w:rPr>
        <w:t>,</w:t>
      </w:r>
      <w:r w:rsidRPr="00395227">
        <w:rPr>
          <w:rFonts w:eastAsia="MS Mincho"/>
          <w:lang w:val="es-MX"/>
        </w:rPr>
        <w:t xml:space="preserve"> establece que la administración desconcentrada:</w:t>
      </w:r>
    </w:p>
    <w:p w14:paraId="3FDB173A" w14:textId="77777777" w:rsidR="004D4E5B" w:rsidRPr="00395227" w:rsidRDefault="004D4E5B" w:rsidP="00EF4D0D">
      <w:pPr>
        <w:spacing w:line="360" w:lineRule="auto"/>
        <w:ind w:left="1418"/>
        <w:jc w:val="both"/>
        <w:rPr>
          <w:rFonts w:eastAsia="MS Mincho"/>
          <w:lang w:val="es-MX"/>
        </w:rPr>
      </w:pPr>
      <w:r w:rsidRPr="00395227">
        <w:rPr>
          <w:rFonts w:eastAsia="MS Mincho"/>
          <w:lang w:val="es-MX"/>
        </w:rPr>
        <w:t>Es una forma de organización administrativa en la cual se otorgan al órgano desconcentrado limitadas facultades de decisión y un manejo autónomo del presupuesto o de su patrimonio, sin dejar de existir el nexo de jerarquía. Consiste en atribuir facultades de decisión a algunos órganos de la administración que, a pesar de recibir tales facultades, siguen sometidos a los poderes jerárquicos de los superio</w:t>
      </w:r>
      <w:r w:rsidR="002E6A82" w:rsidRPr="00395227">
        <w:rPr>
          <w:rFonts w:eastAsia="MS Mincho"/>
          <w:lang w:val="es-MX"/>
        </w:rPr>
        <w:t>res</w:t>
      </w:r>
      <w:r w:rsidRPr="00395227">
        <w:rPr>
          <w:rFonts w:eastAsia="MS Mincho"/>
          <w:lang w:val="es-MX"/>
        </w:rPr>
        <w:t xml:space="preserve"> (p. 110). </w:t>
      </w:r>
    </w:p>
    <w:p w14:paraId="3FDB173B" w14:textId="131F199F" w:rsidR="004D4E5B" w:rsidRPr="00395227" w:rsidRDefault="00004EE3" w:rsidP="00EF4D0D">
      <w:pPr>
        <w:spacing w:line="360" w:lineRule="auto"/>
        <w:jc w:val="both"/>
        <w:rPr>
          <w:rFonts w:eastAsia="MS Mincho"/>
          <w:lang w:val="es-MX"/>
        </w:rPr>
      </w:pPr>
      <w:r w:rsidRPr="00395227">
        <w:rPr>
          <w:rFonts w:eastAsia="MS Mincho"/>
          <w:lang w:val="es-MX"/>
        </w:rPr>
        <w:tab/>
      </w:r>
      <w:r w:rsidR="004D4E5B" w:rsidRPr="00395227">
        <w:rPr>
          <w:rFonts w:eastAsia="MS Mincho"/>
          <w:lang w:val="es-MX"/>
        </w:rPr>
        <w:t>Los órganos desconcentrados tienen su razón de ser en el artículo 1</w:t>
      </w:r>
      <w:r w:rsidR="005C71DC" w:rsidRPr="00395227">
        <w:rPr>
          <w:rFonts w:eastAsia="MS Mincho"/>
          <w:lang w:val="es-MX"/>
        </w:rPr>
        <w:t xml:space="preserve">7 de la </w:t>
      </w:r>
      <w:r w:rsidR="00382951" w:rsidRPr="00395227">
        <w:t>LOAPF</w:t>
      </w:r>
      <w:r w:rsidR="00382951">
        <w:rPr>
          <w:rFonts w:eastAsia="MS Mincho"/>
          <w:lang w:val="es-MX"/>
        </w:rPr>
        <w:t xml:space="preserve"> (1976)</w:t>
      </w:r>
      <w:r w:rsidR="004D4E5B" w:rsidRPr="00395227">
        <w:rPr>
          <w:rFonts w:eastAsia="MS Mincho"/>
          <w:lang w:val="es-MX"/>
        </w:rPr>
        <w:t>, que señala:</w:t>
      </w:r>
    </w:p>
    <w:p w14:paraId="3FDB173C" w14:textId="04755421" w:rsidR="004D4E5B" w:rsidRPr="00395227" w:rsidRDefault="004D4E5B" w:rsidP="00EF4D0D">
      <w:pPr>
        <w:spacing w:line="360" w:lineRule="auto"/>
        <w:ind w:left="1418"/>
        <w:jc w:val="both"/>
        <w:rPr>
          <w:lang w:val="es-MX"/>
        </w:rPr>
      </w:pPr>
      <w:r w:rsidRPr="00395227">
        <w:rPr>
          <w:lang w:val="es-MX"/>
        </w:rPr>
        <w:t xml:space="preserve">Para la más eficaz atención y eficiente despacho de los asuntos de su competencia, las Secretarías de Estado podrán contar con órganos administrativos desconcentrados que les estarán jerárquicamente subordinados y tendrán facultades específicas para resolver sobre la materia y dentro del ámbito territorial que se determine en cada caso, de conformidad con las disposiciones legales </w:t>
      </w:r>
      <w:r w:rsidR="00382951" w:rsidRPr="00395227">
        <w:rPr>
          <w:lang w:val="es-MX"/>
        </w:rPr>
        <w:t>aplicables</w:t>
      </w:r>
      <w:r w:rsidR="00382951">
        <w:rPr>
          <w:lang w:val="es-MX"/>
        </w:rPr>
        <w:t>.</w:t>
      </w:r>
    </w:p>
    <w:p w14:paraId="3FDB173D" w14:textId="006F949E" w:rsidR="004D4E5B" w:rsidRPr="00395227" w:rsidRDefault="00DC2A20" w:rsidP="00EF4D0D">
      <w:pPr>
        <w:spacing w:line="360" w:lineRule="auto"/>
        <w:jc w:val="both"/>
        <w:rPr>
          <w:rFonts w:eastAsia="MS Mincho"/>
          <w:lang w:val="es-MX"/>
        </w:rPr>
      </w:pPr>
      <w:r>
        <w:rPr>
          <w:rFonts w:eastAsia="MS Mincho"/>
          <w:lang w:val="es-MX"/>
        </w:rPr>
        <w:tab/>
        <w:t>Mientras que</w:t>
      </w:r>
      <w:r w:rsidR="004D4E5B" w:rsidRPr="00395227">
        <w:rPr>
          <w:rFonts w:eastAsia="MS Mincho"/>
          <w:lang w:val="es-MX"/>
        </w:rPr>
        <w:t xml:space="preserve"> Roldán (2012) </w:t>
      </w:r>
      <w:r>
        <w:rPr>
          <w:rFonts w:eastAsia="MS Mincho"/>
          <w:lang w:val="es-MX"/>
        </w:rPr>
        <w:t>agrega lo siguiente</w:t>
      </w:r>
      <w:r w:rsidR="004D4E5B" w:rsidRPr="00395227">
        <w:rPr>
          <w:rFonts w:eastAsia="MS Mincho"/>
          <w:lang w:val="es-MX"/>
        </w:rPr>
        <w:t>:</w:t>
      </w:r>
    </w:p>
    <w:p w14:paraId="3FDB173E" w14:textId="77777777" w:rsidR="004D4E5B" w:rsidRPr="00395227" w:rsidRDefault="004D4E5B" w:rsidP="00EF4D0D">
      <w:pPr>
        <w:spacing w:line="360" w:lineRule="auto"/>
        <w:ind w:left="1418"/>
        <w:jc w:val="both"/>
        <w:rPr>
          <w:rFonts w:eastAsia="MS Mincho"/>
          <w:lang w:val="es-MX"/>
        </w:rPr>
      </w:pPr>
      <w:r w:rsidRPr="00395227">
        <w:rPr>
          <w:rFonts w:eastAsia="MS Mincho"/>
          <w:lang w:val="es-MX"/>
        </w:rPr>
        <w:t>Las características de los órganos desconcentrados derivadas del precepto citado son:</w:t>
      </w:r>
    </w:p>
    <w:p w14:paraId="3FDB173F" w14:textId="77777777" w:rsidR="004D4E5B" w:rsidRPr="00395227" w:rsidRDefault="004D4E5B" w:rsidP="00E72E4A">
      <w:pPr>
        <w:pStyle w:val="Prrafodelista"/>
        <w:numPr>
          <w:ilvl w:val="0"/>
          <w:numId w:val="3"/>
        </w:numPr>
        <w:spacing w:line="360" w:lineRule="auto"/>
        <w:ind w:left="1418" w:firstLine="567"/>
        <w:jc w:val="both"/>
        <w:rPr>
          <w:rFonts w:eastAsia="MS Mincho"/>
          <w:lang w:val="es-MX"/>
        </w:rPr>
      </w:pPr>
      <w:r w:rsidRPr="00395227">
        <w:rPr>
          <w:rFonts w:eastAsia="MS Mincho"/>
          <w:lang w:val="es-MX"/>
        </w:rPr>
        <w:t>Forman parte de una dependencia de la administración pública centralizada.</w:t>
      </w:r>
    </w:p>
    <w:p w14:paraId="3FDB1740" w14:textId="77777777" w:rsidR="004D4E5B" w:rsidRPr="00395227" w:rsidRDefault="004D4E5B" w:rsidP="00E72E4A">
      <w:pPr>
        <w:pStyle w:val="Prrafodelista"/>
        <w:numPr>
          <w:ilvl w:val="0"/>
          <w:numId w:val="3"/>
        </w:numPr>
        <w:spacing w:line="360" w:lineRule="auto"/>
        <w:ind w:left="1418" w:firstLine="567"/>
        <w:jc w:val="both"/>
        <w:rPr>
          <w:rFonts w:eastAsia="MS Mincho"/>
          <w:lang w:val="es-MX"/>
        </w:rPr>
      </w:pPr>
      <w:r w:rsidRPr="00395227">
        <w:rPr>
          <w:rFonts w:eastAsia="MS Mincho"/>
          <w:lang w:val="es-MX"/>
        </w:rPr>
        <w:t>Mantienen subordinación jerárquica con el titular del ramo.</w:t>
      </w:r>
    </w:p>
    <w:p w14:paraId="3FDB1741" w14:textId="77777777" w:rsidR="004D4E5B" w:rsidRPr="00395227" w:rsidRDefault="004D4E5B" w:rsidP="00E72E4A">
      <w:pPr>
        <w:pStyle w:val="Prrafodelista"/>
        <w:numPr>
          <w:ilvl w:val="0"/>
          <w:numId w:val="3"/>
        </w:numPr>
        <w:spacing w:line="360" w:lineRule="auto"/>
        <w:ind w:left="1418" w:firstLine="567"/>
        <w:jc w:val="both"/>
        <w:rPr>
          <w:rFonts w:eastAsia="MS Mincho"/>
          <w:lang w:val="es-MX"/>
        </w:rPr>
      </w:pPr>
      <w:r w:rsidRPr="00395227">
        <w:rPr>
          <w:rFonts w:eastAsia="MS Mincho"/>
          <w:lang w:val="es-MX"/>
        </w:rPr>
        <w:t>Poseen autonomía para el ejercicio de la competencia otorgada.</w:t>
      </w:r>
    </w:p>
    <w:p w14:paraId="3FDB1742" w14:textId="77777777" w:rsidR="004D4E5B" w:rsidRPr="00395227" w:rsidRDefault="004D4E5B" w:rsidP="00E72E4A">
      <w:pPr>
        <w:pStyle w:val="Prrafodelista"/>
        <w:numPr>
          <w:ilvl w:val="0"/>
          <w:numId w:val="3"/>
        </w:numPr>
        <w:spacing w:line="360" w:lineRule="auto"/>
        <w:ind w:left="1418" w:firstLine="567"/>
        <w:jc w:val="both"/>
        <w:rPr>
          <w:rFonts w:eastAsia="MS Mincho"/>
          <w:lang w:val="es-MX"/>
        </w:rPr>
      </w:pPr>
      <w:r w:rsidRPr="00395227">
        <w:rPr>
          <w:rFonts w:eastAsia="MS Mincho"/>
          <w:lang w:val="es-MX"/>
        </w:rPr>
        <w:lastRenderedPageBreak/>
        <w:t>Deben ser creados, modificados o extintos por un instrumento de derecho público (ley, reglamento, acuerdo o decreto).</w:t>
      </w:r>
    </w:p>
    <w:p w14:paraId="3FDB1743" w14:textId="77777777" w:rsidR="004D4E5B" w:rsidRPr="00395227" w:rsidRDefault="004D4E5B" w:rsidP="00E72E4A">
      <w:pPr>
        <w:pStyle w:val="Prrafodelista"/>
        <w:numPr>
          <w:ilvl w:val="0"/>
          <w:numId w:val="3"/>
        </w:numPr>
        <w:spacing w:line="360" w:lineRule="auto"/>
        <w:ind w:left="1418" w:firstLine="567"/>
        <w:jc w:val="both"/>
        <w:rPr>
          <w:rFonts w:eastAsia="MS Mincho"/>
          <w:lang w:val="es-MX"/>
        </w:rPr>
      </w:pPr>
      <w:r w:rsidRPr="00395227">
        <w:rPr>
          <w:rFonts w:eastAsia="MS Mincho"/>
          <w:lang w:val="es-MX"/>
        </w:rPr>
        <w:t>Su competencia se limita a cierta materia o territorio.</w:t>
      </w:r>
    </w:p>
    <w:p w14:paraId="3FDB1744" w14:textId="77777777" w:rsidR="004D4E5B" w:rsidRPr="00395227" w:rsidRDefault="004D4E5B" w:rsidP="00E72E4A">
      <w:pPr>
        <w:pStyle w:val="Prrafodelista"/>
        <w:numPr>
          <w:ilvl w:val="0"/>
          <w:numId w:val="3"/>
        </w:numPr>
        <w:spacing w:line="360" w:lineRule="auto"/>
        <w:ind w:left="1418" w:firstLine="567"/>
        <w:jc w:val="both"/>
        <w:rPr>
          <w:rFonts w:eastAsia="MS Mincho"/>
          <w:lang w:val="es-MX"/>
        </w:rPr>
      </w:pPr>
      <w:r w:rsidRPr="00395227">
        <w:rPr>
          <w:rFonts w:eastAsia="MS Mincho"/>
          <w:lang w:val="es-MX"/>
        </w:rPr>
        <w:t>C</w:t>
      </w:r>
      <w:r w:rsidR="002E6A82" w:rsidRPr="00395227">
        <w:rPr>
          <w:rFonts w:eastAsia="MS Mincho"/>
          <w:lang w:val="es-MX"/>
        </w:rPr>
        <w:t>arecen de personalidad jurídica</w:t>
      </w:r>
      <w:r w:rsidRPr="00395227">
        <w:rPr>
          <w:rFonts w:eastAsia="MS Mincho"/>
          <w:lang w:val="es-MX"/>
        </w:rPr>
        <w:t xml:space="preserve"> (p. 231).</w:t>
      </w:r>
    </w:p>
    <w:p w14:paraId="3FDB1745" w14:textId="7FD26A93" w:rsidR="004D4E5B" w:rsidRPr="00395227" w:rsidRDefault="004D4E5B" w:rsidP="00EF4D0D">
      <w:pPr>
        <w:spacing w:line="360" w:lineRule="auto"/>
        <w:jc w:val="both"/>
        <w:rPr>
          <w:rFonts w:eastAsia="MS Mincho"/>
          <w:lang w:val="es-MX"/>
        </w:rPr>
      </w:pPr>
      <w:r w:rsidRPr="00395227">
        <w:rPr>
          <w:rFonts w:eastAsia="MS Mincho"/>
          <w:lang w:val="es-MX"/>
        </w:rPr>
        <w:tab/>
        <w:t xml:space="preserve">No obstante que esas sean las características de los órganos desconcentrados, existen algunos dotados de personalidad jurídica y patrimonio propio, enfrentándose al triple problema de contar con autonomía técnica, tener personalidad y también poseer una autonomía orgánica, lo que los </w:t>
      </w:r>
      <w:r w:rsidR="00DC2A20">
        <w:rPr>
          <w:rFonts w:eastAsia="MS Mincho"/>
          <w:lang w:val="es-MX"/>
        </w:rPr>
        <w:t>haría</w:t>
      </w:r>
      <w:r w:rsidR="00DC2A20" w:rsidRPr="00395227">
        <w:rPr>
          <w:rFonts w:eastAsia="MS Mincho"/>
          <w:lang w:val="es-MX"/>
        </w:rPr>
        <w:t xml:space="preserve"> </w:t>
      </w:r>
      <w:r w:rsidRPr="00395227">
        <w:rPr>
          <w:rFonts w:eastAsia="MS Mincho"/>
          <w:lang w:val="es-MX"/>
        </w:rPr>
        <w:t>parecer a los organismos descentralizados si no fuera por su calificación legal como desconcentrados, que los convierte en organismos peculiares, como es el caso del Instituto Politécnico Nacional, Instituto Nacional de Bellas Artes y del Instituto Nacional de Antropología e Historia (Roldán</w:t>
      </w:r>
      <w:r w:rsidR="00DC2A20">
        <w:rPr>
          <w:rFonts w:eastAsia="MS Mincho"/>
          <w:lang w:val="es-MX"/>
        </w:rPr>
        <w:t>, 2012,</w:t>
      </w:r>
      <w:r w:rsidRPr="00395227">
        <w:rPr>
          <w:rFonts w:eastAsia="MS Mincho"/>
          <w:lang w:val="es-MX"/>
        </w:rPr>
        <w:t xml:space="preserve"> p. 231).</w:t>
      </w:r>
    </w:p>
    <w:p w14:paraId="3FDB1746" w14:textId="6736A9FF" w:rsidR="004D4E5B" w:rsidRPr="00395227" w:rsidRDefault="004D4E5B" w:rsidP="00EF4D0D">
      <w:pPr>
        <w:spacing w:line="360" w:lineRule="auto"/>
        <w:jc w:val="both"/>
        <w:rPr>
          <w:shd w:val="clear" w:color="auto" w:fill="FFFFFF"/>
        </w:rPr>
      </w:pPr>
      <w:r w:rsidRPr="00395227">
        <w:rPr>
          <w:shd w:val="clear" w:color="auto" w:fill="FFFFFF"/>
        </w:rPr>
        <w:tab/>
      </w:r>
      <w:r w:rsidR="00DC2A20">
        <w:rPr>
          <w:shd w:val="clear" w:color="auto" w:fill="FFFFFF"/>
        </w:rPr>
        <w:t>Aunado a lo ya mencionado,</w:t>
      </w:r>
      <w:r w:rsidR="00DC2A20" w:rsidRPr="00395227">
        <w:rPr>
          <w:shd w:val="clear" w:color="auto" w:fill="FFFFFF"/>
        </w:rPr>
        <w:t xml:space="preserve"> </w:t>
      </w:r>
      <w:r w:rsidR="0093487C" w:rsidRPr="00395227">
        <w:rPr>
          <w:shd w:val="clear" w:color="auto" w:fill="FFFFFF"/>
        </w:rPr>
        <w:t>e</w:t>
      </w:r>
      <w:r w:rsidR="00DC2A20">
        <w:rPr>
          <w:shd w:val="clear" w:color="auto" w:fill="FFFFFF"/>
        </w:rPr>
        <w:t>n e</w:t>
      </w:r>
      <w:r w:rsidR="0093487C" w:rsidRPr="00395227">
        <w:rPr>
          <w:shd w:val="clear" w:color="auto" w:fill="FFFFFF"/>
        </w:rPr>
        <w:t xml:space="preserve">l artículo 39 del </w:t>
      </w:r>
      <w:r w:rsidRPr="00395227">
        <w:rPr>
          <w:shd w:val="clear" w:color="auto" w:fill="FFFFFF"/>
        </w:rPr>
        <w:t xml:space="preserve">Reglamento Interior de la </w:t>
      </w:r>
      <w:proofErr w:type="spellStart"/>
      <w:r w:rsidR="00461B9B">
        <w:rPr>
          <w:shd w:val="clear" w:color="auto" w:fill="FFFFFF"/>
        </w:rPr>
        <w:t>Sener</w:t>
      </w:r>
      <w:proofErr w:type="spellEnd"/>
      <w:r w:rsidR="0093487C" w:rsidRPr="00395227">
        <w:rPr>
          <w:shd w:val="clear" w:color="auto" w:fill="FFFFFF"/>
        </w:rPr>
        <w:t xml:space="preserve"> [RISE]</w:t>
      </w:r>
      <w:r w:rsidRPr="00395227">
        <w:rPr>
          <w:shd w:val="clear" w:color="auto" w:fill="FFFFFF"/>
        </w:rPr>
        <w:t xml:space="preserve"> (2014) </w:t>
      </w:r>
      <w:r w:rsidR="00DC2A20">
        <w:rPr>
          <w:shd w:val="clear" w:color="auto" w:fill="FFFFFF"/>
        </w:rPr>
        <w:t>resalta lo siguiente</w:t>
      </w:r>
      <w:r w:rsidRPr="00395227">
        <w:rPr>
          <w:shd w:val="clear" w:color="auto" w:fill="FFFFFF"/>
        </w:rPr>
        <w:t>:</w:t>
      </w:r>
    </w:p>
    <w:p w14:paraId="3FDB1747" w14:textId="5EE9FC3A" w:rsidR="004D4E5B" w:rsidRPr="00395227" w:rsidRDefault="004D4E5B" w:rsidP="00EF4D0D">
      <w:pPr>
        <w:spacing w:line="360" w:lineRule="auto"/>
        <w:ind w:left="1418"/>
        <w:jc w:val="both"/>
        <w:rPr>
          <w:shd w:val="clear" w:color="auto" w:fill="FFFFFF"/>
        </w:rPr>
      </w:pPr>
      <w:r w:rsidRPr="00395227">
        <w:rPr>
          <w:shd w:val="clear" w:color="auto" w:fill="FFFFFF"/>
        </w:rPr>
        <w:t>Para la eficaz atención y el eficiente despacho de los asuntos de su competencia, la Secretaría cuenta con los órganos administrativos desconcentrados que le están jerárquicamente subordinados y a los que se les otorga autonomía técnica y operativa, facultades ejecutivas para resolver sobre materias específicas dentro del ámbito de competencia que se determine en cada caso, con apego a la normativa que al efecto se establezca en el instrumento legal correspondiente</w:t>
      </w:r>
      <w:r w:rsidR="00DC2A20">
        <w:rPr>
          <w:shd w:val="clear" w:color="auto" w:fill="FFFFFF"/>
        </w:rPr>
        <w:t>.</w:t>
      </w:r>
    </w:p>
    <w:p w14:paraId="3FDB1748" w14:textId="51BB742F" w:rsidR="004D4E5B" w:rsidRPr="00395227" w:rsidRDefault="00004EE3" w:rsidP="00EF4D0D">
      <w:pPr>
        <w:spacing w:line="360" w:lineRule="auto"/>
        <w:jc w:val="both"/>
        <w:rPr>
          <w:lang w:val="es-MX"/>
        </w:rPr>
      </w:pPr>
      <w:r w:rsidRPr="00395227">
        <w:tab/>
      </w:r>
      <w:r w:rsidR="004D4E5B" w:rsidRPr="00395227">
        <w:t xml:space="preserve">Son dos los órganos desconcentrados de la </w:t>
      </w:r>
      <w:proofErr w:type="spellStart"/>
      <w:r w:rsidR="00461B9B">
        <w:t>Sener</w:t>
      </w:r>
      <w:proofErr w:type="spellEnd"/>
      <w:r w:rsidR="004D4E5B" w:rsidRPr="00395227">
        <w:t xml:space="preserve">, la Comisión Nacional de Seguridad Nuclear y Salvaguardias y la </w:t>
      </w:r>
      <w:proofErr w:type="spellStart"/>
      <w:r w:rsidR="00461B9B" w:rsidRPr="00395227">
        <w:t>Conuee</w:t>
      </w:r>
      <w:proofErr w:type="spellEnd"/>
      <w:r w:rsidR="004D4E5B" w:rsidRPr="00395227">
        <w:t>, con la organización y las competencias que establecieron los ordenamientos legales y reglamentarios por los que fueron creados</w:t>
      </w:r>
      <w:r w:rsidR="001C54AF" w:rsidRPr="00395227">
        <w:t xml:space="preserve"> y</w:t>
      </w:r>
      <w:r w:rsidR="004D4E5B" w:rsidRPr="00395227">
        <w:t xml:space="preserve"> que regulan su </w:t>
      </w:r>
      <w:r w:rsidR="001C54AF" w:rsidRPr="00395227">
        <w:t>organización y funcionamiento.</w:t>
      </w:r>
    </w:p>
    <w:p w14:paraId="3FDB1749" w14:textId="089643AE" w:rsidR="004D4E5B" w:rsidRPr="00395227" w:rsidRDefault="001C54AF" w:rsidP="00EF4D0D">
      <w:pPr>
        <w:spacing w:line="360" w:lineRule="auto"/>
        <w:jc w:val="both"/>
      </w:pPr>
      <w:r w:rsidRPr="00395227">
        <w:rPr>
          <w:shd w:val="clear" w:color="auto" w:fill="FFFFFF"/>
        </w:rPr>
        <w:tab/>
      </w:r>
      <w:r w:rsidR="00461B9B">
        <w:rPr>
          <w:shd w:val="clear" w:color="auto" w:fill="FFFFFF"/>
        </w:rPr>
        <w:t xml:space="preserve">La </w:t>
      </w:r>
      <w:proofErr w:type="spellStart"/>
      <w:r w:rsidR="00461B9B" w:rsidRPr="00395227">
        <w:rPr>
          <w:shd w:val="clear" w:color="auto" w:fill="FFFFFF"/>
        </w:rPr>
        <w:t>Conuee</w:t>
      </w:r>
      <w:proofErr w:type="spellEnd"/>
      <w:r w:rsidR="004D4E5B" w:rsidRPr="00395227">
        <w:rPr>
          <w:shd w:val="clear" w:color="auto" w:fill="FFFFFF"/>
        </w:rPr>
        <w:t xml:space="preserve"> es un órgano administrativo desconcentrado</w:t>
      </w:r>
      <w:r w:rsidR="00851D8A">
        <w:rPr>
          <w:shd w:val="clear" w:color="auto" w:fill="FFFFFF"/>
        </w:rPr>
        <w:t xml:space="preserve"> típico por</w:t>
      </w:r>
      <w:r w:rsidR="0084539A">
        <w:rPr>
          <w:shd w:val="clear" w:color="auto" w:fill="FFFFFF"/>
        </w:rPr>
        <w:t xml:space="preserve"> </w:t>
      </w:r>
      <w:r w:rsidR="00851D8A">
        <w:rPr>
          <w:shd w:val="clear" w:color="auto" w:fill="FFFFFF"/>
        </w:rPr>
        <w:t>no poseer personalidad jurídica propia y depender</w:t>
      </w:r>
      <w:r w:rsidR="004D4E5B" w:rsidRPr="00395227">
        <w:rPr>
          <w:shd w:val="clear" w:color="auto" w:fill="FFFFFF"/>
        </w:rPr>
        <w:t xml:space="preserve"> de la </w:t>
      </w:r>
      <w:proofErr w:type="spellStart"/>
      <w:r w:rsidR="00461B9B">
        <w:rPr>
          <w:shd w:val="clear" w:color="auto" w:fill="FFFFFF"/>
        </w:rPr>
        <w:t>Sener</w:t>
      </w:r>
      <w:proofErr w:type="spellEnd"/>
      <w:r w:rsidR="00461B9B">
        <w:rPr>
          <w:shd w:val="clear" w:color="auto" w:fill="FFFFFF"/>
        </w:rPr>
        <w:t>.</w:t>
      </w:r>
      <w:r w:rsidR="00461B9B" w:rsidRPr="00395227">
        <w:rPr>
          <w:shd w:val="clear" w:color="auto" w:fill="FFFFFF"/>
        </w:rPr>
        <w:t xml:space="preserve"> </w:t>
      </w:r>
      <w:r w:rsidR="00461B9B">
        <w:rPr>
          <w:shd w:val="clear" w:color="auto" w:fill="FFFFFF"/>
        </w:rPr>
        <w:t>F</w:t>
      </w:r>
      <w:r w:rsidR="00461B9B" w:rsidRPr="00395227">
        <w:rPr>
          <w:shd w:val="clear" w:color="auto" w:fill="FFFFFF"/>
        </w:rPr>
        <w:t xml:space="preserve">ue </w:t>
      </w:r>
      <w:r w:rsidR="004D4E5B" w:rsidRPr="00395227">
        <w:rPr>
          <w:shd w:val="clear" w:color="auto" w:fill="FFFFFF"/>
        </w:rPr>
        <w:t>creada a través de la Ley para el Aprovechamiento Sustentable de la Energía</w:t>
      </w:r>
      <w:r w:rsidR="00461B9B">
        <w:rPr>
          <w:shd w:val="clear" w:color="auto" w:fill="FFFFFF"/>
        </w:rPr>
        <w:t>,</w:t>
      </w:r>
      <w:r w:rsidR="004D4E5B" w:rsidRPr="00395227">
        <w:rPr>
          <w:shd w:val="clear" w:color="auto" w:fill="FFFFFF"/>
        </w:rPr>
        <w:t xml:space="preserve"> publicada en el </w:t>
      </w:r>
      <w:r w:rsidR="004D4E5B" w:rsidRPr="00E72E4A">
        <w:rPr>
          <w:i/>
          <w:iCs/>
          <w:shd w:val="clear" w:color="auto" w:fill="FFFFFF"/>
        </w:rPr>
        <w:t>Diario Oficial de la Federación</w:t>
      </w:r>
      <w:r w:rsidR="00461B9B">
        <w:rPr>
          <w:shd w:val="clear" w:color="auto" w:fill="FFFFFF"/>
        </w:rPr>
        <w:t xml:space="preserve"> (DOF)</w:t>
      </w:r>
      <w:r w:rsidR="004D4E5B" w:rsidRPr="00395227">
        <w:rPr>
          <w:shd w:val="clear" w:color="auto" w:fill="FFFFFF"/>
        </w:rPr>
        <w:t xml:space="preserve"> el 28 de noviembre del 2008</w:t>
      </w:r>
      <w:r w:rsidR="004D4E5B" w:rsidRPr="00395227">
        <w:rPr>
          <w:rFonts w:ascii="Helvetica" w:hAnsi="Helvetica"/>
          <w:sz w:val="30"/>
          <w:szCs w:val="30"/>
          <w:shd w:val="clear" w:color="auto" w:fill="FFFFFF"/>
        </w:rPr>
        <w:t>.</w:t>
      </w:r>
      <w:r w:rsidR="004D4E5B" w:rsidRPr="00395227">
        <w:rPr>
          <w:shd w:val="clear" w:color="auto" w:fill="FFFFFF"/>
        </w:rPr>
        <w:t xml:space="preserve"> El 24 de diciembre de 2015, se publicó en el </w:t>
      </w:r>
      <w:r w:rsidR="00461B9B">
        <w:rPr>
          <w:shd w:val="clear" w:color="auto" w:fill="FFFFFF"/>
        </w:rPr>
        <w:t>DOF</w:t>
      </w:r>
      <w:r w:rsidR="004D4E5B" w:rsidRPr="00395227">
        <w:rPr>
          <w:shd w:val="clear" w:color="auto" w:fill="FFFFFF"/>
        </w:rPr>
        <w:t xml:space="preserve"> el </w:t>
      </w:r>
      <w:r w:rsidR="00461B9B">
        <w:rPr>
          <w:shd w:val="clear" w:color="auto" w:fill="FFFFFF"/>
        </w:rPr>
        <w:t>d</w:t>
      </w:r>
      <w:r w:rsidR="00461B9B" w:rsidRPr="00395227">
        <w:rPr>
          <w:shd w:val="clear" w:color="auto" w:fill="FFFFFF"/>
        </w:rPr>
        <w:t xml:space="preserve">ecreto </w:t>
      </w:r>
      <w:r w:rsidR="004D4E5B" w:rsidRPr="00395227">
        <w:rPr>
          <w:shd w:val="clear" w:color="auto" w:fill="FFFFFF"/>
        </w:rPr>
        <w:t>por el que se expidió la Ley</w:t>
      </w:r>
      <w:r w:rsidRPr="00395227">
        <w:rPr>
          <w:shd w:val="clear" w:color="auto" w:fill="FFFFFF"/>
        </w:rPr>
        <w:t xml:space="preserve"> de Transición Energética,</w:t>
      </w:r>
      <w:r w:rsidR="004D4E5B" w:rsidRPr="00395227">
        <w:rPr>
          <w:shd w:val="clear" w:color="auto" w:fill="FFFFFF"/>
        </w:rPr>
        <w:t xml:space="preserve"> que tiene por objeto regular el aprovechamiento sustentable de la energía</w:t>
      </w:r>
      <w:r w:rsidR="00DC2A20">
        <w:rPr>
          <w:shd w:val="clear" w:color="auto" w:fill="FFFFFF"/>
        </w:rPr>
        <w:t>,</w:t>
      </w:r>
      <w:r w:rsidR="004D4E5B" w:rsidRPr="00395227">
        <w:rPr>
          <w:shd w:val="clear" w:color="auto" w:fill="FFFFFF"/>
        </w:rPr>
        <w:t xml:space="preserve"> así como las obligaciones en materia de energías limpias y de reducción de emisiones contaminantes de la </w:t>
      </w:r>
      <w:r w:rsidR="00461B9B" w:rsidRPr="00395227">
        <w:rPr>
          <w:shd w:val="clear" w:color="auto" w:fill="FFFFFF"/>
        </w:rPr>
        <w:t>industria eléctrica</w:t>
      </w:r>
      <w:r w:rsidR="004D4E5B" w:rsidRPr="00395227">
        <w:rPr>
          <w:shd w:val="clear" w:color="auto" w:fill="FFFFFF"/>
        </w:rPr>
        <w:t>, manteniendo la competitividad de los sectores prod</w:t>
      </w:r>
      <w:r w:rsidRPr="00395227">
        <w:rPr>
          <w:shd w:val="clear" w:color="auto" w:fill="FFFFFF"/>
        </w:rPr>
        <w:t>uctivos.</w:t>
      </w:r>
    </w:p>
    <w:p w14:paraId="3FDB174A" w14:textId="77777777" w:rsidR="004D4E5B" w:rsidRPr="00395227" w:rsidRDefault="004D4E5B" w:rsidP="00EF4D0D">
      <w:pPr>
        <w:spacing w:line="360" w:lineRule="auto"/>
        <w:jc w:val="both"/>
      </w:pPr>
    </w:p>
    <w:p w14:paraId="3FDB174C" w14:textId="07AF2A81" w:rsidR="004D4E5B" w:rsidRPr="00395227" w:rsidRDefault="000F5554" w:rsidP="00E72E4A">
      <w:pPr>
        <w:pStyle w:val="Prrafodelista"/>
        <w:spacing w:line="360" w:lineRule="auto"/>
        <w:ind w:left="0"/>
        <w:jc w:val="center"/>
        <w:rPr>
          <w:rFonts w:eastAsia="MS Mincho"/>
          <w:lang w:val="es-MX"/>
        </w:rPr>
      </w:pPr>
      <w:r w:rsidRPr="009421BB">
        <w:rPr>
          <w:rFonts w:eastAsia="MS Mincho"/>
          <w:b/>
          <w:sz w:val="28"/>
          <w:szCs w:val="28"/>
        </w:rPr>
        <w:lastRenderedPageBreak/>
        <w:t>La a</w:t>
      </w:r>
      <w:r w:rsidR="004D4E5B" w:rsidRPr="009421BB">
        <w:rPr>
          <w:rFonts w:eastAsia="MS Mincho"/>
          <w:b/>
          <w:sz w:val="28"/>
          <w:szCs w:val="28"/>
        </w:rPr>
        <w:t>dministración pública p</w:t>
      </w:r>
      <w:r w:rsidR="004850BF" w:rsidRPr="009421BB">
        <w:rPr>
          <w:rFonts w:eastAsia="MS Mincho"/>
          <w:b/>
          <w:sz w:val="28"/>
          <w:szCs w:val="28"/>
        </w:rPr>
        <w:t>araestatal</w:t>
      </w:r>
      <w:r w:rsidR="00B71DB5" w:rsidRPr="009421BB">
        <w:rPr>
          <w:rFonts w:eastAsia="MS Mincho"/>
          <w:b/>
          <w:sz w:val="28"/>
          <w:szCs w:val="28"/>
        </w:rPr>
        <w:t xml:space="preserve"> o descentralizada</w:t>
      </w:r>
    </w:p>
    <w:p w14:paraId="3FDB174D" w14:textId="77777777" w:rsidR="004D4E5B" w:rsidRPr="00E72E4A" w:rsidRDefault="004D4E5B" w:rsidP="00E72E4A">
      <w:pPr>
        <w:spacing w:line="360" w:lineRule="auto"/>
        <w:jc w:val="center"/>
        <w:rPr>
          <w:rFonts w:eastAsia="MS Mincho"/>
          <w:b/>
          <w:sz w:val="26"/>
          <w:szCs w:val="26"/>
          <w:lang w:val="es-MX"/>
        </w:rPr>
      </w:pPr>
      <w:r w:rsidRPr="00E72E4A">
        <w:rPr>
          <w:rFonts w:eastAsia="MS Mincho"/>
          <w:b/>
          <w:sz w:val="26"/>
          <w:szCs w:val="26"/>
          <w:lang w:val="es-MX"/>
        </w:rPr>
        <w:t xml:space="preserve">Centro </w:t>
      </w:r>
      <w:r w:rsidR="004850BF" w:rsidRPr="00E72E4A">
        <w:rPr>
          <w:rFonts w:eastAsia="MS Mincho"/>
          <w:b/>
          <w:sz w:val="26"/>
          <w:szCs w:val="26"/>
          <w:lang w:val="es-MX"/>
        </w:rPr>
        <w:t>Nacional de Control de Energía</w:t>
      </w:r>
    </w:p>
    <w:p w14:paraId="3FDB174E" w14:textId="4E3661F1" w:rsidR="004D4E5B" w:rsidRPr="00395227" w:rsidRDefault="004D4E5B" w:rsidP="00EF4D0D">
      <w:pPr>
        <w:spacing w:line="360" w:lineRule="auto"/>
        <w:jc w:val="both"/>
        <w:rPr>
          <w:rFonts w:eastAsia="MS Mincho"/>
          <w:lang w:val="es-MX"/>
        </w:rPr>
      </w:pPr>
      <w:r w:rsidRPr="00395227">
        <w:rPr>
          <w:rFonts w:eastAsia="MS Mincho"/>
          <w:lang w:val="es-MX"/>
        </w:rPr>
        <w:tab/>
        <w:t xml:space="preserve">También existen los organismos descentralizados. Sobre ellos Acosta (1997, p. 476) decía que semánticamente </w:t>
      </w:r>
      <w:r w:rsidRPr="00E72E4A">
        <w:rPr>
          <w:rFonts w:eastAsia="MS Mincho"/>
          <w:i/>
          <w:iCs/>
          <w:lang w:val="es-MX"/>
        </w:rPr>
        <w:t>desconcentración</w:t>
      </w:r>
      <w:r w:rsidRPr="00395227">
        <w:rPr>
          <w:rFonts w:eastAsia="MS Mincho"/>
          <w:lang w:val="es-MX"/>
        </w:rPr>
        <w:t xml:space="preserve"> y </w:t>
      </w:r>
      <w:r w:rsidRPr="00E72E4A">
        <w:rPr>
          <w:rFonts w:eastAsia="MS Mincho"/>
          <w:i/>
          <w:iCs/>
          <w:lang w:val="es-MX"/>
        </w:rPr>
        <w:t>descentralización</w:t>
      </w:r>
      <w:r w:rsidRPr="00395227">
        <w:rPr>
          <w:rFonts w:eastAsia="MS Mincho"/>
          <w:lang w:val="es-MX"/>
        </w:rPr>
        <w:t xml:space="preserve"> significaban alejarse del centro y que</w:t>
      </w:r>
      <w:r w:rsidR="00F370E1">
        <w:rPr>
          <w:rFonts w:eastAsia="MS Mincho"/>
          <w:lang w:val="es-MX"/>
        </w:rPr>
        <w:t>,</w:t>
      </w:r>
      <w:r w:rsidRPr="00395227">
        <w:rPr>
          <w:rFonts w:eastAsia="MS Mincho"/>
          <w:lang w:val="es-MX"/>
        </w:rPr>
        <w:t xml:space="preserve"> en ocasiones</w:t>
      </w:r>
      <w:r w:rsidR="00F370E1">
        <w:rPr>
          <w:rFonts w:eastAsia="MS Mincho"/>
          <w:lang w:val="es-MX"/>
        </w:rPr>
        <w:t>,</w:t>
      </w:r>
      <w:r w:rsidRPr="00395227">
        <w:rPr>
          <w:rFonts w:eastAsia="MS Mincho"/>
          <w:lang w:val="es-MX"/>
        </w:rPr>
        <w:t xml:space="preserve"> no se tiene cuidado al expresar la diferencia específica de ambos. Sobre la descentralización administrativa</w:t>
      </w:r>
      <w:r w:rsidR="00F370E1">
        <w:rPr>
          <w:rFonts w:eastAsia="MS Mincho"/>
          <w:lang w:val="es-MX"/>
        </w:rPr>
        <w:t>,</w:t>
      </w:r>
      <w:r w:rsidRPr="00395227">
        <w:rPr>
          <w:rFonts w:eastAsia="MS Mincho"/>
          <w:lang w:val="es-MX"/>
        </w:rPr>
        <w:t xml:space="preserve"> Sánchez (2015, p. 214</w:t>
      </w:r>
      <w:r w:rsidR="00F370E1" w:rsidRPr="00395227">
        <w:rPr>
          <w:rFonts w:eastAsia="MS Mincho"/>
          <w:lang w:val="es-MX"/>
        </w:rPr>
        <w:t>)</w:t>
      </w:r>
      <w:r w:rsidR="00F370E1">
        <w:rPr>
          <w:rFonts w:eastAsia="MS Mincho"/>
          <w:lang w:val="es-MX"/>
        </w:rPr>
        <w:t xml:space="preserve"> señala</w:t>
      </w:r>
      <w:r w:rsidR="00F370E1" w:rsidRPr="00395227">
        <w:rPr>
          <w:rFonts w:eastAsia="MS Mincho"/>
          <w:lang w:val="es-MX"/>
        </w:rPr>
        <w:t xml:space="preserve"> </w:t>
      </w:r>
      <w:r w:rsidRPr="00395227">
        <w:rPr>
          <w:rFonts w:eastAsia="MS Mincho"/>
          <w:lang w:val="es-MX"/>
        </w:rPr>
        <w:t>que los servicios públicos se encuentran separados del conjunto que son administrados por la centralización en el que se les otorga un margen de autonomía más o menos amplio</w:t>
      </w:r>
      <w:r w:rsidR="00395241" w:rsidRPr="00395227">
        <w:rPr>
          <w:rFonts w:eastAsia="MS Mincho"/>
          <w:lang w:val="es-MX"/>
        </w:rPr>
        <w:t>,</w:t>
      </w:r>
      <w:r w:rsidRPr="00395227">
        <w:rPr>
          <w:rFonts w:eastAsia="MS Mincho"/>
          <w:lang w:val="es-MX"/>
        </w:rPr>
        <w:t xml:space="preserve"> pues son agentes especializados y dotados de independencia del poder central</w:t>
      </w:r>
      <w:r w:rsidR="00395241" w:rsidRPr="00395227">
        <w:rPr>
          <w:rFonts w:eastAsia="MS Mincho"/>
          <w:lang w:val="es-MX"/>
        </w:rPr>
        <w:t>,</w:t>
      </w:r>
      <w:r w:rsidRPr="00395227">
        <w:rPr>
          <w:rFonts w:eastAsia="MS Mincho"/>
          <w:lang w:val="es-MX"/>
        </w:rPr>
        <w:t xml:space="preserve"> que no los dirige pero de algún modo los controla.</w:t>
      </w:r>
    </w:p>
    <w:p w14:paraId="3FDB174F" w14:textId="6CCF0C29" w:rsidR="004D4E5B" w:rsidRPr="00395227" w:rsidRDefault="004D4E5B" w:rsidP="00EF4D0D">
      <w:pPr>
        <w:spacing w:line="360" w:lineRule="auto"/>
        <w:jc w:val="both"/>
        <w:rPr>
          <w:rFonts w:eastAsia="MS Mincho"/>
          <w:lang w:val="es-MX"/>
        </w:rPr>
      </w:pPr>
      <w:r w:rsidRPr="00395227">
        <w:rPr>
          <w:rFonts w:eastAsia="MS Mincho"/>
          <w:lang w:val="es-MX"/>
        </w:rPr>
        <w:tab/>
        <w:t>Para Ayala (2000)</w:t>
      </w:r>
      <w:r w:rsidR="00806BD6">
        <w:rPr>
          <w:rFonts w:eastAsia="MS Mincho"/>
          <w:lang w:val="es-MX"/>
        </w:rPr>
        <w:t>,</w:t>
      </w:r>
      <w:r w:rsidRPr="00395227">
        <w:rPr>
          <w:rFonts w:eastAsia="MS Mincho"/>
          <w:lang w:val="es-MX"/>
        </w:rPr>
        <w:t xml:space="preserve"> la administración pública descentralizada:</w:t>
      </w:r>
    </w:p>
    <w:p w14:paraId="3FDB1750" w14:textId="77777777" w:rsidR="004D4E5B" w:rsidRPr="00395227" w:rsidRDefault="004D4E5B" w:rsidP="00EF4D0D">
      <w:pPr>
        <w:spacing w:line="360" w:lineRule="auto"/>
        <w:ind w:left="1418"/>
        <w:jc w:val="both"/>
        <w:rPr>
          <w:rFonts w:eastAsia="MS Mincho"/>
          <w:lang w:val="es-MX"/>
        </w:rPr>
      </w:pPr>
      <w:r w:rsidRPr="00395227">
        <w:rPr>
          <w:rFonts w:eastAsia="MS Mincho"/>
          <w:lang w:val="es-MX"/>
        </w:rPr>
        <w:t>Es una forma de organización que adopta la administración pública para desarrollar actividades que competen al Estado o que son de interés general en un momento dado a través de organismos creados especialmente para ello y que están dotados de patrimonio, persona</w:t>
      </w:r>
      <w:r w:rsidR="001C54AF" w:rsidRPr="00395227">
        <w:rPr>
          <w:rFonts w:eastAsia="MS Mincho"/>
          <w:lang w:val="es-MX"/>
        </w:rPr>
        <w:t xml:space="preserve">lidad y régimen </w:t>
      </w:r>
      <w:r w:rsidR="00E052A4" w:rsidRPr="00395227">
        <w:rPr>
          <w:rFonts w:eastAsia="MS Mincho"/>
          <w:lang w:val="es-MX"/>
        </w:rPr>
        <w:t>jurídico propio […]</w:t>
      </w:r>
      <w:r w:rsidR="001C54AF" w:rsidRPr="00395227">
        <w:rPr>
          <w:rFonts w:eastAsia="MS Mincho"/>
          <w:lang w:val="es-MX"/>
        </w:rPr>
        <w:t xml:space="preserve"> </w:t>
      </w:r>
      <w:r w:rsidRPr="00395227">
        <w:rPr>
          <w:rFonts w:eastAsia="MS Mincho"/>
          <w:lang w:val="es-MX"/>
        </w:rPr>
        <w:t>sin dejar de formar parte del Estado, el cual no prescinde de su poder público regulado</w:t>
      </w:r>
      <w:r w:rsidR="00E94D3F" w:rsidRPr="00395227">
        <w:rPr>
          <w:rFonts w:eastAsia="MS Mincho"/>
          <w:lang w:val="es-MX"/>
        </w:rPr>
        <w:t>r y de la tutela administrativa</w:t>
      </w:r>
      <w:r w:rsidRPr="00395227">
        <w:rPr>
          <w:rFonts w:eastAsia="MS Mincho"/>
          <w:lang w:val="es-MX"/>
        </w:rPr>
        <w:t xml:space="preserve"> (p. 110).</w:t>
      </w:r>
    </w:p>
    <w:p w14:paraId="3FDB1751" w14:textId="36A90417" w:rsidR="004D4E5B" w:rsidRPr="00395227" w:rsidRDefault="00004EE3" w:rsidP="00EF4D0D">
      <w:pPr>
        <w:spacing w:line="360" w:lineRule="auto"/>
        <w:jc w:val="both"/>
        <w:rPr>
          <w:rFonts w:eastAsia="MS Mincho"/>
          <w:lang w:val="es-MX"/>
        </w:rPr>
      </w:pPr>
      <w:r w:rsidRPr="00395227">
        <w:rPr>
          <w:rFonts w:eastAsia="MS Mincho"/>
          <w:lang w:val="es-MX"/>
        </w:rPr>
        <w:tab/>
      </w:r>
      <w:r w:rsidR="004D4E5B" w:rsidRPr="000C6D11">
        <w:rPr>
          <w:rFonts w:eastAsia="MS Mincho"/>
          <w:lang w:val="es-MX"/>
        </w:rPr>
        <w:t>La base const</w:t>
      </w:r>
      <w:r w:rsidR="00E94D3F" w:rsidRPr="000C6D11">
        <w:rPr>
          <w:rFonts w:eastAsia="MS Mincho"/>
          <w:lang w:val="es-MX"/>
        </w:rPr>
        <w:t>itucional de los organismos paraestatales</w:t>
      </w:r>
      <w:r w:rsidR="004D4E5B" w:rsidRPr="000C6D11">
        <w:rPr>
          <w:rFonts w:eastAsia="MS Mincho"/>
          <w:lang w:val="es-MX"/>
        </w:rPr>
        <w:t xml:space="preserve"> se encuentra en el artículo 90 de la Constitución (</w:t>
      </w:r>
      <w:r w:rsidR="00E94D3F" w:rsidRPr="000C6D11">
        <w:rPr>
          <w:rFonts w:eastAsia="MS Mincho"/>
          <w:lang w:val="es-MX"/>
        </w:rPr>
        <w:t>1917</w:t>
      </w:r>
      <w:r w:rsidR="007D267F" w:rsidRPr="000C6D11">
        <w:rPr>
          <w:rFonts w:eastAsia="MS Mincho"/>
          <w:lang w:val="es-MX"/>
        </w:rPr>
        <w:t>)</w:t>
      </w:r>
      <w:r w:rsidR="007D267F">
        <w:rPr>
          <w:rFonts w:eastAsia="MS Mincho"/>
          <w:lang w:val="es-MX"/>
        </w:rPr>
        <w:t xml:space="preserve"> y</w:t>
      </w:r>
      <w:r w:rsidR="007D267F" w:rsidRPr="000C6D11">
        <w:rPr>
          <w:rFonts w:eastAsia="MS Mincho"/>
          <w:lang w:val="es-MX"/>
        </w:rPr>
        <w:t xml:space="preserve"> </w:t>
      </w:r>
      <w:r w:rsidR="00E94D3F" w:rsidRPr="000C6D11">
        <w:rPr>
          <w:rFonts w:eastAsia="MS Mincho"/>
          <w:lang w:val="es-MX"/>
        </w:rPr>
        <w:t xml:space="preserve">en la </w:t>
      </w:r>
      <w:r w:rsidR="007D267F" w:rsidRPr="00395227">
        <w:t>LOAPF</w:t>
      </w:r>
      <w:r w:rsidR="007D267F" w:rsidRPr="000C6D11" w:rsidDel="007D267F">
        <w:rPr>
          <w:rFonts w:eastAsia="MS Mincho"/>
          <w:lang w:val="es-MX"/>
        </w:rPr>
        <w:t xml:space="preserve"> </w:t>
      </w:r>
      <w:r w:rsidR="00286371">
        <w:rPr>
          <w:rFonts w:eastAsia="MS Mincho"/>
          <w:lang w:val="es-MX"/>
        </w:rPr>
        <w:t>(1976). Además,</w:t>
      </w:r>
      <w:r w:rsidR="007D267F">
        <w:rPr>
          <w:rFonts w:eastAsia="MS Mincho"/>
          <w:lang w:val="es-MX"/>
        </w:rPr>
        <w:t xml:space="preserve"> </w:t>
      </w:r>
      <w:r w:rsidR="004D4E5B" w:rsidRPr="000C6D11">
        <w:rPr>
          <w:rFonts w:eastAsia="MS Mincho"/>
          <w:lang w:val="es-MX"/>
        </w:rPr>
        <w:t>en la Ley Federal de Entidades Paraestatales (1986)</w:t>
      </w:r>
      <w:r w:rsidR="00E94D3F" w:rsidRPr="000C6D11">
        <w:rPr>
          <w:rFonts w:eastAsia="MS Mincho"/>
          <w:lang w:val="es-MX"/>
        </w:rPr>
        <w:t>,</w:t>
      </w:r>
      <w:r w:rsidR="004D4E5B" w:rsidRPr="000C6D11">
        <w:rPr>
          <w:rFonts w:eastAsia="MS Mincho"/>
          <w:lang w:val="es-MX"/>
        </w:rPr>
        <w:t xml:space="preserve"> en su artículo 1, </w:t>
      </w:r>
      <w:r w:rsidR="00286371">
        <w:rPr>
          <w:rFonts w:eastAsia="MS Mincho"/>
          <w:lang w:val="es-MX"/>
        </w:rPr>
        <w:t xml:space="preserve">se </w:t>
      </w:r>
      <w:r w:rsidR="004D4E5B" w:rsidRPr="000C6D11">
        <w:rPr>
          <w:rFonts w:eastAsia="MS Mincho"/>
          <w:lang w:val="es-MX"/>
        </w:rPr>
        <w:t xml:space="preserve">establece que tiene por objeto regular la organización, funcionamiento y control, las relaciones con </w:t>
      </w:r>
      <w:r w:rsidR="0057412F" w:rsidRPr="00E72E4A">
        <w:rPr>
          <w:rFonts w:eastAsia="MS Mincho"/>
          <w:lang w:val="es-MX"/>
        </w:rPr>
        <w:t>el ejecutivo federal</w:t>
      </w:r>
      <w:r w:rsidR="004D4E5B" w:rsidRPr="000C6D11">
        <w:rPr>
          <w:rFonts w:eastAsia="MS Mincho"/>
          <w:lang w:val="es-MX"/>
        </w:rPr>
        <w:t xml:space="preserve">. De acuerdo con Sánchez (2015, pp. 226-227), sus características </w:t>
      </w:r>
      <w:r w:rsidR="0057412F" w:rsidRPr="00E72E4A">
        <w:rPr>
          <w:rFonts w:eastAsia="MS Mincho"/>
          <w:lang w:val="es-MX"/>
        </w:rPr>
        <w:t>son las puestas</w:t>
      </w:r>
      <w:r w:rsidR="004D4E5B" w:rsidRPr="000C6D11">
        <w:rPr>
          <w:rFonts w:eastAsia="MS Mincho"/>
          <w:lang w:val="es-MX"/>
        </w:rPr>
        <w:t xml:space="preserve"> a continuación:</w:t>
      </w:r>
    </w:p>
    <w:p w14:paraId="3FDB1752"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Tienen personalidad jurídica propia;</w:t>
      </w:r>
    </w:p>
    <w:p w14:paraId="3FDB1753"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Un patrimonio propio;</w:t>
      </w:r>
    </w:p>
    <w:p w14:paraId="3FDB1754"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Régimen jurídico propio;</w:t>
      </w:r>
    </w:p>
    <w:p w14:paraId="3FDB1755"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Denominación;</w:t>
      </w:r>
    </w:p>
    <w:p w14:paraId="3FDB1756"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Objeto;</w:t>
      </w:r>
    </w:p>
    <w:p w14:paraId="3FDB1757"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Finalidad;</w:t>
      </w:r>
    </w:p>
    <w:p w14:paraId="3FDB1758"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Órganos de representación;</w:t>
      </w:r>
    </w:p>
    <w:p w14:paraId="3FDB1759"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A su director lo nombra el presidente de la República o a indicación de él;</w:t>
      </w:r>
    </w:p>
    <w:p w14:paraId="3FDB175A"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Régimen de control y vigilancia;</w:t>
      </w:r>
    </w:p>
    <w:p w14:paraId="3FDB175B"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Domicilio;</w:t>
      </w:r>
    </w:p>
    <w:p w14:paraId="3FDB175C" w14:textId="0D0EAEE4"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t>Régimen de jerarquía</w:t>
      </w:r>
      <w:r w:rsidR="0057412F">
        <w:rPr>
          <w:rFonts w:eastAsia="MS Mincho"/>
          <w:lang w:val="es-MX"/>
        </w:rPr>
        <w:t>, y</w:t>
      </w:r>
    </w:p>
    <w:p w14:paraId="3FDB175D" w14:textId="77777777" w:rsidR="004D4E5B" w:rsidRPr="00395227" w:rsidRDefault="004D4E5B" w:rsidP="00E72E4A">
      <w:pPr>
        <w:pStyle w:val="Prrafodelista"/>
        <w:numPr>
          <w:ilvl w:val="0"/>
          <w:numId w:val="5"/>
        </w:numPr>
        <w:spacing w:line="360" w:lineRule="auto"/>
        <w:ind w:left="0" w:firstLine="709"/>
        <w:jc w:val="both"/>
        <w:rPr>
          <w:rFonts w:eastAsia="MS Mincho"/>
          <w:lang w:val="es-MX"/>
        </w:rPr>
      </w:pPr>
      <w:r w:rsidRPr="00395227">
        <w:rPr>
          <w:rFonts w:eastAsia="MS Mincho"/>
          <w:lang w:val="es-MX"/>
        </w:rPr>
        <w:lastRenderedPageBreak/>
        <w:t>Régimen fiscal.</w:t>
      </w:r>
    </w:p>
    <w:p w14:paraId="3FDB175E" w14:textId="7A0A7891" w:rsidR="004D4E5B" w:rsidRPr="00395227" w:rsidRDefault="004D4E5B" w:rsidP="00EF4D0D">
      <w:pPr>
        <w:spacing w:line="360" w:lineRule="auto"/>
        <w:jc w:val="both"/>
      </w:pPr>
      <w:r w:rsidRPr="00395227">
        <w:tab/>
        <w:t xml:space="preserve">El </w:t>
      </w:r>
      <w:proofErr w:type="spellStart"/>
      <w:r w:rsidR="00167695" w:rsidRPr="00395227">
        <w:t>Cenace</w:t>
      </w:r>
      <w:proofErr w:type="spellEnd"/>
      <w:r w:rsidR="00167695" w:rsidRPr="00395227">
        <w:t xml:space="preserve"> </w:t>
      </w:r>
      <w:r w:rsidRPr="00395227">
        <w:t xml:space="preserve">fue creado por decreto publicado en el </w:t>
      </w:r>
      <w:r w:rsidR="0057412F">
        <w:t>DOF</w:t>
      </w:r>
      <w:r w:rsidRPr="00395227">
        <w:t xml:space="preserve"> el 28 de agosto de 2014</w:t>
      </w:r>
      <w:r w:rsidR="0057412F">
        <w:t>.</w:t>
      </w:r>
      <w:r w:rsidR="0057412F" w:rsidRPr="00395227">
        <w:t xml:space="preserve"> </w:t>
      </w:r>
      <w:r w:rsidR="0057412F">
        <w:t xml:space="preserve">Se trata de </w:t>
      </w:r>
      <w:r w:rsidRPr="00395227">
        <w:t>un organismo público</w:t>
      </w:r>
      <w:r w:rsidR="002C461E">
        <w:t xml:space="preserve"> típico por seguir todas las características enunciadas</w:t>
      </w:r>
      <w:r w:rsidRPr="00395227">
        <w:t xml:space="preserve">, descentralizado de la administración pública federal, con personalidad jurídica y patrimonio propio, sectorizado a la </w:t>
      </w:r>
      <w:proofErr w:type="spellStart"/>
      <w:r w:rsidR="00461B9B">
        <w:t>Sener</w:t>
      </w:r>
      <w:proofErr w:type="spellEnd"/>
      <w:r w:rsidRPr="00395227">
        <w:t>.</w:t>
      </w:r>
    </w:p>
    <w:p w14:paraId="3FDB175F" w14:textId="02552846" w:rsidR="004D4E5B" w:rsidRPr="00395227" w:rsidRDefault="004D4E5B" w:rsidP="00EF4D0D">
      <w:pPr>
        <w:spacing w:line="360" w:lineRule="auto"/>
        <w:jc w:val="both"/>
      </w:pPr>
      <w:r w:rsidRPr="00395227">
        <w:tab/>
        <w:t>En</w:t>
      </w:r>
      <w:r w:rsidR="00117EBA">
        <w:t xml:space="preserve"> el trabajo de </w:t>
      </w:r>
      <w:r w:rsidR="00E94D3F" w:rsidRPr="00395227">
        <w:t>Flores</w:t>
      </w:r>
      <w:r w:rsidR="00117EBA">
        <w:t xml:space="preserve"> (</w:t>
      </w:r>
      <w:r w:rsidR="00E94D3F" w:rsidRPr="00395227">
        <w:t xml:space="preserve">2017) se describen las competencias del </w:t>
      </w:r>
      <w:proofErr w:type="spellStart"/>
      <w:r w:rsidR="00117EBA" w:rsidRPr="00395227">
        <w:t>Cenace</w:t>
      </w:r>
      <w:proofErr w:type="spellEnd"/>
      <w:r w:rsidR="00E94D3F" w:rsidRPr="00395227">
        <w:t>,</w:t>
      </w:r>
      <w:r w:rsidRPr="00395227">
        <w:t xml:space="preserve"> </w:t>
      </w:r>
      <w:r w:rsidR="00BD3667" w:rsidRPr="00395227">
        <w:t xml:space="preserve">encargado de elaborar y proponer a la </w:t>
      </w:r>
      <w:proofErr w:type="spellStart"/>
      <w:r w:rsidR="00461B9B">
        <w:t>Sener</w:t>
      </w:r>
      <w:proofErr w:type="spellEnd"/>
      <w:r w:rsidR="00BD3667" w:rsidRPr="00395227">
        <w:t>, para su autorización, la ampliación y modernización del sistema eléctrico nacional</w:t>
      </w:r>
      <w:r w:rsidR="00117EBA">
        <w:t>,</w:t>
      </w:r>
      <w:r w:rsidR="00BD3667" w:rsidRPr="00395227">
        <w:t xml:space="preserve"> y </w:t>
      </w:r>
      <w:r w:rsidRPr="00395227">
        <w:t xml:space="preserve">tiene asignado </w:t>
      </w:r>
      <w:r w:rsidR="00BD3667" w:rsidRPr="00395227">
        <w:t xml:space="preserve">el control operativo que comprende la red nacional de transmisión y las redes generales de distribución y </w:t>
      </w:r>
      <w:r w:rsidRPr="00395227">
        <w:t>el despac</w:t>
      </w:r>
      <w:r w:rsidR="00BD3667" w:rsidRPr="00395227">
        <w:t xml:space="preserve">ho </w:t>
      </w:r>
      <w:r w:rsidRPr="00395227">
        <w:t>de energía</w:t>
      </w:r>
      <w:r w:rsidR="00BD3667" w:rsidRPr="00395227">
        <w:t xml:space="preserve"> que corresponde al mercado eléctrico mayorista, donde participan los transportistas y distribuidores conforme a sus instrucciones</w:t>
      </w:r>
      <w:r w:rsidR="00166316">
        <w:t>.</w:t>
      </w:r>
      <w:r w:rsidR="00166316" w:rsidRPr="00395227">
        <w:t xml:space="preserve"> </w:t>
      </w:r>
      <w:r w:rsidR="00166316">
        <w:t>Siguiendo</w:t>
      </w:r>
      <w:r w:rsidR="00BD3667" w:rsidRPr="00395227">
        <w:t xml:space="preserve"> el marco legal, </w:t>
      </w:r>
      <w:r w:rsidR="00166316">
        <w:t>e</w:t>
      </w:r>
      <w:r w:rsidR="00166316" w:rsidRPr="00395227">
        <w:t xml:space="preserve">stas </w:t>
      </w:r>
      <w:r w:rsidRPr="00395227">
        <w:t>actividad</w:t>
      </w:r>
      <w:r w:rsidR="00BD3667" w:rsidRPr="00395227">
        <w:t>es</w:t>
      </w:r>
      <w:r w:rsidRPr="00395227">
        <w:t xml:space="preserve"> se considera</w:t>
      </w:r>
      <w:r w:rsidR="00BD3667" w:rsidRPr="00395227">
        <w:t>n</w:t>
      </w:r>
      <w:r w:rsidRPr="00395227">
        <w:t xml:space="preserve"> estratégica</w:t>
      </w:r>
      <w:r w:rsidR="00166316">
        <w:t>s</w:t>
      </w:r>
      <w:r w:rsidRPr="00395227">
        <w:t xml:space="preserve"> para el desarrollo nacional, por lo que el sector público lo tiene a su cargo de manera exclusiva.</w:t>
      </w:r>
    </w:p>
    <w:p w14:paraId="5AC6CA21" w14:textId="77777777" w:rsidR="00E72E4A" w:rsidRPr="00395227" w:rsidRDefault="00E72E4A" w:rsidP="00EF4D0D">
      <w:pPr>
        <w:spacing w:line="360" w:lineRule="auto"/>
        <w:jc w:val="both"/>
        <w:rPr>
          <w:rFonts w:eastAsia="MS Mincho"/>
        </w:rPr>
      </w:pPr>
    </w:p>
    <w:p w14:paraId="3FDB1761" w14:textId="6DB88C8C" w:rsidR="004D4E5B" w:rsidRPr="00E72E4A" w:rsidRDefault="004D4E5B" w:rsidP="00E72E4A">
      <w:pPr>
        <w:spacing w:line="360" w:lineRule="auto"/>
        <w:jc w:val="center"/>
        <w:rPr>
          <w:rFonts w:eastAsia="MS Mincho"/>
          <w:b/>
          <w:sz w:val="26"/>
          <w:szCs w:val="26"/>
          <w:lang w:val="es-MX"/>
        </w:rPr>
      </w:pPr>
      <w:r w:rsidRPr="00E72E4A">
        <w:rPr>
          <w:rFonts w:eastAsia="MS Mincho"/>
          <w:b/>
          <w:sz w:val="26"/>
          <w:szCs w:val="26"/>
          <w:lang w:val="es-MX"/>
        </w:rPr>
        <w:t>Comisión Federal de Electricidad</w:t>
      </w:r>
    </w:p>
    <w:p w14:paraId="3FDB1762" w14:textId="13775BBB" w:rsidR="006365FF" w:rsidRPr="00395227" w:rsidRDefault="004D4E5B" w:rsidP="00EF4D0D">
      <w:pPr>
        <w:spacing w:line="360" w:lineRule="auto"/>
        <w:jc w:val="both"/>
        <w:rPr>
          <w:rFonts w:eastAsia="MS Mincho"/>
          <w:lang w:val="es-MX"/>
        </w:rPr>
      </w:pPr>
      <w:r w:rsidRPr="00395227">
        <w:rPr>
          <w:rFonts w:eastAsia="MS Mincho"/>
          <w:b/>
          <w:lang w:val="es-MX"/>
        </w:rPr>
        <w:tab/>
      </w:r>
      <w:r w:rsidRPr="00395227">
        <w:rPr>
          <w:rFonts w:eastAsia="MS Mincho"/>
          <w:lang w:val="es-MX"/>
        </w:rPr>
        <w:t>Cabe recordar que</w:t>
      </w:r>
      <w:r w:rsidR="0084539A">
        <w:rPr>
          <w:rFonts w:eastAsia="MS Mincho"/>
          <w:lang w:val="es-MX"/>
        </w:rPr>
        <w:t xml:space="preserve"> </w:t>
      </w:r>
      <w:r w:rsidRPr="00395227">
        <w:rPr>
          <w:rFonts w:eastAsia="MS Mincho"/>
          <w:lang w:val="es-MX"/>
        </w:rPr>
        <w:t>partir de agosto de 2014 las más reconocidas empresas paraestatales de energía dejaron de ser organismos descentralizados y se transformaron en empresas productivas del Estado</w:t>
      </w:r>
      <w:r w:rsidR="00166316">
        <w:rPr>
          <w:rFonts w:eastAsia="MS Mincho"/>
          <w:lang w:val="es-MX"/>
        </w:rPr>
        <w:t>,</w:t>
      </w:r>
      <w:r w:rsidRPr="00395227">
        <w:rPr>
          <w:rFonts w:eastAsia="MS Mincho"/>
          <w:lang w:val="es-MX"/>
        </w:rPr>
        <w:t xml:space="preserve"> con ordenamientos específicos (Sánchez, 2015, p. 219).</w:t>
      </w:r>
      <w:r w:rsidR="006365FF" w:rsidRPr="00395227">
        <w:rPr>
          <w:rFonts w:eastAsia="MS Mincho"/>
          <w:lang w:val="es-MX"/>
        </w:rPr>
        <w:t xml:space="preserve"> S</w:t>
      </w:r>
      <w:r w:rsidR="00BD52F0">
        <w:rPr>
          <w:rFonts w:eastAsia="MS Mincho"/>
          <w:lang w:val="es-MX"/>
        </w:rPr>
        <w:t>i bien s</w:t>
      </w:r>
      <w:r w:rsidR="006365FF" w:rsidRPr="00395227">
        <w:rPr>
          <w:rFonts w:eastAsia="MS Mincho"/>
          <w:lang w:val="es-MX"/>
        </w:rPr>
        <w:t xml:space="preserve">obre </w:t>
      </w:r>
      <w:r w:rsidR="00166316">
        <w:rPr>
          <w:rFonts w:eastAsia="MS Mincho"/>
          <w:lang w:val="es-MX"/>
        </w:rPr>
        <w:t>estas</w:t>
      </w:r>
      <w:r w:rsidR="006365FF" w:rsidRPr="00395227">
        <w:rPr>
          <w:rFonts w:eastAsia="MS Mincho"/>
          <w:lang w:val="es-MX"/>
        </w:rPr>
        <w:t xml:space="preserve"> </w:t>
      </w:r>
      <w:r w:rsidR="00166316">
        <w:rPr>
          <w:rFonts w:eastAsia="MS Mincho"/>
          <w:lang w:val="es-MX"/>
        </w:rPr>
        <w:t xml:space="preserve">empresas </w:t>
      </w:r>
      <w:r w:rsidR="006365FF" w:rsidRPr="00395227">
        <w:rPr>
          <w:rFonts w:eastAsia="MS Mincho"/>
          <w:lang w:val="es-MX"/>
        </w:rPr>
        <w:t>poco se ha dicho</w:t>
      </w:r>
      <w:r w:rsidR="00BD52F0">
        <w:rPr>
          <w:rFonts w:eastAsia="MS Mincho"/>
          <w:lang w:val="es-MX"/>
        </w:rPr>
        <w:t>, d</w:t>
      </w:r>
      <w:r w:rsidR="00166316" w:rsidRPr="00395227">
        <w:rPr>
          <w:rFonts w:eastAsia="MS Mincho"/>
          <w:lang w:val="es-MX"/>
        </w:rPr>
        <w:t xml:space="preserve">estacan </w:t>
      </w:r>
      <w:r w:rsidRPr="00395227">
        <w:rPr>
          <w:rFonts w:eastAsia="MS Mincho"/>
          <w:lang w:val="es-MX"/>
        </w:rPr>
        <w:t>las críticas por parte de Cárdenas (2015)</w:t>
      </w:r>
      <w:r w:rsidR="00166316">
        <w:rPr>
          <w:rFonts w:eastAsia="MS Mincho"/>
          <w:lang w:val="es-MX"/>
        </w:rPr>
        <w:t>,</w:t>
      </w:r>
      <w:r w:rsidRPr="00395227">
        <w:rPr>
          <w:rFonts w:eastAsia="MS Mincho"/>
          <w:lang w:val="es-MX"/>
        </w:rPr>
        <w:t xml:space="preserve"> ya que</w:t>
      </w:r>
      <w:r w:rsidR="00166316">
        <w:rPr>
          <w:rFonts w:eastAsia="MS Mincho"/>
          <w:lang w:val="es-MX"/>
        </w:rPr>
        <w:t>,</w:t>
      </w:r>
      <w:r w:rsidRPr="00395227">
        <w:rPr>
          <w:rFonts w:eastAsia="MS Mincho"/>
          <w:lang w:val="es-MX"/>
        </w:rPr>
        <w:t xml:space="preserve"> desde su punto de vista, con la modificación del artículo 25 constitucional</w:t>
      </w:r>
      <w:r w:rsidR="006365FF" w:rsidRPr="00395227">
        <w:rPr>
          <w:rFonts w:eastAsia="MS Mincho"/>
          <w:lang w:val="es-MX"/>
        </w:rPr>
        <w:t xml:space="preserve"> fueron creadas</w:t>
      </w:r>
      <w:r w:rsidRPr="00395227">
        <w:rPr>
          <w:rFonts w:eastAsia="MS Mincho"/>
          <w:lang w:val="es-MX"/>
        </w:rPr>
        <w:t xml:space="preserve"> para atender las áreas estratégicas </w:t>
      </w:r>
      <w:r w:rsidR="006365FF" w:rsidRPr="00395227">
        <w:rPr>
          <w:rFonts w:eastAsia="MS Mincho"/>
          <w:lang w:val="es-MX"/>
        </w:rPr>
        <w:t>y representan una</w:t>
      </w:r>
      <w:r w:rsidRPr="00395227">
        <w:rPr>
          <w:rFonts w:eastAsia="MS Mincho"/>
          <w:lang w:val="es-MX"/>
        </w:rPr>
        <w:t xml:space="preserve"> categoría inexistente en el </w:t>
      </w:r>
      <w:r w:rsidR="00166316">
        <w:rPr>
          <w:rFonts w:eastAsia="MS Mincho"/>
          <w:lang w:val="es-MX"/>
        </w:rPr>
        <w:t>d</w:t>
      </w:r>
      <w:r w:rsidR="00166316" w:rsidRPr="00395227">
        <w:rPr>
          <w:rFonts w:eastAsia="MS Mincho"/>
          <w:lang w:val="es-MX"/>
        </w:rPr>
        <w:t xml:space="preserve">erecho </w:t>
      </w:r>
      <w:r w:rsidRPr="00395227">
        <w:rPr>
          <w:rFonts w:eastAsia="MS Mincho"/>
          <w:lang w:val="es-MX"/>
        </w:rPr>
        <w:t>positivo mexicano</w:t>
      </w:r>
      <w:r w:rsidR="006365FF" w:rsidRPr="00395227">
        <w:rPr>
          <w:rFonts w:eastAsia="MS Mincho"/>
          <w:lang w:val="es-MX"/>
        </w:rPr>
        <w:t>.</w:t>
      </w:r>
    </w:p>
    <w:p w14:paraId="3FDB1763" w14:textId="6506E09C" w:rsidR="000B2ED0" w:rsidRPr="00395227" w:rsidRDefault="006365FF" w:rsidP="00EF4D0D">
      <w:pPr>
        <w:spacing w:line="360" w:lineRule="auto"/>
        <w:jc w:val="both"/>
        <w:rPr>
          <w:rFonts w:eastAsia="MS Mincho"/>
          <w:lang w:val="es-MX"/>
        </w:rPr>
      </w:pPr>
      <w:r w:rsidRPr="00395227">
        <w:rPr>
          <w:rFonts w:eastAsia="MS Mincho"/>
          <w:lang w:val="es-MX"/>
        </w:rPr>
        <w:tab/>
      </w:r>
      <w:r w:rsidR="000B2ED0" w:rsidRPr="00395227">
        <w:rPr>
          <w:rFonts w:eastAsia="MS Mincho"/>
          <w:lang w:val="es-MX"/>
        </w:rPr>
        <w:t xml:space="preserve">Cárdenas (2015) </w:t>
      </w:r>
      <w:r w:rsidR="004D4E5B" w:rsidRPr="00395227">
        <w:rPr>
          <w:rFonts w:eastAsia="MS Mincho"/>
          <w:lang w:val="es-MX"/>
        </w:rPr>
        <w:t>agrega que</w:t>
      </w:r>
      <w:r w:rsidR="00BD52F0">
        <w:rPr>
          <w:rFonts w:eastAsia="MS Mincho"/>
          <w:lang w:val="es-MX"/>
        </w:rPr>
        <w:t>,</w:t>
      </w:r>
      <w:r w:rsidR="004D4E5B" w:rsidRPr="00395227">
        <w:rPr>
          <w:rFonts w:eastAsia="MS Mincho"/>
          <w:lang w:val="es-MX"/>
        </w:rPr>
        <w:t xml:space="preserve"> de la creación de dichas empresas</w:t>
      </w:r>
      <w:r w:rsidR="000B2ED0" w:rsidRPr="00395227">
        <w:rPr>
          <w:rFonts w:eastAsia="MS Mincho"/>
          <w:lang w:val="es-MX"/>
        </w:rPr>
        <w:t>,</w:t>
      </w:r>
      <w:r w:rsidR="004D4E5B" w:rsidRPr="00395227">
        <w:rPr>
          <w:rFonts w:eastAsia="MS Mincho"/>
          <w:lang w:val="es-MX"/>
        </w:rPr>
        <w:t xml:space="preserve"> queda claro que no tendrán la debida supervisión del Congreso y de los órganos del Estado</w:t>
      </w:r>
      <w:r w:rsidR="000B2ED0" w:rsidRPr="00395227">
        <w:rPr>
          <w:rFonts w:eastAsia="MS Mincho"/>
          <w:lang w:val="es-MX"/>
        </w:rPr>
        <w:t>,</w:t>
      </w:r>
      <w:r w:rsidR="004D4E5B" w:rsidRPr="00395227">
        <w:rPr>
          <w:rFonts w:eastAsia="MS Mincho"/>
          <w:lang w:val="es-MX"/>
        </w:rPr>
        <w:t xml:space="preserve"> pues contarán con un régimen de excepción al margen del resto de las instituciones en materia de deuda, adquisiciones, transparencia y responsabilidades</w:t>
      </w:r>
      <w:r w:rsidR="000B2ED0" w:rsidRPr="00395227">
        <w:rPr>
          <w:rFonts w:eastAsia="MS Mincho"/>
          <w:lang w:val="es-MX"/>
        </w:rPr>
        <w:t>.</w:t>
      </w:r>
    </w:p>
    <w:p w14:paraId="3FDB1764" w14:textId="140285A8" w:rsidR="004D4E5B" w:rsidRPr="00395227" w:rsidRDefault="000B2ED0" w:rsidP="00EF4D0D">
      <w:pPr>
        <w:spacing w:line="360" w:lineRule="auto"/>
        <w:jc w:val="both"/>
        <w:rPr>
          <w:rFonts w:eastAsia="MS Mincho"/>
          <w:lang w:val="es-MX"/>
        </w:rPr>
      </w:pPr>
      <w:r w:rsidRPr="00395227">
        <w:rPr>
          <w:rFonts w:eastAsia="MS Mincho"/>
          <w:lang w:val="es-MX"/>
        </w:rPr>
        <w:tab/>
        <w:t>Desde la Constitución</w:t>
      </w:r>
      <w:r w:rsidR="00DE4C5D">
        <w:rPr>
          <w:rFonts w:eastAsia="MS Mincho"/>
          <w:lang w:val="es-MX"/>
        </w:rPr>
        <w:t xml:space="preserve"> (1917)</w:t>
      </w:r>
      <w:r w:rsidRPr="00395227">
        <w:rPr>
          <w:rFonts w:eastAsia="MS Mincho"/>
          <w:lang w:val="es-MX"/>
        </w:rPr>
        <w:t xml:space="preserve">, se concibe a </w:t>
      </w:r>
      <w:r w:rsidR="00BD52F0">
        <w:rPr>
          <w:rFonts w:eastAsia="MS Mincho"/>
          <w:lang w:val="es-MX"/>
        </w:rPr>
        <w:t xml:space="preserve">las empresas </w:t>
      </w:r>
      <w:r w:rsidR="00786BC2">
        <w:rPr>
          <w:rFonts w:eastAsia="MS Mincho"/>
          <w:lang w:val="es-MX"/>
        </w:rPr>
        <w:t>productivas del Estado</w:t>
      </w:r>
      <w:r w:rsidR="00BD52F0" w:rsidRPr="00395227">
        <w:rPr>
          <w:rFonts w:eastAsia="MS Mincho"/>
          <w:lang w:val="es-MX"/>
        </w:rPr>
        <w:t xml:space="preserve"> </w:t>
      </w:r>
      <w:r w:rsidR="004D4E5B" w:rsidRPr="00395227">
        <w:rPr>
          <w:rFonts w:eastAsia="MS Mincho"/>
          <w:lang w:val="es-MX"/>
        </w:rPr>
        <w:t xml:space="preserve">como </w:t>
      </w:r>
      <w:proofErr w:type="spellStart"/>
      <w:r w:rsidR="004D4E5B" w:rsidRPr="00395227">
        <w:rPr>
          <w:rFonts w:eastAsia="MS Mincho"/>
          <w:lang w:val="es-MX"/>
        </w:rPr>
        <w:t>cuasiprivadas</w:t>
      </w:r>
      <w:proofErr w:type="spellEnd"/>
      <w:r w:rsidR="004D4E5B" w:rsidRPr="00395227">
        <w:rPr>
          <w:rFonts w:eastAsia="MS Mincho"/>
          <w:lang w:val="es-MX"/>
        </w:rPr>
        <w:t xml:space="preserve"> que se conducen conforme a las mejores prácticas a nivel internacional </w:t>
      </w:r>
      <w:r w:rsidR="00661108" w:rsidRPr="00395227">
        <w:rPr>
          <w:rFonts w:eastAsia="MS Mincho"/>
          <w:lang w:val="es-MX"/>
        </w:rPr>
        <w:t>para explotar</w:t>
      </w:r>
      <w:r w:rsidR="004D4E5B" w:rsidRPr="00395227">
        <w:rPr>
          <w:rFonts w:eastAsia="MS Mincho"/>
          <w:lang w:val="es-MX"/>
        </w:rPr>
        <w:t xml:space="preserve"> </w:t>
      </w:r>
      <w:r w:rsidR="00786BC2">
        <w:rPr>
          <w:rFonts w:eastAsia="MS Mincho"/>
          <w:lang w:val="es-MX"/>
        </w:rPr>
        <w:t xml:space="preserve">los </w:t>
      </w:r>
      <w:r w:rsidR="004D4E5B" w:rsidRPr="00395227">
        <w:rPr>
          <w:rFonts w:eastAsia="MS Mincho"/>
          <w:lang w:val="es-MX"/>
        </w:rPr>
        <w:t>recursos de la nación con crite</w:t>
      </w:r>
      <w:r w:rsidRPr="00395227">
        <w:rPr>
          <w:rFonts w:eastAsia="MS Mincho"/>
          <w:lang w:val="es-MX"/>
        </w:rPr>
        <w:t>rios empresariales y constituyen</w:t>
      </w:r>
      <w:r w:rsidR="004D4E5B" w:rsidRPr="00395227">
        <w:rPr>
          <w:rFonts w:eastAsia="MS Mincho"/>
          <w:lang w:val="es-MX"/>
        </w:rPr>
        <w:t xml:space="preserve"> un contrasentido porque los objetivos de los organismos públicos deben ser la salvaguarda del interés general</w:t>
      </w:r>
      <w:r w:rsidR="00786BC2">
        <w:rPr>
          <w:rFonts w:eastAsia="MS Mincho"/>
          <w:lang w:val="es-MX"/>
        </w:rPr>
        <w:t>,</w:t>
      </w:r>
      <w:r w:rsidR="004D4E5B" w:rsidRPr="00395227">
        <w:rPr>
          <w:rFonts w:eastAsia="MS Mincho"/>
          <w:lang w:val="es-MX"/>
        </w:rPr>
        <w:t xml:space="preserve"> y no la maximi</w:t>
      </w:r>
      <w:r w:rsidRPr="00395227">
        <w:rPr>
          <w:rFonts w:eastAsia="MS Mincho"/>
          <w:lang w:val="es-MX"/>
        </w:rPr>
        <w:t xml:space="preserve">zación del beneficio individual, </w:t>
      </w:r>
      <w:r w:rsidR="00786BC2">
        <w:rPr>
          <w:rFonts w:eastAsia="MS Mincho"/>
          <w:lang w:val="es-MX"/>
        </w:rPr>
        <w:t>pues</w:t>
      </w:r>
      <w:r w:rsidR="004D4E5B" w:rsidRPr="00395227">
        <w:rPr>
          <w:rFonts w:eastAsia="MS Mincho"/>
          <w:lang w:val="es-MX"/>
        </w:rPr>
        <w:t xml:space="preserve"> dichas empresas auxiliarán </w:t>
      </w:r>
      <w:r w:rsidR="00DE4C5D">
        <w:rPr>
          <w:rFonts w:eastAsia="MS Mincho"/>
          <w:lang w:val="es-MX"/>
        </w:rPr>
        <w:t xml:space="preserve">y beneficiarán </w:t>
      </w:r>
      <w:r w:rsidR="004D4E5B" w:rsidRPr="00395227">
        <w:rPr>
          <w:rFonts w:eastAsia="MS Mincho"/>
          <w:lang w:val="es-MX"/>
        </w:rPr>
        <w:t xml:space="preserve">a las trasnacionales en la apropiación de los recursos de la </w:t>
      </w:r>
      <w:r w:rsidR="00DE4C5D">
        <w:rPr>
          <w:rFonts w:eastAsia="MS Mincho"/>
          <w:lang w:val="es-MX"/>
        </w:rPr>
        <w:t>n</w:t>
      </w:r>
      <w:r w:rsidR="00DE4C5D" w:rsidRPr="00395227">
        <w:rPr>
          <w:rFonts w:eastAsia="MS Mincho"/>
          <w:lang w:val="es-MX"/>
        </w:rPr>
        <w:t xml:space="preserve">ación </w:t>
      </w:r>
      <w:r w:rsidRPr="00395227">
        <w:rPr>
          <w:rFonts w:eastAsia="MS Mincho"/>
          <w:lang w:val="es-MX"/>
        </w:rPr>
        <w:t>(Cárdenas, 2015).</w:t>
      </w:r>
      <w:r w:rsidR="004D4E5B" w:rsidRPr="00395227">
        <w:rPr>
          <w:rFonts w:eastAsia="MS Mincho"/>
          <w:lang w:val="es-MX"/>
        </w:rPr>
        <w:t xml:space="preserve"> </w:t>
      </w:r>
    </w:p>
    <w:p w14:paraId="3FDB1765" w14:textId="64EC32C9" w:rsidR="004D4E5B" w:rsidRPr="00395227" w:rsidRDefault="004D4E5B" w:rsidP="00EF4D0D">
      <w:pPr>
        <w:spacing w:line="360" w:lineRule="auto"/>
        <w:jc w:val="both"/>
        <w:rPr>
          <w:rFonts w:eastAsia="MS Mincho"/>
          <w:lang w:val="es-MX"/>
        </w:rPr>
      </w:pPr>
      <w:r w:rsidRPr="00395227">
        <w:rPr>
          <w:rFonts w:eastAsia="MS Mincho"/>
          <w:lang w:val="es-MX"/>
        </w:rPr>
        <w:tab/>
      </w:r>
      <w:r w:rsidR="000B2ED0" w:rsidRPr="00395227">
        <w:rPr>
          <w:rFonts w:eastAsia="MS Mincho"/>
          <w:lang w:val="es-MX"/>
        </w:rPr>
        <w:t>Con respecto a la exclusividad de las áreas estratégicas</w:t>
      </w:r>
      <w:r w:rsidR="0093487C" w:rsidRPr="00395227">
        <w:rPr>
          <w:rFonts w:eastAsia="MS Mincho"/>
          <w:lang w:val="es-MX"/>
        </w:rPr>
        <w:t>, el quinto párrafo del artículo 25 de</w:t>
      </w:r>
      <w:r w:rsidR="000B2ED0" w:rsidRPr="00395227">
        <w:rPr>
          <w:rFonts w:eastAsia="MS Mincho"/>
          <w:lang w:val="es-MX"/>
        </w:rPr>
        <w:t xml:space="preserve"> la Constitución (1917)</w:t>
      </w:r>
      <w:r w:rsidRPr="00395227">
        <w:rPr>
          <w:rFonts w:eastAsia="MS Mincho"/>
          <w:lang w:val="es-MX"/>
        </w:rPr>
        <w:t xml:space="preserve"> establece </w:t>
      </w:r>
      <w:r w:rsidR="00DE4C5D">
        <w:rPr>
          <w:rFonts w:eastAsia="MS Mincho"/>
          <w:lang w:val="es-MX"/>
        </w:rPr>
        <w:t>lo siguiente</w:t>
      </w:r>
      <w:r w:rsidR="000B2ED0" w:rsidRPr="00395227">
        <w:rPr>
          <w:rFonts w:eastAsia="MS Mincho"/>
          <w:lang w:val="es-MX"/>
        </w:rPr>
        <w:t>:</w:t>
      </w:r>
    </w:p>
    <w:p w14:paraId="3FDB1766" w14:textId="3B644D20" w:rsidR="004D4E5B" w:rsidRPr="00395227" w:rsidRDefault="004D4E5B" w:rsidP="00EF4D0D">
      <w:pPr>
        <w:spacing w:line="360" w:lineRule="auto"/>
        <w:ind w:left="1418"/>
        <w:jc w:val="both"/>
      </w:pPr>
      <w:r w:rsidRPr="00395227">
        <w:lastRenderedPageBreak/>
        <w:t xml:space="preserve">El sector público tendrá a su cargo, de manera exclusiva, las áreas estratégicas que se señalan en el artículo 28, párrafo cuarto de la Constitución, manteniendo siempre el Gobierno Federal la propiedad y el control sobre los organismos y empresas productivas del Estado </w:t>
      </w:r>
      <w:r w:rsidR="000B2ED0" w:rsidRPr="00395227">
        <w:t>que en su caso se establezcan</w:t>
      </w:r>
      <w:r w:rsidR="000B2ED0" w:rsidRPr="00395227">
        <w:rPr>
          <w:rFonts w:eastAsia="MS Mincho"/>
          <w:lang w:val="es-MX"/>
        </w:rPr>
        <w:t>.</w:t>
      </w:r>
    </w:p>
    <w:p w14:paraId="3FDB1767" w14:textId="4EDAB997" w:rsidR="004D4E5B" w:rsidRPr="00395227" w:rsidRDefault="00004EE3" w:rsidP="00EF4D0D">
      <w:pPr>
        <w:spacing w:line="360" w:lineRule="auto"/>
        <w:jc w:val="both"/>
      </w:pPr>
      <w:r w:rsidRPr="00395227">
        <w:rPr>
          <w:rFonts w:eastAsia="MS Mincho"/>
          <w:lang w:val="es-MX"/>
        </w:rPr>
        <w:tab/>
      </w:r>
      <w:r w:rsidR="004D4E5B" w:rsidRPr="00395227">
        <w:rPr>
          <w:rFonts w:eastAsia="MS Mincho"/>
          <w:lang w:val="es-MX"/>
        </w:rPr>
        <w:t>Por otra parte</w:t>
      </w:r>
      <w:r w:rsidR="0067540D" w:rsidRPr="00395227">
        <w:rPr>
          <w:rFonts w:eastAsia="MS Mincho"/>
          <w:lang w:val="es-MX"/>
        </w:rPr>
        <w:t>, en el séptimo párrafo del artículo 27</w:t>
      </w:r>
      <w:r w:rsidR="00DE4C5D">
        <w:rPr>
          <w:rFonts w:eastAsia="MS Mincho"/>
          <w:lang w:val="es-MX"/>
        </w:rPr>
        <w:t>,</w:t>
      </w:r>
      <w:r w:rsidR="004D4E5B" w:rsidRPr="00395227">
        <w:rPr>
          <w:rFonts w:eastAsia="MS Mincho"/>
          <w:lang w:val="es-MX"/>
        </w:rPr>
        <w:t xml:space="preserve"> </w:t>
      </w:r>
      <w:r w:rsidR="0067540D" w:rsidRPr="00395227">
        <w:rPr>
          <w:rFonts w:eastAsia="MS Mincho"/>
          <w:lang w:val="es-MX"/>
        </w:rPr>
        <w:t xml:space="preserve">se hace mención de las </w:t>
      </w:r>
      <w:r w:rsidR="00786BC2">
        <w:rPr>
          <w:rFonts w:eastAsia="MS Mincho"/>
          <w:lang w:val="es-MX"/>
        </w:rPr>
        <w:t>empresas productivas del Estado</w:t>
      </w:r>
      <w:r w:rsidR="00786BC2" w:rsidRPr="00395227">
        <w:rPr>
          <w:rFonts w:eastAsia="MS Mincho"/>
          <w:lang w:val="es-MX"/>
        </w:rPr>
        <w:t xml:space="preserve"> </w:t>
      </w:r>
      <w:r w:rsidR="005F22EF" w:rsidRPr="00395227">
        <w:rPr>
          <w:rFonts w:eastAsia="MS Mincho"/>
          <w:lang w:val="es-MX"/>
        </w:rPr>
        <w:t>en materia de petróleo</w:t>
      </w:r>
      <w:r w:rsidR="0067540D" w:rsidRPr="00395227">
        <w:rPr>
          <w:rFonts w:eastAsia="MS Mincho"/>
          <w:lang w:val="es-MX"/>
        </w:rPr>
        <w:t xml:space="preserve"> y la</w:t>
      </w:r>
      <w:r w:rsidR="00B32562" w:rsidRPr="00395227">
        <w:rPr>
          <w:rFonts w:eastAsia="MS Mincho"/>
          <w:lang w:val="es-MX"/>
        </w:rPr>
        <w:t>s vuelve a mencionar</w:t>
      </w:r>
      <w:r w:rsidR="0067540D" w:rsidRPr="00395227">
        <w:rPr>
          <w:rFonts w:eastAsia="MS Mincho"/>
          <w:lang w:val="es-MX"/>
        </w:rPr>
        <w:t xml:space="preserve"> más adelante</w:t>
      </w:r>
      <w:r w:rsidR="005F22EF" w:rsidRPr="00395227">
        <w:rPr>
          <w:rFonts w:eastAsia="MS Mincho"/>
          <w:lang w:val="es-MX"/>
        </w:rPr>
        <w:t xml:space="preserve"> en el quinto párrafo del artículo 28:</w:t>
      </w:r>
      <w:r w:rsidR="004D4E5B" w:rsidRPr="00395227">
        <w:rPr>
          <w:rFonts w:eastAsia="MS Mincho"/>
          <w:lang w:val="es-MX"/>
        </w:rPr>
        <w:t xml:space="preserve"> </w:t>
      </w:r>
    </w:p>
    <w:p w14:paraId="3FDB1768" w14:textId="77777777" w:rsidR="004D4E5B" w:rsidRPr="00395227" w:rsidRDefault="004D4E5B" w:rsidP="00EF4D0D">
      <w:pPr>
        <w:spacing w:line="360" w:lineRule="auto"/>
        <w:ind w:left="1418"/>
        <w:jc w:val="both"/>
      </w:pPr>
      <w:r w:rsidRPr="00395227">
        <w:t>El Estado contará con los organismos y empresas que requiera para el eficaz manejo de las áreas estratégicas a su cargo y en las actividades de carácter prioritario donde, de acuerdo con las leyes, participe por sí</w:t>
      </w:r>
      <w:r w:rsidR="0067540D" w:rsidRPr="00395227">
        <w:t>,</w:t>
      </w:r>
      <w:r w:rsidRPr="00395227">
        <w:t xml:space="preserve"> o con los sectores social y privad</w:t>
      </w:r>
      <w:r w:rsidR="0067540D" w:rsidRPr="00395227">
        <w:t>o (</w:t>
      </w:r>
      <w:r w:rsidR="0093487C" w:rsidRPr="00395227">
        <w:t>Constitución, 1917</w:t>
      </w:r>
      <w:r w:rsidR="0067540D" w:rsidRPr="00395227">
        <w:t>).</w:t>
      </w:r>
    </w:p>
    <w:p w14:paraId="3FDB1769" w14:textId="762AF4D0" w:rsidR="00AE40BE" w:rsidRPr="00395227" w:rsidRDefault="00004EE3" w:rsidP="00EF4D0D">
      <w:pPr>
        <w:spacing w:line="360" w:lineRule="auto"/>
        <w:jc w:val="both"/>
      </w:pPr>
      <w:r w:rsidRPr="00395227">
        <w:tab/>
      </w:r>
      <w:r w:rsidR="00004F1D" w:rsidRPr="00395227">
        <w:t xml:space="preserve">Para clarificar la idea es importante mencionar el </w:t>
      </w:r>
      <w:r w:rsidR="00DE4C5D">
        <w:t>d</w:t>
      </w:r>
      <w:r w:rsidR="00DE4C5D" w:rsidRPr="00395227">
        <w:t xml:space="preserve">ecreto </w:t>
      </w:r>
      <w:r w:rsidR="00004F1D" w:rsidRPr="00395227">
        <w:t xml:space="preserve">por el que se reforman y adicionan diversas disposiciones de la Constitución (1917) en </w:t>
      </w:r>
      <w:r w:rsidR="00DE4C5D" w:rsidRPr="00395227">
        <w:t>materia de energía</w:t>
      </w:r>
      <w:r w:rsidR="00004F1D" w:rsidRPr="00395227">
        <w:t xml:space="preserve">, publicado en el </w:t>
      </w:r>
      <w:r w:rsidR="00DE4C5D">
        <w:t>DOF</w:t>
      </w:r>
      <w:r w:rsidR="00004F1D" w:rsidRPr="00395227">
        <w:t xml:space="preserve"> el </w:t>
      </w:r>
      <w:r w:rsidR="00004F1D" w:rsidRPr="00395227">
        <w:rPr>
          <w:lang w:val="es-MX"/>
        </w:rPr>
        <w:t>20 de diciembre</w:t>
      </w:r>
      <w:r w:rsidR="00004F1D" w:rsidRPr="00395227">
        <w:t xml:space="preserve"> de 2013</w:t>
      </w:r>
      <w:r w:rsidR="00DE4C5D">
        <w:t>. Este</w:t>
      </w:r>
      <w:r w:rsidR="00DE4C5D" w:rsidRPr="00395227">
        <w:t xml:space="preserve"> </w:t>
      </w:r>
      <w:r w:rsidR="0067540D" w:rsidRPr="00395227">
        <w:t>establece una instrucción</w:t>
      </w:r>
      <w:r w:rsidR="00DE4C5D">
        <w:t>,</w:t>
      </w:r>
      <w:r w:rsidR="0067540D" w:rsidRPr="00395227">
        <w:t xml:space="preserve"> </w:t>
      </w:r>
      <w:r w:rsidR="001A69D8" w:rsidRPr="00395227">
        <w:t>en el transitorio vigésimo</w:t>
      </w:r>
      <w:r w:rsidR="00DE4C5D">
        <w:t>,</w:t>
      </w:r>
      <w:r w:rsidR="001A69D8" w:rsidRPr="00395227">
        <w:t xml:space="preserve"> </w:t>
      </w:r>
      <w:r w:rsidR="0067540D" w:rsidRPr="00395227">
        <w:t>para el legislador ordinario</w:t>
      </w:r>
      <w:r w:rsidR="00DE4C5D">
        <w:t>:</w:t>
      </w:r>
      <w:r w:rsidR="00DE4C5D" w:rsidRPr="00395227">
        <w:t xml:space="preserve"> </w:t>
      </w:r>
      <w:r w:rsidR="004D4E5B" w:rsidRPr="00395227">
        <w:t>“Dentro del plazo previsto en el transitorio cuarto de este Decreto, el Congreso de la Unión realizará las adecuaciones al marco jurídico para regular a las empresas productivas del Estado”</w:t>
      </w:r>
      <w:r w:rsidR="0067540D" w:rsidRPr="00395227">
        <w:t xml:space="preserve"> </w:t>
      </w:r>
      <w:r w:rsidR="001A69D8" w:rsidRPr="00395227">
        <w:t>(Constitución, 1917</w:t>
      </w:r>
      <w:r w:rsidR="0067540D" w:rsidRPr="00395227">
        <w:t>)</w:t>
      </w:r>
      <w:r w:rsidR="00410CB8" w:rsidRPr="00395227">
        <w:t>.</w:t>
      </w:r>
      <w:r w:rsidR="0084539A">
        <w:t xml:space="preserve"> </w:t>
      </w:r>
      <w:r w:rsidR="00004F1D" w:rsidRPr="00395227">
        <w:t>Mientras que</w:t>
      </w:r>
      <w:r w:rsidR="00DE4C5D">
        <w:t>,</w:t>
      </w:r>
      <w:r w:rsidR="00004F1D" w:rsidRPr="00395227">
        <w:t xml:space="preserve"> e</w:t>
      </w:r>
      <w:r w:rsidR="00AE40BE" w:rsidRPr="00395227">
        <w:t xml:space="preserve">n su transitorio tercero, dispone que: </w:t>
      </w:r>
    </w:p>
    <w:p w14:paraId="3FDB176A" w14:textId="77777777" w:rsidR="00AE40BE" w:rsidRPr="00395227" w:rsidRDefault="00AE40BE" w:rsidP="00EF4D0D">
      <w:pPr>
        <w:spacing w:line="360" w:lineRule="auto"/>
        <w:ind w:left="1418"/>
        <w:jc w:val="both"/>
      </w:pPr>
      <w:r w:rsidRPr="00395227">
        <w:t>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(Constitución, 1917).</w:t>
      </w:r>
    </w:p>
    <w:p w14:paraId="3FDB176B" w14:textId="68FEBFA7" w:rsidR="00AE40BE" w:rsidRPr="00395227" w:rsidRDefault="00004EE3" w:rsidP="00EF4D0D">
      <w:pPr>
        <w:spacing w:line="360" w:lineRule="auto"/>
        <w:jc w:val="both"/>
      </w:pPr>
      <w:r w:rsidRPr="00395227">
        <w:tab/>
      </w:r>
      <w:r w:rsidR="00AE40BE" w:rsidRPr="00395227">
        <w:t xml:space="preserve">Si se analiza con detenimiento, la Constitución (1917) establece que </w:t>
      </w:r>
      <w:r w:rsidR="00DE4C5D" w:rsidRPr="00395227">
        <w:t xml:space="preserve">Petróleos Mexicanos </w:t>
      </w:r>
      <w:r w:rsidR="00DE4C5D">
        <w:t>(</w:t>
      </w:r>
      <w:r w:rsidR="00DE4C5D" w:rsidRPr="00395227">
        <w:t>Pemex</w:t>
      </w:r>
      <w:r w:rsidR="00DE4C5D">
        <w:t>)</w:t>
      </w:r>
      <w:r w:rsidR="00AE40BE" w:rsidRPr="00395227">
        <w:t xml:space="preserve"> y CFE se deben convertir en </w:t>
      </w:r>
      <w:r w:rsidR="00DE4C5D" w:rsidRPr="00395227">
        <w:t>empresas productivas del estado</w:t>
      </w:r>
      <w:r w:rsidR="00AE40BE" w:rsidRPr="00395227">
        <w:t>, pero no dice que dejarán de ser parte de la administración pública. Confirma esta aseveración la Suprema Corte de Justicia de la Nación</w:t>
      </w:r>
      <w:r w:rsidR="00EA475A">
        <w:t xml:space="preserve"> (2018)</w:t>
      </w:r>
      <w:r w:rsidR="00AE40BE" w:rsidRPr="00395227">
        <w:t>, en la tesis aislada constitucional administrativa 2a. LXXX/2018 (10a.):</w:t>
      </w:r>
    </w:p>
    <w:p w14:paraId="3FDB176C" w14:textId="54CA7A04" w:rsidR="00AE40BE" w:rsidRPr="00395227" w:rsidRDefault="00DE4C5D" w:rsidP="00EF4D0D">
      <w:pPr>
        <w:spacing w:line="360" w:lineRule="auto"/>
        <w:ind w:left="1418"/>
        <w:jc w:val="both"/>
      </w:pPr>
      <w:r>
        <w:t>P</w:t>
      </w:r>
      <w:r w:rsidR="00AE40BE" w:rsidRPr="00395227">
        <w:t xml:space="preserve">or otro lado, y como el artículo 90 constitucional señala que la Administración Pública Federal será centralizada y paraestatal, se concluye que las empresas productivas del Estado son una nueva categoría de entidades paraestatales con un nuevo régimen jurídico especial y diferenciado, alejado de la tradicional lógica de controles y jerarquía administrativa, basado en principios de gobierno corporativo (p. 1214). </w:t>
      </w:r>
    </w:p>
    <w:p w14:paraId="3FDB176D" w14:textId="04B96D2B" w:rsidR="00410CB8" w:rsidRPr="00395227" w:rsidRDefault="00004EE3" w:rsidP="00EF4D0D">
      <w:pPr>
        <w:spacing w:line="360" w:lineRule="auto"/>
        <w:jc w:val="both"/>
      </w:pPr>
      <w:r w:rsidRPr="00395227">
        <w:lastRenderedPageBreak/>
        <w:tab/>
      </w:r>
      <w:r w:rsidR="00410CB8" w:rsidRPr="00395227">
        <w:t>D</w:t>
      </w:r>
      <w:r w:rsidR="004D4E5B" w:rsidRPr="00395227">
        <w:t>e ahí que</w:t>
      </w:r>
      <w:r w:rsidR="00786BC2">
        <w:t>,</w:t>
      </w:r>
      <w:r w:rsidR="004D4E5B" w:rsidRPr="00395227">
        <w:t xml:space="preserve"> </w:t>
      </w:r>
      <w:r w:rsidR="0067540D" w:rsidRPr="00395227">
        <w:t>si se analiza</w:t>
      </w:r>
      <w:r w:rsidR="004D4E5B" w:rsidRPr="00395227">
        <w:t xml:space="preserve"> su cont</w:t>
      </w:r>
      <w:r w:rsidR="00410CB8" w:rsidRPr="00395227">
        <w:t>enido, se puede advertir que las</w:t>
      </w:r>
      <w:r w:rsidR="004D4E5B" w:rsidRPr="00395227">
        <w:t xml:space="preserve"> notas distintivas</w:t>
      </w:r>
      <w:r w:rsidR="00410CB8" w:rsidRPr="00395227">
        <w:t xml:space="preserve"> de las </w:t>
      </w:r>
      <w:r w:rsidR="00786BC2">
        <w:t>empresas productivas del Estado</w:t>
      </w:r>
      <w:r w:rsidR="00786BC2" w:rsidRPr="00395227">
        <w:t xml:space="preserve"> </w:t>
      </w:r>
      <w:r w:rsidR="004D4E5B" w:rsidRPr="00395227">
        <w:t>son las siguientes:</w:t>
      </w:r>
    </w:p>
    <w:p w14:paraId="3FDB176E" w14:textId="6392E513" w:rsidR="00410CB8" w:rsidRPr="00395227" w:rsidRDefault="004D4E5B" w:rsidP="00E72E4A">
      <w:pPr>
        <w:pStyle w:val="Prrafodelista"/>
        <w:numPr>
          <w:ilvl w:val="0"/>
          <w:numId w:val="22"/>
        </w:numPr>
        <w:spacing w:line="360" w:lineRule="auto"/>
        <w:ind w:left="0" w:firstLine="709"/>
        <w:jc w:val="both"/>
      </w:pPr>
      <w:r w:rsidRPr="00395227">
        <w:t xml:space="preserve">Su objeto </w:t>
      </w:r>
      <w:r w:rsidR="008E3B1F">
        <w:t>es</w:t>
      </w:r>
      <w:r w:rsidR="008E3B1F" w:rsidRPr="00395227">
        <w:t xml:space="preserve"> </w:t>
      </w:r>
      <w:r w:rsidRPr="00395227">
        <w:t xml:space="preserve">la creación de valor económico e incrementar los ingresos de la </w:t>
      </w:r>
      <w:r w:rsidR="00367DD8">
        <w:t>n</w:t>
      </w:r>
      <w:r w:rsidR="00367DD8" w:rsidRPr="00395227">
        <w:t>ación</w:t>
      </w:r>
      <w:r w:rsidRPr="00395227">
        <w:t>, con sentido de equidad y responsabilidad social y ambiental.</w:t>
      </w:r>
    </w:p>
    <w:p w14:paraId="3FDB176F" w14:textId="00C7E58A" w:rsidR="00410CB8" w:rsidRPr="00395227" w:rsidRDefault="00D019DC" w:rsidP="00E72E4A">
      <w:pPr>
        <w:pStyle w:val="Prrafodelista"/>
        <w:numPr>
          <w:ilvl w:val="0"/>
          <w:numId w:val="22"/>
        </w:numPr>
        <w:spacing w:line="360" w:lineRule="auto"/>
        <w:ind w:left="0" w:firstLine="709"/>
        <w:jc w:val="both"/>
      </w:pPr>
      <w:r w:rsidRPr="00395227">
        <w:t>Cuent</w:t>
      </w:r>
      <w:r>
        <w:t>a</w:t>
      </w:r>
      <w:r w:rsidRPr="00395227">
        <w:t xml:space="preserve">n </w:t>
      </w:r>
      <w:r w:rsidR="004D4E5B" w:rsidRPr="00395227">
        <w:t xml:space="preserve">con autonomía presupuestal y </w:t>
      </w:r>
      <w:r w:rsidR="008E3B1F">
        <w:t>están</w:t>
      </w:r>
      <w:r w:rsidR="008E3B1F" w:rsidRPr="00395227">
        <w:t xml:space="preserve"> </w:t>
      </w:r>
      <w:r w:rsidR="004D4E5B" w:rsidRPr="00395227">
        <w:t xml:space="preserve">sujetas </w:t>
      </w:r>
      <w:r w:rsidR="00367DD8" w:rsidRPr="00395227">
        <w:t>s</w:t>
      </w:r>
      <w:r w:rsidR="00367DD8">
        <w:t>o</w:t>
      </w:r>
      <w:r w:rsidR="00367DD8" w:rsidRPr="00395227">
        <w:t xml:space="preserve">lo </w:t>
      </w:r>
      <w:r w:rsidR="004D4E5B" w:rsidRPr="00395227">
        <w:t xml:space="preserve">al balance financiero y al techo de servicios personales que, a propuesta de la </w:t>
      </w:r>
      <w:r w:rsidR="006C2E60">
        <w:t>s</w:t>
      </w:r>
      <w:r w:rsidR="006C2E60" w:rsidRPr="00395227">
        <w:t xml:space="preserve">ecretaría </w:t>
      </w:r>
      <w:r w:rsidR="004D4E5B" w:rsidRPr="00395227">
        <w:t xml:space="preserve">del ramo en materia de </w:t>
      </w:r>
      <w:r w:rsidR="006C2E60">
        <w:t>h</w:t>
      </w:r>
      <w:r w:rsidR="006C2E60" w:rsidRPr="00395227">
        <w:t>acienda</w:t>
      </w:r>
      <w:r w:rsidR="004D4E5B" w:rsidRPr="00395227">
        <w:t>, apruebe el Congreso de la Unión.</w:t>
      </w:r>
    </w:p>
    <w:p w14:paraId="3FDB1770" w14:textId="0FBD99F4" w:rsidR="00410CB8" w:rsidRPr="00395227" w:rsidRDefault="004D4E5B" w:rsidP="00E72E4A">
      <w:pPr>
        <w:pStyle w:val="Prrafodelista"/>
        <w:numPr>
          <w:ilvl w:val="0"/>
          <w:numId w:val="22"/>
        </w:numPr>
        <w:spacing w:line="360" w:lineRule="auto"/>
        <w:ind w:left="0" w:firstLine="709"/>
        <w:jc w:val="both"/>
      </w:pPr>
      <w:r w:rsidRPr="00395227">
        <w:t xml:space="preserve">Su régimen de remuneraciones </w:t>
      </w:r>
      <w:r w:rsidR="008E3B1F">
        <w:t>es</w:t>
      </w:r>
      <w:r w:rsidR="008E3B1F" w:rsidRPr="00395227">
        <w:t xml:space="preserve"> </w:t>
      </w:r>
      <w:r w:rsidRPr="00395227">
        <w:t>distinto del previsto en el artículo 127 de la Constitución</w:t>
      </w:r>
      <w:r w:rsidR="006C2E60">
        <w:t xml:space="preserve"> (1917)</w:t>
      </w:r>
      <w:r w:rsidRPr="00395227">
        <w:t>.</w:t>
      </w:r>
    </w:p>
    <w:p w14:paraId="3FDB1771" w14:textId="77C7EFAB" w:rsidR="00410CB8" w:rsidRPr="00395227" w:rsidRDefault="004D4E5B" w:rsidP="00E72E4A">
      <w:pPr>
        <w:pStyle w:val="Prrafodelista"/>
        <w:numPr>
          <w:ilvl w:val="0"/>
          <w:numId w:val="22"/>
        </w:numPr>
        <w:spacing w:line="360" w:lineRule="auto"/>
        <w:ind w:left="0" w:firstLine="709"/>
        <w:jc w:val="both"/>
      </w:pPr>
      <w:r w:rsidRPr="00395227">
        <w:t xml:space="preserve">Su organización, administración y estructura corporativa </w:t>
      </w:r>
      <w:r w:rsidR="008E3B1F">
        <w:t>deberán estar</w:t>
      </w:r>
      <w:r w:rsidR="006C2E60" w:rsidRPr="00395227">
        <w:t xml:space="preserve"> </w:t>
      </w:r>
      <w:r w:rsidRPr="00395227">
        <w:t>acordes con las mejores prácticas a nivel internacional, asegurando su autonomía técnica y de gestión, así como un régimen especial de contratación para la obtención de los mejores resultados de sus actividades, de forma que sus órganos de gobierno cuenten con las facultades necesarias para determinar su arreglo institucional.</w:t>
      </w:r>
    </w:p>
    <w:p w14:paraId="3FDB1772" w14:textId="2AEEE8C8" w:rsidR="00410CB8" w:rsidRPr="00395227" w:rsidRDefault="004D4E5B" w:rsidP="00E72E4A">
      <w:pPr>
        <w:pStyle w:val="Prrafodelista"/>
        <w:numPr>
          <w:ilvl w:val="0"/>
          <w:numId w:val="22"/>
        </w:numPr>
        <w:spacing w:line="360" w:lineRule="auto"/>
        <w:ind w:left="0" w:firstLine="709"/>
        <w:jc w:val="both"/>
      </w:pPr>
      <w:r w:rsidRPr="00395227">
        <w:t xml:space="preserve">Sus órganos de gobierno se </w:t>
      </w:r>
      <w:r w:rsidR="00D019DC" w:rsidRPr="00395227">
        <w:t>ajust</w:t>
      </w:r>
      <w:r w:rsidR="00D019DC">
        <w:t>a</w:t>
      </w:r>
      <w:r w:rsidR="00D019DC" w:rsidRPr="00395227">
        <w:t xml:space="preserve">n </w:t>
      </w:r>
      <w:r w:rsidRPr="00395227">
        <w:t xml:space="preserve">a lo que disponga la ley y sus directores </w:t>
      </w:r>
      <w:r w:rsidR="00D019DC">
        <w:t>son</w:t>
      </w:r>
      <w:r w:rsidR="00D019DC" w:rsidRPr="00395227">
        <w:t xml:space="preserve"> </w:t>
      </w:r>
      <w:r w:rsidRPr="00395227">
        <w:t xml:space="preserve">nombrados y removidos libremente por el </w:t>
      </w:r>
      <w:r w:rsidR="00D019DC" w:rsidRPr="00395227">
        <w:t xml:space="preserve">titular del ejecutivo federal </w:t>
      </w:r>
      <w:r w:rsidRPr="00395227">
        <w:t xml:space="preserve">o, en su caso, removidos por el </w:t>
      </w:r>
      <w:r w:rsidR="00D019DC" w:rsidRPr="00395227">
        <w:t xml:space="preserve">consejo de administración </w:t>
      </w:r>
      <w:r w:rsidR="006418FB" w:rsidRPr="00395227">
        <w:t>que cuenta</w:t>
      </w:r>
      <w:r w:rsidRPr="00395227">
        <w:rPr>
          <w:lang w:val="es-MX"/>
        </w:rPr>
        <w:t xml:space="preserve"> con 10 integrantes</w:t>
      </w:r>
      <w:r w:rsidRPr="00395227">
        <w:t>.</w:t>
      </w:r>
    </w:p>
    <w:p w14:paraId="3FDB1773" w14:textId="13D64411" w:rsidR="00410CB8" w:rsidRPr="00395227" w:rsidRDefault="004D4E5B" w:rsidP="00E72E4A">
      <w:pPr>
        <w:pStyle w:val="Prrafodelista"/>
        <w:numPr>
          <w:ilvl w:val="0"/>
          <w:numId w:val="22"/>
        </w:numPr>
        <w:spacing w:line="360" w:lineRule="auto"/>
        <w:ind w:left="0" w:firstLine="709"/>
        <w:jc w:val="both"/>
      </w:pPr>
      <w:r w:rsidRPr="00395227">
        <w:t xml:space="preserve">Se </w:t>
      </w:r>
      <w:r w:rsidR="00D019DC" w:rsidRPr="00395227">
        <w:t>coordin</w:t>
      </w:r>
      <w:r w:rsidR="00D019DC">
        <w:t>a</w:t>
      </w:r>
      <w:r w:rsidR="00D019DC" w:rsidRPr="00395227">
        <w:t xml:space="preserve">n </w:t>
      </w:r>
      <w:r w:rsidRPr="00395227">
        <w:t xml:space="preserve">con el </w:t>
      </w:r>
      <w:r w:rsidR="00D019DC" w:rsidRPr="00395227">
        <w:t>ejecutivo f</w:t>
      </w:r>
      <w:r w:rsidRPr="00395227">
        <w:t>ederal, a través de la dependencia competente, con objeto de que sus operaciones de financiamiento no conduzcan a un incremento en el costo de financiamiento del resto del sector público</w:t>
      </w:r>
      <w:r w:rsidR="00D019DC">
        <w:t>,</w:t>
      </w:r>
      <w:r w:rsidRPr="00395227">
        <w:t xml:space="preserve"> o bien contribuyan a reducir las fuentes de financiamiento </w:t>
      </w:r>
      <w:r w:rsidR="0027012B">
        <w:t>de este</w:t>
      </w:r>
      <w:r w:rsidRPr="00395227">
        <w:t>.</w:t>
      </w:r>
    </w:p>
    <w:p w14:paraId="3FDB1774" w14:textId="314E3B29" w:rsidR="004D4E5B" w:rsidRPr="00395227" w:rsidRDefault="00D019DC" w:rsidP="00E72E4A">
      <w:pPr>
        <w:pStyle w:val="Prrafodelista"/>
        <w:numPr>
          <w:ilvl w:val="0"/>
          <w:numId w:val="22"/>
        </w:numPr>
        <w:spacing w:line="360" w:lineRule="auto"/>
        <w:ind w:left="0" w:firstLine="709"/>
        <w:jc w:val="both"/>
        <w:rPr>
          <w:lang w:val="es-MX"/>
        </w:rPr>
      </w:pPr>
      <w:r w:rsidRPr="00395227">
        <w:t>Cuent</w:t>
      </w:r>
      <w:r>
        <w:t>a</w:t>
      </w:r>
      <w:r w:rsidRPr="00395227">
        <w:t>n</w:t>
      </w:r>
      <w:r w:rsidR="004D4E5B" w:rsidRPr="00395227">
        <w:t xml:space="preserve">, en términos de lo establecido en las leyes correspondientes, con un régimen especial en materia de adquisiciones, arrendamientos, servicios y obras públicas, presupuestaria, deuda pública, responsabilidades administrativas y demás que se requieran para la eficaz realización de su objeto, de forma que les </w:t>
      </w:r>
      <w:r w:rsidR="0027012B" w:rsidRPr="00395227">
        <w:t>permit</w:t>
      </w:r>
      <w:r w:rsidR="0027012B">
        <w:t>e</w:t>
      </w:r>
      <w:r w:rsidR="0027012B" w:rsidRPr="00395227">
        <w:t xml:space="preserve"> </w:t>
      </w:r>
      <w:r w:rsidR="004D4E5B" w:rsidRPr="00395227">
        <w:t>competir con eficacia en la industria o actividad de que se trate.</w:t>
      </w:r>
    </w:p>
    <w:p w14:paraId="3FDB1775" w14:textId="5EF6E22C" w:rsidR="004D4E5B" w:rsidRPr="00395227" w:rsidRDefault="004D4E5B" w:rsidP="00EF4D0D">
      <w:pPr>
        <w:pStyle w:val="ROMANOS"/>
        <w:spacing w:after="0" w:line="360" w:lineRule="auto"/>
        <w:ind w:left="0" w:firstLine="0"/>
        <w:rPr>
          <w:rFonts w:ascii="Times New Roman" w:hAnsi="Times New Roman"/>
          <w:sz w:val="24"/>
          <w:szCs w:val="24"/>
        </w:rPr>
      </w:pPr>
      <w:r w:rsidRPr="00395227">
        <w:rPr>
          <w:rFonts w:ascii="Times New Roman" w:hAnsi="Times New Roman"/>
          <w:sz w:val="24"/>
          <w:szCs w:val="24"/>
          <w:lang w:val="es-MX"/>
        </w:rPr>
        <w:tab/>
      </w:r>
      <w:r w:rsidR="00D537C5" w:rsidRPr="00395227">
        <w:rPr>
          <w:rFonts w:ascii="Times New Roman" w:hAnsi="Times New Roman"/>
          <w:sz w:val="24"/>
          <w:szCs w:val="24"/>
          <w:lang w:val="es-MX"/>
        </w:rPr>
        <w:t>Con las notas distintivas ya descritas, es tiempo de hacer un acercamiento al</w:t>
      </w:r>
      <w:r w:rsidRPr="00395227">
        <w:rPr>
          <w:rFonts w:ascii="Times New Roman" w:hAnsi="Times New Roman"/>
          <w:sz w:val="24"/>
          <w:szCs w:val="24"/>
          <w:lang w:val="es-MX"/>
        </w:rPr>
        <w:t xml:space="preserve"> </w:t>
      </w:r>
      <w:r w:rsidRPr="00395227">
        <w:rPr>
          <w:rFonts w:ascii="Times New Roman" w:hAnsi="Times New Roman"/>
          <w:sz w:val="24"/>
          <w:szCs w:val="24"/>
        </w:rPr>
        <w:t xml:space="preserve">artículo 2 </w:t>
      </w:r>
      <w:r w:rsidRPr="00395227">
        <w:rPr>
          <w:rFonts w:ascii="Times New Roman" w:hAnsi="Times New Roman"/>
          <w:sz w:val="24"/>
          <w:szCs w:val="24"/>
          <w:lang w:val="es-MX"/>
        </w:rPr>
        <w:t>de la Ley de</w:t>
      </w:r>
      <w:r w:rsidR="007D71B9">
        <w:rPr>
          <w:rFonts w:ascii="Times New Roman" w:hAnsi="Times New Roman"/>
          <w:sz w:val="24"/>
          <w:szCs w:val="24"/>
          <w:lang w:val="es-MX"/>
        </w:rPr>
        <w:t xml:space="preserve"> la</w:t>
      </w:r>
      <w:r w:rsidRPr="00395227">
        <w:rPr>
          <w:rFonts w:ascii="Times New Roman" w:hAnsi="Times New Roman"/>
          <w:sz w:val="24"/>
          <w:szCs w:val="24"/>
          <w:lang w:val="es-MX"/>
        </w:rPr>
        <w:t xml:space="preserve"> C</w:t>
      </w:r>
      <w:r w:rsidR="0027012B">
        <w:rPr>
          <w:rFonts w:ascii="Times New Roman" w:hAnsi="Times New Roman"/>
          <w:sz w:val="24"/>
          <w:szCs w:val="24"/>
          <w:lang w:val="es-MX"/>
        </w:rPr>
        <w:t xml:space="preserve">omisión </w:t>
      </w:r>
      <w:r w:rsidRPr="00395227">
        <w:rPr>
          <w:rFonts w:ascii="Times New Roman" w:hAnsi="Times New Roman"/>
          <w:sz w:val="24"/>
          <w:szCs w:val="24"/>
          <w:lang w:val="es-MX"/>
        </w:rPr>
        <w:t>F</w:t>
      </w:r>
      <w:r w:rsidR="0027012B">
        <w:rPr>
          <w:rFonts w:ascii="Times New Roman" w:hAnsi="Times New Roman"/>
          <w:sz w:val="24"/>
          <w:szCs w:val="24"/>
          <w:lang w:val="es-MX"/>
        </w:rPr>
        <w:t xml:space="preserve">ederal de la </w:t>
      </w:r>
      <w:r w:rsidRPr="00395227">
        <w:rPr>
          <w:rFonts w:ascii="Times New Roman" w:hAnsi="Times New Roman"/>
          <w:sz w:val="24"/>
          <w:szCs w:val="24"/>
          <w:lang w:val="es-MX"/>
        </w:rPr>
        <w:t>E</w:t>
      </w:r>
      <w:r w:rsidR="0027012B">
        <w:rPr>
          <w:rFonts w:ascii="Times New Roman" w:hAnsi="Times New Roman"/>
          <w:sz w:val="24"/>
          <w:szCs w:val="24"/>
          <w:lang w:val="es-MX"/>
        </w:rPr>
        <w:t>lectricidad</w:t>
      </w:r>
      <w:r w:rsidR="00D537C5" w:rsidRPr="00395227">
        <w:rPr>
          <w:rFonts w:ascii="Times New Roman" w:hAnsi="Times New Roman"/>
          <w:sz w:val="24"/>
          <w:szCs w:val="24"/>
          <w:lang w:val="es-MX"/>
        </w:rPr>
        <w:t xml:space="preserve"> </w:t>
      </w:r>
      <w:r w:rsidR="0027012B">
        <w:rPr>
          <w:rFonts w:ascii="Times New Roman" w:hAnsi="Times New Roman"/>
          <w:sz w:val="24"/>
          <w:szCs w:val="24"/>
          <w:lang w:val="es-MX"/>
        </w:rPr>
        <w:t xml:space="preserve">(2014) </w:t>
      </w:r>
      <w:r w:rsidR="00D537C5" w:rsidRPr="00395227">
        <w:rPr>
          <w:rFonts w:ascii="Times New Roman" w:hAnsi="Times New Roman"/>
          <w:sz w:val="24"/>
          <w:szCs w:val="24"/>
          <w:lang w:val="es-MX"/>
        </w:rPr>
        <w:t xml:space="preserve">para advertir </w:t>
      </w:r>
      <w:r w:rsidR="007D71B9">
        <w:rPr>
          <w:rFonts w:ascii="Times New Roman" w:hAnsi="Times New Roman"/>
          <w:sz w:val="24"/>
          <w:szCs w:val="24"/>
          <w:lang w:val="es-MX"/>
        </w:rPr>
        <w:t>la</w:t>
      </w:r>
      <w:r w:rsidR="007D71B9" w:rsidRPr="00395227">
        <w:rPr>
          <w:rFonts w:ascii="Times New Roman" w:hAnsi="Times New Roman"/>
          <w:sz w:val="24"/>
          <w:szCs w:val="24"/>
          <w:lang w:val="es-MX"/>
        </w:rPr>
        <w:t xml:space="preserve"> </w:t>
      </w:r>
      <w:r w:rsidR="00D537C5" w:rsidRPr="00395227">
        <w:rPr>
          <w:rFonts w:ascii="Times New Roman" w:hAnsi="Times New Roman"/>
          <w:sz w:val="24"/>
          <w:szCs w:val="24"/>
          <w:lang w:val="es-MX"/>
        </w:rPr>
        <w:t>naturaleza jurídica</w:t>
      </w:r>
      <w:r w:rsidR="007B25F5" w:rsidRPr="00395227">
        <w:rPr>
          <w:rFonts w:ascii="Times New Roman" w:hAnsi="Times New Roman"/>
          <w:sz w:val="24"/>
          <w:szCs w:val="24"/>
          <w:lang w:val="es-MX"/>
        </w:rPr>
        <w:t xml:space="preserve"> de esta entidad</w:t>
      </w:r>
      <w:r w:rsidR="00D537C5" w:rsidRPr="00395227">
        <w:rPr>
          <w:rFonts w:ascii="Times New Roman" w:hAnsi="Times New Roman"/>
          <w:sz w:val="24"/>
          <w:szCs w:val="24"/>
          <w:lang w:val="es-MX"/>
        </w:rPr>
        <w:t>, que es la de ser</w:t>
      </w:r>
      <w:r w:rsidRPr="00395227">
        <w:rPr>
          <w:rFonts w:ascii="Times New Roman" w:hAnsi="Times New Roman"/>
          <w:sz w:val="24"/>
          <w:szCs w:val="24"/>
        </w:rPr>
        <w:t xml:space="preserve"> una empresa productiva del Estado</w:t>
      </w:r>
      <w:r w:rsidR="00D537C5" w:rsidRPr="00395227">
        <w:rPr>
          <w:rFonts w:ascii="Times New Roman" w:hAnsi="Times New Roman"/>
          <w:sz w:val="24"/>
          <w:szCs w:val="24"/>
          <w:lang w:val="es-MX"/>
        </w:rPr>
        <w:t>,</w:t>
      </w:r>
      <w:r w:rsidRPr="00395227">
        <w:rPr>
          <w:rFonts w:ascii="Times New Roman" w:hAnsi="Times New Roman"/>
          <w:sz w:val="24"/>
          <w:szCs w:val="24"/>
        </w:rPr>
        <w:t xml:space="preserve"> de propiedad exclusiva del </w:t>
      </w:r>
      <w:r w:rsidR="009B53CD" w:rsidRPr="00395227">
        <w:rPr>
          <w:rFonts w:ascii="Times New Roman" w:hAnsi="Times New Roman"/>
          <w:sz w:val="24"/>
          <w:szCs w:val="24"/>
        </w:rPr>
        <w:t>gobierno</w:t>
      </w:r>
      <w:r w:rsidR="007D71B9" w:rsidRPr="00395227">
        <w:rPr>
          <w:rFonts w:ascii="Times New Roman" w:hAnsi="Times New Roman"/>
          <w:sz w:val="24"/>
          <w:szCs w:val="24"/>
        </w:rPr>
        <w:t xml:space="preserve"> </w:t>
      </w:r>
      <w:r w:rsidRPr="00395227">
        <w:rPr>
          <w:rFonts w:ascii="Times New Roman" w:hAnsi="Times New Roman"/>
          <w:sz w:val="24"/>
          <w:szCs w:val="24"/>
        </w:rPr>
        <w:t xml:space="preserve">Federal, con personalidad jurídica y patrimonio propio y </w:t>
      </w:r>
      <w:r w:rsidR="0018245F" w:rsidRPr="00395227">
        <w:rPr>
          <w:rFonts w:ascii="Times New Roman" w:hAnsi="Times New Roman"/>
          <w:sz w:val="24"/>
          <w:szCs w:val="24"/>
          <w:lang w:val="es-MX"/>
        </w:rPr>
        <w:t xml:space="preserve">que </w:t>
      </w:r>
      <w:r w:rsidRPr="00395227">
        <w:rPr>
          <w:rFonts w:ascii="Times New Roman" w:hAnsi="Times New Roman"/>
          <w:sz w:val="24"/>
          <w:szCs w:val="24"/>
        </w:rPr>
        <w:t>goza de autonomía técnica, operativa y de gestión.</w:t>
      </w:r>
    </w:p>
    <w:p w14:paraId="3FDB1776" w14:textId="6490BEF1" w:rsidR="00D537C5" w:rsidRPr="00395227" w:rsidRDefault="004D4E5B" w:rsidP="00EF4D0D">
      <w:pPr>
        <w:pStyle w:val="ROMANOS"/>
        <w:spacing w:after="0" w:line="360" w:lineRule="auto"/>
        <w:ind w:left="0" w:firstLine="0"/>
        <w:rPr>
          <w:rFonts w:ascii="Times New Roman" w:hAnsi="Times New Roman"/>
          <w:sz w:val="24"/>
          <w:szCs w:val="24"/>
          <w:lang w:val="es-MX"/>
        </w:rPr>
      </w:pPr>
      <w:r w:rsidRPr="00395227">
        <w:rPr>
          <w:rFonts w:ascii="Times New Roman" w:hAnsi="Times New Roman"/>
          <w:sz w:val="24"/>
          <w:szCs w:val="24"/>
          <w:lang w:val="es-MX"/>
        </w:rPr>
        <w:lastRenderedPageBreak/>
        <w:tab/>
        <w:t>En palabras de Ochoa (2015</w:t>
      </w:r>
      <w:r w:rsidR="007D71B9">
        <w:rPr>
          <w:rFonts w:ascii="Times New Roman" w:hAnsi="Times New Roman"/>
          <w:sz w:val="24"/>
          <w:szCs w:val="24"/>
          <w:lang w:val="es-MX"/>
        </w:rPr>
        <w:t>,</w:t>
      </w:r>
      <w:r w:rsidRPr="00395227">
        <w:rPr>
          <w:rFonts w:ascii="Times New Roman" w:hAnsi="Times New Roman"/>
          <w:sz w:val="24"/>
          <w:szCs w:val="24"/>
          <w:lang w:val="es-MX"/>
        </w:rPr>
        <w:t xml:space="preserve"> pp. 59-60)</w:t>
      </w:r>
      <w:r w:rsidR="007D71B9">
        <w:rPr>
          <w:rFonts w:ascii="Times New Roman" w:hAnsi="Times New Roman"/>
          <w:sz w:val="24"/>
          <w:szCs w:val="24"/>
          <w:lang w:val="es-MX"/>
        </w:rPr>
        <w:t>,</w:t>
      </w:r>
      <w:r w:rsidRPr="00395227">
        <w:rPr>
          <w:rFonts w:ascii="Times New Roman" w:hAnsi="Times New Roman"/>
          <w:sz w:val="24"/>
          <w:szCs w:val="24"/>
          <w:lang w:val="es-MX"/>
        </w:rPr>
        <w:t xml:space="preserve"> la CFE cuenta con un régimen especial en presupuesto, deuda, adquisiciones, arrendamientos, servicios, obra, responsabilidades administrativas, bienes y servicios, también en los mecanismos de financiamiento para sus inversiones, por lo que no le es aplicable las disposiciones legales para el sector público, pues en estas materias el </w:t>
      </w:r>
      <w:r w:rsidR="0027012B" w:rsidRPr="00395227">
        <w:rPr>
          <w:rFonts w:ascii="Times New Roman" w:hAnsi="Times New Roman"/>
          <w:sz w:val="24"/>
          <w:szCs w:val="24"/>
          <w:lang w:val="es-MX"/>
        </w:rPr>
        <w:t xml:space="preserve">consejo de administración </w:t>
      </w:r>
      <w:r w:rsidRPr="00395227">
        <w:rPr>
          <w:rFonts w:ascii="Times New Roman" w:hAnsi="Times New Roman"/>
          <w:sz w:val="24"/>
          <w:szCs w:val="24"/>
          <w:lang w:val="es-MX"/>
        </w:rPr>
        <w:t xml:space="preserve">será responsable de emitir </w:t>
      </w:r>
      <w:r w:rsidR="00D537C5" w:rsidRPr="00395227">
        <w:rPr>
          <w:rFonts w:ascii="Times New Roman" w:hAnsi="Times New Roman"/>
          <w:sz w:val="24"/>
          <w:szCs w:val="24"/>
          <w:lang w:val="es-MX"/>
        </w:rPr>
        <w:t>sus propias políticas para</w:t>
      </w:r>
      <w:r w:rsidRPr="00395227">
        <w:rPr>
          <w:rFonts w:ascii="Times New Roman" w:hAnsi="Times New Roman"/>
          <w:sz w:val="24"/>
          <w:szCs w:val="24"/>
          <w:lang w:val="es-MX"/>
        </w:rPr>
        <w:t xml:space="preserve"> agilizar sus procesos</w:t>
      </w:r>
      <w:r w:rsidR="001E3B6A" w:rsidRPr="00395227">
        <w:rPr>
          <w:rFonts w:ascii="Times New Roman" w:hAnsi="Times New Roman"/>
          <w:sz w:val="24"/>
          <w:szCs w:val="24"/>
          <w:lang w:val="es-MX"/>
        </w:rPr>
        <w:t>,</w:t>
      </w:r>
      <w:r w:rsidRPr="00395227">
        <w:rPr>
          <w:rFonts w:ascii="Times New Roman" w:hAnsi="Times New Roman"/>
          <w:sz w:val="24"/>
          <w:szCs w:val="24"/>
          <w:lang w:val="es-MX"/>
        </w:rPr>
        <w:t xml:space="preserve"> con la intención de hacerla más competitiva en el mercado eléctrico, sin descuidar que deberá actuar con los más altos estándares de transparencia, rendición de cuentas y fiscalización. </w:t>
      </w:r>
    </w:p>
    <w:p w14:paraId="3FDB1777" w14:textId="722DC007" w:rsidR="00656BE8" w:rsidRPr="00395227" w:rsidRDefault="00D537C5" w:rsidP="00EF4D0D">
      <w:pPr>
        <w:pStyle w:val="ROMANOS"/>
        <w:spacing w:after="0" w:line="360" w:lineRule="auto"/>
        <w:ind w:left="0" w:firstLine="0"/>
        <w:rPr>
          <w:rFonts w:ascii="Times New Roman" w:hAnsi="Times New Roman"/>
          <w:sz w:val="24"/>
          <w:szCs w:val="24"/>
          <w:lang w:val="es-MX"/>
        </w:rPr>
      </w:pPr>
      <w:r w:rsidRPr="00395227">
        <w:rPr>
          <w:rFonts w:ascii="Times New Roman" w:hAnsi="Times New Roman"/>
          <w:sz w:val="24"/>
          <w:szCs w:val="24"/>
          <w:lang w:val="es-MX"/>
        </w:rPr>
        <w:tab/>
      </w:r>
      <w:r w:rsidR="00000A36" w:rsidRPr="00395227">
        <w:rPr>
          <w:rFonts w:ascii="Times New Roman" w:hAnsi="Times New Roman"/>
          <w:sz w:val="24"/>
          <w:szCs w:val="24"/>
          <w:lang w:val="es-MX"/>
        </w:rPr>
        <w:t xml:space="preserve">De conformidad con el artículo 5 de su </w:t>
      </w:r>
      <w:r w:rsidR="0027012B">
        <w:rPr>
          <w:rFonts w:ascii="Times New Roman" w:hAnsi="Times New Roman"/>
          <w:sz w:val="24"/>
          <w:szCs w:val="24"/>
          <w:lang w:val="es-MX"/>
        </w:rPr>
        <w:t>l</w:t>
      </w:r>
      <w:r w:rsidR="0027012B" w:rsidRPr="00395227">
        <w:rPr>
          <w:rFonts w:ascii="Times New Roman" w:hAnsi="Times New Roman"/>
          <w:sz w:val="24"/>
          <w:szCs w:val="24"/>
          <w:lang w:val="es-MX"/>
        </w:rPr>
        <w:t>ey</w:t>
      </w:r>
      <w:r w:rsidR="00000A36" w:rsidRPr="00395227">
        <w:rPr>
          <w:rFonts w:ascii="Times New Roman" w:hAnsi="Times New Roman"/>
          <w:sz w:val="24"/>
          <w:szCs w:val="24"/>
          <w:lang w:val="es-MX"/>
        </w:rPr>
        <w:t>, la CFE</w:t>
      </w:r>
      <w:r w:rsidR="0027012B">
        <w:rPr>
          <w:rFonts w:ascii="Times New Roman" w:hAnsi="Times New Roman"/>
          <w:sz w:val="24"/>
          <w:szCs w:val="24"/>
          <w:lang w:val="es-MX"/>
        </w:rPr>
        <w:t>,</w:t>
      </w:r>
      <w:r w:rsidR="00000A36" w:rsidRPr="00395227">
        <w:rPr>
          <w:rFonts w:ascii="Times New Roman" w:hAnsi="Times New Roman"/>
          <w:sz w:val="24"/>
          <w:szCs w:val="24"/>
          <w:lang w:val="es-MX"/>
        </w:rPr>
        <w:t xml:space="preserve"> aparte de prestar los servicios públicos de transmisión y distribución</w:t>
      </w:r>
      <w:r w:rsidR="005B2B38" w:rsidRPr="00395227">
        <w:rPr>
          <w:rFonts w:ascii="Times New Roman" w:hAnsi="Times New Roman"/>
          <w:sz w:val="24"/>
          <w:szCs w:val="24"/>
          <w:lang w:val="es-MX"/>
        </w:rPr>
        <w:t xml:space="preserve"> que continúan como áreas estratégicas reservadas para el Estado</w:t>
      </w:r>
      <w:r w:rsidR="00000A36" w:rsidRPr="00395227">
        <w:rPr>
          <w:rFonts w:ascii="Times New Roman" w:hAnsi="Times New Roman"/>
          <w:sz w:val="24"/>
          <w:szCs w:val="24"/>
          <w:lang w:val="es-MX"/>
        </w:rPr>
        <w:t>, podrá realizar otras actividades por medio de sus empresas productivas subsidiarias o empresas</w:t>
      </w:r>
      <w:r w:rsidR="0084539A">
        <w:rPr>
          <w:rFonts w:ascii="Times New Roman" w:hAnsi="Times New Roman"/>
          <w:sz w:val="24"/>
          <w:szCs w:val="24"/>
          <w:lang w:val="es-MX"/>
        </w:rPr>
        <w:t xml:space="preserve"> </w:t>
      </w:r>
      <w:r w:rsidR="00000A36" w:rsidRPr="00395227">
        <w:rPr>
          <w:rFonts w:ascii="Times New Roman" w:hAnsi="Times New Roman"/>
          <w:sz w:val="24"/>
          <w:szCs w:val="24"/>
          <w:lang w:val="es-MX"/>
        </w:rPr>
        <w:t>filiales</w:t>
      </w:r>
      <w:r w:rsidR="005B2B38" w:rsidRPr="00395227">
        <w:rPr>
          <w:rFonts w:ascii="Times New Roman" w:hAnsi="Times New Roman"/>
          <w:sz w:val="24"/>
          <w:szCs w:val="24"/>
          <w:lang w:val="es-MX"/>
        </w:rPr>
        <w:t>, y p</w:t>
      </w:r>
      <w:r w:rsidR="00000A36" w:rsidRPr="00395227">
        <w:rPr>
          <w:rFonts w:ascii="Times New Roman" w:hAnsi="Times New Roman"/>
          <w:sz w:val="24"/>
          <w:szCs w:val="24"/>
          <w:lang w:val="es-MX"/>
        </w:rPr>
        <w:t xml:space="preserve">asó </w:t>
      </w:r>
      <w:r w:rsidR="004D4E5B" w:rsidRPr="00395227">
        <w:rPr>
          <w:rFonts w:ascii="Times New Roman" w:hAnsi="Times New Roman"/>
          <w:sz w:val="24"/>
          <w:szCs w:val="24"/>
          <w:lang w:val="es-MX"/>
        </w:rPr>
        <w:t>de ser una empresa de electricidad a convertirse en</w:t>
      </w:r>
      <w:r w:rsidR="001E3B6A" w:rsidRPr="00395227">
        <w:rPr>
          <w:rFonts w:ascii="Times New Roman" w:hAnsi="Times New Roman"/>
          <w:sz w:val="24"/>
          <w:szCs w:val="24"/>
          <w:lang w:val="es-MX"/>
        </w:rPr>
        <w:t xml:space="preserve"> una empresa de energía que puede</w:t>
      </w:r>
      <w:r w:rsidR="004D4E5B" w:rsidRPr="00395227">
        <w:rPr>
          <w:rFonts w:ascii="Times New Roman" w:hAnsi="Times New Roman"/>
          <w:sz w:val="24"/>
          <w:szCs w:val="24"/>
          <w:lang w:val="es-MX"/>
        </w:rPr>
        <w:t xml:space="preserve"> comercializar el excedente de gas natural y otros combustibles que no utilice en sus procesos de generación</w:t>
      </w:r>
      <w:r w:rsidR="005B2B38" w:rsidRPr="00395227">
        <w:rPr>
          <w:rFonts w:ascii="Times New Roman" w:hAnsi="Times New Roman"/>
          <w:sz w:val="24"/>
          <w:szCs w:val="24"/>
          <w:lang w:val="es-MX"/>
        </w:rPr>
        <w:t xml:space="preserve"> (</w:t>
      </w:r>
      <w:r w:rsidR="0027012B" w:rsidRPr="00395227">
        <w:rPr>
          <w:rFonts w:ascii="Times New Roman" w:hAnsi="Times New Roman"/>
          <w:sz w:val="24"/>
          <w:szCs w:val="24"/>
          <w:lang w:val="es-MX"/>
        </w:rPr>
        <w:t>Ley de</w:t>
      </w:r>
      <w:r w:rsidR="0027012B">
        <w:rPr>
          <w:rFonts w:ascii="Times New Roman" w:hAnsi="Times New Roman"/>
          <w:sz w:val="24"/>
          <w:szCs w:val="24"/>
          <w:lang w:val="es-MX"/>
        </w:rPr>
        <w:t xml:space="preserve"> la</w:t>
      </w:r>
      <w:r w:rsidR="0027012B" w:rsidRPr="00395227">
        <w:rPr>
          <w:rFonts w:ascii="Times New Roman" w:hAnsi="Times New Roman"/>
          <w:sz w:val="24"/>
          <w:szCs w:val="24"/>
          <w:lang w:val="es-MX"/>
        </w:rPr>
        <w:t xml:space="preserve"> C</w:t>
      </w:r>
      <w:r w:rsidR="0027012B">
        <w:rPr>
          <w:rFonts w:ascii="Times New Roman" w:hAnsi="Times New Roman"/>
          <w:sz w:val="24"/>
          <w:szCs w:val="24"/>
          <w:lang w:val="es-MX"/>
        </w:rPr>
        <w:t xml:space="preserve">omisión </w:t>
      </w:r>
      <w:r w:rsidR="0027012B" w:rsidRPr="00395227">
        <w:rPr>
          <w:rFonts w:ascii="Times New Roman" w:hAnsi="Times New Roman"/>
          <w:sz w:val="24"/>
          <w:szCs w:val="24"/>
          <w:lang w:val="es-MX"/>
        </w:rPr>
        <w:t>F</w:t>
      </w:r>
      <w:r w:rsidR="0027012B">
        <w:rPr>
          <w:rFonts w:ascii="Times New Roman" w:hAnsi="Times New Roman"/>
          <w:sz w:val="24"/>
          <w:szCs w:val="24"/>
          <w:lang w:val="es-MX"/>
        </w:rPr>
        <w:t xml:space="preserve">ederal de la </w:t>
      </w:r>
      <w:r w:rsidR="0027012B" w:rsidRPr="00395227">
        <w:rPr>
          <w:rFonts w:ascii="Times New Roman" w:hAnsi="Times New Roman"/>
          <w:sz w:val="24"/>
          <w:szCs w:val="24"/>
          <w:lang w:val="es-MX"/>
        </w:rPr>
        <w:t>E</w:t>
      </w:r>
      <w:r w:rsidR="0027012B">
        <w:rPr>
          <w:rFonts w:ascii="Times New Roman" w:hAnsi="Times New Roman"/>
          <w:sz w:val="24"/>
          <w:szCs w:val="24"/>
          <w:lang w:val="es-MX"/>
        </w:rPr>
        <w:t>lectricidad</w:t>
      </w:r>
      <w:r w:rsidR="005B2B38" w:rsidRPr="00395227">
        <w:rPr>
          <w:rFonts w:ascii="Times New Roman" w:hAnsi="Times New Roman"/>
          <w:sz w:val="24"/>
          <w:szCs w:val="24"/>
          <w:lang w:val="es-MX"/>
        </w:rPr>
        <w:t>, 2014)</w:t>
      </w:r>
      <w:r w:rsidR="004D4E5B" w:rsidRPr="00395227">
        <w:rPr>
          <w:rFonts w:ascii="Times New Roman" w:hAnsi="Times New Roman"/>
          <w:sz w:val="24"/>
          <w:szCs w:val="24"/>
          <w:lang w:val="es-MX"/>
        </w:rPr>
        <w:t>.</w:t>
      </w:r>
    </w:p>
    <w:p w14:paraId="3FDB1778" w14:textId="2D50BFD5" w:rsidR="006C0D5C" w:rsidRPr="00395227" w:rsidRDefault="00656BE8" w:rsidP="00EF4D0D">
      <w:pPr>
        <w:pStyle w:val="ROMANOS"/>
        <w:spacing w:after="0" w:line="360" w:lineRule="auto"/>
        <w:ind w:left="0" w:firstLine="0"/>
        <w:rPr>
          <w:rFonts w:ascii="Times New Roman" w:hAnsi="Times New Roman"/>
          <w:sz w:val="24"/>
          <w:szCs w:val="24"/>
          <w:lang w:val="es-MX"/>
        </w:rPr>
      </w:pPr>
      <w:r w:rsidRPr="00395227">
        <w:rPr>
          <w:rFonts w:ascii="Times New Roman" w:hAnsi="Times New Roman"/>
          <w:sz w:val="24"/>
          <w:szCs w:val="24"/>
          <w:lang w:val="es-MX"/>
        </w:rPr>
        <w:tab/>
      </w:r>
      <w:r w:rsidR="00000A36" w:rsidRPr="00395227">
        <w:rPr>
          <w:rFonts w:ascii="Times New Roman" w:hAnsi="Times New Roman"/>
          <w:sz w:val="24"/>
          <w:szCs w:val="24"/>
          <w:lang w:val="es-MX"/>
        </w:rPr>
        <w:t xml:space="preserve">Destaca su labor con alto </w:t>
      </w:r>
      <w:r w:rsidR="00842A46" w:rsidRPr="00395227">
        <w:rPr>
          <w:rFonts w:ascii="Times New Roman" w:hAnsi="Times New Roman"/>
          <w:sz w:val="24"/>
          <w:szCs w:val="24"/>
          <w:lang w:val="es-MX"/>
        </w:rPr>
        <w:t>contenido social como proveedora básica y distribuidora</w:t>
      </w:r>
      <w:r w:rsidR="0027012B">
        <w:rPr>
          <w:rFonts w:ascii="Times New Roman" w:hAnsi="Times New Roman"/>
          <w:sz w:val="24"/>
          <w:szCs w:val="24"/>
          <w:lang w:val="es-MX"/>
        </w:rPr>
        <w:t>:</w:t>
      </w:r>
      <w:r w:rsidR="00842A46" w:rsidRPr="00395227">
        <w:rPr>
          <w:rFonts w:ascii="Times New Roman" w:hAnsi="Times New Roman"/>
          <w:sz w:val="24"/>
          <w:szCs w:val="24"/>
          <w:lang w:val="es-MX"/>
        </w:rPr>
        <w:t xml:space="preserve"> llevar la energía eléctrica a las zonas rurales aisladas o urbanas marginadas mediante el uso de los recursos que le asigne el Fondo de Servicio Universal Eléctrico. </w:t>
      </w:r>
      <w:r w:rsidR="005B2B38" w:rsidRPr="00395227">
        <w:rPr>
          <w:rFonts w:ascii="Times New Roman" w:hAnsi="Times New Roman"/>
          <w:sz w:val="24"/>
          <w:szCs w:val="24"/>
          <w:lang w:val="es-MX"/>
        </w:rPr>
        <w:t>Con las anteriores características</w:t>
      </w:r>
      <w:r w:rsidR="0027012B">
        <w:rPr>
          <w:rFonts w:ascii="Times New Roman" w:hAnsi="Times New Roman"/>
          <w:sz w:val="24"/>
          <w:szCs w:val="24"/>
          <w:lang w:val="es-MX"/>
        </w:rPr>
        <w:t>,</w:t>
      </w:r>
      <w:r w:rsidR="005B2B38" w:rsidRPr="00395227">
        <w:rPr>
          <w:rFonts w:ascii="Times New Roman" w:hAnsi="Times New Roman"/>
          <w:sz w:val="24"/>
          <w:szCs w:val="24"/>
          <w:lang w:val="es-MX"/>
        </w:rPr>
        <w:t xml:space="preserve"> es evidente que se está</w:t>
      </w:r>
      <w:r w:rsidR="006C0D5C" w:rsidRPr="00395227">
        <w:rPr>
          <w:rFonts w:ascii="Times New Roman" w:hAnsi="Times New Roman"/>
          <w:sz w:val="24"/>
          <w:szCs w:val="24"/>
          <w:lang w:val="es-MX"/>
        </w:rPr>
        <w:t xml:space="preserve"> en presencia de una entidad atípica, con rasgos de descentralización, pero tambi</w:t>
      </w:r>
      <w:r w:rsidR="00C9367D">
        <w:rPr>
          <w:rFonts w:ascii="Times New Roman" w:hAnsi="Times New Roman"/>
          <w:sz w:val="24"/>
          <w:szCs w:val="24"/>
          <w:lang w:val="es-MX"/>
        </w:rPr>
        <w:t>én de empresa pública y privada y</w:t>
      </w:r>
      <w:r w:rsidR="0027012B">
        <w:rPr>
          <w:rFonts w:ascii="Times New Roman" w:hAnsi="Times New Roman"/>
          <w:sz w:val="24"/>
          <w:szCs w:val="24"/>
          <w:lang w:val="es-MX"/>
        </w:rPr>
        <w:t>,</w:t>
      </w:r>
      <w:r w:rsidR="00C9367D">
        <w:rPr>
          <w:rFonts w:ascii="Times New Roman" w:hAnsi="Times New Roman"/>
          <w:sz w:val="24"/>
          <w:szCs w:val="24"/>
          <w:lang w:val="es-MX"/>
        </w:rPr>
        <w:t xml:space="preserve"> por la propia afirmación de la Suprema Corte</w:t>
      </w:r>
      <w:r w:rsidR="0027012B">
        <w:rPr>
          <w:rFonts w:ascii="Times New Roman" w:hAnsi="Times New Roman"/>
          <w:sz w:val="24"/>
          <w:szCs w:val="24"/>
          <w:lang w:val="es-MX"/>
        </w:rPr>
        <w:t>, susceptible</w:t>
      </w:r>
      <w:r w:rsidR="00C9367D">
        <w:rPr>
          <w:rFonts w:ascii="Times New Roman" w:hAnsi="Times New Roman"/>
          <w:sz w:val="24"/>
          <w:szCs w:val="24"/>
          <w:lang w:val="es-MX"/>
        </w:rPr>
        <w:t xml:space="preserve"> de </w:t>
      </w:r>
      <w:r w:rsidR="0027012B">
        <w:rPr>
          <w:rFonts w:ascii="Times New Roman" w:hAnsi="Times New Roman"/>
          <w:sz w:val="24"/>
          <w:szCs w:val="24"/>
          <w:lang w:val="es-MX"/>
        </w:rPr>
        <w:t>ser clasificada en una</w:t>
      </w:r>
      <w:r w:rsidR="00C9367D">
        <w:rPr>
          <w:rFonts w:ascii="Times New Roman" w:hAnsi="Times New Roman"/>
          <w:sz w:val="24"/>
          <w:szCs w:val="24"/>
          <w:lang w:val="es-MX"/>
        </w:rPr>
        <w:t xml:space="preserve"> nueva categoría de entidad paraestatal. </w:t>
      </w:r>
    </w:p>
    <w:p w14:paraId="3FDB1779" w14:textId="77777777" w:rsidR="004D4E5B" w:rsidRPr="00395227" w:rsidRDefault="004D4E5B" w:rsidP="00EF4D0D">
      <w:pPr>
        <w:pStyle w:val="ROMANOS"/>
        <w:spacing w:after="0" w:line="360" w:lineRule="auto"/>
        <w:ind w:left="0" w:firstLine="0"/>
        <w:rPr>
          <w:rFonts w:ascii="Times New Roman" w:hAnsi="Times New Roman"/>
          <w:sz w:val="24"/>
          <w:szCs w:val="24"/>
          <w:lang w:val="es-MX"/>
        </w:rPr>
      </w:pPr>
    </w:p>
    <w:p w14:paraId="3FDB177A" w14:textId="77777777" w:rsidR="004D4E5B" w:rsidRPr="00E72E4A" w:rsidRDefault="004D4E5B" w:rsidP="00E72E4A">
      <w:pPr>
        <w:pStyle w:val="ROMANOS"/>
        <w:spacing w:after="0" w:line="360" w:lineRule="auto"/>
        <w:ind w:left="0" w:firstLine="0"/>
        <w:jc w:val="center"/>
        <w:rPr>
          <w:rFonts w:ascii="Times New Roman" w:hAnsi="Times New Roman"/>
          <w:b/>
          <w:sz w:val="32"/>
          <w:szCs w:val="32"/>
          <w:lang w:val="es-MX"/>
        </w:rPr>
      </w:pPr>
      <w:r w:rsidRPr="00E72E4A">
        <w:rPr>
          <w:rFonts w:ascii="Times New Roman" w:hAnsi="Times New Roman"/>
          <w:b/>
          <w:sz w:val="32"/>
          <w:szCs w:val="32"/>
          <w:lang w:val="es-MX"/>
        </w:rPr>
        <w:t>D</w:t>
      </w:r>
      <w:r w:rsidR="00D1247E" w:rsidRPr="00E72E4A">
        <w:rPr>
          <w:rFonts w:ascii="Times New Roman" w:hAnsi="Times New Roman"/>
          <w:b/>
          <w:sz w:val="32"/>
          <w:szCs w:val="32"/>
          <w:lang w:val="es-MX"/>
        </w:rPr>
        <w:t>iscusión</w:t>
      </w:r>
    </w:p>
    <w:p w14:paraId="3FDB177B" w14:textId="0DDC0C93" w:rsidR="004D4E5B" w:rsidRPr="00395227" w:rsidRDefault="004D4E5B" w:rsidP="00EF4D0D">
      <w:pPr>
        <w:spacing w:line="360" w:lineRule="auto"/>
        <w:jc w:val="both"/>
        <w:rPr>
          <w:lang w:val="es-MX"/>
        </w:rPr>
      </w:pPr>
      <w:r w:rsidRPr="00395227">
        <w:rPr>
          <w:lang w:val="es-MX"/>
        </w:rPr>
        <w:tab/>
        <w:t>Ha servido de guía a esta investigación el interesante artículo de Hernández (2017)</w:t>
      </w:r>
      <w:r w:rsidR="0027012B">
        <w:rPr>
          <w:lang w:val="es-MX"/>
        </w:rPr>
        <w:t>,</w:t>
      </w:r>
      <w:r w:rsidRPr="00395227">
        <w:rPr>
          <w:lang w:val="es-MX"/>
        </w:rPr>
        <w:t xml:space="preserve"> que en uno de los apartados hace una somera descripción de las autoridades y empresas que intervienen en el sector eléctrico reconfigurado a partir de la reforma de 2013</w:t>
      </w:r>
      <w:r w:rsidR="0027012B">
        <w:rPr>
          <w:lang w:val="es-MX"/>
        </w:rPr>
        <w:t>,</w:t>
      </w:r>
      <w:r w:rsidR="00925F7C" w:rsidRPr="00395227">
        <w:rPr>
          <w:lang w:val="es-MX"/>
        </w:rPr>
        <w:t xml:space="preserve"> y desde luego la sugerente afirmación de Cárdenas (2015)</w:t>
      </w:r>
      <w:r w:rsidR="0027012B">
        <w:rPr>
          <w:lang w:val="es-MX"/>
        </w:rPr>
        <w:t>,</w:t>
      </w:r>
      <w:r w:rsidR="00925F7C" w:rsidRPr="00395227">
        <w:rPr>
          <w:lang w:val="es-MX"/>
        </w:rPr>
        <w:t xml:space="preserve"> en el sentido de que se habían creado categorías inexistentes en el sistema jurídico mexicano</w:t>
      </w:r>
      <w:r w:rsidRPr="00395227">
        <w:rPr>
          <w:lang w:val="es-MX"/>
        </w:rPr>
        <w:t>. En ese</w:t>
      </w:r>
      <w:r w:rsidR="009E2F93" w:rsidRPr="00395227">
        <w:rPr>
          <w:lang w:val="es-MX"/>
        </w:rPr>
        <w:t xml:space="preserve"> hilo conductor se analizó la naturaleza jurídica y competencias de</w:t>
      </w:r>
      <w:r w:rsidRPr="00395227">
        <w:rPr>
          <w:lang w:val="es-MX"/>
        </w:rPr>
        <w:t xml:space="preserve"> cada una de las dependencias y entidades relacionadas con el tema de la electricidad</w:t>
      </w:r>
      <w:r w:rsidR="00337AD4" w:rsidRPr="00395227">
        <w:rPr>
          <w:lang w:val="es-MX"/>
        </w:rPr>
        <w:t xml:space="preserve"> seleccionadas para poder </w:t>
      </w:r>
      <w:r w:rsidR="00925F7C" w:rsidRPr="00395227">
        <w:rPr>
          <w:lang w:val="es-MX"/>
        </w:rPr>
        <w:t>proponer una categoría dentro de la organización de la administración pública federal.</w:t>
      </w:r>
    </w:p>
    <w:p w14:paraId="3FDB177C" w14:textId="2E05AF2A" w:rsidR="004D4E5B" w:rsidRDefault="004D4E5B" w:rsidP="00EF4D0D">
      <w:pPr>
        <w:spacing w:line="360" w:lineRule="auto"/>
        <w:jc w:val="both"/>
        <w:rPr>
          <w:lang w:val="es-MX"/>
        </w:rPr>
      </w:pPr>
      <w:r w:rsidRPr="00395227">
        <w:rPr>
          <w:lang w:val="es-MX"/>
        </w:rPr>
        <w:tab/>
      </w:r>
    </w:p>
    <w:p w14:paraId="2B1DA5BE" w14:textId="77777777" w:rsidR="007F537D" w:rsidRPr="00395227" w:rsidRDefault="007F537D" w:rsidP="00EF4D0D">
      <w:pPr>
        <w:spacing w:line="360" w:lineRule="auto"/>
        <w:jc w:val="both"/>
        <w:rPr>
          <w:b/>
          <w:lang w:val="es-MX"/>
        </w:rPr>
      </w:pPr>
    </w:p>
    <w:p w14:paraId="3FDB177D" w14:textId="77777777" w:rsidR="004D4E5B" w:rsidRPr="009421BB" w:rsidRDefault="004D4E5B" w:rsidP="00E72E4A">
      <w:pPr>
        <w:spacing w:line="360" w:lineRule="auto"/>
        <w:jc w:val="center"/>
        <w:rPr>
          <w:b/>
          <w:sz w:val="28"/>
          <w:szCs w:val="28"/>
          <w:lang w:val="es-MX"/>
        </w:rPr>
      </w:pPr>
      <w:r w:rsidRPr="009421BB">
        <w:rPr>
          <w:b/>
          <w:sz w:val="28"/>
          <w:szCs w:val="28"/>
          <w:lang w:val="es-MX"/>
        </w:rPr>
        <w:lastRenderedPageBreak/>
        <w:t>En cuanto a la admi</w:t>
      </w:r>
      <w:r w:rsidR="004850BF" w:rsidRPr="009421BB">
        <w:rPr>
          <w:b/>
          <w:sz w:val="28"/>
          <w:szCs w:val="28"/>
          <w:lang w:val="es-MX"/>
        </w:rPr>
        <w:t>nistración pública centralizada</w:t>
      </w:r>
    </w:p>
    <w:p w14:paraId="3FDB177E" w14:textId="0D001440" w:rsidR="004D4E5B" w:rsidRPr="00395227" w:rsidRDefault="004D4E5B" w:rsidP="00EF4D0D">
      <w:pPr>
        <w:spacing w:line="360" w:lineRule="auto"/>
        <w:jc w:val="both"/>
        <w:rPr>
          <w:lang w:val="es-MX"/>
        </w:rPr>
      </w:pPr>
      <w:r w:rsidRPr="00395227">
        <w:rPr>
          <w:lang w:val="es-MX"/>
        </w:rPr>
        <w:tab/>
      </w:r>
      <w:r w:rsidR="00954852" w:rsidRPr="00395227">
        <w:rPr>
          <w:lang w:val="es-MX"/>
        </w:rPr>
        <w:t xml:space="preserve">1. Al </w:t>
      </w:r>
      <w:r w:rsidR="005C2E00">
        <w:rPr>
          <w:lang w:val="es-MX"/>
        </w:rPr>
        <w:t>contrastar</w:t>
      </w:r>
      <w:r w:rsidR="00954852" w:rsidRPr="00395227">
        <w:rPr>
          <w:lang w:val="es-MX"/>
        </w:rPr>
        <w:t xml:space="preserve"> </w:t>
      </w:r>
      <w:r w:rsidR="00060322" w:rsidRPr="00395227">
        <w:rPr>
          <w:lang w:val="es-MX"/>
        </w:rPr>
        <w:t xml:space="preserve">(en el apartado de </w:t>
      </w:r>
      <w:r w:rsidR="00461B9B">
        <w:rPr>
          <w:lang w:val="es-MX"/>
        </w:rPr>
        <w:t>r</w:t>
      </w:r>
      <w:r w:rsidR="00461B9B" w:rsidRPr="00395227">
        <w:rPr>
          <w:lang w:val="es-MX"/>
        </w:rPr>
        <w:t>esultados</w:t>
      </w:r>
      <w:r w:rsidR="00060322" w:rsidRPr="00395227">
        <w:rPr>
          <w:lang w:val="es-MX"/>
        </w:rPr>
        <w:t xml:space="preserve">) </w:t>
      </w:r>
      <w:r w:rsidR="00954852" w:rsidRPr="00395227">
        <w:rPr>
          <w:lang w:val="es-MX"/>
        </w:rPr>
        <w:t>la</w:t>
      </w:r>
      <w:r w:rsidR="00337AD4" w:rsidRPr="00395227">
        <w:rPr>
          <w:lang w:val="es-MX"/>
        </w:rPr>
        <w:t xml:space="preserve"> </w:t>
      </w:r>
      <w:r w:rsidR="00954852" w:rsidRPr="00395227">
        <w:rPr>
          <w:lang w:val="es-MX"/>
        </w:rPr>
        <w:t xml:space="preserve">naturaleza, rasgos y competencias de la </w:t>
      </w:r>
      <w:proofErr w:type="spellStart"/>
      <w:r w:rsidR="00461B9B">
        <w:rPr>
          <w:lang w:val="es-MX"/>
        </w:rPr>
        <w:t>Sener</w:t>
      </w:r>
      <w:proofErr w:type="spellEnd"/>
      <w:r w:rsidR="00954852" w:rsidRPr="00395227">
        <w:rPr>
          <w:lang w:val="es-MX"/>
        </w:rPr>
        <w:t xml:space="preserve"> con el </w:t>
      </w:r>
      <w:r w:rsidRPr="00395227">
        <w:rPr>
          <w:lang w:val="es-MX"/>
        </w:rPr>
        <w:t>concepto y características de la centralización</w:t>
      </w:r>
      <w:r w:rsidR="0027012B">
        <w:rPr>
          <w:lang w:val="es-MX"/>
        </w:rPr>
        <w:t>, coincidió</w:t>
      </w:r>
      <w:r w:rsidR="00954852" w:rsidRPr="00395227">
        <w:rPr>
          <w:lang w:val="es-MX"/>
        </w:rPr>
        <w:t xml:space="preserve"> plenamente</w:t>
      </w:r>
      <w:r w:rsidR="00821010" w:rsidRPr="00395227">
        <w:rPr>
          <w:lang w:val="es-MX"/>
        </w:rPr>
        <w:t>, ya que depende</w:t>
      </w:r>
      <w:r w:rsidR="002A541C" w:rsidRPr="00395227">
        <w:rPr>
          <w:lang w:val="es-MX"/>
        </w:rPr>
        <w:t xml:space="preserve"> directa e inmediatamente del </w:t>
      </w:r>
      <w:r w:rsidR="0027012B">
        <w:rPr>
          <w:lang w:val="es-MX"/>
        </w:rPr>
        <w:t>p</w:t>
      </w:r>
      <w:r w:rsidR="0027012B" w:rsidRPr="00395227">
        <w:rPr>
          <w:lang w:val="es-MX"/>
        </w:rPr>
        <w:t xml:space="preserve">residente </w:t>
      </w:r>
      <w:r w:rsidR="002A541C" w:rsidRPr="00395227">
        <w:rPr>
          <w:lang w:val="es-MX"/>
        </w:rPr>
        <w:t>de la República</w:t>
      </w:r>
      <w:r w:rsidR="00954852" w:rsidRPr="00395227">
        <w:rPr>
          <w:lang w:val="es-MX"/>
        </w:rPr>
        <w:t xml:space="preserve">, </w:t>
      </w:r>
      <w:r w:rsidR="00337AD4" w:rsidRPr="00395227">
        <w:rPr>
          <w:lang w:val="es-MX"/>
        </w:rPr>
        <w:t xml:space="preserve">por </w:t>
      </w:r>
      <w:r w:rsidR="00954852" w:rsidRPr="00395227">
        <w:rPr>
          <w:lang w:val="es-MX"/>
        </w:rPr>
        <w:t xml:space="preserve">lo que se identifica como una dependencia centralizada del </w:t>
      </w:r>
      <w:r w:rsidR="0027012B" w:rsidRPr="00395227">
        <w:rPr>
          <w:lang w:val="es-MX"/>
        </w:rPr>
        <w:t>poder ejecutivo federal</w:t>
      </w:r>
      <w:r w:rsidR="00954852" w:rsidRPr="00395227">
        <w:rPr>
          <w:lang w:val="es-MX"/>
        </w:rPr>
        <w:t>.</w:t>
      </w:r>
    </w:p>
    <w:p w14:paraId="3FDB177F" w14:textId="566482DB" w:rsidR="004D4E5B" w:rsidRPr="00395227" w:rsidRDefault="004D4E5B" w:rsidP="00EF4D0D">
      <w:pPr>
        <w:spacing w:line="360" w:lineRule="auto"/>
        <w:jc w:val="both"/>
      </w:pPr>
      <w:r w:rsidRPr="00395227">
        <w:rPr>
          <w:lang w:val="es-MX"/>
        </w:rPr>
        <w:tab/>
      </w:r>
      <w:r w:rsidR="00337AD4" w:rsidRPr="00395227">
        <w:rPr>
          <w:lang w:val="es-MX"/>
        </w:rPr>
        <w:t xml:space="preserve">2. </w:t>
      </w:r>
      <w:r w:rsidR="0053632C" w:rsidRPr="00395227">
        <w:rPr>
          <w:lang w:val="es-MX"/>
        </w:rPr>
        <w:t>Cuando se analizó</w:t>
      </w:r>
      <w:r w:rsidRPr="00395227">
        <w:rPr>
          <w:lang w:val="es-MX"/>
        </w:rPr>
        <w:t xml:space="preserve"> el concepto y características de la desconcentración </w:t>
      </w:r>
      <w:r w:rsidR="0053632C" w:rsidRPr="00395227">
        <w:rPr>
          <w:lang w:val="es-MX"/>
        </w:rPr>
        <w:t xml:space="preserve">y fue contrastado con la </w:t>
      </w:r>
      <w:r w:rsidRPr="00395227">
        <w:rPr>
          <w:lang w:val="es-MX"/>
        </w:rPr>
        <w:t xml:space="preserve">naturaleza y competencias de la </w:t>
      </w:r>
      <w:proofErr w:type="spellStart"/>
      <w:r w:rsidR="008739EE">
        <w:t>Conuee</w:t>
      </w:r>
      <w:proofErr w:type="spellEnd"/>
      <w:r w:rsidR="00954852" w:rsidRPr="00395227">
        <w:t xml:space="preserve">, </w:t>
      </w:r>
      <w:r w:rsidR="005C2E00">
        <w:t>también hubo una coincidencia plena</w:t>
      </w:r>
      <w:r w:rsidR="00954852" w:rsidRPr="00395227">
        <w:t xml:space="preserve">, por lo que se puede afirmar que es una dependencia desconcentrada de la </w:t>
      </w:r>
      <w:proofErr w:type="spellStart"/>
      <w:r w:rsidR="005C2E00">
        <w:t>Sener</w:t>
      </w:r>
      <w:proofErr w:type="spellEnd"/>
      <w:r w:rsidR="005C2E00">
        <w:t>,</w:t>
      </w:r>
      <w:r w:rsidR="00954852" w:rsidRPr="00395227">
        <w:t xml:space="preserve"> a su vez centralizada al </w:t>
      </w:r>
      <w:r w:rsidR="005C2E00" w:rsidRPr="00395227">
        <w:t>poder ejecutivo federal</w:t>
      </w:r>
      <w:r w:rsidR="00954852" w:rsidRPr="00395227">
        <w:t>.</w:t>
      </w:r>
    </w:p>
    <w:p w14:paraId="3FDB1780" w14:textId="795253EA" w:rsidR="00821010" w:rsidRPr="00395227" w:rsidRDefault="004D4E5B" w:rsidP="00EF4D0D">
      <w:pPr>
        <w:spacing w:line="360" w:lineRule="auto"/>
        <w:jc w:val="both"/>
      </w:pPr>
      <w:r w:rsidRPr="00395227">
        <w:tab/>
      </w:r>
      <w:r w:rsidR="0053632C" w:rsidRPr="00395227">
        <w:t xml:space="preserve">3. </w:t>
      </w:r>
      <w:r w:rsidR="00821010" w:rsidRPr="00395227">
        <w:t>Me</w:t>
      </w:r>
      <w:r w:rsidRPr="00395227">
        <w:t xml:space="preserve">rece atención y cuidado aparte la </w:t>
      </w:r>
      <w:r w:rsidR="008739EE">
        <w:t>CRE,</w:t>
      </w:r>
      <w:r w:rsidRPr="00395227">
        <w:t xml:space="preserve"> que se alej</w:t>
      </w:r>
      <w:r w:rsidR="0053632C" w:rsidRPr="00395227">
        <w:t xml:space="preserve">a </w:t>
      </w:r>
      <w:r w:rsidR="006F3B78" w:rsidRPr="00395227">
        <w:t>del</w:t>
      </w:r>
      <w:r w:rsidR="00954852" w:rsidRPr="00395227">
        <w:t xml:space="preserve"> </w:t>
      </w:r>
      <w:r w:rsidR="0053632C" w:rsidRPr="00395227">
        <w:t>concepto de identificación</w:t>
      </w:r>
      <w:r w:rsidR="002177D9" w:rsidRPr="00395227">
        <w:t xml:space="preserve"> de las dependencias centralizadas</w:t>
      </w:r>
      <w:r w:rsidR="006F3B78" w:rsidRPr="00395227">
        <w:t xml:space="preserve"> y sus características</w:t>
      </w:r>
      <w:r w:rsidR="00954852" w:rsidRPr="00395227">
        <w:t xml:space="preserve">. </w:t>
      </w:r>
      <w:r w:rsidR="00E41057">
        <w:t>Debido a que, en parte, comparte</w:t>
      </w:r>
      <w:r w:rsidR="006F3B78" w:rsidRPr="00395227">
        <w:t xml:space="preserve"> caracteres propios</w:t>
      </w:r>
      <w:r w:rsidR="002177D9" w:rsidRPr="00395227">
        <w:t xml:space="preserve"> de</w:t>
      </w:r>
      <w:r w:rsidR="0053632C" w:rsidRPr="00395227">
        <w:t xml:space="preserve"> los </w:t>
      </w:r>
      <w:r w:rsidR="005C2E00" w:rsidRPr="00395227">
        <w:t>órganos constitucionales autónomos</w:t>
      </w:r>
      <w:r w:rsidR="00954852" w:rsidRPr="00395227">
        <w:t xml:space="preserve">, </w:t>
      </w:r>
      <w:r w:rsidR="002177D9" w:rsidRPr="00395227">
        <w:t>que</w:t>
      </w:r>
      <w:r w:rsidR="0053632C" w:rsidRPr="00395227">
        <w:t xml:space="preserve"> sí</w:t>
      </w:r>
      <w:r w:rsidRPr="00395227">
        <w:t xml:space="preserve"> son claramente identificables</w:t>
      </w:r>
      <w:r w:rsidR="000E468A" w:rsidRPr="00395227">
        <w:t>,</w:t>
      </w:r>
      <w:r w:rsidRPr="00395227">
        <w:t xml:space="preserve"> ya que reún</w:t>
      </w:r>
      <w:r w:rsidR="0053632C" w:rsidRPr="00395227">
        <w:t xml:space="preserve">e algunas características de </w:t>
      </w:r>
      <w:r w:rsidR="005C2E00">
        <w:t>e</w:t>
      </w:r>
      <w:r w:rsidR="005C2E00" w:rsidRPr="00395227">
        <w:t>stos</w:t>
      </w:r>
      <w:r w:rsidR="005C2E00">
        <w:t xml:space="preserve"> </w:t>
      </w:r>
      <w:r w:rsidRPr="00395227">
        <w:t>en cuanto a que la Constitución (1917) la llama por su nombre, tiene autonomía técnica y de gestión, tiene personalidad jurídica propia, suficiencia presupuestaria, designación y e</w:t>
      </w:r>
      <w:r w:rsidR="00821010" w:rsidRPr="00395227">
        <w:t>stabilidad de sus comisionados.</w:t>
      </w:r>
    </w:p>
    <w:p w14:paraId="3FDB1781" w14:textId="59D420E4" w:rsidR="00821010" w:rsidRPr="00395227" w:rsidRDefault="00821010" w:rsidP="00EF4D0D">
      <w:pPr>
        <w:spacing w:line="360" w:lineRule="auto"/>
        <w:jc w:val="both"/>
      </w:pPr>
      <w:r w:rsidRPr="00395227">
        <w:tab/>
      </w:r>
      <w:r w:rsidR="002C7636" w:rsidRPr="00395227">
        <w:t>Sin embargo</w:t>
      </w:r>
      <w:r w:rsidRPr="00395227">
        <w:t xml:space="preserve">, </w:t>
      </w:r>
      <w:r w:rsidR="004D4E5B" w:rsidRPr="00395227">
        <w:t xml:space="preserve">la propia </w:t>
      </w:r>
      <w:r w:rsidR="005C2E00" w:rsidRPr="00395227">
        <w:t xml:space="preserve">carta magna </w:t>
      </w:r>
      <w:r w:rsidR="004D4E5B" w:rsidRPr="00395227">
        <w:t xml:space="preserve">creó de forma deliberada un concepto nuevo llamado </w:t>
      </w:r>
      <w:r w:rsidR="004D4E5B" w:rsidRPr="00E72E4A">
        <w:rPr>
          <w:i/>
          <w:iCs/>
        </w:rPr>
        <w:t>órgano regulador coordinado</w:t>
      </w:r>
      <w:r w:rsidR="00A32F10">
        <w:t xml:space="preserve"> </w:t>
      </w:r>
      <w:r w:rsidR="004D4E5B" w:rsidRPr="00395227">
        <w:t xml:space="preserve">que no cuenta con su propia esfera autónoma separada del </w:t>
      </w:r>
      <w:r w:rsidR="00A32F10">
        <w:t>e</w:t>
      </w:r>
      <w:r w:rsidR="00A32F10" w:rsidRPr="00395227">
        <w:t>jecutivo</w:t>
      </w:r>
      <w:r w:rsidR="00A32F10">
        <w:t>,</w:t>
      </w:r>
      <w:r w:rsidR="00A32F10" w:rsidRPr="00395227">
        <w:t xml:space="preserve"> </w:t>
      </w:r>
      <w:r w:rsidR="004D4E5B" w:rsidRPr="00395227">
        <w:t xml:space="preserve">ya que forma parte de él, porque la </w:t>
      </w:r>
      <w:proofErr w:type="spellStart"/>
      <w:r w:rsidR="00461B9B">
        <w:t>Sener</w:t>
      </w:r>
      <w:proofErr w:type="spellEnd"/>
      <w:r w:rsidR="004D4E5B" w:rsidRPr="00395227">
        <w:t xml:space="preserve"> se encarga de coordinarla, pues así quedó establecido en la </w:t>
      </w:r>
      <w:r w:rsidR="00A32F10" w:rsidRPr="00395227">
        <w:t>LOAPF</w:t>
      </w:r>
      <w:r w:rsidR="00A32F10">
        <w:t xml:space="preserve"> </w:t>
      </w:r>
      <w:r w:rsidR="00A32F10" w:rsidRPr="00395227">
        <w:t>(1976</w:t>
      </w:r>
      <w:r w:rsidR="00A32F10">
        <w:t>),</w:t>
      </w:r>
      <w:r w:rsidR="00A32F10" w:rsidRPr="00395227" w:rsidDel="00A32F10">
        <w:t xml:space="preserve"> </w:t>
      </w:r>
      <w:r w:rsidR="004D4E5B" w:rsidRPr="00395227">
        <w:t>de la cual forma</w:t>
      </w:r>
      <w:r w:rsidR="0053632C" w:rsidRPr="00395227">
        <w:t xml:space="preserve"> parte como órgano centralizado.</w:t>
      </w:r>
    </w:p>
    <w:p w14:paraId="3FDB1782" w14:textId="1E2DC14D" w:rsidR="004D4E5B" w:rsidRPr="00395227" w:rsidRDefault="00821010" w:rsidP="00EF4D0D">
      <w:pPr>
        <w:spacing w:line="360" w:lineRule="auto"/>
        <w:jc w:val="both"/>
      </w:pPr>
      <w:r w:rsidRPr="00395227">
        <w:tab/>
      </w:r>
      <w:r w:rsidR="0053632C" w:rsidRPr="00395227">
        <w:t>Por lo anterior</w:t>
      </w:r>
      <w:r w:rsidR="00E41057">
        <w:t>,</w:t>
      </w:r>
      <w:r w:rsidR="0053632C" w:rsidRPr="00395227">
        <w:t xml:space="preserve"> no es posible </w:t>
      </w:r>
      <w:r w:rsidR="004D4E5B" w:rsidRPr="00395227">
        <w:t>ubicarla</w:t>
      </w:r>
      <w:r w:rsidR="00364ECE">
        <w:t xml:space="preserve"> solo</w:t>
      </w:r>
      <w:r w:rsidR="004D4E5B" w:rsidRPr="00395227">
        <w:t xml:space="preserve"> dentr</w:t>
      </w:r>
      <w:r w:rsidR="0053632C" w:rsidRPr="00395227">
        <w:t>o de uno de los conceptos ya</w:t>
      </w:r>
      <w:r w:rsidR="00954852" w:rsidRPr="00395227">
        <w:t xml:space="preserve"> descrito</w:t>
      </w:r>
      <w:r w:rsidR="004D6511" w:rsidRPr="00395227">
        <w:t>s</w:t>
      </w:r>
      <w:r w:rsidR="00954852" w:rsidRPr="00395227">
        <w:t>, referidos a la</w:t>
      </w:r>
      <w:r w:rsidR="004D4E5B" w:rsidRPr="00395227">
        <w:t xml:space="preserve"> centralización, desconcentración, descentralización o incluso de órgano autónomo, pues reúne al menos una característica de todos ellos</w:t>
      </w:r>
      <w:r w:rsidR="00364ECE">
        <w:t>.</w:t>
      </w:r>
      <w:r w:rsidR="00364ECE" w:rsidRPr="00395227">
        <w:t xml:space="preserve"> </w:t>
      </w:r>
      <w:r w:rsidR="00364ECE">
        <w:t>P</w:t>
      </w:r>
      <w:r w:rsidR="00364ECE" w:rsidRPr="00395227">
        <w:t xml:space="preserve">uede </w:t>
      </w:r>
      <w:r w:rsidR="004D4E5B" w:rsidRPr="00395227">
        <w:t>establecerse</w:t>
      </w:r>
      <w:r w:rsidR="00364ECE">
        <w:t>,</w:t>
      </w:r>
      <w:r w:rsidR="002C7636" w:rsidRPr="00395227">
        <w:t xml:space="preserve"> entonces,</w:t>
      </w:r>
      <w:r w:rsidR="004D4E5B" w:rsidRPr="00395227">
        <w:t xml:space="preserve"> que su naturaleza corre</w:t>
      </w:r>
      <w:r w:rsidR="0058668A" w:rsidRPr="00395227">
        <w:t xml:space="preserve">sponde a una entidad </w:t>
      </w:r>
      <w:r w:rsidR="004D6511" w:rsidRPr="00395227">
        <w:t>atípica,</w:t>
      </w:r>
      <w:r w:rsidR="00166648" w:rsidRPr="00395227">
        <w:t xml:space="preserve"> producto de elementos de distinta naturaleza</w:t>
      </w:r>
      <w:r w:rsidR="004D4E5B" w:rsidRPr="00395227">
        <w:t>.</w:t>
      </w:r>
    </w:p>
    <w:p w14:paraId="3FDB1783" w14:textId="77777777" w:rsidR="006F3B78" w:rsidRPr="00395227" w:rsidRDefault="006F3B78" w:rsidP="00EF4D0D">
      <w:pPr>
        <w:spacing w:line="360" w:lineRule="auto"/>
        <w:jc w:val="both"/>
        <w:rPr>
          <w:b/>
        </w:rPr>
      </w:pPr>
    </w:p>
    <w:p w14:paraId="3FDB1784" w14:textId="77777777" w:rsidR="004D4E5B" w:rsidRPr="009421BB" w:rsidRDefault="004D4E5B" w:rsidP="00E72E4A">
      <w:pPr>
        <w:spacing w:line="360" w:lineRule="auto"/>
        <w:jc w:val="center"/>
        <w:rPr>
          <w:b/>
          <w:sz w:val="28"/>
          <w:szCs w:val="28"/>
        </w:rPr>
      </w:pPr>
      <w:r w:rsidRPr="009421BB">
        <w:rPr>
          <w:b/>
          <w:sz w:val="28"/>
          <w:szCs w:val="28"/>
        </w:rPr>
        <w:t>En cuanto a la adm</w:t>
      </w:r>
      <w:r w:rsidR="004850BF" w:rsidRPr="009421BB">
        <w:rPr>
          <w:b/>
          <w:sz w:val="28"/>
          <w:szCs w:val="28"/>
        </w:rPr>
        <w:t>inistración pública paraestatal</w:t>
      </w:r>
      <w:r w:rsidR="00B71DB5" w:rsidRPr="009421BB">
        <w:rPr>
          <w:b/>
          <w:sz w:val="28"/>
          <w:szCs w:val="28"/>
        </w:rPr>
        <w:t xml:space="preserve"> o descentralizada</w:t>
      </w:r>
    </w:p>
    <w:p w14:paraId="3FDB1785" w14:textId="3C7F17D0" w:rsidR="004D4E5B" w:rsidRPr="00395227" w:rsidRDefault="00FA5895" w:rsidP="00EF4D0D">
      <w:pPr>
        <w:spacing w:line="360" w:lineRule="auto"/>
        <w:jc w:val="both"/>
      </w:pPr>
      <w:r w:rsidRPr="00395227">
        <w:tab/>
      </w:r>
      <w:r w:rsidR="006F3B78" w:rsidRPr="00395227">
        <w:t xml:space="preserve">1. </w:t>
      </w:r>
      <w:r w:rsidRPr="00395227">
        <w:t>Cuando se analizaron</w:t>
      </w:r>
      <w:r w:rsidR="00060322" w:rsidRPr="00395227">
        <w:t xml:space="preserve"> </w:t>
      </w:r>
      <w:r w:rsidRPr="00395227">
        <w:t xml:space="preserve">los rasgos, naturaleza y competencias del </w:t>
      </w:r>
      <w:proofErr w:type="spellStart"/>
      <w:r w:rsidR="00167695">
        <w:t>Cenace</w:t>
      </w:r>
      <w:proofErr w:type="spellEnd"/>
      <w:r w:rsidRPr="00395227">
        <w:t xml:space="preserve"> y fueron contrastados con</w:t>
      </w:r>
      <w:r w:rsidR="004D4E5B" w:rsidRPr="00395227">
        <w:t xml:space="preserve"> el concepto y características de la descentralización, coinci</w:t>
      </w:r>
      <w:r w:rsidRPr="00395227">
        <w:t>dieron plenamente, por lo que</w:t>
      </w:r>
      <w:r w:rsidR="001E3EFC" w:rsidRPr="00395227">
        <w:t xml:space="preserve"> se puede afirmar que</w:t>
      </w:r>
      <w:r w:rsidRPr="00395227">
        <w:t xml:space="preserve"> </w:t>
      </w:r>
      <w:r w:rsidR="00364ECE">
        <w:t>este</w:t>
      </w:r>
      <w:r w:rsidR="00364ECE" w:rsidRPr="00395227">
        <w:t xml:space="preserve"> </w:t>
      </w:r>
      <w:r w:rsidRPr="00395227">
        <w:t>es un ente paraestatal.</w:t>
      </w:r>
    </w:p>
    <w:p w14:paraId="3FDB1786" w14:textId="00D4A4C2" w:rsidR="00066CD7" w:rsidRPr="00395227" w:rsidRDefault="00FA5895" w:rsidP="00EF4D0D">
      <w:pPr>
        <w:spacing w:line="360" w:lineRule="auto"/>
        <w:jc w:val="both"/>
        <w:rPr>
          <w:lang w:val="es-MX"/>
        </w:rPr>
      </w:pPr>
      <w:r w:rsidRPr="00395227">
        <w:tab/>
      </w:r>
      <w:r w:rsidR="006F3B78" w:rsidRPr="00395227">
        <w:t xml:space="preserve">2. </w:t>
      </w:r>
      <w:r w:rsidRPr="00395227">
        <w:t>C</w:t>
      </w:r>
      <w:r w:rsidR="007F160C" w:rsidRPr="00395227">
        <w:t>uando se analizó</w:t>
      </w:r>
      <w:r w:rsidR="004D4E5B" w:rsidRPr="00395227">
        <w:t xml:space="preserve"> a la </w:t>
      </w:r>
      <w:r w:rsidR="007D71B9">
        <w:t>CFE</w:t>
      </w:r>
      <w:r w:rsidR="004D4E5B" w:rsidRPr="00395227">
        <w:t>, que pasó de ser una entidad descentralizada</w:t>
      </w:r>
      <w:r w:rsidR="00225B67" w:rsidRPr="00395227">
        <w:t xml:space="preserve"> (con todas sus características)</w:t>
      </w:r>
      <w:r w:rsidR="005B2B38" w:rsidRPr="00395227">
        <w:t xml:space="preserve"> a una </w:t>
      </w:r>
      <w:r w:rsidR="00364ECE" w:rsidRPr="00395227">
        <w:t>empresa productiva del estado</w:t>
      </w:r>
      <w:r w:rsidR="004D4E5B" w:rsidRPr="00395227">
        <w:t>, cuya nueva configuración parte de la Consti</w:t>
      </w:r>
      <w:r w:rsidRPr="00395227">
        <w:t>tución (1917) y que</w:t>
      </w:r>
      <w:r w:rsidR="00364ECE">
        <w:t>,</w:t>
      </w:r>
      <w:r w:rsidRPr="00395227">
        <w:t xml:space="preserve"> de acuerdo con</w:t>
      </w:r>
      <w:r w:rsidR="004D4E5B" w:rsidRPr="00395227">
        <w:t xml:space="preserve"> las características señaladas</w:t>
      </w:r>
      <w:r w:rsidR="00A52DA3">
        <w:t xml:space="preserve"> en el apartado de </w:t>
      </w:r>
      <w:r w:rsidR="00364ECE">
        <w:t>resultados</w:t>
      </w:r>
      <w:r w:rsidR="004D4E5B" w:rsidRPr="00395227">
        <w:t xml:space="preserve">, </w:t>
      </w:r>
      <w:r w:rsidR="004D4E5B" w:rsidRPr="00395227">
        <w:rPr>
          <w:lang w:val="es-MX"/>
        </w:rPr>
        <w:t xml:space="preserve">no le son aplicables las disposiciones legales para el sector público porque cuenta con un régimen </w:t>
      </w:r>
      <w:r w:rsidR="004D4E5B" w:rsidRPr="00395227">
        <w:rPr>
          <w:lang w:val="es-MX"/>
        </w:rPr>
        <w:lastRenderedPageBreak/>
        <w:t>especial en presupuesto, deuda, adquisiciones, arrendamientos, servicios, obra, responsabilidades administrativas, bienes, servicios y en los mecanismos de financiamiento para sus inversiones, lo que la convirtió en una empresa pública regulada</w:t>
      </w:r>
      <w:r w:rsidRPr="00395227">
        <w:rPr>
          <w:lang w:val="es-MX"/>
        </w:rPr>
        <w:t xml:space="preserve"> también por el derecho privado</w:t>
      </w:r>
      <w:r w:rsidR="00ED41BD">
        <w:rPr>
          <w:lang w:val="es-MX"/>
        </w:rPr>
        <w:t xml:space="preserve">, no fue posible </w:t>
      </w:r>
      <w:r w:rsidR="00F83994">
        <w:rPr>
          <w:lang w:val="es-MX"/>
        </w:rPr>
        <w:t xml:space="preserve">(por lo hasta aquí mencionado) </w:t>
      </w:r>
      <w:r w:rsidR="00ED41BD">
        <w:rPr>
          <w:lang w:val="es-MX"/>
        </w:rPr>
        <w:t>hacerla</w:t>
      </w:r>
      <w:r w:rsidRPr="00395227">
        <w:rPr>
          <w:lang w:val="es-MX"/>
        </w:rPr>
        <w:t xml:space="preserve"> encajar en el concepto de la organización administrativa paraestatal</w:t>
      </w:r>
      <w:r w:rsidR="002A541C" w:rsidRPr="00395227">
        <w:rPr>
          <w:lang w:val="es-MX"/>
        </w:rPr>
        <w:t xml:space="preserve"> pura</w:t>
      </w:r>
      <w:r w:rsidR="00F83994">
        <w:rPr>
          <w:lang w:val="es-MX"/>
        </w:rPr>
        <w:t>.</w:t>
      </w:r>
      <w:r w:rsidR="00F83994" w:rsidRPr="00395227">
        <w:rPr>
          <w:lang w:val="es-MX"/>
        </w:rPr>
        <w:t xml:space="preserve"> </w:t>
      </w:r>
      <w:r w:rsidR="001A0E7D">
        <w:rPr>
          <w:lang w:val="es-MX"/>
        </w:rPr>
        <w:t>En otras palabras, no fue posible</w:t>
      </w:r>
      <w:r w:rsidR="00F83994">
        <w:rPr>
          <w:lang w:val="es-MX"/>
        </w:rPr>
        <w:t xml:space="preserve"> a causa de que</w:t>
      </w:r>
      <w:r w:rsidR="001E3EFC" w:rsidRPr="00395227">
        <w:rPr>
          <w:lang w:val="es-MX"/>
        </w:rPr>
        <w:t xml:space="preserve"> c</w:t>
      </w:r>
      <w:r w:rsidR="00024D02" w:rsidRPr="00395227">
        <w:rPr>
          <w:lang w:val="es-MX"/>
        </w:rPr>
        <w:t>orresponde a una entidad atípica</w:t>
      </w:r>
      <w:r w:rsidR="001E3EFC" w:rsidRPr="00395227">
        <w:rPr>
          <w:lang w:val="es-MX"/>
        </w:rPr>
        <w:t xml:space="preserve">, producto de elementos de </w:t>
      </w:r>
      <w:r w:rsidR="00AF40CC" w:rsidRPr="00395227">
        <w:rPr>
          <w:lang w:val="es-MX"/>
        </w:rPr>
        <w:t xml:space="preserve">distinta naturaleza, que compartiría algunos datos con la </w:t>
      </w:r>
      <w:r w:rsidR="001E3EFC" w:rsidRPr="00395227">
        <w:rPr>
          <w:lang w:val="es-MX"/>
        </w:rPr>
        <w:t xml:space="preserve">figura de empresa </w:t>
      </w:r>
      <w:r w:rsidR="00AF40CC" w:rsidRPr="00395227">
        <w:rPr>
          <w:lang w:val="es-MX"/>
        </w:rPr>
        <w:t>pública (o de estatal mayoritaria en los casos de las filiales)</w:t>
      </w:r>
      <w:r w:rsidR="001E3EFC" w:rsidRPr="00395227">
        <w:rPr>
          <w:lang w:val="es-MX"/>
        </w:rPr>
        <w:t xml:space="preserve"> que supone una regulación de derecho común, sujeta a un régimen</w:t>
      </w:r>
      <w:r w:rsidR="00C9367D">
        <w:rPr>
          <w:lang w:val="es-MX"/>
        </w:rPr>
        <w:t xml:space="preserve"> exorbitante de derecho público y considerada por nuestro </w:t>
      </w:r>
      <w:r w:rsidR="00F83994">
        <w:rPr>
          <w:lang w:val="es-MX"/>
        </w:rPr>
        <w:t xml:space="preserve">máximo tribunal </w:t>
      </w:r>
      <w:r w:rsidR="00C9367D">
        <w:rPr>
          <w:lang w:val="es-MX"/>
        </w:rPr>
        <w:t>como una nueva categoría de entidad.</w:t>
      </w:r>
    </w:p>
    <w:p w14:paraId="3FDB1787" w14:textId="77777777" w:rsidR="00066CD7" w:rsidRPr="00395227" w:rsidRDefault="00066CD7" w:rsidP="00EF4D0D">
      <w:pPr>
        <w:spacing w:line="360" w:lineRule="auto"/>
        <w:jc w:val="both"/>
        <w:rPr>
          <w:lang w:val="es-MX"/>
        </w:rPr>
      </w:pPr>
    </w:p>
    <w:p w14:paraId="3FDB1788" w14:textId="77777777" w:rsidR="001E3EFC" w:rsidRPr="009421BB" w:rsidRDefault="008D489B" w:rsidP="00E72E4A">
      <w:pPr>
        <w:spacing w:line="360" w:lineRule="auto"/>
        <w:jc w:val="center"/>
        <w:rPr>
          <w:b/>
          <w:sz w:val="28"/>
          <w:szCs w:val="28"/>
          <w:lang w:val="es-MX"/>
        </w:rPr>
      </w:pPr>
      <w:r w:rsidRPr="009421BB">
        <w:rPr>
          <w:b/>
          <w:sz w:val="28"/>
          <w:szCs w:val="28"/>
          <w:lang w:val="es-MX"/>
        </w:rPr>
        <w:t>Transversalidad</w:t>
      </w:r>
      <w:r w:rsidR="001E3EFC" w:rsidRPr="009421BB">
        <w:rPr>
          <w:b/>
          <w:sz w:val="28"/>
          <w:szCs w:val="28"/>
          <w:lang w:val="es-MX"/>
        </w:rPr>
        <w:t xml:space="preserve"> administrativa</w:t>
      </w:r>
      <w:r w:rsidR="00CC61F6" w:rsidRPr="009421BB">
        <w:rPr>
          <w:b/>
          <w:sz w:val="28"/>
          <w:szCs w:val="28"/>
          <w:lang w:val="es-MX"/>
        </w:rPr>
        <w:t xml:space="preserve"> centralizada y paraestatal</w:t>
      </w:r>
    </w:p>
    <w:p w14:paraId="3FDB1789" w14:textId="60318A03" w:rsidR="005E4DA2" w:rsidRPr="00395227" w:rsidRDefault="007F160C" w:rsidP="00EF4D0D">
      <w:pPr>
        <w:spacing w:line="360" w:lineRule="auto"/>
        <w:jc w:val="both"/>
        <w:rPr>
          <w:lang w:val="es-MX"/>
        </w:rPr>
      </w:pPr>
      <w:r w:rsidRPr="00395227">
        <w:rPr>
          <w:lang w:val="es-MX"/>
        </w:rPr>
        <w:tab/>
      </w:r>
      <w:r w:rsidR="00906081">
        <w:rPr>
          <w:lang w:val="es-MX"/>
        </w:rPr>
        <w:t xml:space="preserve">Llegado a </w:t>
      </w:r>
      <w:r w:rsidR="000B5FC7">
        <w:rPr>
          <w:lang w:val="es-MX"/>
        </w:rPr>
        <w:t>este punto es</w:t>
      </w:r>
      <w:r w:rsidR="00906081" w:rsidRPr="00395227">
        <w:rPr>
          <w:lang w:val="es-MX"/>
        </w:rPr>
        <w:t xml:space="preserve"> </w:t>
      </w:r>
      <w:r w:rsidRPr="00395227">
        <w:rPr>
          <w:lang w:val="es-MX"/>
        </w:rPr>
        <w:t xml:space="preserve">necesario </w:t>
      </w:r>
      <w:r w:rsidR="00906081">
        <w:rPr>
          <w:lang w:val="es-MX"/>
        </w:rPr>
        <w:t>traer de nueva cuenta</w:t>
      </w:r>
      <w:r w:rsidR="00906081" w:rsidRPr="00395227">
        <w:rPr>
          <w:lang w:val="es-MX"/>
        </w:rPr>
        <w:t xml:space="preserve"> </w:t>
      </w:r>
      <w:r w:rsidR="00921E04" w:rsidRPr="00395227">
        <w:rPr>
          <w:lang w:val="es-MX"/>
        </w:rPr>
        <w:t>la pregunta</w:t>
      </w:r>
      <w:r w:rsidR="00906081">
        <w:rPr>
          <w:lang w:val="es-MX"/>
        </w:rPr>
        <w:t xml:space="preserve"> de la que se partió:</w:t>
      </w:r>
      <w:r w:rsidR="00921E04" w:rsidRPr="00395227">
        <w:rPr>
          <w:lang w:val="es-MX"/>
        </w:rPr>
        <w:t xml:space="preserve"> </w:t>
      </w:r>
      <w:r w:rsidR="00906081">
        <w:rPr>
          <w:lang w:val="es-MX"/>
        </w:rPr>
        <w:t>C</w:t>
      </w:r>
      <w:r w:rsidR="00921E04" w:rsidRPr="00395227">
        <w:rPr>
          <w:lang w:val="es-MX"/>
        </w:rPr>
        <w:t xml:space="preserve">onsiderando la naturaleza y competencias de las dependencias y entidades del sector eléctrico analizadas, </w:t>
      </w:r>
      <w:r w:rsidR="00906081">
        <w:rPr>
          <w:lang w:val="es-MX"/>
        </w:rPr>
        <w:t>¿</w:t>
      </w:r>
      <w:r w:rsidR="00921E04" w:rsidRPr="00395227">
        <w:rPr>
          <w:lang w:val="es-MX"/>
        </w:rPr>
        <w:t>es posible ubicar a todas dentro de los conceptos y características que hizo la doctrina sobre de organización de la administración pública?</w:t>
      </w:r>
      <w:r w:rsidR="005E4DA2" w:rsidRPr="00395227">
        <w:rPr>
          <w:lang w:val="es-MX"/>
        </w:rPr>
        <w:t xml:space="preserve"> </w:t>
      </w:r>
      <w:r w:rsidR="00921E04" w:rsidRPr="00395227">
        <w:rPr>
          <w:lang w:val="es-MX"/>
        </w:rPr>
        <w:t>Al respecto</w:t>
      </w:r>
      <w:r w:rsidR="00906081">
        <w:rPr>
          <w:lang w:val="es-MX"/>
        </w:rPr>
        <w:t>,</w:t>
      </w:r>
      <w:r w:rsidR="00921E04" w:rsidRPr="00395227">
        <w:rPr>
          <w:lang w:val="es-MX"/>
        </w:rPr>
        <w:t xml:space="preserve"> se debe puntualizar qu</w:t>
      </w:r>
      <w:r w:rsidR="005E4DA2" w:rsidRPr="00395227">
        <w:rPr>
          <w:lang w:val="es-MX"/>
        </w:rPr>
        <w:t xml:space="preserve">e los datos encontrados </w:t>
      </w:r>
      <w:r w:rsidR="00921E04" w:rsidRPr="00395227">
        <w:rPr>
          <w:lang w:val="es-MX"/>
        </w:rPr>
        <w:t>indican que no en todos los casos es posible ubicar a las dependencias y entidades actuales dentro de los conceptos tradicionales de organización, porque que se desvirtúan a medida que se avanza en el estudio en sus aspectos más puntuales.</w:t>
      </w:r>
    </w:p>
    <w:p w14:paraId="3FDB178A" w14:textId="0DAE74C1" w:rsidR="00921E04" w:rsidRPr="00395227" w:rsidRDefault="005E4DA2" w:rsidP="00EF4D0D">
      <w:pPr>
        <w:spacing w:line="360" w:lineRule="auto"/>
        <w:jc w:val="both"/>
        <w:rPr>
          <w:lang w:val="es-MX"/>
        </w:rPr>
      </w:pPr>
      <w:r w:rsidRPr="00395227">
        <w:rPr>
          <w:lang w:val="es-MX"/>
        </w:rPr>
        <w:tab/>
      </w:r>
      <w:r w:rsidR="00921E04" w:rsidRPr="00395227">
        <w:rPr>
          <w:lang w:val="es-MX"/>
        </w:rPr>
        <w:t>Sin embargo</w:t>
      </w:r>
      <w:r w:rsidR="000B5FC7">
        <w:rPr>
          <w:lang w:val="es-MX"/>
        </w:rPr>
        <w:t>,</w:t>
      </w:r>
      <w:r w:rsidR="00921E04" w:rsidRPr="00395227">
        <w:rPr>
          <w:lang w:val="es-MX"/>
        </w:rPr>
        <w:t xml:space="preserve"> </w:t>
      </w:r>
      <w:r w:rsidR="006C0DEE">
        <w:rPr>
          <w:lang w:val="es-MX"/>
        </w:rPr>
        <w:t>fue</w:t>
      </w:r>
      <w:r w:rsidR="006C0DEE" w:rsidRPr="00395227">
        <w:rPr>
          <w:lang w:val="es-MX"/>
        </w:rPr>
        <w:t xml:space="preserve"> </w:t>
      </w:r>
      <w:r w:rsidR="00921E04" w:rsidRPr="00395227">
        <w:rPr>
          <w:lang w:val="es-MX"/>
        </w:rPr>
        <w:t>de gran valía</w:t>
      </w:r>
      <w:r w:rsidR="000B5FC7">
        <w:rPr>
          <w:lang w:val="es-MX"/>
        </w:rPr>
        <w:t xml:space="preserve"> dicho ejercicio</w:t>
      </w:r>
      <w:r w:rsidR="00921E04" w:rsidRPr="00395227">
        <w:rPr>
          <w:lang w:val="es-MX"/>
        </w:rPr>
        <w:t xml:space="preserve"> puesto que de su análisis se pudo identificar el género próximo al que pertenece cada dependencia o entidad y la diferencia específica que </w:t>
      </w:r>
      <w:r w:rsidR="000B5FC7" w:rsidRPr="00395227">
        <w:rPr>
          <w:lang w:val="es-MX"/>
        </w:rPr>
        <w:t>l</w:t>
      </w:r>
      <w:r w:rsidR="000B5FC7">
        <w:rPr>
          <w:lang w:val="es-MX"/>
        </w:rPr>
        <w:t>as</w:t>
      </w:r>
      <w:r w:rsidR="000B5FC7" w:rsidRPr="00395227">
        <w:rPr>
          <w:lang w:val="es-MX"/>
        </w:rPr>
        <w:t xml:space="preserve"> </w:t>
      </w:r>
      <w:r w:rsidR="00921E04" w:rsidRPr="00395227">
        <w:rPr>
          <w:lang w:val="es-MX"/>
        </w:rPr>
        <w:t xml:space="preserve">hace peculiares. </w:t>
      </w:r>
      <w:r w:rsidRPr="00395227">
        <w:rPr>
          <w:lang w:val="es-MX"/>
        </w:rPr>
        <w:t>Habiendo encontrado una respuesta negativa</w:t>
      </w:r>
      <w:r w:rsidR="007B6111" w:rsidRPr="00395227">
        <w:rPr>
          <w:lang w:val="es-MX"/>
        </w:rPr>
        <w:t xml:space="preserve"> en las instituciones CRE y CFE</w:t>
      </w:r>
      <w:r w:rsidR="00921E04" w:rsidRPr="00395227">
        <w:rPr>
          <w:lang w:val="es-MX"/>
        </w:rPr>
        <w:t>, enton</w:t>
      </w:r>
      <w:r w:rsidR="000B5FC7">
        <w:rPr>
          <w:lang w:val="es-MX"/>
        </w:rPr>
        <w:t>c</w:t>
      </w:r>
      <w:r w:rsidR="000A4AA2">
        <w:rPr>
          <w:lang w:val="es-MX"/>
        </w:rPr>
        <w:t>e</w:t>
      </w:r>
      <w:r w:rsidR="00921E04" w:rsidRPr="00395227">
        <w:rPr>
          <w:lang w:val="es-MX"/>
        </w:rPr>
        <w:t xml:space="preserve">s ¿es posible generar un nuevo concepto que catalogue a aquellas de distinta naturaleza? </w:t>
      </w:r>
      <w:r w:rsidR="000B5FC7">
        <w:rPr>
          <w:lang w:val="es-MX"/>
        </w:rPr>
        <w:t>A</w:t>
      </w:r>
      <w:r w:rsidR="00921E04" w:rsidRPr="00395227">
        <w:rPr>
          <w:lang w:val="es-MX"/>
        </w:rPr>
        <w:t xml:space="preserve">nte esta realidad, se configura una respuesta tentativa: el concepto denominado </w:t>
      </w:r>
      <w:r w:rsidR="00921E04" w:rsidRPr="00E72E4A">
        <w:rPr>
          <w:i/>
          <w:iCs/>
          <w:lang w:val="es-MX"/>
        </w:rPr>
        <w:t xml:space="preserve">transversalidad de la administración pública </w:t>
      </w:r>
      <w:r w:rsidR="00921E04" w:rsidRPr="00395227">
        <w:rPr>
          <w:lang w:val="es-MX"/>
        </w:rPr>
        <w:t>como propuesta complementaria engloba la naturaleza y alcances de las autoridades y empresas atípicas relacionadas con el sector de la energía eléctrica en México.</w:t>
      </w:r>
    </w:p>
    <w:p w14:paraId="3FDB178B" w14:textId="59444805" w:rsidR="005E4DA2" w:rsidRPr="00395227" w:rsidRDefault="007F160C" w:rsidP="00EF4D0D">
      <w:pPr>
        <w:spacing w:line="360" w:lineRule="auto"/>
        <w:jc w:val="both"/>
        <w:rPr>
          <w:lang w:val="es-MX"/>
        </w:rPr>
      </w:pPr>
      <w:r w:rsidRPr="00395227">
        <w:rPr>
          <w:lang w:val="es-MX"/>
        </w:rPr>
        <w:tab/>
      </w:r>
      <w:r w:rsidR="001E3EFC" w:rsidRPr="00395227">
        <w:rPr>
          <w:lang w:val="es-MX"/>
        </w:rPr>
        <w:t>Al no</w:t>
      </w:r>
      <w:r w:rsidR="00FA5895" w:rsidRPr="00395227">
        <w:rPr>
          <w:lang w:val="es-MX"/>
        </w:rPr>
        <w:t xml:space="preserve"> encuadra</w:t>
      </w:r>
      <w:r w:rsidR="001E3EFC" w:rsidRPr="00395227">
        <w:rPr>
          <w:lang w:val="es-MX"/>
        </w:rPr>
        <w:t>r la CRE y la CFE</w:t>
      </w:r>
      <w:r w:rsidR="004D4E5B" w:rsidRPr="00395227">
        <w:rPr>
          <w:lang w:val="es-MX"/>
        </w:rPr>
        <w:t xml:space="preserve"> en los conceptos de la organización administrativa</w:t>
      </w:r>
      <w:r w:rsidR="001E3EFC" w:rsidRPr="00395227">
        <w:rPr>
          <w:lang w:val="es-MX"/>
        </w:rPr>
        <w:t xml:space="preserve"> conocidos, </w:t>
      </w:r>
      <w:r w:rsidR="004D4E5B" w:rsidRPr="00395227">
        <w:rPr>
          <w:lang w:val="es-MX"/>
        </w:rPr>
        <w:t>la doctrina debe desplegar un estudio más profundo</w:t>
      </w:r>
      <w:r w:rsidR="00C64AB8" w:rsidRPr="00395227">
        <w:rPr>
          <w:lang w:val="es-MX"/>
        </w:rPr>
        <w:t xml:space="preserve"> de estas instituciones atípicas, si por</w:t>
      </w:r>
      <w:r w:rsidR="0084539A">
        <w:rPr>
          <w:lang w:val="es-MX"/>
        </w:rPr>
        <w:t xml:space="preserve"> </w:t>
      </w:r>
      <w:r w:rsidR="00656BE8" w:rsidRPr="00395227">
        <w:rPr>
          <w:lang w:val="es-MX"/>
        </w:rPr>
        <w:t>atípico se entiende “</w:t>
      </w:r>
      <w:r w:rsidR="00C64AB8" w:rsidRPr="00395227">
        <w:rPr>
          <w:lang w:val="es-MX"/>
        </w:rPr>
        <w:t>q</w:t>
      </w:r>
      <w:r w:rsidR="00656BE8" w:rsidRPr="00395227">
        <w:rPr>
          <w:lang w:val="es-MX"/>
        </w:rPr>
        <w:t>ue por sus caracteres se aparta de los modelos representativos o de los tipos conocidos” (</w:t>
      </w:r>
      <w:r w:rsidR="00C64AB8" w:rsidRPr="00395227">
        <w:rPr>
          <w:lang w:val="es-MX"/>
        </w:rPr>
        <w:t>Real Academia de la Lengua, 2019)</w:t>
      </w:r>
      <w:r w:rsidR="001E3EFC" w:rsidRPr="00395227">
        <w:rPr>
          <w:lang w:val="es-MX"/>
        </w:rPr>
        <w:t>.</w:t>
      </w:r>
    </w:p>
    <w:p w14:paraId="3FDB178C" w14:textId="36A25D3D" w:rsidR="004D4E5B" w:rsidRPr="00395227" w:rsidRDefault="005E4DA2" w:rsidP="00EF4D0D">
      <w:pPr>
        <w:spacing w:line="360" w:lineRule="auto"/>
        <w:jc w:val="both"/>
        <w:rPr>
          <w:lang w:val="es-MX"/>
        </w:rPr>
      </w:pPr>
      <w:r w:rsidRPr="00395227">
        <w:rPr>
          <w:lang w:val="es-MX"/>
        </w:rPr>
        <w:tab/>
      </w:r>
      <w:r w:rsidR="004D4E5B" w:rsidRPr="00395227">
        <w:rPr>
          <w:lang w:val="es-MX"/>
        </w:rPr>
        <w:t xml:space="preserve">Es recomendable revisar los conceptos tradicionales que confluyen en la organización administrativa y que se dé entrada a nuevos que configuren adecuadamente las características de las dependencias y entidades que han sido </w:t>
      </w:r>
      <w:r w:rsidR="00965491">
        <w:rPr>
          <w:lang w:val="es-MX"/>
        </w:rPr>
        <w:t>modificadas</w:t>
      </w:r>
      <w:r w:rsidR="00965491" w:rsidRPr="00395227">
        <w:rPr>
          <w:lang w:val="es-MX"/>
        </w:rPr>
        <w:t xml:space="preserve"> </w:t>
      </w:r>
      <w:r w:rsidR="004D4E5B" w:rsidRPr="00395227">
        <w:rPr>
          <w:lang w:val="es-MX"/>
        </w:rPr>
        <w:t xml:space="preserve">o </w:t>
      </w:r>
      <w:r w:rsidR="00965491">
        <w:rPr>
          <w:lang w:val="es-MX"/>
        </w:rPr>
        <w:t>que</w:t>
      </w:r>
      <w:r w:rsidR="00E9174A">
        <w:rPr>
          <w:lang w:val="es-MX"/>
        </w:rPr>
        <w:t>, a partir del marco legislativo actual,</w:t>
      </w:r>
      <w:r w:rsidR="00965491">
        <w:rPr>
          <w:lang w:val="es-MX"/>
        </w:rPr>
        <w:t xml:space="preserve"> </w:t>
      </w:r>
      <w:r w:rsidR="00965491">
        <w:rPr>
          <w:lang w:val="es-MX"/>
        </w:rPr>
        <w:lastRenderedPageBreak/>
        <w:t>pueden ser creadas en el futuro</w:t>
      </w:r>
      <w:r w:rsidR="004D4E5B" w:rsidRPr="00395227">
        <w:rPr>
          <w:lang w:val="es-MX"/>
        </w:rPr>
        <w:t xml:space="preserve">, pues </w:t>
      </w:r>
      <w:r w:rsidR="00E9174A">
        <w:rPr>
          <w:lang w:val="es-MX"/>
        </w:rPr>
        <w:t>actualmente</w:t>
      </w:r>
      <w:r w:rsidR="00E9174A" w:rsidRPr="00395227">
        <w:rPr>
          <w:lang w:val="es-MX"/>
        </w:rPr>
        <w:t xml:space="preserve"> </w:t>
      </w:r>
      <w:r w:rsidR="004D4E5B" w:rsidRPr="00395227">
        <w:rPr>
          <w:lang w:val="es-MX"/>
        </w:rPr>
        <w:t xml:space="preserve">han sido rebasados por el </w:t>
      </w:r>
      <w:r w:rsidR="00E9174A">
        <w:rPr>
          <w:lang w:val="es-MX"/>
        </w:rPr>
        <w:t>c</w:t>
      </w:r>
      <w:r w:rsidR="00E9174A" w:rsidRPr="00395227">
        <w:rPr>
          <w:lang w:val="es-MX"/>
        </w:rPr>
        <w:t xml:space="preserve">onstituyente </w:t>
      </w:r>
      <w:r w:rsidR="004D4E5B" w:rsidRPr="00395227">
        <w:rPr>
          <w:lang w:val="es-MX"/>
        </w:rPr>
        <w:t>o por el legislador, ya sea por desconoc</w:t>
      </w:r>
      <w:r w:rsidR="001E3EFC" w:rsidRPr="00395227">
        <w:rPr>
          <w:lang w:val="es-MX"/>
        </w:rPr>
        <w:t xml:space="preserve">imiento o </w:t>
      </w:r>
      <w:r w:rsidR="00E9174A">
        <w:rPr>
          <w:lang w:val="es-MX"/>
        </w:rPr>
        <w:t>de</w:t>
      </w:r>
      <w:r w:rsidR="00E9174A" w:rsidRPr="00395227">
        <w:rPr>
          <w:lang w:val="es-MX"/>
        </w:rPr>
        <w:t xml:space="preserve"> </w:t>
      </w:r>
      <w:r w:rsidR="001E3EFC" w:rsidRPr="00395227">
        <w:rPr>
          <w:lang w:val="es-MX"/>
        </w:rPr>
        <w:t>forma deliberada</w:t>
      </w:r>
      <w:r w:rsidR="009525CA" w:rsidRPr="00395227">
        <w:rPr>
          <w:lang w:val="es-MX"/>
        </w:rPr>
        <w:t xml:space="preserve"> </w:t>
      </w:r>
      <w:r w:rsidR="00E9174A">
        <w:rPr>
          <w:lang w:val="es-MX"/>
        </w:rPr>
        <w:t>al crear</w:t>
      </w:r>
      <w:r w:rsidR="00E9174A" w:rsidRPr="00395227">
        <w:rPr>
          <w:lang w:val="es-MX"/>
        </w:rPr>
        <w:t xml:space="preserve"> </w:t>
      </w:r>
      <w:r w:rsidR="009525CA" w:rsidRPr="00395227">
        <w:rPr>
          <w:lang w:val="es-MX"/>
        </w:rPr>
        <w:t>categorías inexistentes</w:t>
      </w:r>
      <w:r w:rsidR="00E9174A">
        <w:rPr>
          <w:lang w:val="es-MX"/>
        </w:rPr>
        <w:t>,</w:t>
      </w:r>
      <w:r w:rsidR="009525CA" w:rsidRPr="00395227">
        <w:rPr>
          <w:lang w:val="es-MX"/>
        </w:rPr>
        <w:t xml:space="preserve"> a decir de Cárdenas (2015)</w:t>
      </w:r>
      <w:r w:rsidR="001E3EFC" w:rsidRPr="00395227">
        <w:rPr>
          <w:lang w:val="es-MX"/>
        </w:rPr>
        <w:t>.</w:t>
      </w:r>
    </w:p>
    <w:p w14:paraId="3FDB178D" w14:textId="693491A8" w:rsidR="006C75B3" w:rsidRPr="00395227" w:rsidRDefault="001E3EFC" w:rsidP="00EF4D0D">
      <w:pPr>
        <w:spacing w:line="360" w:lineRule="auto"/>
        <w:jc w:val="both"/>
      </w:pPr>
      <w:r w:rsidRPr="00395227">
        <w:rPr>
          <w:lang w:val="es-MX"/>
        </w:rPr>
        <w:tab/>
        <w:t xml:space="preserve">El </w:t>
      </w:r>
      <w:proofErr w:type="spellStart"/>
      <w:r w:rsidRPr="00E72E4A">
        <w:rPr>
          <w:i/>
          <w:iCs/>
          <w:lang w:val="es-MX"/>
        </w:rPr>
        <w:t>insight</w:t>
      </w:r>
      <w:proofErr w:type="spellEnd"/>
      <w:r w:rsidRPr="00395227">
        <w:rPr>
          <w:lang w:val="es-MX"/>
        </w:rPr>
        <w:t xml:space="preserve"> </w:t>
      </w:r>
      <w:r w:rsidR="004560C3" w:rsidRPr="00395227">
        <w:rPr>
          <w:lang w:val="es-MX"/>
        </w:rPr>
        <w:t>jurídico</w:t>
      </w:r>
      <w:r w:rsidR="00E9174A">
        <w:rPr>
          <w:lang w:val="es-MX"/>
        </w:rPr>
        <w:t>,</w:t>
      </w:r>
      <w:r w:rsidR="004560C3" w:rsidRPr="00395227">
        <w:rPr>
          <w:lang w:val="es-MX"/>
        </w:rPr>
        <w:t xml:space="preserve"> </w:t>
      </w:r>
      <w:r w:rsidR="00E9174A">
        <w:rPr>
          <w:lang w:val="es-MX"/>
        </w:rPr>
        <w:t>según</w:t>
      </w:r>
      <w:r w:rsidR="00E9174A" w:rsidRPr="00395227">
        <w:rPr>
          <w:lang w:val="es-MX"/>
        </w:rPr>
        <w:t xml:space="preserve"> </w:t>
      </w:r>
      <w:r w:rsidR="004560C3" w:rsidRPr="00395227">
        <w:rPr>
          <w:lang w:val="es-MX"/>
        </w:rPr>
        <w:t xml:space="preserve">Hernández (2010, p. 26), es la respuesta psicológica después de analizar </w:t>
      </w:r>
      <w:r w:rsidR="00BB0EC4" w:rsidRPr="00395227">
        <w:rPr>
          <w:lang w:val="es-MX"/>
        </w:rPr>
        <w:t>intuitivamente un asunto.</w:t>
      </w:r>
      <w:r w:rsidR="008D489B" w:rsidRPr="00395227">
        <w:rPr>
          <w:lang w:val="es-MX"/>
        </w:rPr>
        <w:t xml:space="preserve"> </w:t>
      </w:r>
      <w:r w:rsidR="00AB7902" w:rsidRPr="00395227">
        <w:rPr>
          <w:lang w:val="es-MX"/>
        </w:rPr>
        <w:t>En ese tenor</w:t>
      </w:r>
      <w:r w:rsidR="00B71DB5" w:rsidRPr="00395227">
        <w:rPr>
          <w:lang w:val="es-MX"/>
        </w:rPr>
        <w:t>,</w:t>
      </w:r>
      <w:r w:rsidR="00FF4A54" w:rsidRPr="00395227">
        <w:rPr>
          <w:lang w:val="es-MX"/>
        </w:rPr>
        <w:t xml:space="preserve"> la línea transversal puede</w:t>
      </w:r>
      <w:r w:rsidR="00AB7902" w:rsidRPr="00395227">
        <w:rPr>
          <w:lang w:val="es-MX"/>
        </w:rPr>
        <w:t xml:space="preserve"> servir para desmadejar el enredo</w:t>
      </w:r>
      <w:r w:rsidR="00FF4A54" w:rsidRPr="00395227">
        <w:rPr>
          <w:lang w:val="es-MX"/>
        </w:rPr>
        <w:t>.</w:t>
      </w:r>
      <w:r w:rsidR="007B6111" w:rsidRPr="00395227">
        <w:rPr>
          <w:lang w:val="es-MX"/>
        </w:rPr>
        <w:t xml:space="preserve"> </w:t>
      </w:r>
      <w:r w:rsidR="006C75B3" w:rsidRPr="00395227">
        <w:rPr>
          <w:lang w:val="es-MX"/>
        </w:rPr>
        <w:t>Un</w:t>
      </w:r>
      <w:r w:rsidR="006C75B3" w:rsidRPr="00395227">
        <w:t xml:space="preserve"> ejemplo de la aplicación del concepto de transversalidad se presenta cuando la Suprema Corte de Justicia de la Nación</w:t>
      </w:r>
      <w:r w:rsidR="00E9174A">
        <w:t xml:space="preserve"> (</w:t>
      </w:r>
      <w:r w:rsidR="00E9174A" w:rsidRPr="00395227">
        <w:t>2016</w:t>
      </w:r>
      <w:r w:rsidR="00E9174A">
        <w:t>)</w:t>
      </w:r>
      <w:r w:rsidR="006C75B3" w:rsidRPr="00395227">
        <w:t>, en la tesis aislad</w:t>
      </w:r>
      <w:r w:rsidR="00F644F7" w:rsidRPr="00395227">
        <w:t>a constitucional administrativa</w:t>
      </w:r>
      <w:r w:rsidR="006C75B3" w:rsidRPr="00395227">
        <w:t xml:space="preserve"> I. 1o. A.E. 135 (10a.)</w:t>
      </w:r>
      <w:r w:rsidR="00F644F7" w:rsidRPr="00395227">
        <w:t>, en materia de telecomunicaciones</w:t>
      </w:r>
      <w:r w:rsidR="006C75B3" w:rsidRPr="00395227">
        <w:t xml:space="preserve"> estableció que:</w:t>
      </w:r>
    </w:p>
    <w:p w14:paraId="3FDB178E" w14:textId="3BE70B53" w:rsidR="006C75B3" w:rsidRPr="00395227" w:rsidRDefault="006C75B3" w:rsidP="00EF4D0D">
      <w:pPr>
        <w:spacing w:line="360" w:lineRule="auto"/>
        <w:ind w:left="1418"/>
        <w:jc w:val="both"/>
      </w:pPr>
      <w:r w:rsidRPr="00395227">
        <w:t>Se debe tomar en cuenta la transversalidad al resolver que la aplicación de las disposiciones y principios jurídicos propios de las materias de competencia económica, radiodifusión y telecomunicaciones involucra, en ciertos casos, a autoridades distintas del Instituto Federal de Telecomunicaciones y de la Comisión Federal de Competencia Económica, dado el carácter transversal de esas materias, que transitan desde la Constitución (1917) en aspectos como son los derechos humanos, rectoría económica, libre concurrencia y regulación, como es, entre otros, el derecho de acceso a la información</w:t>
      </w:r>
      <w:r w:rsidR="00E9174A">
        <w:t xml:space="preserve"> </w:t>
      </w:r>
      <w:r w:rsidRPr="00395227">
        <w:t>(p. 2830).</w:t>
      </w:r>
      <w:r w:rsidR="0084539A">
        <w:t xml:space="preserve"> </w:t>
      </w:r>
    </w:p>
    <w:p w14:paraId="3FDB178F" w14:textId="5DF3DA26" w:rsidR="00583D29" w:rsidRPr="00395227" w:rsidRDefault="00431490" w:rsidP="00EF4D0D">
      <w:pPr>
        <w:spacing w:line="360" w:lineRule="auto"/>
        <w:jc w:val="both"/>
      </w:pPr>
      <w:r w:rsidRPr="00395227">
        <w:rPr>
          <w:lang w:val="es-MX"/>
        </w:rPr>
        <w:tab/>
      </w:r>
      <w:r w:rsidR="00FF4A54" w:rsidRPr="00395227">
        <w:rPr>
          <w:lang w:val="es-MX"/>
        </w:rPr>
        <w:t>E</w:t>
      </w:r>
      <w:r w:rsidR="001A06EA" w:rsidRPr="00395227">
        <w:rPr>
          <w:lang w:val="es-MX"/>
        </w:rPr>
        <w:t xml:space="preserve">l vocablo </w:t>
      </w:r>
      <w:r w:rsidR="001A06EA" w:rsidRPr="00E72E4A">
        <w:rPr>
          <w:i/>
          <w:iCs/>
          <w:lang w:val="es-MX"/>
        </w:rPr>
        <w:t>transversal</w:t>
      </w:r>
      <w:r w:rsidR="001A06EA" w:rsidRPr="00395227">
        <w:rPr>
          <w:lang w:val="es-MX"/>
        </w:rPr>
        <w:t xml:space="preserve"> proviene del latín </w:t>
      </w:r>
      <w:proofErr w:type="spellStart"/>
      <w:r w:rsidR="001A06EA" w:rsidRPr="00395227">
        <w:rPr>
          <w:i/>
          <w:lang w:val="es-MX"/>
        </w:rPr>
        <w:t>transversus</w:t>
      </w:r>
      <w:proofErr w:type="spellEnd"/>
      <w:r w:rsidR="001A06EA" w:rsidRPr="00395227">
        <w:rPr>
          <w:i/>
          <w:lang w:val="es-MX"/>
        </w:rPr>
        <w:t xml:space="preserve"> </w:t>
      </w:r>
      <w:r w:rsidR="001A06EA" w:rsidRPr="00395227">
        <w:rPr>
          <w:lang w:val="es-MX"/>
        </w:rPr>
        <w:t xml:space="preserve">que significa </w:t>
      </w:r>
      <w:r w:rsidR="00E9174A">
        <w:rPr>
          <w:lang w:val="es-MX"/>
        </w:rPr>
        <w:t>‘</w:t>
      </w:r>
      <w:r w:rsidR="00411611" w:rsidRPr="00395227">
        <w:rPr>
          <w:lang w:val="es-MX"/>
        </w:rPr>
        <w:t>que se halla o se extiende atravesando de un lado a otro</w:t>
      </w:r>
      <w:r w:rsidR="008C7F42">
        <w:rPr>
          <w:lang w:val="es-MX"/>
        </w:rPr>
        <w:t>’</w:t>
      </w:r>
      <w:r w:rsidR="00411611" w:rsidRPr="00395227">
        <w:rPr>
          <w:lang w:val="es-MX"/>
        </w:rPr>
        <w:t>,</w:t>
      </w:r>
      <w:r w:rsidR="008C7F42">
        <w:rPr>
          <w:lang w:val="es-MX"/>
        </w:rPr>
        <w:t xml:space="preserve"> y</w:t>
      </w:r>
      <w:r w:rsidR="00411611" w:rsidRPr="00395227">
        <w:rPr>
          <w:lang w:val="es-MX"/>
        </w:rPr>
        <w:t xml:space="preserve"> en su segunda acepción </w:t>
      </w:r>
      <w:r w:rsidR="008C7F42">
        <w:rPr>
          <w:lang w:val="es-MX"/>
        </w:rPr>
        <w:t>‘</w:t>
      </w:r>
      <w:r w:rsidR="00411611" w:rsidRPr="00395227">
        <w:rPr>
          <w:lang w:val="es-MX"/>
        </w:rPr>
        <w:t>que se aparta o desvía de la dirección</w:t>
      </w:r>
      <w:r w:rsidR="009525CA" w:rsidRPr="00395227">
        <w:rPr>
          <w:lang w:val="es-MX"/>
        </w:rPr>
        <w:t xml:space="preserve"> principal o recta</w:t>
      </w:r>
      <w:r w:rsidR="008C7F42">
        <w:rPr>
          <w:lang w:val="es-MX"/>
        </w:rPr>
        <w:t>’</w:t>
      </w:r>
      <w:r w:rsidR="008C7F42" w:rsidRPr="00395227">
        <w:rPr>
          <w:lang w:val="es-MX"/>
        </w:rPr>
        <w:t xml:space="preserve"> </w:t>
      </w:r>
      <w:r w:rsidR="00FF4A54" w:rsidRPr="00395227">
        <w:rPr>
          <w:lang w:val="es-MX"/>
        </w:rPr>
        <w:t>(</w:t>
      </w:r>
      <w:r w:rsidR="009A7996">
        <w:rPr>
          <w:lang w:val="es-MX"/>
        </w:rPr>
        <w:t>Diccionario de</w:t>
      </w:r>
      <w:r w:rsidR="00FF4A54" w:rsidRPr="00395227">
        <w:rPr>
          <w:lang w:val="es-MX"/>
        </w:rPr>
        <w:t xml:space="preserve"> la Lengua</w:t>
      </w:r>
      <w:r w:rsidR="009A7996">
        <w:rPr>
          <w:lang w:val="es-MX"/>
        </w:rPr>
        <w:t xml:space="preserve"> Española</w:t>
      </w:r>
      <w:r w:rsidR="00FF4A54" w:rsidRPr="00395227">
        <w:rPr>
          <w:lang w:val="es-MX"/>
        </w:rPr>
        <w:t>, 2019)</w:t>
      </w:r>
      <w:r w:rsidR="009525CA" w:rsidRPr="00395227">
        <w:rPr>
          <w:lang w:val="es-MX"/>
        </w:rPr>
        <w:t>.</w:t>
      </w:r>
      <w:r w:rsidR="00091BA9" w:rsidRPr="00395227">
        <w:rPr>
          <w:lang w:val="es-MX"/>
        </w:rPr>
        <w:t xml:space="preserve"> </w:t>
      </w:r>
      <w:r w:rsidR="006C75B3" w:rsidRPr="00395227">
        <w:rPr>
          <w:lang w:val="es-MX"/>
        </w:rPr>
        <w:t>En términos jurídicos</w:t>
      </w:r>
      <w:r w:rsidR="008C7F42">
        <w:rPr>
          <w:lang w:val="es-MX"/>
        </w:rPr>
        <w:t>,</w:t>
      </w:r>
      <w:r w:rsidR="006C75B3" w:rsidRPr="00395227">
        <w:rPr>
          <w:lang w:val="es-MX"/>
        </w:rPr>
        <w:t xml:space="preserve"> es la </w:t>
      </w:r>
      <w:r w:rsidR="006C75B3" w:rsidRPr="00395227">
        <w:t>“</w:t>
      </w:r>
      <w:r w:rsidR="008C7F42">
        <w:t>a</w:t>
      </w:r>
      <w:r w:rsidR="008C7F42" w:rsidRPr="00395227">
        <w:t xml:space="preserve">tribución </w:t>
      </w:r>
      <w:r w:rsidR="006C75B3" w:rsidRPr="00395227">
        <w:t>que da lugar a regulaciones o intervenciones jurídicas que afectan no solo al título competencial que se ejerce, sino a otras diversas materias, aunque no exista una conexión inmediata entre las mismas” (Diccionario del Español Jurídico</w:t>
      </w:r>
      <w:r w:rsidR="00F644F7" w:rsidRPr="00395227">
        <w:t>, 2019</w:t>
      </w:r>
      <w:r w:rsidR="006C75B3" w:rsidRPr="00395227">
        <w:t>).</w:t>
      </w:r>
      <w:r w:rsidR="00583D29" w:rsidRPr="00395227">
        <w:t xml:space="preserve"> </w:t>
      </w:r>
      <w:r w:rsidR="006C75B3" w:rsidRPr="00395227">
        <w:t>La transversalidad se puede entender como la cualidad de cruzarse perpendicularmente (sea una línea o sea un plano).</w:t>
      </w:r>
    </w:p>
    <w:p w14:paraId="3FDB1790" w14:textId="6F04DBC3" w:rsidR="00CC2AD4" w:rsidRPr="00395227" w:rsidRDefault="00583D29" w:rsidP="00EF4D0D">
      <w:pPr>
        <w:spacing w:line="360" w:lineRule="auto"/>
        <w:jc w:val="both"/>
      </w:pPr>
      <w:r w:rsidRPr="00395227">
        <w:tab/>
      </w:r>
      <w:r w:rsidR="00CC2AD4" w:rsidRPr="00395227">
        <w:t>Así</w:t>
      </w:r>
      <w:r w:rsidRPr="00395227">
        <w:t>,</w:t>
      </w:r>
      <w:r w:rsidR="00CC2AD4" w:rsidRPr="00395227">
        <w:t xml:space="preserve"> la transversalidad</w:t>
      </w:r>
      <w:r w:rsidR="006C75B3" w:rsidRPr="00395227">
        <w:t xml:space="preserve"> administrativa</w:t>
      </w:r>
      <w:r w:rsidR="00CC2AD4" w:rsidRPr="00395227">
        <w:t xml:space="preserve"> </w:t>
      </w:r>
      <w:r w:rsidRPr="00395227">
        <w:t xml:space="preserve">significa una forma de sistematización </w:t>
      </w:r>
      <w:r w:rsidR="00CC2AD4" w:rsidRPr="00395227">
        <w:t>en virtud de</w:t>
      </w:r>
      <w:r w:rsidR="00770073" w:rsidRPr="00395227">
        <w:t xml:space="preserve"> </w:t>
      </w:r>
      <w:r w:rsidR="00CC2AD4" w:rsidRPr="00395227">
        <w:t>l</w:t>
      </w:r>
      <w:r w:rsidR="00770073" w:rsidRPr="00395227">
        <w:t>a</w:t>
      </w:r>
      <w:r w:rsidR="00CC2AD4" w:rsidRPr="00395227">
        <w:t xml:space="preserve"> cual </w:t>
      </w:r>
      <w:r w:rsidR="00770073" w:rsidRPr="00395227">
        <w:t xml:space="preserve">se integra a </w:t>
      </w:r>
      <w:r w:rsidR="00CC2AD4" w:rsidRPr="00395227">
        <w:t xml:space="preserve">las </w:t>
      </w:r>
      <w:r w:rsidR="00091BA9" w:rsidRPr="00395227">
        <w:t xml:space="preserve">dependencias o entidades públicas </w:t>
      </w:r>
      <w:r w:rsidR="000E3A9C" w:rsidRPr="00395227">
        <w:t xml:space="preserve">que </w:t>
      </w:r>
      <w:r w:rsidR="00091BA9" w:rsidRPr="00395227">
        <w:t>por su naturaleza atípica no se limitan</w:t>
      </w:r>
      <w:r w:rsidR="00CC2AD4" w:rsidRPr="00395227">
        <w:t xml:space="preserve"> a </w:t>
      </w:r>
      <w:r w:rsidR="006C75B3" w:rsidRPr="00395227">
        <w:t>pertenecer</w:t>
      </w:r>
      <w:r w:rsidRPr="00395227">
        <w:t xml:space="preserve"> únicamente</w:t>
      </w:r>
      <w:r w:rsidR="006C75B3" w:rsidRPr="00395227">
        <w:t xml:space="preserve"> a cierta categoría de organización, sino que pueden comprender dos o más</w:t>
      </w:r>
      <w:r w:rsidR="00CC2AD4" w:rsidRPr="00395227">
        <w:t>.</w:t>
      </w:r>
    </w:p>
    <w:p w14:paraId="3FDB1791" w14:textId="1332B7BF" w:rsidR="006F557D" w:rsidRPr="00395227" w:rsidRDefault="00AB7902" w:rsidP="00EF4D0D">
      <w:pPr>
        <w:pStyle w:val="ROMANOS"/>
        <w:spacing w:after="0" w:line="360" w:lineRule="auto"/>
        <w:ind w:left="0" w:firstLine="0"/>
        <w:rPr>
          <w:rFonts w:ascii="Times New Roman" w:hAnsi="Times New Roman"/>
          <w:sz w:val="24"/>
          <w:szCs w:val="24"/>
          <w:lang w:val="es-MX"/>
        </w:rPr>
      </w:pPr>
      <w:r w:rsidRPr="00395227">
        <w:rPr>
          <w:rFonts w:ascii="Times New Roman" w:hAnsi="Times New Roman"/>
          <w:sz w:val="24"/>
          <w:szCs w:val="24"/>
          <w:lang w:val="es-MX"/>
        </w:rPr>
        <w:tab/>
      </w:r>
      <w:r w:rsidR="007B45E8" w:rsidRPr="00395227">
        <w:rPr>
          <w:rFonts w:ascii="Times New Roman" w:hAnsi="Times New Roman"/>
          <w:sz w:val="24"/>
          <w:szCs w:val="24"/>
          <w:lang w:val="es-MX"/>
        </w:rPr>
        <w:t>La transversalidad administrativa e</w:t>
      </w:r>
      <w:r w:rsidR="006C75B3" w:rsidRPr="00395227">
        <w:rPr>
          <w:rFonts w:ascii="Times New Roman" w:hAnsi="Times New Roman"/>
          <w:sz w:val="24"/>
          <w:szCs w:val="24"/>
          <w:lang w:val="es-MX"/>
        </w:rPr>
        <w:t>s una propuesta de solución que trata de asimilar</w:t>
      </w:r>
      <w:r w:rsidR="008607FC" w:rsidRPr="00395227">
        <w:rPr>
          <w:rFonts w:ascii="Times New Roman" w:hAnsi="Times New Roman"/>
          <w:sz w:val="24"/>
          <w:szCs w:val="24"/>
          <w:lang w:val="es-MX"/>
        </w:rPr>
        <w:t xml:space="preserve"> las diversas naturalezas jurídicas de las entidades y organismos que</w:t>
      </w:r>
      <w:r w:rsidR="00CF3768">
        <w:rPr>
          <w:rFonts w:ascii="Times New Roman" w:hAnsi="Times New Roman"/>
          <w:sz w:val="24"/>
          <w:szCs w:val="24"/>
          <w:lang w:val="es-MX"/>
        </w:rPr>
        <w:t>,</w:t>
      </w:r>
      <w:r w:rsidR="008607FC" w:rsidRPr="00395227">
        <w:rPr>
          <w:rFonts w:ascii="Times New Roman" w:hAnsi="Times New Roman"/>
          <w:sz w:val="24"/>
          <w:szCs w:val="24"/>
          <w:lang w:val="es-MX"/>
        </w:rPr>
        <w:t xml:space="preserve"> </w:t>
      </w:r>
      <w:r w:rsidR="00BB0EC4" w:rsidRPr="00395227">
        <w:rPr>
          <w:rFonts w:ascii="Times New Roman" w:hAnsi="Times New Roman"/>
          <w:sz w:val="24"/>
          <w:szCs w:val="24"/>
          <w:lang w:val="es-MX"/>
        </w:rPr>
        <w:t>cuando no se analizan adecuadamente</w:t>
      </w:r>
      <w:r w:rsidR="006613F7">
        <w:rPr>
          <w:rFonts w:ascii="Times New Roman" w:hAnsi="Times New Roman"/>
          <w:sz w:val="24"/>
          <w:szCs w:val="24"/>
          <w:lang w:val="es-MX"/>
        </w:rPr>
        <w:t>,</w:t>
      </w:r>
      <w:r w:rsidR="00BB0EC4" w:rsidRPr="00395227">
        <w:rPr>
          <w:rFonts w:ascii="Times New Roman" w:hAnsi="Times New Roman"/>
          <w:sz w:val="24"/>
          <w:szCs w:val="24"/>
          <w:lang w:val="es-MX"/>
        </w:rPr>
        <w:t xml:space="preserve"> parecen</w:t>
      </w:r>
      <w:r w:rsidR="008607FC" w:rsidRPr="00395227">
        <w:rPr>
          <w:rFonts w:ascii="Times New Roman" w:hAnsi="Times New Roman"/>
          <w:sz w:val="24"/>
          <w:szCs w:val="24"/>
          <w:lang w:val="es-MX"/>
        </w:rPr>
        <w:t xml:space="preserve"> rectas fijas que </w:t>
      </w:r>
      <w:r w:rsidR="006613F7" w:rsidRPr="00395227">
        <w:rPr>
          <w:rFonts w:ascii="Times New Roman" w:hAnsi="Times New Roman"/>
          <w:sz w:val="24"/>
          <w:szCs w:val="24"/>
          <w:lang w:val="es-MX"/>
        </w:rPr>
        <w:t>s</w:t>
      </w:r>
      <w:r w:rsidR="006613F7">
        <w:rPr>
          <w:rFonts w:ascii="Times New Roman" w:hAnsi="Times New Roman"/>
          <w:sz w:val="24"/>
          <w:szCs w:val="24"/>
          <w:lang w:val="es-MX"/>
        </w:rPr>
        <w:t>o</w:t>
      </w:r>
      <w:r w:rsidR="006613F7" w:rsidRPr="00395227">
        <w:rPr>
          <w:rFonts w:ascii="Times New Roman" w:hAnsi="Times New Roman"/>
          <w:sz w:val="24"/>
          <w:szCs w:val="24"/>
          <w:lang w:val="es-MX"/>
        </w:rPr>
        <w:t xml:space="preserve">lo </w:t>
      </w:r>
      <w:r w:rsidR="008607FC" w:rsidRPr="00395227">
        <w:rPr>
          <w:rFonts w:ascii="Times New Roman" w:hAnsi="Times New Roman"/>
          <w:sz w:val="24"/>
          <w:szCs w:val="24"/>
          <w:lang w:val="es-MX"/>
        </w:rPr>
        <w:t>unen a dos puntos, pero que</w:t>
      </w:r>
      <w:r w:rsidR="00BB0EC4" w:rsidRPr="00395227">
        <w:rPr>
          <w:rFonts w:ascii="Times New Roman" w:hAnsi="Times New Roman"/>
          <w:sz w:val="24"/>
          <w:szCs w:val="24"/>
          <w:lang w:val="es-MX"/>
        </w:rPr>
        <w:t xml:space="preserve"> una vez revisadas con detenimiento</w:t>
      </w:r>
      <w:r w:rsidR="008607FC" w:rsidRPr="00395227">
        <w:rPr>
          <w:rFonts w:ascii="Times New Roman" w:hAnsi="Times New Roman"/>
          <w:sz w:val="24"/>
          <w:szCs w:val="24"/>
          <w:lang w:val="es-MX"/>
        </w:rPr>
        <w:t xml:space="preserve"> se extienden atravesando de un lado a otro</w:t>
      </w:r>
      <w:r w:rsidR="00BB0EC4" w:rsidRPr="00395227">
        <w:rPr>
          <w:rFonts w:ascii="Times New Roman" w:hAnsi="Times New Roman"/>
          <w:sz w:val="24"/>
          <w:szCs w:val="24"/>
          <w:lang w:val="es-MX"/>
        </w:rPr>
        <w:t>, que van del centro al exterior</w:t>
      </w:r>
      <w:r w:rsidR="008607FC" w:rsidRPr="00395227">
        <w:rPr>
          <w:rFonts w:ascii="Times New Roman" w:hAnsi="Times New Roman"/>
          <w:sz w:val="24"/>
          <w:szCs w:val="24"/>
          <w:lang w:val="es-MX"/>
        </w:rPr>
        <w:t xml:space="preserve"> o de lo público a lo privad</w:t>
      </w:r>
      <w:r w:rsidR="00BB0EC4" w:rsidRPr="00395227">
        <w:rPr>
          <w:rFonts w:ascii="Times New Roman" w:hAnsi="Times New Roman"/>
          <w:sz w:val="24"/>
          <w:szCs w:val="24"/>
          <w:lang w:val="es-MX"/>
        </w:rPr>
        <w:t xml:space="preserve">o, abarcando más de </w:t>
      </w:r>
      <w:r w:rsidR="006C75B3" w:rsidRPr="00395227">
        <w:rPr>
          <w:rFonts w:ascii="Times New Roman" w:hAnsi="Times New Roman"/>
          <w:sz w:val="24"/>
          <w:szCs w:val="24"/>
          <w:lang w:val="es-MX"/>
        </w:rPr>
        <w:t xml:space="preserve">una opción, en </w:t>
      </w:r>
      <w:r w:rsidR="003A594D" w:rsidRPr="00395227">
        <w:rPr>
          <w:rFonts w:ascii="Times New Roman" w:hAnsi="Times New Roman"/>
          <w:sz w:val="24"/>
          <w:szCs w:val="24"/>
          <w:lang w:val="es-MX"/>
        </w:rPr>
        <w:t xml:space="preserve">líneas </w:t>
      </w:r>
      <w:r w:rsidR="008D489B" w:rsidRPr="00395227">
        <w:rPr>
          <w:rFonts w:ascii="Times New Roman" w:hAnsi="Times New Roman"/>
          <w:sz w:val="24"/>
          <w:szCs w:val="24"/>
          <w:lang w:val="es-MX"/>
        </w:rPr>
        <w:t>que une</w:t>
      </w:r>
      <w:r w:rsidR="003A594D" w:rsidRPr="00395227">
        <w:rPr>
          <w:rFonts w:ascii="Times New Roman" w:hAnsi="Times New Roman"/>
          <w:sz w:val="24"/>
          <w:szCs w:val="24"/>
          <w:lang w:val="es-MX"/>
        </w:rPr>
        <w:t xml:space="preserve">n pero que luego se separan </w:t>
      </w:r>
      <w:r w:rsidR="003A594D" w:rsidRPr="00395227">
        <w:rPr>
          <w:rFonts w:ascii="Times New Roman" w:hAnsi="Times New Roman"/>
          <w:sz w:val="24"/>
          <w:szCs w:val="24"/>
          <w:lang w:val="es-MX"/>
        </w:rPr>
        <w:lastRenderedPageBreak/>
        <w:t>sin regresar.</w:t>
      </w:r>
      <w:r w:rsidR="0090095A" w:rsidRPr="00395227">
        <w:rPr>
          <w:rFonts w:ascii="Times New Roman" w:hAnsi="Times New Roman"/>
          <w:sz w:val="24"/>
          <w:szCs w:val="24"/>
          <w:lang w:val="es-MX"/>
        </w:rPr>
        <w:t xml:space="preserve"> Se ha visto c</w:t>
      </w:r>
      <w:r w:rsidR="006613F7">
        <w:rPr>
          <w:rFonts w:ascii="Times New Roman" w:hAnsi="Times New Roman"/>
          <w:sz w:val="24"/>
          <w:szCs w:val="24"/>
          <w:lang w:val="es-MX"/>
        </w:rPr>
        <w:t>ó</w:t>
      </w:r>
      <w:r w:rsidR="0090095A" w:rsidRPr="00395227">
        <w:rPr>
          <w:rFonts w:ascii="Times New Roman" w:hAnsi="Times New Roman"/>
          <w:sz w:val="24"/>
          <w:szCs w:val="24"/>
          <w:lang w:val="es-MX"/>
        </w:rPr>
        <w:t>mo la CRE y</w:t>
      </w:r>
      <w:r w:rsidR="00CC61F6" w:rsidRPr="00395227">
        <w:rPr>
          <w:rFonts w:ascii="Times New Roman" w:hAnsi="Times New Roman"/>
          <w:sz w:val="24"/>
          <w:szCs w:val="24"/>
          <w:lang w:val="es-MX"/>
        </w:rPr>
        <w:t xml:space="preserve"> CFE se </w:t>
      </w:r>
      <w:r w:rsidR="00CC2AD4" w:rsidRPr="00395227">
        <w:rPr>
          <w:rFonts w:ascii="Times New Roman" w:hAnsi="Times New Roman"/>
          <w:sz w:val="24"/>
          <w:szCs w:val="24"/>
          <w:lang w:val="es-MX"/>
        </w:rPr>
        <w:t>separa</w:t>
      </w:r>
      <w:r w:rsidR="0090095A" w:rsidRPr="00395227">
        <w:rPr>
          <w:rFonts w:ascii="Times New Roman" w:hAnsi="Times New Roman"/>
          <w:sz w:val="24"/>
          <w:szCs w:val="24"/>
          <w:lang w:val="es-MX"/>
        </w:rPr>
        <w:t>n</w:t>
      </w:r>
      <w:r w:rsidR="00CC61F6" w:rsidRPr="00395227">
        <w:rPr>
          <w:rFonts w:ascii="Times New Roman" w:hAnsi="Times New Roman"/>
          <w:sz w:val="24"/>
          <w:szCs w:val="24"/>
          <w:lang w:val="es-MX"/>
        </w:rPr>
        <w:t xml:space="preserve"> de las características que conforman la naturaleza de lo centralizado y desconcentrado, y de lo descentralizado e</w:t>
      </w:r>
      <w:r w:rsidR="006F557D" w:rsidRPr="00395227">
        <w:rPr>
          <w:rFonts w:ascii="Times New Roman" w:hAnsi="Times New Roman"/>
          <w:sz w:val="24"/>
          <w:szCs w:val="24"/>
          <w:lang w:val="es-MX"/>
        </w:rPr>
        <w:t>n sus diversas ramas conocidas</w:t>
      </w:r>
      <w:r w:rsidR="00DE66C8">
        <w:rPr>
          <w:rFonts w:ascii="Times New Roman" w:hAnsi="Times New Roman"/>
          <w:sz w:val="24"/>
          <w:szCs w:val="24"/>
          <w:lang w:val="es-MX"/>
        </w:rPr>
        <w:t>,</w:t>
      </w:r>
      <w:r w:rsidR="009F66B9" w:rsidRPr="00395227">
        <w:rPr>
          <w:rFonts w:ascii="Times New Roman" w:hAnsi="Times New Roman"/>
          <w:sz w:val="24"/>
          <w:szCs w:val="24"/>
          <w:lang w:val="es-MX"/>
        </w:rPr>
        <w:t xml:space="preserve"> </w:t>
      </w:r>
      <w:r w:rsidR="006613F7">
        <w:rPr>
          <w:rFonts w:ascii="Times New Roman" w:hAnsi="Times New Roman"/>
          <w:sz w:val="24"/>
          <w:szCs w:val="24"/>
          <w:lang w:val="es-MX"/>
        </w:rPr>
        <w:t>lo que las constituye</w:t>
      </w:r>
      <w:r w:rsidR="006613F7" w:rsidRPr="00395227">
        <w:rPr>
          <w:rFonts w:ascii="Times New Roman" w:hAnsi="Times New Roman"/>
          <w:sz w:val="24"/>
          <w:szCs w:val="24"/>
          <w:lang w:val="es-MX"/>
        </w:rPr>
        <w:t xml:space="preserve"> </w:t>
      </w:r>
      <w:r w:rsidR="009F66B9" w:rsidRPr="00395227">
        <w:rPr>
          <w:rFonts w:ascii="Times New Roman" w:hAnsi="Times New Roman"/>
          <w:sz w:val="24"/>
          <w:szCs w:val="24"/>
          <w:lang w:val="es-MX"/>
        </w:rPr>
        <w:t>en instituciones atípicas por ser híbridas, duales, ambivalentes o mixtas</w:t>
      </w:r>
      <w:r w:rsidR="006F557D" w:rsidRPr="00395227">
        <w:rPr>
          <w:rFonts w:ascii="Times New Roman" w:hAnsi="Times New Roman"/>
          <w:sz w:val="24"/>
          <w:szCs w:val="24"/>
          <w:lang w:val="es-MX"/>
        </w:rPr>
        <w:t>.</w:t>
      </w:r>
    </w:p>
    <w:p w14:paraId="3FDB1792" w14:textId="1BBFC33A" w:rsidR="006F557D" w:rsidRPr="00395227" w:rsidRDefault="00F4662A" w:rsidP="00EF4D0D">
      <w:pPr>
        <w:pStyle w:val="ROMANOS"/>
        <w:spacing w:after="0" w:line="360" w:lineRule="auto"/>
        <w:ind w:left="0" w:firstLine="0"/>
        <w:rPr>
          <w:rFonts w:ascii="Times New Roman" w:hAnsi="Times New Roman"/>
          <w:sz w:val="24"/>
          <w:szCs w:val="24"/>
          <w:lang w:val="es-MX"/>
        </w:rPr>
      </w:pPr>
      <w:r w:rsidRPr="00395227">
        <w:rPr>
          <w:rFonts w:ascii="Times New Roman" w:hAnsi="Times New Roman"/>
          <w:sz w:val="24"/>
          <w:szCs w:val="24"/>
          <w:lang w:val="es-MX"/>
        </w:rPr>
        <w:tab/>
      </w:r>
      <w:r w:rsidR="00B07D7F" w:rsidRPr="00395227">
        <w:rPr>
          <w:rFonts w:ascii="Times New Roman" w:hAnsi="Times New Roman"/>
          <w:sz w:val="24"/>
          <w:szCs w:val="24"/>
          <w:lang w:val="es-MX"/>
        </w:rPr>
        <w:t>Ya se vio que l</w:t>
      </w:r>
      <w:r w:rsidR="006F557D" w:rsidRPr="00395227">
        <w:rPr>
          <w:rFonts w:ascii="Times New Roman" w:hAnsi="Times New Roman"/>
          <w:sz w:val="24"/>
          <w:szCs w:val="24"/>
          <w:lang w:val="es-MX"/>
        </w:rPr>
        <w:t>a Constitución (1917)</w:t>
      </w:r>
      <w:r w:rsidR="006613F7">
        <w:rPr>
          <w:rFonts w:ascii="Times New Roman" w:hAnsi="Times New Roman"/>
          <w:sz w:val="24"/>
          <w:szCs w:val="24"/>
          <w:lang w:val="es-MX"/>
        </w:rPr>
        <w:t>,</w:t>
      </w:r>
      <w:r w:rsidR="006F557D" w:rsidRPr="00395227">
        <w:rPr>
          <w:rFonts w:ascii="Times New Roman" w:hAnsi="Times New Roman"/>
          <w:sz w:val="24"/>
          <w:szCs w:val="24"/>
          <w:lang w:val="es-MX"/>
        </w:rPr>
        <w:t xml:space="preserve"> en su artículo 90</w:t>
      </w:r>
      <w:r w:rsidR="00B07D7F" w:rsidRPr="00395227">
        <w:rPr>
          <w:rFonts w:ascii="Times New Roman" w:hAnsi="Times New Roman"/>
          <w:sz w:val="24"/>
          <w:szCs w:val="24"/>
          <w:lang w:val="es-MX"/>
        </w:rPr>
        <w:t>,</w:t>
      </w:r>
      <w:r w:rsidR="006F557D" w:rsidRPr="00395227">
        <w:rPr>
          <w:rFonts w:ascii="Times New Roman" w:hAnsi="Times New Roman"/>
          <w:sz w:val="24"/>
          <w:szCs w:val="24"/>
          <w:lang w:val="es-MX"/>
        </w:rPr>
        <w:t xml:space="preserve"> establece que la organización de la administración pública es centralizada y paraestatal</w:t>
      </w:r>
      <w:r w:rsidR="008F640E">
        <w:rPr>
          <w:rFonts w:ascii="Times New Roman" w:hAnsi="Times New Roman"/>
          <w:sz w:val="24"/>
          <w:szCs w:val="24"/>
          <w:lang w:val="es-MX"/>
        </w:rPr>
        <w:t>; así lo hacen igualmente</w:t>
      </w:r>
      <w:r w:rsidR="00091BA9" w:rsidRPr="00395227">
        <w:rPr>
          <w:rFonts w:ascii="Times New Roman" w:hAnsi="Times New Roman"/>
          <w:sz w:val="24"/>
          <w:szCs w:val="24"/>
          <w:lang w:val="es-MX"/>
        </w:rPr>
        <w:t xml:space="preserve"> los autores </w:t>
      </w:r>
      <w:r w:rsidR="006F557D" w:rsidRPr="00395227">
        <w:rPr>
          <w:rFonts w:ascii="Times New Roman" w:hAnsi="Times New Roman"/>
          <w:sz w:val="24"/>
          <w:szCs w:val="24"/>
          <w:lang w:val="es-MX"/>
        </w:rPr>
        <w:t>mencionados por Roldán (201</w:t>
      </w:r>
      <w:r w:rsidR="000E3A9C" w:rsidRPr="00395227">
        <w:rPr>
          <w:rFonts w:ascii="Times New Roman" w:hAnsi="Times New Roman"/>
          <w:sz w:val="24"/>
          <w:szCs w:val="24"/>
          <w:lang w:val="es-MX"/>
        </w:rPr>
        <w:t>2) líneas arriba</w:t>
      </w:r>
      <w:r w:rsidR="00DE66C8">
        <w:rPr>
          <w:rFonts w:ascii="Times New Roman" w:hAnsi="Times New Roman"/>
          <w:sz w:val="24"/>
          <w:szCs w:val="24"/>
          <w:lang w:val="es-MX"/>
        </w:rPr>
        <w:t>.</w:t>
      </w:r>
      <w:r w:rsidR="006F557D" w:rsidRPr="00395227">
        <w:rPr>
          <w:rFonts w:ascii="Times New Roman" w:hAnsi="Times New Roman"/>
          <w:sz w:val="24"/>
          <w:szCs w:val="24"/>
          <w:lang w:val="es-MX"/>
        </w:rPr>
        <w:t xml:space="preserve"> </w:t>
      </w:r>
      <w:r w:rsidR="00DE66C8">
        <w:rPr>
          <w:rFonts w:ascii="Times New Roman" w:hAnsi="Times New Roman"/>
          <w:sz w:val="24"/>
          <w:szCs w:val="24"/>
          <w:lang w:val="es-MX"/>
        </w:rPr>
        <w:t>S</w:t>
      </w:r>
      <w:r w:rsidR="006F557D" w:rsidRPr="00395227">
        <w:rPr>
          <w:rFonts w:ascii="Times New Roman" w:hAnsi="Times New Roman"/>
          <w:sz w:val="24"/>
          <w:szCs w:val="24"/>
          <w:lang w:val="es-MX"/>
        </w:rPr>
        <w:t xml:space="preserve">in embargo, no son suficientes para englobar la naturaleza y características de </w:t>
      </w:r>
      <w:r w:rsidR="00091BA9" w:rsidRPr="00395227">
        <w:rPr>
          <w:rFonts w:ascii="Times New Roman" w:hAnsi="Times New Roman"/>
          <w:sz w:val="24"/>
          <w:szCs w:val="24"/>
          <w:lang w:val="es-MX"/>
        </w:rPr>
        <w:t>la CRE y la CFE.</w:t>
      </w:r>
    </w:p>
    <w:p w14:paraId="3FDB1793" w14:textId="26B13B53" w:rsidR="00EA5261" w:rsidRPr="00395227" w:rsidRDefault="006F557D" w:rsidP="00EF4D0D">
      <w:pPr>
        <w:pStyle w:val="ROMANOS"/>
        <w:spacing w:after="0" w:line="360" w:lineRule="auto"/>
        <w:ind w:left="0" w:firstLine="0"/>
        <w:rPr>
          <w:rFonts w:ascii="Times New Roman" w:hAnsi="Times New Roman"/>
          <w:sz w:val="24"/>
          <w:szCs w:val="24"/>
          <w:lang w:val="es-MX"/>
        </w:rPr>
      </w:pPr>
      <w:r w:rsidRPr="00395227">
        <w:rPr>
          <w:rFonts w:ascii="Times New Roman" w:hAnsi="Times New Roman"/>
          <w:sz w:val="24"/>
          <w:szCs w:val="24"/>
          <w:lang w:val="es-MX"/>
        </w:rPr>
        <w:tab/>
        <w:t xml:space="preserve">El concepto de </w:t>
      </w:r>
      <w:r w:rsidR="008D489B" w:rsidRPr="00395227">
        <w:rPr>
          <w:rFonts w:ascii="Times New Roman" w:hAnsi="Times New Roman"/>
          <w:sz w:val="24"/>
          <w:szCs w:val="24"/>
          <w:lang w:val="es-MX"/>
        </w:rPr>
        <w:t xml:space="preserve">transversalidad </w:t>
      </w:r>
      <w:r w:rsidRPr="00395227">
        <w:rPr>
          <w:rFonts w:ascii="Times New Roman" w:hAnsi="Times New Roman"/>
          <w:sz w:val="24"/>
          <w:szCs w:val="24"/>
          <w:lang w:val="es-MX"/>
        </w:rPr>
        <w:t>de la administración pública puede</w:t>
      </w:r>
      <w:r w:rsidR="008D489B" w:rsidRPr="00395227">
        <w:rPr>
          <w:rFonts w:ascii="Times New Roman" w:hAnsi="Times New Roman"/>
          <w:sz w:val="24"/>
          <w:szCs w:val="24"/>
          <w:lang w:val="es-MX"/>
        </w:rPr>
        <w:t xml:space="preserve"> </w:t>
      </w:r>
      <w:r w:rsidRPr="00395227">
        <w:rPr>
          <w:rFonts w:ascii="Times New Roman" w:hAnsi="Times New Roman"/>
          <w:sz w:val="24"/>
          <w:szCs w:val="24"/>
          <w:lang w:val="es-MX"/>
        </w:rPr>
        <w:t>ser</w:t>
      </w:r>
      <w:r w:rsidR="008D489B" w:rsidRPr="00395227">
        <w:rPr>
          <w:rFonts w:ascii="Times New Roman" w:hAnsi="Times New Roman"/>
          <w:sz w:val="24"/>
          <w:szCs w:val="24"/>
          <w:lang w:val="es-MX"/>
        </w:rPr>
        <w:t xml:space="preserve"> </w:t>
      </w:r>
      <w:r w:rsidR="00BB0EC4" w:rsidRPr="00395227">
        <w:rPr>
          <w:rFonts w:ascii="Times New Roman" w:hAnsi="Times New Roman"/>
          <w:sz w:val="24"/>
          <w:szCs w:val="24"/>
          <w:lang w:val="es-MX"/>
        </w:rPr>
        <w:t xml:space="preserve">una solución </w:t>
      </w:r>
      <w:r w:rsidR="00797031" w:rsidRPr="00395227">
        <w:rPr>
          <w:rFonts w:ascii="Times New Roman" w:hAnsi="Times New Roman"/>
          <w:sz w:val="24"/>
          <w:szCs w:val="24"/>
          <w:lang w:val="es-MX"/>
        </w:rPr>
        <w:t>para que</w:t>
      </w:r>
      <w:r w:rsidRPr="00395227">
        <w:rPr>
          <w:rFonts w:ascii="Times New Roman" w:hAnsi="Times New Roman"/>
          <w:sz w:val="24"/>
          <w:szCs w:val="24"/>
          <w:lang w:val="es-MX"/>
        </w:rPr>
        <w:t>,</w:t>
      </w:r>
      <w:r w:rsidR="00797031" w:rsidRPr="00395227">
        <w:rPr>
          <w:rFonts w:ascii="Times New Roman" w:hAnsi="Times New Roman"/>
          <w:sz w:val="24"/>
          <w:szCs w:val="24"/>
          <w:lang w:val="es-MX"/>
        </w:rPr>
        <w:t xml:space="preserve"> </w:t>
      </w:r>
      <w:r w:rsidRPr="00395227">
        <w:rPr>
          <w:rFonts w:ascii="Times New Roman" w:hAnsi="Times New Roman"/>
          <w:sz w:val="24"/>
          <w:szCs w:val="24"/>
          <w:lang w:val="es-MX"/>
        </w:rPr>
        <w:t xml:space="preserve">en </w:t>
      </w:r>
      <w:r w:rsidR="00BB0EC4" w:rsidRPr="00395227">
        <w:rPr>
          <w:rFonts w:ascii="Times New Roman" w:hAnsi="Times New Roman"/>
          <w:sz w:val="24"/>
          <w:szCs w:val="24"/>
          <w:lang w:val="es-MX"/>
        </w:rPr>
        <w:t>la organización de la administración pública</w:t>
      </w:r>
      <w:r w:rsidR="008F640E">
        <w:rPr>
          <w:rFonts w:ascii="Times New Roman" w:hAnsi="Times New Roman"/>
          <w:sz w:val="24"/>
          <w:szCs w:val="24"/>
          <w:lang w:val="es-MX"/>
        </w:rPr>
        <w:t>,</w:t>
      </w:r>
      <w:r w:rsidR="00BB0EC4" w:rsidRPr="00395227">
        <w:rPr>
          <w:rFonts w:ascii="Times New Roman" w:hAnsi="Times New Roman"/>
          <w:sz w:val="24"/>
          <w:szCs w:val="24"/>
          <w:lang w:val="es-MX"/>
        </w:rPr>
        <w:t xml:space="preserve"> quede</w:t>
      </w:r>
      <w:r w:rsidRPr="00395227">
        <w:rPr>
          <w:rFonts w:ascii="Times New Roman" w:hAnsi="Times New Roman"/>
          <w:sz w:val="24"/>
          <w:szCs w:val="24"/>
          <w:lang w:val="es-MX"/>
        </w:rPr>
        <w:t>n comprendidas aquellas dependencias o entidades que por su naturaleza tengan una o más características diferentes a lo que la doctrina ha reservado para ellas. En ese entendido, la organización administrativa quedaría integrada</w:t>
      </w:r>
      <w:r w:rsidR="00CC61F6" w:rsidRPr="00395227">
        <w:rPr>
          <w:rFonts w:ascii="Times New Roman" w:hAnsi="Times New Roman"/>
          <w:sz w:val="24"/>
          <w:szCs w:val="24"/>
          <w:lang w:val="es-MX"/>
        </w:rPr>
        <w:t xml:space="preserve"> de la siguiente forma:</w:t>
      </w:r>
    </w:p>
    <w:p w14:paraId="3FDB1794" w14:textId="77777777" w:rsidR="00BB0EC4" w:rsidRPr="00395227" w:rsidRDefault="003A594D"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 xml:space="preserve">1. </w:t>
      </w:r>
      <w:r w:rsidR="002133B8" w:rsidRPr="00395227">
        <w:rPr>
          <w:rFonts w:ascii="Times New Roman" w:hAnsi="Times New Roman"/>
          <w:sz w:val="24"/>
          <w:szCs w:val="24"/>
          <w:lang w:val="es-MX"/>
        </w:rPr>
        <w:t>Administración pública centralizada</w:t>
      </w:r>
    </w:p>
    <w:p w14:paraId="3FDB1795" w14:textId="77777777" w:rsidR="002133B8" w:rsidRPr="00395227" w:rsidRDefault="00CC61F6"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ab/>
      </w:r>
      <w:r w:rsidR="002133B8" w:rsidRPr="00395227">
        <w:rPr>
          <w:rFonts w:ascii="Times New Roman" w:hAnsi="Times New Roman"/>
          <w:sz w:val="24"/>
          <w:szCs w:val="24"/>
          <w:lang w:val="es-MX"/>
        </w:rPr>
        <w:tab/>
      </w:r>
      <w:r w:rsidR="002133B8" w:rsidRPr="00E72E4A">
        <w:rPr>
          <w:rFonts w:ascii="Times New Roman" w:hAnsi="Times New Roman"/>
          <w:i/>
          <w:iCs/>
          <w:sz w:val="24"/>
          <w:szCs w:val="24"/>
          <w:lang w:val="es-MX"/>
        </w:rPr>
        <w:t>a)</w:t>
      </w:r>
      <w:r w:rsidR="002133B8" w:rsidRPr="00395227">
        <w:rPr>
          <w:rFonts w:ascii="Times New Roman" w:hAnsi="Times New Roman"/>
          <w:sz w:val="24"/>
          <w:szCs w:val="24"/>
          <w:lang w:val="es-MX"/>
        </w:rPr>
        <w:t xml:space="preserve"> Centralización administrativa</w:t>
      </w:r>
    </w:p>
    <w:p w14:paraId="3FDB1796" w14:textId="499E79B4" w:rsidR="003A594D" w:rsidRPr="00395227" w:rsidRDefault="002133B8"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ab/>
      </w:r>
      <w:r w:rsidRPr="00395227">
        <w:rPr>
          <w:rFonts w:ascii="Times New Roman" w:hAnsi="Times New Roman"/>
          <w:sz w:val="24"/>
          <w:szCs w:val="24"/>
          <w:lang w:val="es-MX"/>
        </w:rPr>
        <w:tab/>
      </w:r>
      <w:r w:rsidR="00CC61F6" w:rsidRPr="00395227">
        <w:rPr>
          <w:rFonts w:ascii="Times New Roman" w:hAnsi="Times New Roman"/>
          <w:sz w:val="24"/>
          <w:szCs w:val="24"/>
          <w:lang w:val="es-MX"/>
        </w:rPr>
        <w:tab/>
      </w:r>
      <w:r w:rsidRPr="00395227">
        <w:rPr>
          <w:rFonts w:ascii="Times New Roman" w:hAnsi="Times New Roman"/>
          <w:sz w:val="24"/>
          <w:szCs w:val="24"/>
          <w:lang w:val="es-MX"/>
        </w:rPr>
        <w:t>Dependencia</w:t>
      </w:r>
      <w:r w:rsidR="00CF3768">
        <w:rPr>
          <w:rFonts w:ascii="Times New Roman" w:hAnsi="Times New Roman"/>
          <w:sz w:val="24"/>
          <w:szCs w:val="24"/>
          <w:lang w:val="es-MX"/>
        </w:rPr>
        <w:t>:</w:t>
      </w:r>
      <w:r w:rsidR="00CF3768" w:rsidRPr="00395227">
        <w:rPr>
          <w:rFonts w:ascii="Times New Roman" w:hAnsi="Times New Roman"/>
          <w:sz w:val="24"/>
          <w:szCs w:val="24"/>
          <w:lang w:val="es-MX"/>
        </w:rPr>
        <w:t xml:space="preserve"> </w:t>
      </w:r>
      <w:proofErr w:type="spellStart"/>
      <w:r w:rsidR="00461B9B">
        <w:rPr>
          <w:rFonts w:ascii="Times New Roman" w:hAnsi="Times New Roman"/>
          <w:sz w:val="24"/>
          <w:szCs w:val="24"/>
          <w:lang w:val="es-MX"/>
        </w:rPr>
        <w:t>Sener</w:t>
      </w:r>
      <w:proofErr w:type="spellEnd"/>
    </w:p>
    <w:p w14:paraId="3FDB1797" w14:textId="77777777" w:rsidR="003A594D" w:rsidRPr="00395227" w:rsidRDefault="00CC61F6"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ab/>
      </w:r>
      <w:r w:rsidR="002133B8" w:rsidRPr="00395227">
        <w:rPr>
          <w:rFonts w:ascii="Times New Roman" w:hAnsi="Times New Roman"/>
          <w:sz w:val="24"/>
          <w:szCs w:val="24"/>
          <w:lang w:val="es-MX"/>
        </w:rPr>
        <w:tab/>
      </w:r>
      <w:r w:rsidR="002133B8" w:rsidRPr="00E72E4A">
        <w:rPr>
          <w:rFonts w:ascii="Times New Roman" w:hAnsi="Times New Roman"/>
          <w:i/>
          <w:iCs/>
          <w:sz w:val="24"/>
          <w:szCs w:val="24"/>
          <w:lang w:val="es-MX"/>
        </w:rPr>
        <w:t>b)</w:t>
      </w:r>
      <w:r w:rsidR="002133B8" w:rsidRPr="00395227">
        <w:rPr>
          <w:rFonts w:ascii="Times New Roman" w:hAnsi="Times New Roman"/>
          <w:sz w:val="24"/>
          <w:szCs w:val="24"/>
          <w:lang w:val="es-MX"/>
        </w:rPr>
        <w:t xml:space="preserve"> </w:t>
      </w:r>
      <w:r w:rsidR="003A594D" w:rsidRPr="00395227">
        <w:rPr>
          <w:rFonts w:ascii="Times New Roman" w:hAnsi="Times New Roman"/>
          <w:sz w:val="24"/>
          <w:szCs w:val="24"/>
          <w:lang w:val="es-MX"/>
        </w:rPr>
        <w:t>Transversalidad Administrativa</w:t>
      </w:r>
      <w:r w:rsidR="00220FB6" w:rsidRPr="00395227">
        <w:rPr>
          <w:rFonts w:ascii="Times New Roman" w:hAnsi="Times New Roman"/>
          <w:sz w:val="24"/>
          <w:szCs w:val="24"/>
          <w:lang w:val="es-MX"/>
        </w:rPr>
        <w:t xml:space="preserve"> centralizada</w:t>
      </w:r>
    </w:p>
    <w:p w14:paraId="3FDB1798" w14:textId="19393C10" w:rsidR="003A594D" w:rsidRPr="00395227" w:rsidRDefault="003A594D"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ab/>
      </w:r>
      <w:r w:rsidR="002133B8" w:rsidRPr="00395227">
        <w:rPr>
          <w:rFonts w:ascii="Times New Roman" w:hAnsi="Times New Roman"/>
          <w:sz w:val="24"/>
          <w:szCs w:val="24"/>
          <w:lang w:val="es-MX"/>
        </w:rPr>
        <w:tab/>
      </w:r>
      <w:r w:rsidR="00CC61F6" w:rsidRPr="00395227">
        <w:rPr>
          <w:rFonts w:ascii="Times New Roman" w:hAnsi="Times New Roman"/>
          <w:sz w:val="24"/>
          <w:szCs w:val="24"/>
          <w:lang w:val="es-MX"/>
        </w:rPr>
        <w:tab/>
      </w:r>
      <w:r w:rsidR="002133B8" w:rsidRPr="00395227">
        <w:rPr>
          <w:rFonts w:ascii="Times New Roman" w:hAnsi="Times New Roman"/>
          <w:sz w:val="24"/>
          <w:szCs w:val="24"/>
          <w:lang w:val="es-MX"/>
        </w:rPr>
        <w:t>Dependencia</w:t>
      </w:r>
      <w:r w:rsidR="00CF3768">
        <w:rPr>
          <w:rFonts w:ascii="Times New Roman" w:hAnsi="Times New Roman"/>
          <w:sz w:val="24"/>
          <w:szCs w:val="24"/>
          <w:lang w:val="es-MX"/>
        </w:rPr>
        <w:t>:</w:t>
      </w:r>
      <w:r w:rsidR="00CF3768" w:rsidRPr="00395227">
        <w:rPr>
          <w:rFonts w:ascii="Times New Roman" w:hAnsi="Times New Roman"/>
          <w:sz w:val="24"/>
          <w:szCs w:val="24"/>
          <w:lang w:val="es-MX"/>
        </w:rPr>
        <w:t xml:space="preserve"> </w:t>
      </w:r>
      <w:r w:rsidR="008739EE">
        <w:rPr>
          <w:rFonts w:ascii="Times New Roman" w:hAnsi="Times New Roman"/>
          <w:sz w:val="24"/>
          <w:szCs w:val="24"/>
          <w:lang w:val="es-MX"/>
        </w:rPr>
        <w:t>CRE</w:t>
      </w:r>
    </w:p>
    <w:p w14:paraId="3FDB1799" w14:textId="77777777" w:rsidR="00BB0EC4" w:rsidRPr="00395227" w:rsidRDefault="002133B8"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ab/>
      </w:r>
      <w:r w:rsidR="00CC61F6" w:rsidRPr="00395227">
        <w:rPr>
          <w:rFonts w:ascii="Times New Roman" w:hAnsi="Times New Roman"/>
          <w:sz w:val="24"/>
          <w:szCs w:val="24"/>
          <w:lang w:val="es-MX"/>
        </w:rPr>
        <w:tab/>
      </w:r>
      <w:r w:rsidRPr="00E72E4A">
        <w:rPr>
          <w:rFonts w:ascii="Times New Roman" w:hAnsi="Times New Roman"/>
          <w:i/>
          <w:iCs/>
          <w:sz w:val="24"/>
          <w:szCs w:val="24"/>
          <w:lang w:val="es-MX"/>
        </w:rPr>
        <w:t>c)</w:t>
      </w:r>
      <w:r w:rsidR="003A594D" w:rsidRPr="00395227">
        <w:rPr>
          <w:rFonts w:ascii="Times New Roman" w:hAnsi="Times New Roman"/>
          <w:sz w:val="24"/>
          <w:szCs w:val="24"/>
          <w:lang w:val="es-MX"/>
        </w:rPr>
        <w:t xml:space="preserve"> </w:t>
      </w:r>
      <w:r w:rsidR="00BB0EC4" w:rsidRPr="00395227">
        <w:rPr>
          <w:rFonts w:ascii="Times New Roman" w:hAnsi="Times New Roman"/>
          <w:sz w:val="24"/>
          <w:szCs w:val="24"/>
          <w:lang w:val="es-MX"/>
        </w:rPr>
        <w:t>Desconcentración administrativa</w:t>
      </w:r>
    </w:p>
    <w:p w14:paraId="3FDB179A" w14:textId="0194AA3F" w:rsidR="003A594D" w:rsidRPr="00395227" w:rsidRDefault="003A594D"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ab/>
      </w:r>
      <w:r w:rsidR="002133B8" w:rsidRPr="00395227">
        <w:rPr>
          <w:rFonts w:ascii="Times New Roman" w:hAnsi="Times New Roman"/>
          <w:sz w:val="24"/>
          <w:szCs w:val="24"/>
          <w:lang w:val="es-MX"/>
        </w:rPr>
        <w:tab/>
      </w:r>
      <w:r w:rsidR="00CC61F6" w:rsidRPr="00395227">
        <w:rPr>
          <w:rFonts w:ascii="Times New Roman" w:hAnsi="Times New Roman"/>
          <w:sz w:val="24"/>
          <w:szCs w:val="24"/>
          <w:lang w:val="es-MX"/>
        </w:rPr>
        <w:tab/>
      </w:r>
      <w:r w:rsidR="002133B8" w:rsidRPr="00395227">
        <w:rPr>
          <w:rFonts w:ascii="Times New Roman" w:hAnsi="Times New Roman"/>
          <w:sz w:val="24"/>
          <w:szCs w:val="24"/>
          <w:lang w:val="es-MX"/>
        </w:rPr>
        <w:t>Dependencia</w:t>
      </w:r>
      <w:r w:rsidR="00CF3768">
        <w:rPr>
          <w:rFonts w:ascii="Times New Roman" w:hAnsi="Times New Roman"/>
          <w:sz w:val="24"/>
          <w:szCs w:val="24"/>
          <w:lang w:val="es-MX"/>
        </w:rPr>
        <w:t>:</w:t>
      </w:r>
      <w:r w:rsidR="00CF3768" w:rsidRPr="00395227">
        <w:rPr>
          <w:rFonts w:ascii="Times New Roman" w:hAnsi="Times New Roman"/>
          <w:sz w:val="24"/>
          <w:szCs w:val="24"/>
          <w:lang w:val="es-MX"/>
        </w:rPr>
        <w:t xml:space="preserve"> </w:t>
      </w:r>
      <w:proofErr w:type="spellStart"/>
      <w:r w:rsidR="008739EE">
        <w:rPr>
          <w:rFonts w:ascii="Times New Roman" w:hAnsi="Times New Roman"/>
          <w:sz w:val="24"/>
          <w:szCs w:val="24"/>
          <w:lang w:val="es-MX"/>
        </w:rPr>
        <w:t>Conuee</w:t>
      </w:r>
      <w:proofErr w:type="spellEnd"/>
    </w:p>
    <w:p w14:paraId="3FDB179B" w14:textId="77777777" w:rsidR="00BB0EC4" w:rsidRPr="00395227" w:rsidRDefault="002133B8" w:rsidP="00EF4D0D">
      <w:pPr>
        <w:pStyle w:val="ROMANOS"/>
        <w:spacing w:after="0" w:line="360" w:lineRule="auto"/>
        <w:ind w:left="0" w:firstLine="709"/>
        <w:rPr>
          <w:rFonts w:ascii="Times New Roman" w:hAnsi="Times New Roman"/>
          <w:sz w:val="24"/>
          <w:szCs w:val="24"/>
          <w:lang w:val="es-MX"/>
        </w:rPr>
      </w:pPr>
      <w:r w:rsidRPr="00395227">
        <w:rPr>
          <w:rFonts w:ascii="Times New Roman" w:hAnsi="Times New Roman"/>
          <w:sz w:val="24"/>
          <w:szCs w:val="24"/>
          <w:lang w:val="es-MX"/>
        </w:rPr>
        <w:t xml:space="preserve"> 2. Administración pública paraestatal</w:t>
      </w:r>
      <w:r w:rsidR="00CC2AD4" w:rsidRPr="00395227">
        <w:rPr>
          <w:rFonts w:ascii="Times New Roman" w:hAnsi="Times New Roman"/>
          <w:sz w:val="24"/>
          <w:szCs w:val="24"/>
          <w:lang w:val="es-MX"/>
        </w:rPr>
        <w:t xml:space="preserve"> o descentralizada</w:t>
      </w:r>
    </w:p>
    <w:p w14:paraId="3FDB179C" w14:textId="3F53D727" w:rsidR="002133B8" w:rsidRPr="00395227" w:rsidRDefault="002133B8" w:rsidP="00EF4D0D">
      <w:pPr>
        <w:pStyle w:val="ROMANOS"/>
        <w:spacing w:after="0" w:line="360" w:lineRule="auto"/>
        <w:ind w:left="1483" w:firstLine="77"/>
        <w:rPr>
          <w:rFonts w:ascii="Times New Roman" w:hAnsi="Times New Roman"/>
          <w:sz w:val="24"/>
          <w:szCs w:val="24"/>
          <w:lang w:val="es-MX"/>
        </w:rPr>
      </w:pPr>
      <w:r w:rsidRPr="00E72E4A">
        <w:rPr>
          <w:rFonts w:ascii="Times New Roman" w:hAnsi="Times New Roman"/>
          <w:i/>
          <w:iCs/>
          <w:sz w:val="24"/>
          <w:szCs w:val="24"/>
          <w:lang w:val="es-MX"/>
        </w:rPr>
        <w:t>a)</w:t>
      </w:r>
      <w:r w:rsidR="0084539A">
        <w:rPr>
          <w:rFonts w:ascii="Times New Roman" w:hAnsi="Times New Roman"/>
          <w:sz w:val="24"/>
          <w:szCs w:val="24"/>
          <w:lang w:val="es-MX"/>
        </w:rPr>
        <w:t xml:space="preserve"> </w:t>
      </w:r>
      <w:r w:rsidRPr="00395227">
        <w:rPr>
          <w:rFonts w:ascii="Times New Roman" w:hAnsi="Times New Roman"/>
          <w:sz w:val="24"/>
          <w:szCs w:val="24"/>
          <w:lang w:val="es-MX"/>
        </w:rPr>
        <w:t>Descentralización administrativa</w:t>
      </w:r>
    </w:p>
    <w:p w14:paraId="3FDB179D" w14:textId="3E54288E" w:rsidR="00BB0EC4" w:rsidRPr="00395227" w:rsidRDefault="002133B8" w:rsidP="00EF4D0D">
      <w:pPr>
        <w:pStyle w:val="ROMANOS"/>
        <w:spacing w:after="0" w:line="360" w:lineRule="auto"/>
        <w:ind w:left="1483" w:firstLine="77"/>
        <w:rPr>
          <w:rFonts w:ascii="Times New Roman" w:hAnsi="Times New Roman"/>
          <w:sz w:val="24"/>
          <w:szCs w:val="24"/>
          <w:lang w:val="es-MX"/>
        </w:rPr>
      </w:pPr>
      <w:r w:rsidRPr="00395227">
        <w:rPr>
          <w:rFonts w:ascii="Times New Roman" w:hAnsi="Times New Roman"/>
          <w:sz w:val="24"/>
          <w:szCs w:val="24"/>
          <w:lang w:val="es-MX"/>
        </w:rPr>
        <w:tab/>
      </w:r>
      <w:r w:rsidR="00CC61F6" w:rsidRPr="00395227">
        <w:rPr>
          <w:rFonts w:ascii="Times New Roman" w:hAnsi="Times New Roman"/>
          <w:sz w:val="24"/>
          <w:szCs w:val="24"/>
          <w:lang w:val="es-MX"/>
        </w:rPr>
        <w:t>Entidad</w:t>
      </w:r>
      <w:r w:rsidR="00CF3768">
        <w:rPr>
          <w:rFonts w:ascii="Times New Roman" w:hAnsi="Times New Roman"/>
          <w:sz w:val="24"/>
          <w:szCs w:val="24"/>
          <w:lang w:val="es-MX"/>
        </w:rPr>
        <w:t>:</w:t>
      </w:r>
      <w:r w:rsidR="00CF3768" w:rsidRPr="00395227">
        <w:rPr>
          <w:rFonts w:ascii="Times New Roman" w:hAnsi="Times New Roman"/>
          <w:sz w:val="24"/>
          <w:szCs w:val="24"/>
          <w:lang w:val="es-MX"/>
        </w:rPr>
        <w:t xml:space="preserve"> </w:t>
      </w:r>
      <w:proofErr w:type="spellStart"/>
      <w:r w:rsidR="00167695">
        <w:rPr>
          <w:rFonts w:ascii="Times New Roman" w:hAnsi="Times New Roman"/>
          <w:sz w:val="24"/>
          <w:szCs w:val="24"/>
          <w:lang w:val="es-MX"/>
        </w:rPr>
        <w:t>Cenace</w:t>
      </w:r>
      <w:proofErr w:type="spellEnd"/>
    </w:p>
    <w:p w14:paraId="3FDB179E" w14:textId="3DA49678" w:rsidR="002133B8" w:rsidRPr="00395227" w:rsidRDefault="002133B8" w:rsidP="00EF4D0D">
      <w:pPr>
        <w:pStyle w:val="ROMANOS"/>
        <w:spacing w:after="0" w:line="360" w:lineRule="auto"/>
        <w:ind w:left="1483" w:firstLine="77"/>
        <w:rPr>
          <w:rFonts w:ascii="Times New Roman" w:hAnsi="Times New Roman"/>
          <w:sz w:val="24"/>
          <w:szCs w:val="24"/>
          <w:lang w:val="es-MX"/>
        </w:rPr>
      </w:pPr>
      <w:r w:rsidRPr="00E72E4A">
        <w:rPr>
          <w:rFonts w:ascii="Times New Roman" w:hAnsi="Times New Roman"/>
          <w:i/>
          <w:iCs/>
          <w:sz w:val="24"/>
          <w:szCs w:val="24"/>
          <w:lang w:val="es-MX"/>
        </w:rPr>
        <w:t>b)</w:t>
      </w:r>
      <w:r w:rsidR="0084539A">
        <w:rPr>
          <w:rFonts w:ascii="Times New Roman" w:hAnsi="Times New Roman"/>
          <w:sz w:val="24"/>
          <w:szCs w:val="24"/>
          <w:lang w:val="es-MX"/>
        </w:rPr>
        <w:t xml:space="preserve"> </w:t>
      </w:r>
      <w:r w:rsidRPr="00395227">
        <w:rPr>
          <w:rFonts w:ascii="Times New Roman" w:hAnsi="Times New Roman"/>
          <w:sz w:val="24"/>
          <w:szCs w:val="24"/>
          <w:lang w:val="es-MX"/>
        </w:rPr>
        <w:t>Transversalidad Administrativa</w:t>
      </w:r>
      <w:r w:rsidR="00CC2AD4" w:rsidRPr="00395227">
        <w:rPr>
          <w:rFonts w:ascii="Times New Roman" w:hAnsi="Times New Roman"/>
          <w:sz w:val="24"/>
          <w:szCs w:val="24"/>
          <w:lang w:val="es-MX"/>
        </w:rPr>
        <w:t xml:space="preserve"> descentralizada</w:t>
      </w:r>
    </w:p>
    <w:p w14:paraId="3FDB179F" w14:textId="2D2D6F6E" w:rsidR="002133B8" w:rsidRPr="00395227" w:rsidRDefault="002133B8" w:rsidP="00EF4D0D">
      <w:pPr>
        <w:pStyle w:val="ROMANOS"/>
        <w:spacing w:after="0" w:line="360" w:lineRule="auto"/>
        <w:ind w:left="1483" w:firstLine="77"/>
        <w:rPr>
          <w:rFonts w:ascii="Times New Roman" w:hAnsi="Times New Roman"/>
          <w:sz w:val="24"/>
          <w:szCs w:val="24"/>
          <w:lang w:val="es-MX"/>
        </w:rPr>
      </w:pPr>
      <w:r w:rsidRPr="00395227">
        <w:rPr>
          <w:rFonts w:ascii="Times New Roman" w:hAnsi="Times New Roman"/>
          <w:sz w:val="24"/>
          <w:szCs w:val="24"/>
          <w:lang w:val="es-MX"/>
        </w:rPr>
        <w:tab/>
      </w:r>
      <w:r w:rsidR="00CC61F6" w:rsidRPr="00395227">
        <w:rPr>
          <w:rFonts w:ascii="Times New Roman" w:hAnsi="Times New Roman"/>
          <w:sz w:val="24"/>
          <w:szCs w:val="24"/>
          <w:lang w:val="es-MX"/>
        </w:rPr>
        <w:t>Entidad</w:t>
      </w:r>
      <w:r w:rsidR="00CF3768">
        <w:rPr>
          <w:rFonts w:ascii="Times New Roman" w:hAnsi="Times New Roman"/>
          <w:sz w:val="24"/>
          <w:szCs w:val="24"/>
          <w:lang w:val="es-MX"/>
        </w:rPr>
        <w:t>:</w:t>
      </w:r>
      <w:r w:rsidR="00CF3768" w:rsidRPr="00395227">
        <w:rPr>
          <w:rFonts w:ascii="Times New Roman" w:hAnsi="Times New Roman"/>
          <w:sz w:val="24"/>
          <w:szCs w:val="24"/>
          <w:lang w:val="es-MX"/>
        </w:rPr>
        <w:t xml:space="preserve"> </w:t>
      </w:r>
      <w:r w:rsidR="00BD52F0">
        <w:rPr>
          <w:rFonts w:ascii="Times New Roman" w:hAnsi="Times New Roman"/>
          <w:sz w:val="24"/>
          <w:szCs w:val="24"/>
          <w:lang w:val="es-MX"/>
        </w:rPr>
        <w:t>empresas productivas del Estado,</w:t>
      </w:r>
      <w:r w:rsidR="00BD52F0" w:rsidRPr="00395227">
        <w:rPr>
          <w:rFonts w:ascii="Times New Roman" w:hAnsi="Times New Roman"/>
          <w:sz w:val="24"/>
          <w:szCs w:val="24"/>
          <w:lang w:val="es-MX"/>
        </w:rPr>
        <w:t xml:space="preserve"> </w:t>
      </w:r>
      <w:r w:rsidR="007D71B9">
        <w:rPr>
          <w:rFonts w:ascii="Times New Roman" w:hAnsi="Times New Roman"/>
          <w:sz w:val="24"/>
          <w:szCs w:val="24"/>
          <w:lang w:val="es-MX"/>
        </w:rPr>
        <w:t>CFE</w:t>
      </w:r>
    </w:p>
    <w:p w14:paraId="3FDB17A0" w14:textId="38AF3CD0" w:rsidR="004D4E5B" w:rsidRPr="00395227" w:rsidRDefault="008D489B" w:rsidP="00EF4D0D">
      <w:pPr>
        <w:pStyle w:val="ROMANOS"/>
        <w:spacing w:after="0" w:line="360" w:lineRule="auto"/>
        <w:ind w:left="0" w:firstLine="0"/>
        <w:rPr>
          <w:rFonts w:ascii="Times New Roman" w:hAnsi="Times New Roman"/>
          <w:sz w:val="24"/>
          <w:szCs w:val="24"/>
          <w:lang w:val="es-MX"/>
        </w:rPr>
      </w:pPr>
      <w:r w:rsidRPr="00395227">
        <w:rPr>
          <w:rFonts w:ascii="Times New Roman" w:hAnsi="Times New Roman"/>
          <w:sz w:val="24"/>
          <w:szCs w:val="24"/>
          <w:lang w:val="es-MX"/>
        </w:rPr>
        <w:tab/>
        <w:t>En la transversalidad administrativa</w:t>
      </w:r>
      <w:r w:rsidR="00DE66C8">
        <w:rPr>
          <w:rFonts w:ascii="Times New Roman" w:hAnsi="Times New Roman"/>
          <w:sz w:val="24"/>
          <w:szCs w:val="24"/>
          <w:lang w:val="es-MX"/>
        </w:rPr>
        <w:t xml:space="preserve"> (</w:t>
      </w:r>
      <w:r w:rsidR="00DC1C01">
        <w:rPr>
          <w:rFonts w:ascii="Times New Roman" w:hAnsi="Times New Roman"/>
          <w:sz w:val="24"/>
          <w:szCs w:val="24"/>
          <w:lang w:val="es-MX"/>
        </w:rPr>
        <w:t xml:space="preserve">sea </w:t>
      </w:r>
      <w:r w:rsidR="00DE66C8">
        <w:rPr>
          <w:rFonts w:ascii="Times New Roman" w:hAnsi="Times New Roman"/>
          <w:sz w:val="24"/>
          <w:szCs w:val="24"/>
          <w:lang w:val="es-MX"/>
        </w:rPr>
        <w:t>centralizada o paraestatal)</w:t>
      </w:r>
      <w:r w:rsidRPr="00395227">
        <w:rPr>
          <w:rFonts w:ascii="Times New Roman" w:hAnsi="Times New Roman"/>
          <w:sz w:val="24"/>
          <w:szCs w:val="24"/>
          <w:lang w:val="es-MX"/>
        </w:rPr>
        <w:t xml:space="preserve"> confluyen</w:t>
      </w:r>
      <w:r w:rsidR="00CC61F6" w:rsidRPr="00395227">
        <w:rPr>
          <w:rFonts w:ascii="Times New Roman" w:hAnsi="Times New Roman"/>
          <w:sz w:val="24"/>
          <w:szCs w:val="24"/>
          <w:lang w:val="es-MX"/>
        </w:rPr>
        <w:t xml:space="preserve"> o podrán confluir</w:t>
      </w:r>
      <w:r w:rsidRPr="00395227">
        <w:rPr>
          <w:rFonts w:ascii="Times New Roman" w:hAnsi="Times New Roman"/>
          <w:sz w:val="24"/>
          <w:szCs w:val="24"/>
          <w:lang w:val="es-MX"/>
        </w:rPr>
        <w:t xml:space="preserve"> las dependencias y entidades reconfiguradas o de nueva creación que no coinciden con el concepto </w:t>
      </w:r>
      <w:r w:rsidR="00797031" w:rsidRPr="00395227">
        <w:rPr>
          <w:rFonts w:ascii="Times New Roman" w:hAnsi="Times New Roman"/>
          <w:sz w:val="24"/>
          <w:szCs w:val="24"/>
          <w:lang w:val="es-MX"/>
        </w:rPr>
        <w:t>y características que la doctrina les ha conferido a la centralización, desconcentración y descentralización administrativa</w:t>
      </w:r>
      <w:r w:rsidR="00CC2AD4" w:rsidRPr="00395227">
        <w:rPr>
          <w:rFonts w:ascii="Times New Roman" w:hAnsi="Times New Roman"/>
          <w:sz w:val="24"/>
          <w:szCs w:val="24"/>
          <w:lang w:val="es-MX"/>
        </w:rPr>
        <w:t xml:space="preserve">, como ocurre con </w:t>
      </w:r>
      <w:r w:rsidR="000E468A" w:rsidRPr="00395227">
        <w:rPr>
          <w:rFonts w:ascii="Times New Roman" w:hAnsi="Times New Roman"/>
          <w:sz w:val="24"/>
          <w:szCs w:val="24"/>
          <w:lang w:val="es-MX"/>
        </w:rPr>
        <w:t xml:space="preserve">la </w:t>
      </w:r>
      <w:r w:rsidR="008739EE">
        <w:rPr>
          <w:rFonts w:ascii="Times New Roman" w:hAnsi="Times New Roman"/>
          <w:sz w:val="24"/>
          <w:szCs w:val="24"/>
          <w:lang w:val="es-MX"/>
        </w:rPr>
        <w:t>CRE</w:t>
      </w:r>
      <w:r w:rsidR="000E468A" w:rsidRPr="00395227">
        <w:rPr>
          <w:rFonts w:ascii="Times New Roman" w:hAnsi="Times New Roman"/>
          <w:sz w:val="24"/>
          <w:szCs w:val="24"/>
          <w:lang w:val="es-MX"/>
        </w:rPr>
        <w:t xml:space="preserve"> y la </w:t>
      </w:r>
      <w:r w:rsidR="007D71B9">
        <w:rPr>
          <w:rFonts w:ascii="Times New Roman" w:hAnsi="Times New Roman"/>
          <w:sz w:val="24"/>
          <w:szCs w:val="24"/>
          <w:lang w:val="es-MX"/>
        </w:rPr>
        <w:t>CFE</w:t>
      </w:r>
      <w:r w:rsidR="000E468A" w:rsidRPr="00395227">
        <w:rPr>
          <w:rFonts w:ascii="Times New Roman" w:hAnsi="Times New Roman"/>
          <w:sz w:val="24"/>
          <w:szCs w:val="24"/>
          <w:lang w:val="es-MX"/>
        </w:rPr>
        <w:t>.</w:t>
      </w:r>
    </w:p>
    <w:p w14:paraId="3FDB17A1" w14:textId="77777777" w:rsidR="008D489B" w:rsidRPr="00395227" w:rsidRDefault="008D489B" w:rsidP="00EF4D0D">
      <w:pPr>
        <w:pStyle w:val="ROMANOS"/>
        <w:spacing w:after="0" w:line="360" w:lineRule="auto"/>
        <w:ind w:left="0" w:firstLine="0"/>
        <w:rPr>
          <w:rFonts w:cs="Arial"/>
          <w:b/>
          <w:sz w:val="24"/>
          <w:szCs w:val="24"/>
          <w:lang w:val="es-MX"/>
        </w:rPr>
      </w:pPr>
    </w:p>
    <w:p w14:paraId="6F2AAE9E" w14:textId="77777777" w:rsidR="00CF7C7A" w:rsidRDefault="00CF7C7A" w:rsidP="00E72E4A">
      <w:pPr>
        <w:pStyle w:val="ROMANOS"/>
        <w:spacing w:after="0" w:line="360" w:lineRule="auto"/>
        <w:ind w:left="0" w:firstLine="0"/>
        <w:jc w:val="center"/>
        <w:rPr>
          <w:rFonts w:ascii="Times New Roman" w:hAnsi="Times New Roman"/>
          <w:b/>
          <w:sz w:val="32"/>
          <w:szCs w:val="32"/>
          <w:lang w:val="es-MX"/>
        </w:rPr>
      </w:pPr>
    </w:p>
    <w:p w14:paraId="02E461BD" w14:textId="77777777" w:rsidR="00CF7C7A" w:rsidRDefault="00CF7C7A" w:rsidP="00E72E4A">
      <w:pPr>
        <w:pStyle w:val="ROMANOS"/>
        <w:spacing w:after="0" w:line="360" w:lineRule="auto"/>
        <w:ind w:left="0" w:firstLine="0"/>
        <w:jc w:val="center"/>
        <w:rPr>
          <w:rFonts w:ascii="Times New Roman" w:hAnsi="Times New Roman"/>
          <w:b/>
          <w:sz w:val="32"/>
          <w:szCs w:val="32"/>
          <w:lang w:val="es-MX"/>
        </w:rPr>
      </w:pPr>
    </w:p>
    <w:p w14:paraId="3FDB17A2" w14:textId="5379CE18" w:rsidR="004D4E5B" w:rsidRPr="00E72E4A" w:rsidRDefault="004D4E5B" w:rsidP="00E72E4A">
      <w:pPr>
        <w:pStyle w:val="ROMANOS"/>
        <w:spacing w:after="0" w:line="360" w:lineRule="auto"/>
        <w:ind w:left="0" w:firstLine="0"/>
        <w:jc w:val="center"/>
        <w:rPr>
          <w:rFonts w:ascii="Times New Roman" w:hAnsi="Times New Roman"/>
          <w:b/>
          <w:sz w:val="32"/>
          <w:szCs w:val="32"/>
          <w:lang w:val="es-MX"/>
        </w:rPr>
      </w:pPr>
      <w:r w:rsidRPr="00E72E4A">
        <w:rPr>
          <w:rFonts w:ascii="Times New Roman" w:hAnsi="Times New Roman"/>
          <w:b/>
          <w:sz w:val="32"/>
          <w:szCs w:val="32"/>
          <w:lang w:val="es-MX"/>
        </w:rPr>
        <w:lastRenderedPageBreak/>
        <w:t>C</w:t>
      </w:r>
      <w:r w:rsidR="00D1247E" w:rsidRPr="00E72E4A">
        <w:rPr>
          <w:rFonts w:ascii="Times New Roman" w:hAnsi="Times New Roman"/>
          <w:b/>
          <w:sz w:val="32"/>
          <w:szCs w:val="32"/>
          <w:lang w:val="es-MX"/>
        </w:rPr>
        <w:t>onclusión</w:t>
      </w:r>
    </w:p>
    <w:p w14:paraId="3FDB17A3" w14:textId="37F848FE" w:rsidR="004D4E5B" w:rsidRPr="00395227" w:rsidRDefault="00066CD7" w:rsidP="00EF4D0D">
      <w:pPr>
        <w:spacing w:line="360" w:lineRule="auto"/>
        <w:jc w:val="both"/>
        <w:rPr>
          <w:lang w:val="es-MX"/>
        </w:rPr>
      </w:pPr>
      <w:r w:rsidRPr="00395227">
        <w:tab/>
        <w:t>Se ha visto</w:t>
      </w:r>
      <w:r w:rsidR="004D4E5B" w:rsidRPr="00395227">
        <w:t xml:space="preserve"> de forma general pero estructurada la manera en que se encuentra organizada la administración pública federal, a cuyo género </w:t>
      </w:r>
      <w:r w:rsidR="00770073" w:rsidRPr="00395227">
        <w:t xml:space="preserve">próximo </w:t>
      </w:r>
      <w:r w:rsidR="004D4E5B" w:rsidRPr="00395227">
        <w:t>pertenecen las dependencias y entidades que tienen mayor participación en el sector</w:t>
      </w:r>
      <w:r w:rsidR="00A436C2" w:rsidRPr="00395227">
        <w:t xml:space="preserve"> eléctrico mexicano</w:t>
      </w:r>
      <w:r w:rsidR="004D4E5B" w:rsidRPr="00395227">
        <w:t>. De su clasificación en centralizada y paraestatal se han comprendido las diferencias específicas</w:t>
      </w:r>
      <w:r w:rsidR="007C68FB" w:rsidRPr="00395227">
        <w:t>,</w:t>
      </w:r>
      <w:r w:rsidR="004D4E5B" w:rsidRPr="00395227">
        <w:t xml:space="preserve"> </w:t>
      </w:r>
      <w:r w:rsidR="008F640E">
        <w:t>con la finalidad de</w:t>
      </w:r>
      <w:r w:rsidR="008F640E" w:rsidRPr="00395227">
        <w:t xml:space="preserve"> </w:t>
      </w:r>
      <w:r w:rsidR="00A436C2" w:rsidRPr="00395227">
        <w:t>ubicarlas dentro de</w:t>
      </w:r>
      <w:r w:rsidR="00A436C2" w:rsidRPr="00395227">
        <w:rPr>
          <w:lang w:val="es-MX"/>
        </w:rPr>
        <w:t xml:space="preserve"> los conceptos establecido</w:t>
      </w:r>
      <w:r w:rsidR="000E468A" w:rsidRPr="00395227">
        <w:rPr>
          <w:lang w:val="es-MX"/>
        </w:rPr>
        <w:t>s</w:t>
      </w:r>
      <w:r w:rsidR="008F640E">
        <w:rPr>
          <w:lang w:val="es-MX"/>
        </w:rPr>
        <w:t>;</w:t>
      </w:r>
      <w:r w:rsidR="00770073" w:rsidRPr="00395227">
        <w:rPr>
          <w:lang w:val="es-MX"/>
        </w:rPr>
        <w:t xml:space="preserve"> y</w:t>
      </w:r>
      <w:r w:rsidR="000E468A" w:rsidRPr="00395227">
        <w:rPr>
          <w:lang w:val="es-MX"/>
        </w:rPr>
        <w:t xml:space="preserve"> al no haber sido </w:t>
      </w:r>
      <w:r w:rsidR="00A436C2" w:rsidRPr="00395227">
        <w:rPr>
          <w:lang w:val="es-MX"/>
        </w:rPr>
        <w:t>posible</w:t>
      </w:r>
      <w:r w:rsidR="000E468A" w:rsidRPr="00395227">
        <w:rPr>
          <w:lang w:val="es-MX"/>
        </w:rPr>
        <w:t xml:space="preserve"> </w:t>
      </w:r>
      <w:r w:rsidR="007C68FB" w:rsidRPr="00395227">
        <w:rPr>
          <w:lang w:val="es-MX"/>
        </w:rPr>
        <w:t xml:space="preserve">hacerlo </w:t>
      </w:r>
      <w:r w:rsidR="000E468A" w:rsidRPr="00395227">
        <w:rPr>
          <w:lang w:val="es-MX"/>
        </w:rPr>
        <w:t>con todas las dependencias y entidades,</w:t>
      </w:r>
      <w:r w:rsidR="00A436C2" w:rsidRPr="00395227">
        <w:rPr>
          <w:lang w:val="es-MX"/>
        </w:rPr>
        <w:t xml:space="preserve"> se ha logrado el objetivo de proponer una forma de organización administrativa que haga suyas a las dependencia</w:t>
      </w:r>
      <w:r w:rsidR="007C68FB" w:rsidRPr="00395227">
        <w:rPr>
          <w:lang w:val="es-MX"/>
        </w:rPr>
        <w:t>s y entidades del sector eléctrico</w:t>
      </w:r>
      <w:r w:rsidR="008F640E">
        <w:rPr>
          <w:lang w:val="es-MX"/>
        </w:rPr>
        <w:t xml:space="preserve"> </w:t>
      </w:r>
      <w:r w:rsidR="00A436C2" w:rsidRPr="00395227">
        <w:rPr>
          <w:lang w:val="es-MX"/>
        </w:rPr>
        <w:t>que por su</w:t>
      </w:r>
      <w:r w:rsidR="004D4E5B" w:rsidRPr="00395227">
        <w:rPr>
          <w:lang w:val="es-MX"/>
        </w:rPr>
        <w:t xml:space="preserve"> natural</w:t>
      </w:r>
      <w:r w:rsidR="00770073" w:rsidRPr="00395227">
        <w:rPr>
          <w:lang w:val="es-MX"/>
        </w:rPr>
        <w:t>eza atípica</w:t>
      </w:r>
      <w:r w:rsidR="00A436C2" w:rsidRPr="00395227">
        <w:rPr>
          <w:lang w:val="es-MX"/>
        </w:rPr>
        <w:t xml:space="preserve"> requerían una nueva forma de organización.</w:t>
      </w:r>
    </w:p>
    <w:p w14:paraId="3FDB17A4" w14:textId="77777777" w:rsidR="004D4E5B" w:rsidRPr="00395227" w:rsidRDefault="004D4E5B" w:rsidP="00EF4D0D">
      <w:pPr>
        <w:spacing w:line="360" w:lineRule="auto"/>
        <w:jc w:val="both"/>
        <w:rPr>
          <w:lang w:val="es-MX"/>
        </w:rPr>
      </w:pPr>
    </w:p>
    <w:p w14:paraId="3FDB17A5" w14:textId="77777777" w:rsidR="004D4E5B" w:rsidRPr="00E72E4A" w:rsidRDefault="004D4E5B" w:rsidP="00E72E4A">
      <w:pPr>
        <w:suppressAutoHyphens w:val="0"/>
        <w:spacing w:line="360" w:lineRule="auto"/>
        <w:rPr>
          <w:rFonts w:asciiTheme="minorHAnsi" w:hAnsiTheme="minorHAnsi" w:cstheme="minorHAnsi"/>
          <w:b/>
          <w:bCs/>
          <w:sz w:val="28"/>
          <w:szCs w:val="28"/>
          <w:lang w:val="es-MX" w:eastAsia="en-US"/>
        </w:rPr>
      </w:pPr>
      <w:r w:rsidRPr="00E72E4A">
        <w:rPr>
          <w:rFonts w:asciiTheme="minorHAnsi" w:hAnsiTheme="minorHAnsi" w:cstheme="minorHAnsi"/>
          <w:b/>
          <w:bCs/>
          <w:sz w:val="28"/>
          <w:szCs w:val="28"/>
          <w:lang w:val="es-MX" w:eastAsia="en-US"/>
        </w:rPr>
        <w:t>R</w:t>
      </w:r>
      <w:r w:rsidR="00D1247E" w:rsidRPr="00E72E4A">
        <w:rPr>
          <w:rFonts w:asciiTheme="minorHAnsi" w:hAnsiTheme="minorHAnsi" w:cstheme="minorHAnsi"/>
          <w:b/>
          <w:bCs/>
          <w:sz w:val="28"/>
          <w:szCs w:val="28"/>
          <w:lang w:val="es-MX" w:eastAsia="en-US"/>
        </w:rPr>
        <w:t>eferencias</w:t>
      </w:r>
    </w:p>
    <w:p w14:paraId="3FDB17A6" w14:textId="4B14F9D6" w:rsidR="004D4E5B" w:rsidRPr="00395227" w:rsidRDefault="004D4E5B" w:rsidP="00EF4D0D">
      <w:pPr>
        <w:spacing w:line="360" w:lineRule="auto"/>
        <w:jc w:val="both"/>
      </w:pPr>
      <w:r w:rsidRPr="00395227">
        <w:t xml:space="preserve">Acosta, M. (1997). </w:t>
      </w:r>
      <w:r w:rsidRPr="00395227">
        <w:rPr>
          <w:i/>
        </w:rPr>
        <w:t>Teoría general del derecho administrativo</w:t>
      </w:r>
      <w:r w:rsidRPr="00395227">
        <w:t xml:space="preserve"> (13</w:t>
      </w:r>
      <w:r w:rsidR="00E71E1E">
        <w:t>.</w:t>
      </w:r>
      <w:r w:rsidRPr="00395227">
        <w:t>ª ed.). México: Porrúa.</w:t>
      </w:r>
    </w:p>
    <w:p w14:paraId="3FDB17A7" w14:textId="77777777" w:rsidR="004D4E5B" w:rsidRPr="00395227" w:rsidRDefault="004D4E5B" w:rsidP="00EF4D0D">
      <w:pPr>
        <w:spacing w:line="360" w:lineRule="auto"/>
        <w:jc w:val="both"/>
      </w:pPr>
      <w:r w:rsidRPr="00395227">
        <w:t xml:space="preserve">Ayala, J. (2000). </w:t>
      </w:r>
      <w:r w:rsidRPr="00395227">
        <w:rPr>
          <w:i/>
        </w:rPr>
        <w:t>Diccionario de la economía del sector público</w:t>
      </w:r>
      <w:r w:rsidRPr="00395227">
        <w:t>. México: Diana.</w:t>
      </w:r>
    </w:p>
    <w:p w14:paraId="3FDB17A8" w14:textId="610EBC8B" w:rsidR="004D4E5B" w:rsidRPr="00395227" w:rsidRDefault="004D4E5B" w:rsidP="00E72E4A">
      <w:pPr>
        <w:spacing w:line="360" w:lineRule="auto"/>
        <w:ind w:left="709" w:hanging="709"/>
        <w:jc w:val="both"/>
      </w:pPr>
      <w:r w:rsidRPr="00395227">
        <w:t xml:space="preserve">Cárdenas, J. (2015). Reforma energética. En Cárdenas, </w:t>
      </w:r>
      <w:r w:rsidR="00E71E1E">
        <w:t>J.</w:t>
      </w:r>
      <w:r w:rsidR="00E71E1E" w:rsidRPr="00395227">
        <w:t xml:space="preserve"> </w:t>
      </w:r>
      <w:r w:rsidRPr="00395227">
        <w:t>(</w:t>
      </w:r>
      <w:r w:rsidR="00E71E1E">
        <w:t>c</w:t>
      </w:r>
      <w:r w:rsidR="00E71E1E" w:rsidRPr="00395227">
        <w:t>oord</w:t>
      </w:r>
      <w:r w:rsidRPr="00395227">
        <w:t xml:space="preserve">.), </w:t>
      </w:r>
      <w:r w:rsidRPr="00395227">
        <w:rPr>
          <w:i/>
        </w:rPr>
        <w:t xml:space="preserve">Reforma energética, </w:t>
      </w:r>
      <w:r w:rsidRPr="00395227">
        <w:rPr>
          <w:i/>
        </w:rPr>
        <w:tab/>
        <w:t>análisis y consecuencias</w:t>
      </w:r>
      <w:r w:rsidRPr="00395227">
        <w:t>. México: Tirant lo Blanch-UNAM.</w:t>
      </w:r>
    </w:p>
    <w:p w14:paraId="3FDB17A9" w14:textId="77777777" w:rsidR="004D4E5B" w:rsidRPr="00395227" w:rsidRDefault="004D4E5B" w:rsidP="00EF4D0D">
      <w:pPr>
        <w:spacing w:line="360" w:lineRule="auto"/>
        <w:jc w:val="both"/>
      </w:pPr>
      <w:r w:rsidRPr="00395227">
        <w:t xml:space="preserve">Carrillo, J. (2016). </w:t>
      </w:r>
      <w:r w:rsidRPr="00395227">
        <w:rPr>
          <w:i/>
        </w:rPr>
        <w:t>Metodología de la investigación jurídica</w:t>
      </w:r>
      <w:r w:rsidRPr="00395227">
        <w:t>. México: Editorial Flores.</w:t>
      </w:r>
    </w:p>
    <w:p w14:paraId="3FDB17AA" w14:textId="0D640FB1" w:rsidR="004835E3" w:rsidRPr="00395227" w:rsidRDefault="004835E3" w:rsidP="00EF4D0D">
      <w:pPr>
        <w:spacing w:line="360" w:lineRule="auto"/>
        <w:ind w:left="709" w:hanging="709"/>
        <w:jc w:val="both"/>
      </w:pPr>
      <w:r w:rsidRPr="00395227">
        <w:t xml:space="preserve">Constitución Política de los Estados Unidos Mexicanos. (1917). </w:t>
      </w:r>
      <w:r w:rsidR="004B6930" w:rsidRPr="00E72E4A">
        <w:rPr>
          <w:i/>
          <w:iCs/>
        </w:rPr>
        <w:t>Diario Oficial de la Federación</w:t>
      </w:r>
      <w:r w:rsidR="004B6930">
        <w:t xml:space="preserve">. </w:t>
      </w:r>
      <w:r w:rsidRPr="00395227">
        <w:t xml:space="preserve">Recuperado de </w:t>
      </w:r>
      <w:r w:rsidR="006278AB" w:rsidRPr="006278AB">
        <w:t>http://www.diputados.gob.mx/LeyesBiblio/pdf/1_090819.pdf</w:t>
      </w:r>
      <w:r w:rsidR="006278AB">
        <w:t>.</w:t>
      </w:r>
    </w:p>
    <w:p w14:paraId="3FDB17AB" w14:textId="77777777" w:rsidR="004D4E5B" w:rsidRPr="00395227" w:rsidRDefault="004D4E5B" w:rsidP="00EF4D0D">
      <w:pPr>
        <w:spacing w:line="360" w:lineRule="auto"/>
        <w:jc w:val="both"/>
      </w:pPr>
      <w:r w:rsidRPr="00395227">
        <w:t xml:space="preserve">Cortés, J. (2007). </w:t>
      </w:r>
      <w:r w:rsidRPr="00395227">
        <w:rPr>
          <w:i/>
        </w:rPr>
        <w:t>Derecho administrativo y sector eléctrico</w:t>
      </w:r>
      <w:r w:rsidRPr="00395227">
        <w:t>. México: Porrúa-ITAM.</w:t>
      </w:r>
    </w:p>
    <w:p w14:paraId="3FDB17AC" w14:textId="77777777" w:rsidR="004D4E5B" w:rsidRPr="00395227" w:rsidRDefault="004D4E5B" w:rsidP="00EF4D0D">
      <w:pPr>
        <w:spacing w:line="360" w:lineRule="auto"/>
        <w:jc w:val="both"/>
      </w:pPr>
      <w:r w:rsidRPr="00395227">
        <w:t xml:space="preserve">De Rosenzweig, F. (2007). </w:t>
      </w:r>
      <w:r w:rsidRPr="00395227">
        <w:rPr>
          <w:i/>
        </w:rPr>
        <w:t>El sector eléctrico en México</w:t>
      </w:r>
      <w:r w:rsidRPr="00395227">
        <w:t xml:space="preserve">. México: Porrúa-Universidad </w:t>
      </w:r>
      <w:r w:rsidRPr="00395227">
        <w:tab/>
        <w:t>Panamericana.</w:t>
      </w:r>
    </w:p>
    <w:p w14:paraId="712DD64F" w14:textId="77777777" w:rsidR="009A7996" w:rsidRPr="00395227" w:rsidRDefault="009A7996" w:rsidP="009A7996">
      <w:pPr>
        <w:spacing w:line="360" w:lineRule="auto"/>
        <w:ind w:left="709" w:hanging="709"/>
        <w:jc w:val="both"/>
      </w:pPr>
      <w:r w:rsidRPr="00395227">
        <w:t>Diccionario de la Lengua Española</w:t>
      </w:r>
      <w:r>
        <w:t>.</w:t>
      </w:r>
      <w:r w:rsidRPr="00395227">
        <w:t xml:space="preserve"> (2019).</w:t>
      </w:r>
      <w:r>
        <w:t xml:space="preserve"> Transversal. R</w:t>
      </w:r>
      <w:r w:rsidRPr="00395227">
        <w:t xml:space="preserve">ecuperado de </w:t>
      </w:r>
      <w:hyperlink r:id="rId8" w:history="1">
        <w:r w:rsidRPr="00395227">
          <w:rPr>
            <w:rStyle w:val="Hipervnculo"/>
            <w:color w:val="auto"/>
            <w:u w:val="none"/>
          </w:rPr>
          <w:t>https://dle.rae.es/?id=aNDuR1C</w:t>
        </w:r>
      </w:hyperlink>
      <w:r>
        <w:rPr>
          <w:rStyle w:val="Hipervnculo"/>
          <w:color w:val="auto"/>
          <w:u w:val="none"/>
        </w:rPr>
        <w:t>.</w:t>
      </w:r>
    </w:p>
    <w:p w14:paraId="068390A2" w14:textId="77777777" w:rsidR="009A7996" w:rsidRPr="00395227" w:rsidRDefault="009A7996" w:rsidP="009A7996">
      <w:pPr>
        <w:spacing w:line="360" w:lineRule="auto"/>
        <w:ind w:left="709" w:hanging="709"/>
        <w:jc w:val="both"/>
      </w:pPr>
      <w:r w:rsidRPr="00395227">
        <w:t>Diccionario del Español Jurídico</w:t>
      </w:r>
      <w:r>
        <w:t>.</w:t>
      </w:r>
      <w:r w:rsidRPr="00395227" w:rsidDel="009A7996">
        <w:t xml:space="preserve"> </w:t>
      </w:r>
      <w:r w:rsidRPr="00395227">
        <w:t xml:space="preserve">(2019). </w:t>
      </w:r>
      <w:r>
        <w:t>Competencia transversal.</w:t>
      </w:r>
      <w:r w:rsidRPr="00395227">
        <w:t xml:space="preserve"> </w:t>
      </w:r>
      <w:r>
        <w:t>R</w:t>
      </w:r>
      <w:r w:rsidRPr="00395227">
        <w:t xml:space="preserve">ecuperado de </w:t>
      </w:r>
      <w:hyperlink r:id="rId9" w:history="1">
        <w:r w:rsidRPr="00395227">
          <w:rPr>
            <w:rStyle w:val="Hipervnculo"/>
            <w:color w:val="auto"/>
            <w:u w:val="none"/>
          </w:rPr>
          <w:t>https://dej.rae.es/lema/competencia-transversal</w:t>
        </w:r>
      </w:hyperlink>
      <w:r>
        <w:rPr>
          <w:rStyle w:val="Hipervnculo"/>
          <w:color w:val="auto"/>
          <w:u w:val="none"/>
        </w:rPr>
        <w:t>.</w:t>
      </w:r>
    </w:p>
    <w:p w14:paraId="3FDB17AD" w14:textId="2F7C0D13" w:rsidR="004D4E5B" w:rsidRPr="00395227" w:rsidRDefault="004D4E5B" w:rsidP="00E72E4A">
      <w:pPr>
        <w:spacing w:line="360" w:lineRule="auto"/>
        <w:ind w:left="709" w:hanging="709"/>
        <w:jc w:val="both"/>
      </w:pPr>
      <w:r w:rsidRPr="00395227">
        <w:t xml:space="preserve">Ferney, L. (2016). Los modelos de regulación de electricidad en América Latina. </w:t>
      </w:r>
      <w:r w:rsidR="0069452A" w:rsidRPr="0069452A">
        <w:t>Díaz, R</w:t>
      </w:r>
      <w:r w:rsidR="0069452A">
        <w:t>.</w:t>
      </w:r>
      <w:r w:rsidR="0069452A" w:rsidRPr="0069452A">
        <w:t xml:space="preserve"> M</w:t>
      </w:r>
      <w:r w:rsidR="0069452A">
        <w:t>.,</w:t>
      </w:r>
      <w:r w:rsidR="0069452A" w:rsidRPr="0069452A">
        <w:t xml:space="preserve"> Lugo, O</w:t>
      </w:r>
      <w:r w:rsidR="0069452A">
        <w:t>.</w:t>
      </w:r>
      <w:r w:rsidR="0069452A" w:rsidRPr="0069452A">
        <w:t xml:space="preserve"> P. </w:t>
      </w:r>
      <w:r w:rsidR="0069452A">
        <w:t>y</w:t>
      </w:r>
      <w:r w:rsidR="0069452A" w:rsidRPr="0069452A">
        <w:t xml:space="preserve"> Rodríguez, M</w:t>
      </w:r>
      <w:r w:rsidR="0069452A">
        <w:t>.</w:t>
      </w:r>
      <w:r w:rsidR="0069452A" w:rsidRPr="0069452A">
        <w:t xml:space="preserve"> </w:t>
      </w:r>
      <w:r w:rsidRPr="00395227">
        <w:t xml:space="preserve"> (</w:t>
      </w:r>
      <w:proofErr w:type="spellStart"/>
      <w:r w:rsidR="0069452A">
        <w:t>c</w:t>
      </w:r>
      <w:r w:rsidR="0069452A" w:rsidRPr="00395227">
        <w:t>oords</w:t>
      </w:r>
      <w:proofErr w:type="spellEnd"/>
      <w:r w:rsidR="0069452A">
        <w:t>.</w:t>
      </w:r>
      <w:r w:rsidRPr="00395227">
        <w:t xml:space="preserve">), </w:t>
      </w:r>
      <w:r w:rsidRPr="00395227">
        <w:rPr>
          <w:i/>
        </w:rPr>
        <w:t>Regulación de servicios públicos y energía</w:t>
      </w:r>
      <w:r w:rsidRPr="00395227">
        <w:t xml:space="preserve">. México: </w:t>
      </w:r>
      <w:proofErr w:type="spellStart"/>
      <w:r w:rsidRPr="00395227">
        <w:t>Facdyc</w:t>
      </w:r>
      <w:proofErr w:type="spellEnd"/>
      <w:r w:rsidRPr="00395227">
        <w:t>-UANL-Porrúa-Asier.</w:t>
      </w:r>
    </w:p>
    <w:p w14:paraId="3FDB17AE" w14:textId="28774429" w:rsidR="004D4E5B" w:rsidRPr="00395227" w:rsidRDefault="004D4E5B" w:rsidP="00EF4D0D">
      <w:pPr>
        <w:spacing w:line="360" w:lineRule="auto"/>
        <w:jc w:val="both"/>
      </w:pPr>
      <w:r w:rsidRPr="00395227">
        <w:t>Flores, L. (2017). El objeto en la Ley de la Industria Eléctrica en México</w:t>
      </w:r>
      <w:r w:rsidR="0069452A">
        <w:t>.</w:t>
      </w:r>
      <w:r w:rsidR="0069452A" w:rsidRPr="00395227">
        <w:t xml:space="preserve"> </w:t>
      </w:r>
      <w:r w:rsidRPr="00395227">
        <w:rPr>
          <w:i/>
        </w:rPr>
        <w:t xml:space="preserve">Revista Iberoamericana </w:t>
      </w:r>
      <w:r w:rsidRPr="00395227">
        <w:rPr>
          <w:i/>
        </w:rPr>
        <w:tab/>
        <w:t>de Producción Académica y Gestión Educativa</w:t>
      </w:r>
      <w:r w:rsidRPr="00395227">
        <w:t xml:space="preserve">, </w:t>
      </w:r>
      <w:r w:rsidRPr="00395227">
        <w:rPr>
          <w:i/>
        </w:rPr>
        <w:t>4</w:t>
      </w:r>
      <w:r w:rsidRPr="00395227">
        <w:t>(8)</w:t>
      </w:r>
      <w:r w:rsidR="0069452A">
        <w:t>.</w:t>
      </w:r>
      <w:r w:rsidRPr="00395227">
        <w:t xml:space="preserve"> </w:t>
      </w:r>
      <w:r w:rsidR="0069452A">
        <w:t>R</w:t>
      </w:r>
      <w:r w:rsidR="0069452A" w:rsidRPr="00395227">
        <w:t xml:space="preserve">ecuperado </w:t>
      </w:r>
      <w:r w:rsidRPr="00395227">
        <w:t xml:space="preserve">de </w:t>
      </w:r>
      <w:r w:rsidRPr="00395227">
        <w:tab/>
        <w:t>http://www.pag.org.mx/index.php/PAG/article/view/708/967</w:t>
      </w:r>
      <w:r w:rsidR="0069452A">
        <w:t>.</w:t>
      </w:r>
    </w:p>
    <w:p w14:paraId="3FDB17AF" w14:textId="7694A6FD" w:rsidR="004D4E5B" w:rsidRPr="00395227" w:rsidRDefault="004D4E5B" w:rsidP="00E72E4A">
      <w:pPr>
        <w:pStyle w:val="Textonotapie"/>
        <w:spacing w:line="360" w:lineRule="auto"/>
        <w:ind w:left="709" w:hanging="709"/>
        <w:jc w:val="both"/>
        <w:rPr>
          <w:sz w:val="24"/>
          <w:szCs w:val="24"/>
        </w:rPr>
      </w:pPr>
      <w:r w:rsidRPr="00395227">
        <w:rPr>
          <w:sz w:val="24"/>
          <w:szCs w:val="24"/>
        </w:rPr>
        <w:lastRenderedPageBreak/>
        <w:t xml:space="preserve">Hernández, C. (2017). La nueva constitución energética mexicana y su implementación. En </w:t>
      </w:r>
      <w:r w:rsidR="008B77B4" w:rsidRPr="008B77B4">
        <w:rPr>
          <w:sz w:val="24"/>
          <w:szCs w:val="24"/>
        </w:rPr>
        <w:t xml:space="preserve">Ibarra, </w:t>
      </w:r>
      <w:r w:rsidR="008B77B4">
        <w:rPr>
          <w:sz w:val="24"/>
          <w:szCs w:val="24"/>
        </w:rPr>
        <w:t>F.</w:t>
      </w:r>
      <w:r w:rsidR="008B77B4" w:rsidRPr="008B77B4">
        <w:rPr>
          <w:sz w:val="24"/>
          <w:szCs w:val="24"/>
        </w:rPr>
        <w:t xml:space="preserve"> A</w:t>
      </w:r>
      <w:r w:rsidR="008B77B4">
        <w:rPr>
          <w:sz w:val="24"/>
          <w:szCs w:val="24"/>
        </w:rPr>
        <w:t xml:space="preserve">., </w:t>
      </w:r>
      <w:r w:rsidR="008B77B4" w:rsidRPr="008B77B4">
        <w:rPr>
          <w:sz w:val="24"/>
          <w:szCs w:val="24"/>
        </w:rPr>
        <w:t>Salazar, P</w:t>
      </w:r>
      <w:r w:rsidR="008B77B4">
        <w:rPr>
          <w:sz w:val="24"/>
          <w:szCs w:val="24"/>
        </w:rPr>
        <w:t xml:space="preserve">. y </w:t>
      </w:r>
      <w:r w:rsidR="008B77B4" w:rsidRPr="008B77B4">
        <w:rPr>
          <w:sz w:val="24"/>
          <w:szCs w:val="24"/>
        </w:rPr>
        <w:t xml:space="preserve">Esquivel, </w:t>
      </w:r>
      <w:r w:rsidR="008B77B4">
        <w:rPr>
          <w:sz w:val="24"/>
          <w:szCs w:val="24"/>
        </w:rPr>
        <w:t>G</w:t>
      </w:r>
      <w:r w:rsidRPr="00395227">
        <w:rPr>
          <w:i/>
          <w:sz w:val="24"/>
          <w:szCs w:val="24"/>
        </w:rPr>
        <w:t>.</w:t>
      </w:r>
      <w:r w:rsidRPr="00395227">
        <w:rPr>
          <w:sz w:val="24"/>
          <w:szCs w:val="24"/>
        </w:rPr>
        <w:t xml:space="preserve"> (</w:t>
      </w:r>
      <w:proofErr w:type="spellStart"/>
      <w:r w:rsidR="008B77B4">
        <w:rPr>
          <w:sz w:val="24"/>
          <w:szCs w:val="24"/>
        </w:rPr>
        <w:t>c</w:t>
      </w:r>
      <w:r w:rsidR="008B77B4" w:rsidRPr="00395227">
        <w:rPr>
          <w:sz w:val="24"/>
          <w:szCs w:val="24"/>
        </w:rPr>
        <w:t>oords</w:t>
      </w:r>
      <w:proofErr w:type="spellEnd"/>
      <w:r w:rsidR="008B77B4" w:rsidRPr="00395227">
        <w:rPr>
          <w:sz w:val="24"/>
          <w:szCs w:val="24"/>
        </w:rPr>
        <w:t>)</w:t>
      </w:r>
      <w:r w:rsidR="008B77B4">
        <w:rPr>
          <w:sz w:val="24"/>
          <w:szCs w:val="24"/>
        </w:rPr>
        <w:t>,</w:t>
      </w:r>
      <w:r w:rsidR="008B77B4" w:rsidRPr="00395227">
        <w:rPr>
          <w:sz w:val="24"/>
          <w:szCs w:val="24"/>
        </w:rPr>
        <w:t xml:space="preserve"> </w:t>
      </w:r>
      <w:r w:rsidRPr="00395227">
        <w:rPr>
          <w:i/>
          <w:sz w:val="24"/>
          <w:szCs w:val="24"/>
        </w:rPr>
        <w:t>Cien ensayos para el centenario. Constitución Política de los Estados Unidos Mexicanos</w:t>
      </w:r>
      <w:r w:rsidR="0069452A">
        <w:rPr>
          <w:sz w:val="24"/>
          <w:szCs w:val="24"/>
        </w:rPr>
        <w:t xml:space="preserve"> (</w:t>
      </w:r>
      <w:r w:rsidRPr="00395227">
        <w:rPr>
          <w:sz w:val="24"/>
          <w:szCs w:val="24"/>
        </w:rPr>
        <w:t>tomo 2: estudios jurídicos</w:t>
      </w:r>
      <w:r w:rsidR="0069452A">
        <w:rPr>
          <w:sz w:val="24"/>
          <w:szCs w:val="24"/>
        </w:rPr>
        <w:t>)</w:t>
      </w:r>
      <w:r w:rsidRPr="00395227">
        <w:rPr>
          <w:sz w:val="24"/>
          <w:szCs w:val="24"/>
        </w:rPr>
        <w:t xml:space="preserve"> (pp. 231-260). México: UNAM-IIJ-Senado de la República-Instituto Belisario Domínguez.</w:t>
      </w:r>
    </w:p>
    <w:p w14:paraId="3FDB17B0" w14:textId="77777777" w:rsidR="001B5449" w:rsidRPr="00395227" w:rsidRDefault="001B5449" w:rsidP="00EF4D0D">
      <w:pPr>
        <w:pStyle w:val="Textonotapie"/>
        <w:spacing w:line="360" w:lineRule="auto"/>
        <w:ind w:left="0" w:firstLine="0"/>
        <w:jc w:val="both"/>
        <w:rPr>
          <w:sz w:val="24"/>
          <w:szCs w:val="24"/>
        </w:rPr>
      </w:pPr>
      <w:r w:rsidRPr="00395227">
        <w:rPr>
          <w:sz w:val="24"/>
          <w:szCs w:val="24"/>
        </w:rPr>
        <w:t xml:space="preserve">Hernández, J. (2010). </w:t>
      </w:r>
      <w:r w:rsidRPr="00395227">
        <w:rPr>
          <w:i/>
          <w:sz w:val="24"/>
          <w:szCs w:val="24"/>
        </w:rPr>
        <w:t>Argumentación jurídica</w:t>
      </w:r>
      <w:r w:rsidR="00E03A39" w:rsidRPr="00395227">
        <w:rPr>
          <w:i/>
          <w:sz w:val="24"/>
          <w:szCs w:val="24"/>
        </w:rPr>
        <w:t>.</w:t>
      </w:r>
      <w:r w:rsidR="00E03A39" w:rsidRPr="00395227">
        <w:rPr>
          <w:sz w:val="24"/>
          <w:szCs w:val="24"/>
        </w:rPr>
        <w:t xml:space="preserve"> México: Oxford.</w:t>
      </w:r>
    </w:p>
    <w:p w14:paraId="3FDB17B1" w14:textId="59F5C506" w:rsidR="004835E3" w:rsidRPr="00395227" w:rsidRDefault="004835E3" w:rsidP="00EF4D0D">
      <w:pPr>
        <w:pStyle w:val="Textonotapie"/>
        <w:spacing w:line="360" w:lineRule="auto"/>
        <w:ind w:left="709" w:hanging="709"/>
        <w:jc w:val="both"/>
        <w:rPr>
          <w:sz w:val="24"/>
          <w:szCs w:val="24"/>
        </w:rPr>
      </w:pPr>
      <w:r w:rsidRPr="00395227">
        <w:rPr>
          <w:sz w:val="24"/>
          <w:szCs w:val="24"/>
        </w:rPr>
        <w:t>Ley de la Comisión Federal de Electricidad. (2014).</w:t>
      </w:r>
      <w:r w:rsidR="00EB1B78">
        <w:rPr>
          <w:sz w:val="24"/>
          <w:szCs w:val="24"/>
        </w:rPr>
        <w:t xml:space="preserve"> </w:t>
      </w:r>
      <w:r w:rsidR="00EB1B78" w:rsidRPr="00E72E4A">
        <w:rPr>
          <w:i/>
          <w:iCs/>
          <w:sz w:val="24"/>
          <w:szCs w:val="24"/>
        </w:rPr>
        <w:t>Diario Oficial de la Federación.</w:t>
      </w:r>
      <w:r w:rsidRPr="00E72E4A">
        <w:rPr>
          <w:sz w:val="36"/>
          <w:szCs w:val="36"/>
        </w:rPr>
        <w:t xml:space="preserve"> </w:t>
      </w:r>
      <w:r w:rsidRPr="00395227">
        <w:rPr>
          <w:sz w:val="24"/>
          <w:szCs w:val="24"/>
        </w:rPr>
        <w:t xml:space="preserve">Recuperado de </w:t>
      </w:r>
      <w:hyperlink r:id="rId10" w:history="1">
        <w:r w:rsidRPr="00395227">
          <w:rPr>
            <w:rStyle w:val="Hipervnculo"/>
            <w:color w:val="auto"/>
            <w:sz w:val="24"/>
            <w:szCs w:val="24"/>
            <w:u w:val="none"/>
          </w:rPr>
          <w:t>http://www.diputados.gob.mx/LeyesBiblio/pdf/LCFE_110814.pdf</w:t>
        </w:r>
      </w:hyperlink>
      <w:r w:rsidR="00EB1B78">
        <w:rPr>
          <w:rStyle w:val="Hipervnculo"/>
          <w:color w:val="auto"/>
          <w:sz w:val="24"/>
          <w:szCs w:val="24"/>
          <w:u w:val="none"/>
        </w:rPr>
        <w:t>.</w:t>
      </w:r>
    </w:p>
    <w:p w14:paraId="3FDB17B2" w14:textId="07CCE18E" w:rsidR="004835E3" w:rsidRPr="00395227" w:rsidRDefault="004835E3" w:rsidP="00EF4D0D">
      <w:pPr>
        <w:pStyle w:val="Textonotapie"/>
        <w:spacing w:line="360" w:lineRule="auto"/>
        <w:ind w:left="709" w:hanging="709"/>
        <w:jc w:val="both"/>
        <w:rPr>
          <w:sz w:val="24"/>
          <w:szCs w:val="24"/>
        </w:rPr>
      </w:pPr>
      <w:r w:rsidRPr="00395227">
        <w:rPr>
          <w:sz w:val="24"/>
          <w:szCs w:val="24"/>
        </w:rPr>
        <w:t xml:space="preserve">Ley de la Industria Eléctrica. (2014). </w:t>
      </w:r>
      <w:r w:rsidR="00EB1B78" w:rsidRPr="00A32349">
        <w:rPr>
          <w:i/>
          <w:iCs/>
          <w:sz w:val="24"/>
          <w:szCs w:val="24"/>
        </w:rPr>
        <w:t>Diario Oficial de la Federación.</w:t>
      </w:r>
      <w:r w:rsidR="00EB1B78" w:rsidRPr="00A32349">
        <w:rPr>
          <w:sz w:val="36"/>
          <w:szCs w:val="36"/>
        </w:rPr>
        <w:t xml:space="preserve"> </w:t>
      </w:r>
      <w:r w:rsidRPr="00395227">
        <w:rPr>
          <w:sz w:val="24"/>
          <w:szCs w:val="24"/>
        </w:rPr>
        <w:t xml:space="preserve">Recuperado de </w:t>
      </w:r>
      <w:hyperlink r:id="rId11" w:history="1">
        <w:r w:rsidRPr="00395227">
          <w:rPr>
            <w:rStyle w:val="Hipervnculo"/>
            <w:color w:val="auto"/>
            <w:sz w:val="24"/>
            <w:szCs w:val="24"/>
            <w:u w:val="none"/>
          </w:rPr>
          <w:t>http://www.diputados.gob.mx/LeyesBiblio/pdf/LIElec_110814.pdf</w:t>
        </w:r>
      </w:hyperlink>
      <w:r w:rsidR="00EB1B78">
        <w:rPr>
          <w:rStyle w:val="Hipervnculo"/>
          <w:color w:val="auto"/>
          <w:sz w:val="24"/>
          <w:szCs w:val="24"/>
          <w:u w:val="none"/>
        </w:rPr>
        <w:t>.</w:t>
      </w:r>
    </w:p>
    <w:p w14:paraId="3FDB17B3" w14:textId="73AF8E98" w:rsidR="00553761" w:rsidRPr="00395227" w:rsidRDefault="00553761" w:rsidP="00EF4D0D">
      <w:pPr>
        <w:pStyle w:val="Textonotapie"/>
        <w:spacing w:line="360" w:lineRule="auto"/>
        <w:ind w:left="709" w:hanging="709"/>
        <w:jc w:val="both"/>
        <w:rPr>
          <w:sz w:val="24"/>
          <w:szCs w:val="24"/>
        </w:rPr>
      </w:pPr>
      <w:r w:rsidRPr="00395227">
        <w:rPr>
          <w:sz w:val="24"/>
          <w:szCs w:val="24"/>
        </w:rPr>
        <w:t>Ley de los Órganos Reguladores Coordinados en Materia Energética. (2014).</w:t>
      </w:r>
      <w:r w:rsidR="00EB1B78">
        <w:rPr>
          <w:sz w:val="24"/>
          <w:szCs w:val="24"/>
        </w:rPr>
        <w:t xml:space="preserve"> </w:t>
      </w:r>
      <w:r w:rsidR="00EB1B78" w:rsidRPr="00A32349">
        <w:rPr>
          <w:i/>
          <w:iCs/>
          <w:sz w:val="24"/>
          <w:szCs w:val="24"/>
        </w:rPr>
        <w:t>Diario Oficial de la Federación.</w:t>
      </w:r>
      <w:r w:rsidRPr="00395227">
        <w:rPr>
          <w:sz w:val="24"/>
          <w:szCs w:val="24"/>
        </w:rPr>
        <w:t xml:space="preserve"> Recuperado de </w:t>
      </w:r>
      <w:hyperlink r:id="rId12" w:history="1">
        <w:r w:rsidRPr="00395227">
          <w:rPr>
            <w:rStyle w:val="Hipervnculo"/>
            <w:color w:val="auto"/>
            <w:sz w:val="24"/>
            <w:szCs w:val="24"/>
            <w:u w:val="none"/>
          </w:rPr>
          <w:t>http://www.diputados.gob.mx/LeyesBiblio/pdf/LORCME_110814.pdf</w:t>
        </w:r>
      </w:hyperlink>
      <w:r w:rsidR="00EB1B78">
        <w:rPr>
          <w:rStyle w:val="Hipervnculo"/>
          <w:color w:val="auto"/>
          <w:sz w:val="24"/>
          <w:szCs w:val="24"/>
          <w:u w:val="none"/>
        </w:rPr>
        <w:t>.</w:t>
      </w:r>
    </w:p>
    <w:p w14:paraId="3FDB17B4" w14:textId="607FF249" w:rsidR="00553761" w:rsidRPr="00395227" w:rsidRDefault="00553761" w:rsidP="00EF4D0D">
      <w:pPr>
        <w:pStyle w:val="Textonotapie"/>
        <w:spacing w:line="360" w:lineRule="auto"/>
        <w:ind w:left="709" w:hanging="709"/>
        <w:jc w:val="both"/>
        <w:rPr>
          <w:sz w:val="24"/>
          <w:szCs w:val="24"/>
        </w:rPr>
      </w:pPr>
      <w:r w:rsidRPr="00395227">
        <w:rPr>
          <w:sz w:val="24"/>
          <w:szCs w:val="24"/>
        </w:rPr>
        <w:t xml:space="preserve">Ley de Transición Energética. (2015). </w:t>
      </w:r>
      <w:r w:rsidR="00EB1B78" w:rsidRPr="00A32349">
        <w:rPr>
          <w:i/>
          <w:iCs/>
          <w:sz w:val="24"/>
          <w:szCs w:val="24"/>
        </w:rPr>
        <w:t>Diario Oficial de la Federación.</w:t>
      </w:r>
      <w:r w:rsidR="00EB1B78">
        <w:rPr>
          <w:sz w:val="24"/>
          <w:szCs w:val="24"/>
        </w:rPr>
        <w:t xml:space="preserve"> </w:t>
      </w:r>
      <w:r w:rsidRPr="00395227">
        <w:rPr>
          <w:sz w:val="24"/>
          <w:szCs w:val="24"/>
        </w:rPr>
        <w:t xml:space="preserve">Recuperado de </w:t>
      </w:r>
      <w:hyperlink r:id="rId13" w:history="1">
        <w:r w:rsidRPr="00395227">
          <w:rPr>
            <w:rStyle w:val="Hipervnculo"/>
            <w:color w:val="auto"/>
            <w:sz w:val="24"/>
            <w:szCs w:val="24"/>
            <w:u w:val="none"/>
          </w:rPr>
          <w:t>http://www.diputados.gob.mx/LeyesBiblio/pdf/LTE.pdf</w:t>
        </w:r>
      </w:hyperlink>
    </w:p>
    <w:p w14:paraId="3FDB17B5" w14:textId="3DF6F6D5" w:rsidR="00116E9F" w:rsidRPr="00395227" w:rsidRDefault="00116E9F" w:rsidP="00EF4D0D">
      <w:pPr>
        <w:pStyle w:val="Textonotapie"/>
        <w:spacing w:line="360" w:lineRule="auto"/>
        <w:ind w:left="709" w:hanging="709"/>
        <w:jc w:val="both"/>
        <w:rPr>
          <w:sz w:val="24"/>
          <w:szCs w:val="24"/>
        </w:rPr>
      </w:pPr>
      <w:r w:rsidRPr="00395227">
        <w:rPr>
          <w:sz w:val="24"/>
          <w:szCs w:val="24"/>
        </w:rPr>
        <w:t>Ley Federal de las Entidades Paraestatales. (1986).</w:t>
      </w:r>
      <w:r w:rsidR="00EB1B78">
        <w:rPr>
          <w:sz w:val="24"/>
          <w:szCs w:val="24"/>
        </w:rPr>
        <w:t xml:space="preserve"> </w:t>
      </w:r>
      <w:r w:rsidR="00EB1B78" w:rsidRPr="00A32349">
        <w:rPr>
          <w:i/>
          <w:iCs/>
          <w:sz w:val="24"/>
          <w:szCs w:val="24"/>
        </w:rPr>
        <w:t>Diario Oficial de la Federación.</w:t>
      </w:r>
      <w:r w:rsidRPr="00395227">
        <w:rPr>
          <w:sz w:val="24"/>
          <w:szCs w:val="24"/>
        </w:rPr>
        <w:t xml:space="preserve"> Recuperado de </w:t>
      </w:r>
      <w:hyperlink r:id="rId14" w:history="1">
        <w:r w:rsidRPr="00395227">
          <w:rPr>
            <w:rStyle w:val="Hipervnculo"/>
            <w:color w:val="auto"/>
            <w:sz w:val="24"/>
            <w:szCs w:val="24"/>
            <w:u w:val="none"/>
          </w:rPr>
          <w:t>http://www.diputados.gob.mx/LeyesBiblio/pdf/110_010319.pdf</w:t>
        </w:r>
      </w:hyperlink>
    </w:p>
    <w:p w14:paraId="3FDB17B6" w14:textId="21E5A67F" w:rsidR="00116E9F" w:rsidRPr="00395227" w:rsidRDefault="00116E9F" w:rsidP="00EF4D0D">
      <w:pPr>
        <w:pStyle w:val="Textonotapie"/>
        <w:spacing w:line="360" w:lineRule="auto"/>
        <w:ind w:left="709" w:hanging="709"/>
        <w:jc w:val="both"/>
        <w:rPr>
          <w:sz w:val="24"/>
          <w:szCs w:val="24"/>
        </w:rPr>
      </w:pPr>
      <w:r w:rsidRPr="00395227">
        <w:rPr>
          <w:sz w:val="24"/>
          <w:szCs w:val="24"/>
        </w:rPr>
        <w:t xml:space="preserve">Ley Orgánica de la Administración Pública Federal. (1976). </w:t>
      </w:r>
      <w:r w:rsidR="00EB1B78" w:rsidRPr="00A32349">
        <w:rPr>
          <w:i/>
          <w:iCs/>
          <w:sz w:val="24"/>
          <w:szCs w:val="24"/>
        </w:rPr>
        <w:t>Diario Oficial de la Federación.</w:t>
      </w:r>
      <w:r w:rsidR="00EB1B78" w:rsidRPr="00A32349">
        <w:rPr>
          <w:sz w:val="36"/>
          <w:szCs w:val="36"/>
        </w:rPr>
        <w:t xml:space="preserve"> </w:t>
      </w:r>
      <w:r w:rsidRPr="00395227">
        <w:rPr>
          <w:sz w:val="24"/>
          <w:szCs w:val="24"/>
        </w:rPr>
        <w:t xml:space="preserve">Recuperado de </w:t>
      </w:r>
      <w:hyperlink r:id="rId15" w:history="1">
        <w:r w:rsidRPr="00395227">
          <w:rPr>
            <w:rStyle w:val="Hipervnculo"/>
            <w:color w:val="auto"/>
            <w:sz w:val="24"/>
            <w:szCs w:val="24"/>
            <w:u w:val="none"/>
          </w:rPr>
          <w:t>http://www.diputados.gob.mx/LeyesBiblio/pdf/153_140519.pdf</w:t>
        </w:r>
      </w:hyperlink>
      <w:r w:rsidR="00EB1B78">
        <w:rPr>
          <w:rStyle w:val="Hipervnculo"/>
          <w:color w:val="auto"/>
          <w:sz w:val="24"/>
          <w:szCs w:val="24"/>
          <w:u w:val="none"/>
        </w:rPr>
        <w:t>.</w:t>
      </w:r>
    </w:p>
    <w:p w14:paraId="3FDB17B7" w14:textId="77777777" w:rsidR="004D4E5B" w:rsidRPr="00395227" w:rsidRDefault="004D4E5B" w:rsidP="00EF4D0D">
      <w:pPr>
        <w:pStyle w:val="Textonotapie"/>
        <w:spacing w:line="360" w:lineRule="auto"/>
        <w:ind w:left="0" w:firstLine="0"/>
        <w:jc w:val="both"/>
        <w:rPr>
          <w:sz w:val="24"/>
          <w:szCs w:val="24"/>
        </w:rPr>
      </w:pPr>
      <w:r w:rsidRPr="00395227">
        <w:rPr>
          <w:sz w:val="24"/>
          <w:szCs w:val="24"/>
        </w:rPr>
        <w:t xml:space="preserve">Martínez, J. (2017). </w:t>
      </w:r>
      <w:r w:rsidRPr="00395227">
        <w:rPr>
          <w:i/>
          <w:sz w:val="24"/>
          <w:szCs w:val="24"/>
        </w:rPr>
        <w:t>Política energética sustentable en México</w:t>
      </w:r>
      <w:r w:rsidRPr="00395227">
        <w:rPr>
          <w:sz w:val="24"/>
          <w:szCs w:val="24"/>
        </w:rPr>
        <w:t>. México: Porrúa-UNAM.</w:t>
      </w:r>
    </w:p>
    <w:p w14:paraId="3FDB17B8" w14:textId="3F739824" w:rsidR="0069783C" w:rsidRPr="00395227" w:rsidRDefault="0069783C" w:rsidP="00EF4D0D">
      <w:pPr>
        <w:pStyle w:val="Textonotapie"/>
        <w:spacing w:line="360" w:lineRule="auto"/>
        <w:ind w:left="0" w:firstLine="0"/>
        <w:jc w:val="both"/>
        <w:rPr>
          <w:sz w:val="24"/>
          <w:szCs w:val="24"/>
        </w:rPr>
      </w:pPr>
      <w:r w:rsidRPr="00395227">
        <w:rPr>
          <w:sz w:val="24"/>
          <w:szCs w:val="24"/>
        </w:rPr>
        <w:t xml:space="preserve">Martínez, R. (1998). </w:t>
      </w:r>
      <w:r w:rsidRPr="00395227">
        <w:rPr>
          <w:i/>
          <w:sz w:val="24"/>
          <w:szCs w:val="24"/>
        </w:rPr>
        <w:t>Derecho administrativo. 1er. y 2do. Cursos</w:t>
      </w:r>
      <w:r w:rsidRPr="00395227">
        <w:rPr>
          <w:sz w:val="24"/>
          <w:szCs w:val="24"/>
        </w:rPr>
        <w:t xml:space="preserve"> (3</w:t>
      </w:r>
      <w:r w:rsidR="00EB1B78">
        <w:rPr>
          <w:sz w:val="24"/>
          <w:szCs w:val="24"/>
        </w:rPr>
        <w:t>.</w:t>
      </w:r>
      <w:r w:rsidRPr="00395227">
        <w:rPr>
          <w:sz w:val="24"/>
          <w:szCs w:val="24"/>
        </w:rPr>
        <w:t>ª ed.). México: Oxford-</w:t>
      </w:r>
      <w:proofErr w:type="spellStart"/>
      <w:r w:rsidRPr="00395227">
        <w:rPr>
          <w:sz w:val="24"/>
          <w:szCs w:val="24"/>
        </w:rPr>
        <w:t>Harla</w:t>
      </w:r>
      <w:proofErr w:type="spellEnd"/>
      <w:r w:rsidRPr="00395227">
        <w:rPr>
          <w:sz w:val="24"/>
          <w:szCs w:val="24"/>
        </w:rPr>
        <w:t>.</w:t>
      </w:r>
    </w:p>
    <w:p w14:paraId="3FDB17B9" w14:textId="77777777" w:rsidR="004D4E5B" w:rsidRPr="00395227" w:rsidRDefault="004D4E5B" w:rsidP="00EF4D0D">
      <w:pPr>
        <w:pStyle w:val="Textonotapie"/>
        <w:spacing w:line="360" w:lineRule="auto"/>
        <w:ind w:left="0" w:firstLine="0"/>
        <w:jc w:val="both"/>
        <w:rPr>
          <w:sz w:val="24"/>
          <w:szCs w:val="24"/>
        </w:rPr>
      </w:pPr>
      <w:r w:rsidRPr="00395227">
        <w:rPr>
          <w:sz w:val="24"/>
          <w:szCs w:val="24"/>
        </w:rPr>
        <w:t xml:space="preserve">Ochoa, E. (2015). </w:t>
      </w:r>
      <w:r w:rsidRPr="00395227">
        <w:rPr>
          <w:i/>
          <w:sz w:val="24"/>
          <w:szCs w:val="24"/>
        </w:rPr>
        <w:t>Para entender la reforma al sector eléctrico</w:t>
      </w:r>
      <w:r w:rsidRPr="00395227">
        <w:rPr>
          <w:sz w:val="24"/>
          <w:szCs w:val="24"/>
        </w:rPr>
        <w:t xml:space="preserve">. México: </w:t>
      </w:r>
      <w:proofErr w:type="spellStart"/>
      <w:r w:rsidRPr="00395227">
        <w:rPr>
          <w:sz w:val="24"/>
          <w:szCs w:val="24"/>
        </w:rPr>
        <w:t>Nostra</w:t>
      </w:r>
      <w:proofErr w:type="spellEnd"/>
      <w:r w:rsidRPr="00395227">
        <w:rPr>
          <w:sz w:val="24"/>
          <w:szCs w:val="24"/>
        </w:rPr>
        <w:t xml:space="preserve"> ediciones.</w:t>
      </w:r>
    </w:p>
    <w:p w14:paraId="3FDB17BA" w14:textId="50A071BF" w:rsidR="001B5449" w:rsidRPr="00395227" w:rsidRDefault="001B5449" w:rsidP="00EF4D0D">
      <w:pPr>
        <w:pStyle w:val="Textonotapie"/>
        <w:spacing w:line="360" w:lineRule="auto"/>
        <w:ind w:left="709" w:hanging="709"/>
        <w:jc w:val="both"/>
        <w:rPr>
          <w:sz w:val="24"/>
          <w:szCs w:val="24"/>
        </w:rPr>
      </w:pPr>
      <w:r w:rsidRPr="00395227">
        <w:rPr>
          <w:sz w:val="24"/>
          <w:szCs w:val="24"/>
        </w:rPr>
        <w:t>Oropeza, A. (</w:t>
      </w:r>
      <w:r w:rsidR="00EB1B78">
        <w:rPr>
          <w:sz w:val="24"/>
          <w:szCs w:val="24"/>
        </w:rPr>
        <w:t>c</w:t>
      </w:r>
      <w:r w:rsidR="00EB1B78" w:rsidRPr="00395227">
        <w:rPr>
          <w:sz w:val="24"/>
          <w:szCs w:val="24"/>
        </w:rPr>
        <w:t>oord</w:t>
      </w:r>
      <w:r w:rsidRPr="00395227">
        <w:rPr>
          <w:sz w:val="24"/>
          <w:szCs w:val="24"/>
        </w:rPr>
        <w:t xml:space="preserve">.) (2015). </w:t>
      </w:r>
      <w:r w:rsidRPr="00395227">
        <w:rPr>
          <w:i/>
          <w:sz w:val="24"/>
          <w:szCs w:val="24"/>
        </w:rPr>
        <w:t xml:space="preserve">Reforma energética y desarrollo industrial. Un compromiso inaplazable. </w:t>
      </w:r>
      <w:r w:rsidRPr="00395227">
        <w:rPr>
          <w:sz w:val="24"/>
          <w:szCs w:val="24"/>
        </w:rPr>
        <w:t>México: UNAM-IIJ-IDIC.</w:t>
      </w:r>
    </w:p>
    <w:p w14:paraId="3FDB17BB" w14:textId="77777777" w:rsidR="004D4E5B" w:rsidRPr="00395227" w:rsidRDefault="004D4E5B" w:rsidP="00EF4D0D">
      <w:pPr>
        <w:pStyle w:val="Textonotapie"/>
        <w:spacing w:line="360" w:lineRule="auto"/>
        <w:ind w:left="0" w:firstLine="0"/>
        <w:jc w:val="both"/>
        <w:rPr>
          <w:sz w:val="24"/>
          <w:szCs w:val="24"/>
        </w:rPr>
      </w:pPr>
      <w:r w:rsidRPr="00395227">
        <w:rPr>
          <w:sz w:val="24"/>
          <w:szCs w:val="24"/>
        </w:rPr>
        <w:t xml:space="preserve">Roldán, J. (2012). </w:t>
      </w:r>
      <w:r w:rsidRPr="00395227">
        <w:rPr>
          <w:i/>
          <w:sz w:val="24"/>
          <w:szCs w:val="24"/>
        </w:rPr>
        <w:t>Derecho administrativo</w:t>
      </w:r>
      <w:r w:rsidRPr="00395227">
        <w:rPr>
          <w:sz w:val="24"/>
          <w:szCs w:val="24"/>
        </w:rPr>
        <w:t>. México: Oxford.</w:t>
      </w:r>
    </w:p>
    <w:p w14:paraId="3FDB17BC" w14:textId="36388FF8" w:rsidR="004D4E5B" w:rsidRPr="00395227" w:rsidRDefault="004D4E5B" w:rsidP="00EF4D0D">
      <w:pPr>
        <w:pStyle w:val="Textonotapie"/>
        <w:spacing w:line="360" w:lineRule="auto"/>
        <w:ind w:left="0" w:firstLine="0"/>
        <w:jc w:val="both"/>
        <w:rPr>
          <w:sz w:val="24"/>
          <w:szCs w:val="24"/>
        </w:rPr>
      </w:pPr>
      <w:r w:rsidRPr="00395227">
        <w:rPr>
          <w:sz w:val="24"/>
          <w:szCs w:val="24"/>
        </w:rPr>
        <w:t xml:space="preserve">Sánchez, N. (2015). </w:t>
      </w:r>
      <w:r w:rsidRPr="00395227">
        <w:rPr>
          <w:i/>
          <w:sz w:val="24"/>
          <w:szCs w:val="24"/>
        </w:rPr>
        <w:t>Primer curso de Derecho administrativo</w:t>
      </w:r>
      <w:r w:rsidRPr="00395227">
        <w:rPr>
          <w:sz w:val="24"/>
          <w:szCs w:val="24"/>
        </w:rPr>
        <w:t xml:space="preserve"> (7</w:t>
      </w:r>
      <w:r w:rsidR="00EB1B78">
        <w:rPr>
          <w:sz w:val="24"/>
          <w:szCs w:val="24"/>
        </w:rPr>
        <w:t>.</w:t>
      </w:r>
      <w:r w:rsidRPr="00395227">
        <w:rPr>
          <w:sz w:val="24"/>
          <w:szCs w:val="24"/>
        </w:rPr>
        <w:t>ª ed.). México: Porrúa.</w:t>
      </w:r>
    </w:p>
    <w:p w14:paraId="1620D685" w14:textId="17DF82F0" w:rsidR="00EA475A" w:rsidRPr="00367660" w:rsidRDefault="00EA475A">
      <w:pPr>
        <w:spacing w:line="360" w:lineRule="auto"/>
        <w:ind w:left="709" w:hanging="709"/>
        <w:jc w:val="both"/>
      </w:pPr>
      <w:r w:rsidRPr="00395227">
        <w:t>Suprema Corte de Justicia de la Nación</w:t>
      </w:r>
      <w:r w:rsidR="00EB1B78">
        <w:t>.</w:t>
      </w:r>
      <w:r>
        <w:t xml:space="preserve"> (2018).</w:t>
      </w:r>
      <w:r w:rsidR="00367660">
        <w:t xml:space="preserve"> </w:t>
      </w:r>
      <w:r w:rsidR="00367660">
        <w:rPr>
          <w:i/>
          <w:iCs/>
        </w:rPr>
        <w:t xml:space="preserve">Gaceta del Semanario Judicial de la Federación. </w:t>
      </w:r>
      <w:r w:rsidR="00367DD8">
        <w:t>México: Coordinación de Compilación y Sistematización de Tesis de la Suprema Corte de Justicia de la Nación.</w:t>
      </w:r>
    </w:p>
    <w:p w14:paraId="3FDB17BE" w14:textId="42F4E62B" w:rsidR="007B6111" w:rsidRPr="00395227" w:rsidRDefault="007B6111">
      <w:pPr>
        <w:spacing w:line="360" w:lineRule="auto"/>
        <w:ind w:left="709" w:hanging="709"/>
        <w:jc w:val="both"/>
      </w:pPr>
      <w:bookmarkStart w:id="0" w:name="_GoBack"/>
      <w:bookmarkEnd w:id="0"/>
    </w:p>
    <w:sectPr w:rsidR="007B6111" w:rsidRPr="00395227" w:rsidSect="007F537D">
      <w:headerReference w:type="default" r:id="rId16"/>
      <w:footerReference w:type="default" r:id="rId17"/>
      <w:pgSz w:w="12240" w:h="15840" w:code="1"/>
      <w:pgMar w:top="1418" w:right="1418" w:bottom="993" w:left="1418" w:header="284" w:footer="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45427" w14:textId="77777777" w:rsidR="00343BB5" w:rsidRDefault="00343BB5" w:rsidP="001F517E">
      <w:r>
        <w:separator/>
      </w:r>
    </w:p>
  </w:endnote>
  <w:endnote w:type="continuationSeparator" w:id="0">
    <w:p w14:paraId="1354793A" w14:textId="77777777" w:rsidR="00343BB5" w:rsidRDefault="00343BB5" w:rsidP="001F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5BE6" w14:textId="679CABF3" w:rsidR="00E72E4A" w:rsidRDefault="007F537D">
    <w:pPr>
      <w:pStyle w:val="Piedepgina"/>
    </w:pPr>
    <w:r>
      <w:t xml:space="preserve">             </w:t>
    </w:r>
    <w:r>
      <w:rPr>
        <w:noProof/>
      </w:rPr>
      <w:drawing>
        <wp:inline distT="0" distB="0" distL="0" distR="0" wp14:anchorId="6FA78658" wp14:editId="08D9D9E7">
          <wp:extent cx="1600200" cy="419100"/>
          <wp:effectExtent l="0" t="0" r="0" b="0"/>
          <wp:docPr id="17" name="Imagen 1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E72E4A">
      <w:t xml:space="preserve">               </w:t>
    </w:r>
    <w:r w:rsidR="00E72E4A" w:rsidRPr="00E72E4A">
      <w:rPr>
        <w:rFonts w:asciiTheme="minorHAnsi" w:hAnsiTheme="minorHAnsi" w:cstheme="minorHAnsi"/>
        <w:b/>
        <w:sz w:val="22"/>
        <w:szCs w:val="22"/>
      </w:rPr>
      <w:t xml:space="preserve">Vol. </w:t>
    </w:r>
    <w:r w:rsidR="00E72E4A">
      <w:rPr>
        <w:rFonts w:asciiTheme="minorHAnsi" w:hAnsiTheme="minorHAnsi" w:cstheme="minorHAnsi"/>
        <w:b/>
        <w:sz w:val="22"/>
        <w:szCs w:val="22"/>
      </w:rPr>
      <w:t>9</w:t>
    </w:r>
    <w:r w:rsidR="00E72E4A" w:rsidRPr="00E72E4A">
      <w:rPr>
        <w:rFonts w:asciiTheme="minorHAnsi" w:hAnsiTheme="minorHAnsi" w:cstheme="minorHAnsi"/>
        <w:b/>
        <w:sz w:val="22"/>
        <w:szCs w:val="22"/>
      </w:rPr>
      <w:t>, Núm. 1</w:t>
    </w:r>
    <w:r w:rsidR="00E72E4A">
      <w:rPr>
        <w:rFonts w:asciiTheme="minorHAnsi" w:hAnsiTheme="minorHAnsi" w:cstheme="minorHAnsi"/>
        <w:b/>
        <w:sz w:val="22"/>
        <w:szCs w:val="22"/>
      </w:rPr>
      <w:t>7</w:t>
    </w:r>
    <w:r w:rsidR="00E72E4A" w:rsidRPr="00E72E4A">
      <w:rPr>
        <w:rFonts w:asciiTheme="minorHAnsi" w:hAnsiTheme="minorHAnsi" w:cstheme="minorHAnsi"/>
        <w:b/>
        <w:sz w:val="22"/>
        <w:szCs w:val="22"/>
      </w:rPr>
      <w:t xml:space="preserve">          </w:t>
    </w:r>
    <w:r w:rsidR="00E72E4A">
      <w:rPr>
        <w:rFonts w:asciiTheme="minorHAnsi" w:hAnsiTheme="minorHAnsi" w:cstheme="minorHAnsi"/>
        <w:b/>
        <w:sz w:val="22"/>
        <w:szCs w:val="22"/>
      </w:rPr>
      <w:t>Enero - Junio</w:t>
    </w:r>
    <w:r w:rsidR="00E72E4A" w:rsidRPr="00E72E4A">
      <w:rPr>
        <w:rFonts w:asciiTheme="minorHAnsi" w:hAnsiTheme="minorHAnsi" w:cstheme="minorHAnsi"/>
        <w:b/>
        <w:sz w:val="22"/>
        <w:szCs w:val="22"/>
      </w:rPr>
      <w:t xml:space="preserve"> 20</w:t>
    </w:r>
    <w:r w:rsidR="00E72E4A">
      <w:rPr>
        <w:rFonts w:asciiTheme="minorHAnsi" w:hAnsiTheme="minorHAnsi" w:cstheme="minorHAnsi"/>
        <w:b/>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BD080" w14:textId="77777777" w:rsidR="00343BB5" w:rsidRDefault="00343BB5" w:rsidP="001F517E">
      <w:r>
        <w:separator/>
      </w:r>
    </w:p>
  </w:footnote>
  <w:footnote w:type="continuationSeparator" w:id="0">
    <w:p w14:paraId="64CEA350" w14:textId="77777777" w:rsidR="00343BB5" w:rsidRDefault="00343BB5" w:rsidP="001F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0B5E" w14:textId="1CABFE4D" w:rsidR="00E72E4A" w:rsidRDefault="00E72E4A" w:rsidP="00E72E4A">
    <w:pPr>
      <w:pStyle w:val="Encabezado"/>
      <w:jc w:val="center"/>
    </w:pPr>
    <w:r>
      <w:rPr>
        <w:noProof/>
        <w:lang w:val="es-MX" w:eastAsia="es-MX"/>
      </w:rPr>
      <w:drawing>
        <wp:inline distT="0" distB="0" distL="0" distR="0" wp14:anchorId="0D479489" wp14:editId="0E1A06F7">
          <wp:extent cx="5400675" cy="662305"/>
          <wp:effectExtent l="0" t="0" r="9525"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178"/>
    <w:multiLevelType w:val="hybridMultilevel"/>
    <w:tmpl w:val="71565B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096E0E"/>
    <w:multiLevelType w:val="hybridMultilevel"/>
    <w:tmpl w:val="930CC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820842"/>
    <w:multiLevelType w:val="hybridMultilevel"/>
    <w:tmpl w:val="24949654"/>
    <w:lvl w:ilvl="0" w:tplc="8D0A57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4D7192"/>
    <w:multiLevelType w:val="hybridMultilevel"/>
    <w:tmpl w:val="59CAEF7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D068E2"/>
    <w:multiLevelType w:val="hybridMultilevel"/>
    <w:tmpl w:val="F7FAC984"/>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3A7A73"/>
    <w:multiLevelType w:val="hybridMultilevel"/>
    <w:tmpl w:val="EAE6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5B03CC"/>
    <w:multiLevelType w:val="hybridMultilevel"/>
    <w:tmpl w:val="46F490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5F11A6"/>
    <w:multiLevelType w:val="hybridMultilevel"/>
    <w:tmpl w:val="CAB8ADC4"/>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9B633C"/>
    <w:multiLevelType w:val="hybridMultilevel"/>
    <w:tmpl w:val="DEA4CA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224BD4"/>
    <w:multiLevelType w:val="hybridMultilevel"/>
    <w:tmpl w:val="262228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806939"/>
    <w:multiLevelType w:val="hybridMultilevel"/>
    <w:tmpl w:val="B3F69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B579AB"/>
    <w:multiLevelType w:val="hybridMultilevel"/>
    <w:tmpl w:val="DFE85968"/>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523A5435"/>
    <w:multiLevelType w:val="hybridMultilevel"/>
    <w:tmpl w:val="F01C1F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BB30E9"/>
    <w:multiLevelType w:val="hybridMultilevel"/>
    <w:tmpl w:val="423EA726"/>
    <w:lvl w:ilvl="0" w:tplc="22706B2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08191B"/>
    <w:multiLevelType w:val="hybridMultilevel"/>
    <w:tmpl w:val="1180D8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8A22CE"/>
    <w:multiLevelType w:val="hybridMultilevel"/>
    <w:tmpl w:val="1D3E3A00"/>
    <w:lvl w:ilvl="0" w:tplc="A4B6734C">
      <w:start w:val="1"/>
      <w:numFmt w:val="lowerLetter"/>
      <w:lvlText w:val="%1)"/>
      <w:lvlJc w:val="left"/>
      <w:pPr>
        <w:ind w:left="108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8281EFE"/>
    <w:multiLevelType w:val="hybridMultilevel"/>
    <w:tmpl w:val="196CC6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AD1470"/>
    <w:multiLevelType w:val="hybridMultilevel"/>
    <w:tmpl w:val="CE4AA3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11758C"/>
    <w:multiLevelType w:val="hybridMultilevel"/>
    <w:tmpl w:val="4A262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9E2454"/>
    <w:multiLevelType w:val="hybridMultilevel"/>
    <w:tmpl w:val="C29C97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F328D9"/>
    <w:multiLevelType w:val="hybridMultilevel"/>
    <w:tmpl w:val="7EFAAD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1568AC"/>
    <w:multiLevelType w:val="hybridMultilevel"/>
    <w:tmpl w:val="4B1860BE"/>
    <w:lvl w:ilvl="0" w:tplc="C96243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FD3D2D"/>
    <w:multiLevelType w:val="hybridMultilevel"/>
    <w:tmpl w:val="D56E87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207B4F"/>
    <w:multiLevelType w:val="hybridMultilevel"/>
    <w:tmpl w:val="D26C1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0"/>
  </w:num>
  <w:num w:numId="4">
    <w:abstractNumId w:val="1"/>
  </w:num>
  <w:num w:numId="5">
    <w:abstractNumId w:val="16"/>
  </w:num>
  <w:num w:numId="6">
    <w:abstractNumId w:val="14"/>
  </w:num>
  <w:num w:numId="7">
    <w:abstractNumId w:val="18"/>
  </w:num>
  <w:num w:numId="8">
    <w:abstractNumId w:val="12"/>
  </w:num>
  <w:num w:numId="9">
    <w:abstractNumId w:val="13"/>
  </w:num>
  <w:num w:numId="10">
    <w:abstractNumId w:val="6"/>
  </w:num>
  <w:num w:numId="11">
    <w:abstractNumId w:val="11"/>
  </w:num>
  <w:num w:numId="12">
    <w:abstractNumId w:val="23"/>
  </w:num>
  <w:num w:numId="13">
    <w:abstractNumId w:val="10"/>
  </w:num>
  <w:num w:numId="14">
    <w:abstractNumId w:val="8"/>
  </w:num>
  <w:num w:numId="15">
    <w:abstractNumId w:val="9"/>
  </w:num>
  <w:num w:numId="16">
    <w:abstractNumId w:val="5"/>
  </w:num>
  <w:num w:numId="17">
    <w:abstractNumId w:val="15"/>
  </w:num>
  <w:num w:numId="18">
    <w:abstractNumId w:val="17"/>
  </w:num>
  <w:num w:numId="19">
    <w:abstractNumId w:val="21"/>
  </w:num>
  <w:num w:numId="20">
    <w:abstractNumId w:val="2"/>
  </w:num>
  <w:num w:numId="21">
    <w:abstractNumId w:val="3"/>
  </w:num>
  <w:num w:numId="22">
    <w:abstractNumId w:val="20"/>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5B"/>
    <w:rsid w:val="00000A36"/>
    <w:rsid w:val="0000371F"/>
    <w:rsid w:val="00004EE3"/>
    <w:rsid w:val="00004F1D"/>
    <w:rsid w:val="0000618E"/>
    <w:rsid w:val="0001001D"/>
    <w:rsid w:val="00010244"/>
    <w:rsid w:val="0001699D"/>
    <w:rsid w:val="00024D02"/>
    <w:rsid w:val="0003702F"/>
    <w:rsid w:val="00057077"/>
    <w:rsid w:val="00060322"/>
    <w:rsid w:val="000627D2"/>
    <w:rsid w:val="00066CD7"/>
    <w:rsid w:val="00072664"/>
    <w:rsid w:val="00082E60"/>
    <w:rsid w:val="0008561B"/>
    <w:rsid w:val="00091BA9"/>
    <w:rsid w:val="00091E3E"/>
    <w:rsid w:val="000A4AA2"/>
    <w:rsid w:val="000A69B3"/>
    <w:rsid w:val="000B2ED0"/>
    <w:rsid w:val="000B2EDD"/>
    <w:rsid w:val="000B3EF1"/>
    <w:rsid w:val="000B5FC7"/>
    <w:rsid w:val="000B62D0"/>
    <w:rsid w:val="000C6BB6"/>
    <w:rsid w:val="000C6D11"/>
    <w:rsid w:val="000C7855"/>
    <w:rsid w:val="000D50C8"/>
    <w:rsid w:val="000E3A9C"/>
    <w:rsid w:val="000E468A"/>
    <w:rsid w:val="000E5F4A"/>
    <w:rsid w:val="000F5554"/>
    <w:rsid w:val="0010693E"/>
    <w:rsid w:val="00113B49"/>
    <w:rsid w:val="00116E9F"/>
    <w:rsid w:val="00117EBA"/>
    <w:rsid w:val="001422AD"/>
    <w:rsid w:val="00144BA2"/>
    <w:rsid w:val="00145445"/>
    <w:rsid w:val="00145B69"/>
    <w:rsid w:val="001468B7"/>
    <w:rsid w:val="00162128"/>
    <w:rsid w:val="00166316"/>
    <w:rsid w:val="00166648"/>
    <w:rsid w:val="00167695"/>
    <w:rsid w:val="00170549"/>
    <w:rsid w:val="00171220"/>
    <w:rsid w:val="001765E3"/>
    <w:rsid w:val="00181D6C"/>
    <w:rsid w:val="0018245F"/>
    <w:rsid w:val="001824B9"/>
    <w:rsid w:val="0018512F"/>
    <w:rsid w:val="00186233"/>
    <w:rsid w:val="001971C8"/>
    <w:rsid w:val="001A06EA"/>
    <w:rsid w:val="001A0E7D"/>
    <w:rsid w:val="001A69D8"/>
    <w:rsid w:val="001B2E29"/>
    <w:rsid w:val="001B5449"/>
    <w:rsid w:val="001C54AF"/>
    <w:rsid w:val="001D6269"/>
    <w:rsid w:val="001D746C"/>
    <w:rsid w:val="001E3B6A"/>
    <w:rsid w:val="001E3EFC"/>
    <w:rsid w:val="001E56F5"/>
    <w:rsid w:val="001E63FD"/>
    <w:rsid w:val="001F517E"/>
    <w:rsid w:val="001F7EBD"/>
    <w:rsid w:val="002133B8"/>
    <w:rsid w:val="00216FE8"/>
    <w:rsid w:val="002177D9"/>
    <w:rsid w:val="00220FB6"/>
    <w:rsid w:val="002226F0"/>
    <w:rsid w:val="00225B67"/>
    <w:rsid w:val="00232F96"/>
    <w:rsid w:val="00234552"/>
    <w:rsid w:val="00237E05"/>
    <w:rsid w:val="00247E45"/>
    <w:rsid w:val="00247EBF"/>
    <w:rsid w:val="0025165E"/>
    <w:rsid w:val="00255697"/>
    <w:rsid w:val="002632B4"/>
    <w:rsid w:val="002657DA"/>
    <w:rsid w:val="00266663"/>
    <w:rsid w:val="002672AF"/>
    <w:rsid w:val="0027012B"/>
    <w:rsid w:val="002702D4"/>
    <w:rsid w:val="0027271C"/>
    <w:rsid w:val="00280444"/>
    <w:rsid w:val="002819C9"/>
    <w:rsid w:val="00281E94"/>
    <w:rsid w:val="00286371"/>
    <w:rsid w:val="0029066B"/>
    <w:rsid w:val="002A2DA0"/>
    <w:rsid w:val="002A541C"/>
    <w:rsid w:val="002C461E"/>
    <w:rsid w:val="002C6B34"/>
    <w:rsid w:val="002C7636"/>
    <w:rsid w:val="002D14F3"/>
    <w:rsid w:val="002D1EA9"/>
    <w:rsid w:val="002E37B0"/>
    <w:rsid w:val="002E6A82"/>
    <w:rsid w:val="003167CA"/>
    <w:rsid w:val="00317DD7"/>
    <w:rsid w:val="00321520"/>
    <w:rsid w:val="003242DA"/>
    <w:rsid w:val="00337AD4"/>
    <w:rsid w:val="00343BB5"/>
    <w:rsid w:val="00344808"/>
    <w:rsid w:val="00352511"/>
    <w:rsid w:val="00352735"/>
    <w:rsid w:val="00364ECE"/>
    <w:rsid w:val="00367660"/>
    <w:rsid w:val="00367DD8"/>
    <w:rsid w:val="00370719"/>
    <w:rsid w:val="0037154D"/>
    <w:rsid w:val="00382951"/>
    <w:rsid w:val="003870FF"/>
    <w:rsid w:val="00390EA8"/>
    <w:rsid w:val="003928B7"/>
    <w:rsid w:val="00393A16"/>
    <w:rsid w:val="00393CCA"/>
    <w:rsid w:val="00395227"/>
    <w:rsid w:val="00395241"/>
    <w:rsid w:val="00396CB4"/>
    <w:rsid w:val="003A594D"/>
    <w:rsid w:val="003A636D"/>
    <w:rsid w:val="003A749E"/>
    <w:rsid w:val="003B3213"/>
    <w:rsid w:val="003C1138"/>
    <w:rsid w:val="003C59AF"/>
    <w:rsid w:val="003C5D4C"/>
    <w:rsid w:val="003D24A2"/>
    <w:rsid w:val="00410CB8"/>
    <w:rsid w:val="00411611"/>
    <w:rsid w:val="004238B7"/>
    <w:rsid w:val="00431490"/>
    <w:rsid w:val="0043692A"/>
    <w:rsid w:val="004560C3"/>
    <w:rsid w:val="0045627B"/>
    <w:rsid w:val="00461B9B"/>
    <w:rsid w:val="00470198"/>
    <w:rsid w:val="00480A9F"/>
    <w:rsid w:val="004816A2"/>
    <w:rsid w:val="004835E3"/>
    <w:rsid w:val="004850BF"/>
    <w:rsid w:val="00486522"/>
    <w:rsid w:val="0048764F"/>
    <w:rsid w:val="00493082"/>
    <w:rsid w:val="0049606E"/>
    <w:rsid w:val="00497B4A"/>
    <w:rsid w:val="004A1A82"/>
    <w:rsid w:val="004B1C05"/>
    <w:rsid w:val="004B4F28"/>
    <w:rsid w:val="004B6930"/>
    <w:rsid w:val="004C2F8E"/>
    <w:rsid w:val="004C7DD6"/>
    <w:rsid w:val="004D4E5B"/>
    <w:rsid w:val="004D6511"/>
    <w:rsid w:val="004E188F"/>
    <w:rsid w:val="004E4585"/>
    <w:rsid w:val="00505D90"/>
    <w:rsid w:val="00525969"/>
    <w:rsid w:val="0053632C"/>
    <w:rsid w:val="00542310"/>
    <w:rsid w:val="00553761"/>
    <w:rsid w:val="00560A7E"/>
    <w:rsid w:val="00562F25"/>
    <w:rsid w:val="0057412F"/>
    <w:rsid w:val="00575BB0"/>
    <w:rsid w:val="00583D29"/>
    <w:rsid w:val="0058668A"/>
    <w:rsid w:val="005904FF"/>
    <w:rsid w:val="005A2AC2"/>
    <w:rsid w:val="005B29C5"/>
    <w:rsid w:val="005B2B38"/>
    <w:rsid w:val="005B2DCB"/>
    <w:rsid w:val="005B6EFA"/>
    <w:rsid w:val="005B72CC"/>
    <w:rsid w:val="005C2E00"/>
    <w:rsid w:val="005C675A"/>
    <w:rsid w:val="005C71DC"/>
    <w:rsid w:val="005D0CEC"/>
    <w:rsid w:val="005D28A7"/>
    <w:rsid w:val="005E4DA2"/>
    <w:rsid w:val="005E7CED"/>
    <w:rsid w:val="005F22EF"/>
    <w:rsid w:val="005F34E1"/>
    <w:rsid w:val="005F5E18"/>
    <w:rsid w:val="005F7D79"/>
    <w:rsid w:val="006077BC"/>
    <w:rsid w:val="006078C7"/>
    <w:rsid w:val="006278AB"/>
    <w:rsid w:val="0063115C"/>
    <w:rsid w:val="006365FF"/>
    <w:rsid w:val="006418FB"/>
    <w:rsid w:val="00646084"/>
    <w:rsid w:val="00647436"/>
    <w:rsid w:val="00656BE8"/>
    <w:rsid w:val="00661108"/>
    <w:rsid w:val="006613F7"/>
    <w:rsid w:val="006715FA"/>
    <w:rsid w:val="0067540D"/>
    <w:rsid w:val="00692EF8"/>
    <w:rsid w:val="0069452A"/>
    <w:rsid w:val="0069783C"/>
    <w:rsid w:val="006978B1"/>
    <w:rsid w:val="006C0D5C"/>
    <w:rsid w:val="006C0DEE"/>
    <w:rsid w:val="006C2E60"/>
    <w:rsid w:val="006C6BE3"/>
    <w:rsid w:val="006C702D"/>
    <w:rsid w:val="006C75B3"/>
    <w:rsid w:val="006E0659"/>
    <w:rsid w:val="006E7FDA"/>
    <w:rsid w:val="006F3B78"/>
    <w:rsid w:val="006F557D"/>
    <w:rsid w:val="007019D2"/>
    <w:rsid w:val="0070509F"/>
    <w:rsid w:val="00705F41"/>
    <w:rsid w:val="0071449B"/>
    <w:rsid w:val="00724EF0"/>
    <w:rsid w:val="0073029B"/>
    <w:rsid w:val="0073383C"/>
    <w:rsid w:val="00770073"/>
    <w:rsid w:val="00783CC8"/>
    <w:rsid w:val="00786BC2"/>
    <w:rsid w:val="00797031"/>
    <w:rsid w:val="007A7DC7"/>
    <w:rsid w:val="007B14B6"/>
    <w:rsid w:val="007B25F5"/>
    <w:rsid w:val="007B4140"/>
    <w:rsid w:val="007B45E8"/>
    <w:rsid w:val="007B6111"/>
    <w:rsid w:val="007B6A9D"/>
    <w:rsid w:val="007C0491"/>
    <w:rsid w:val="007C3FFE"/>
    <w:rsid w:val="007C68FB"/>
    <w:rsid w:val="007C7BA0"/>
    <w:rsid w:val="007D267F"/>
    <w:rsid w:val="007D71B9"/>
    <w:rsid w:val="007E509E"/>
    <w:rsid w:val="007F160C"/>
    <w:rsid w:val="007F537D"/>
    <w:rsid w:val="007F5F78"/>
    <w:rsid w:val="00806BD6"/>
    <w:rsid w:val="00821010"/>
    <w:rsid w:val="00824F7B"/>
    <w:rsid w:val="00834B8B"/>
    <w:rsid w:val="00842A46"/>
    <w:rsid w:val="0084539A"/>
    <w:rsid w:val="00851D8A"/>
    <w:rsid w:val="00857850"/>
    <w:rsid w:val="008607FC"/>
    <w:rsid w:val="008739EE"/>
    <w:rsid w:val="00873E5B"/>
    <w:rsid w:val="00877A78"/>
    <w:rsid w:val="00887775"/>
    <w:rsid w:val="00895D40"/>
    <w:rsid w:val="008B6E43"/>
    <w:rsid w:val="008B77B4"/>
    <w:rsid w:val="008C7F42"/>
    <w:rsid w:val="008D489B"/>
    <w:rsid w:val="008D63D1"/>
    <w:rsid w:val="008E11B8"/>
    <w:rsid w:val="008E248F"/>
    <w:rsid w:val="008E3B1F"/>
    <w:rsid w:val="008F640E"/>
    <w:rsid w:val="0090095A"/>
    <w:rsid w:val="00906081"/>
    <w:rsid w:val="00907926"/>
    <w:rsid w:val="00921E04"/>
    <w:rsid w:val="00925F7C"/>
    <w:rsid w:val="00930DC1"/>
    <w:rsid w:val="0093487C"/>
    <w:rsid w:val="009421BB"/>
    <w:rsid w:val="00942D83"/>
    <w:rsid w:val="00943E2D"/>
    <w:rsid w:val="00951585"/>
    <w:rsid w:val="009525CA"/>
    <w:rsid w:val="00954852"/>
    <w:rsid w:val="00965491"/>
    <w:rsid w:val="00966AF7"/>
    <w:rsid w:val="0097185B"/>
    <w:rsid w:val="00982F6F"/>
    <w:rsid w:val="009A27D8"/>
    <w:rsid w:val="009A59C2"/>
    <w:rsid w:val="009A7146"/>
    <w:rsid w:val="009A7996"/>
    <w:rsid w:val="009B092B"/>
    <w:rsid w:val="009B363F"/>
    <w:rsid w:val="009B53CD"/>
    <w:rsid w:val="009C687A"/>
    <w:rsid w:val="009E2F93"/>
    <w:rsid w:val="009F66B9"/>
    <w:rsid w:val="00A04170"/>
    <w:rsid w:val="00A17BF9"/>
    <w:rsid w:val="00A211E4"/>
    <w:rsid w:val="00A22CAE"/>
    <w:rsid w:val="00A30614"/>
    <w:rsid w:val="00A3258C"/>
    <w:rsid w:val="00A32F10"/>
    <w:rsid w:val="00A40101"/>
    <w:rsid w:val="00A436C2"/>
    <w:rsid w:val="00A52DA3"/>
    <w:rsid w:val="00A7250B"/>
    <w:rsid w:val="00A72525"/>
    <w:rsid w:val="00A7685A"/>
    <w:rsid w:val="00A92F73"/>
    <w:rsid w:val="00AA153C"/>
    <w:rsid w:val="00AA20F4"/>
    <w:rsid w:val="00AB15C7"/>
    <w:rsid w:val="00AB7902"/>
    <w:rsid w:val="00AE0026"/>
    <w:rsid w:val="00AE117D"/>
    <w:rsid w:val="00AE2F9F"/>
    <w:rsid w:val="00AE3D53"/>
    <w:rsid w:val="00AE40BE"/>
    <w:rsid w:val="00AF40CC"/>
    <w:rsid w:val="00AF59D3"/>
    <w:rsid w:val="00B07D7F"/>
    <w:rsid w:val="00B31744"/>
    <w:rsid w:val="00B32562"/>
    <w:rsid w:val="00B33D02"/>
    <w:rsid w:val="00B50898"/>
    <w:rsid w:val="00B63AD9"/>
    <w:rsid w:val="00B66A6E"/>
    <w:rsid w:val="00B66C02"/>
    <w:rsid w:val="00B71DB5"/>
    <w:rsid w:val="00B77956"/>
    <w:rsid w:val="00B93F51"/>
    <w:rsid w:val="00BA4C35"/>
    <w:rsid w:val="00BB0EC4"/>
    <w:rsid w:val="00BC3F75"/>
    <w:rsid w:val="00BD3667"/>
    <w:rsid w:val="00BD52F0"/>
    <w:rsid w:val="00BE01A3"/>
    <w:rsid w:val="00BE7451"/>
    <w:rsid w:val="00BF2117"/>
    <w:rsid w:val="00C1362F"/>
    <w:rsid w:val="00C14DF4"/>
    <w:rsid w:val="00C35F7D"/>
    <w:rsid w:val="00C62E71"/>
    <w:rsid w:val="00C64AB8"/>
    <w:rsid w:val="00C700D4"/>
    <w:rsid w:val="00C77E57"/>
    <w:rsid w:val="00C800BB"/>
    <w:rsid w:val="00C81394"/>
    <w:rsid w:val="00C9367D"/>
    <w:rsid w:val="00CA1592"/>
    <w:rsid w:val="00CA296E"/>
    <w:rsid w:val="00CB3089"/>
    <w:rsid w:val="00CC2AD4"/>
    <w:rsid w:val="00CC5E3C"/>
    <w:rsid w:val="00CC61F6"/>
    <w:rsid w:val="00CD07B9"/>
    <w:rsid w:val="00CE005B"/>
    <w:rsid w:val="00CE00D4"/>
    <w:rsid w:val="00CE1D8B"/>
    <w:rsid w:val="00CE2D05"/>
    <w:rsid w:val="00CF3768"/>
    <w:rsid w:val="00CF7C7A"/>
    <w:rsid w:val="00D019DC"/>
    <w:rsid w:val="00D03477"/>
    <w:rsid w:val="00D04073"/>
    <w:rsid w:val="00D1247E"/>
    <w:rsid w:val="00D31196"/>
    <w:rsid w:val="00D37879"/>
    <w:rsid w:val="00D40606"/>
    <w:rsid w:val="00D43B7C"/>
    <w:rsid w:val="00D4752C"/>
    <w:rsid w:val="00D537C5"/>
    <w:rsid w:val="00D5670F"/>
    <w:rsid w:val="00D6151D"/>
    <w:rsid w:val="00D80147"/>
    <w:rsid w:val="00D80A2E"/>
    <w:rsid w:val="00D81099"/>
    <w:rsid w:val="00DA44B4"/>
    <w:rsid w:val="00DC1C01"/>
    <w:rsid w:val="00DC2A20"/>
    <w:rsid w:val="00DC7225"/>
    <w:rsid w:val="00DD636A"/>
    <w:rsid w:val="00DE2927"/>
    <w:rsid w:val="00DE3DFB"/>
    <w:rsid w:val="00DE4C5D"/>
    <w:rsid w:val="00DE5C1F"/>
    <w:rsid w:val="00DE66C8"/>
    <w:rsid w:val="00DF4C0D"/>
    <w:rsid w:val="00DF7802"/>
    <w:rsid w:val="00E03A39"/>
    <w:rsid w:val="00E04990"/>
    <w:rsid w:val="00E052A4"/>
    <w:rsid w:val="00E41057"/>
    <w:rsid w:val="00E45C29"/>
    <w:rsid w:val="00E46A56"/>
    <w:rsid w:val="00E477D5"/>
    <w:rsid w:val="00E63880"/>
    <w:rsid w:val="00E71E1E"/>
    <w:rsid w:val="00E72E4A"/>
    <w:rsid w:val="00E85841"/>
    <w:rsid w:val="00E9174A"/>
    <w:rsid w:val="00E94D3F"/>
    <w:rsid w:val="00EA3B9F"/>
    <w:rsid w:val="00EA475A"/>
    <w:rsid w:val="00EA5261"/>
    <w:rsid w:val="00EA6D90"/>
    <w:rsid w:val="00EA74F2"/>
    <w:rsid w:val="00EA7DA7"/>
    <w:rsid w:val="00EB1B78"/>
    <w:rsid w:val="00EB2BD5"/>
    <w:rsid w:val="00EB4E0D"/>
    <w:rsid w:val="00EC5BE1"/>
    <w:rsid w:val="00ED1110"/>
    <w:rsid w:val="00ED30B5"/>
    <w:rsid w:val="00ED41BD"/>
    <w:rsid w:val="00ED4E58"/>
    <w:rsid w:val="00EF37EF"/>
    <w:rsid w:val="00EF4911"/>
    <w:rsid w:val="00EF4D0D"/>
    <w:rsid w:val="00EF5F5E"/>
    <w:rsid w:val="00F01F9D"/>
    <w:rsid w:val="00F338C8"/>
    <w:rsid w:val="00F370E1"/>
    <w:rsid w:val="00F42F2B"/>
    <w:rsid w:val="00F4662A"/>
    <w:rsid w:val="00F51065"/>
    <w:rsid w:val="00F5256F"/>
    <w:rsid w:val="00F54EC9"/>
    <w:rsid w:val="00F560D2"/>
    <w:rsid w:val="00F644F7"/>
    <w:rsid w:val="00F664DA"/>
    <w:rsid w:val="00F83994"/>
    <w:rsid w:val="00F86B29"/>
    <w:rsid w:val="00FA3206"/>
    <w:rsid w:val="00FA5895"/>
    <w:rsid w:val="00FA7846"/>
    <w:rsid w:val="00FC1DE0"/>
    <w:rsid w:val="00FC3D93"/>
    <w:rsid w:val="00FC4803"/>
    <w:rsid w:val="00FE280D"/>
    <w:rsid w:val="00FF4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B16CD"/>
  <w15:chartTrackingRefBased/>
  <w15:docId w15:val="{29A58334-A387-4492-A03B-387792B4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5B"/>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4D4E5B"/>
    <w:rPr>
      <w:vertAlign w:val="superscript"/>
    </w:rPr>
  </w:style>
  <w:style w:type="character" w:styleId="Hipervnculo">
    <w:name w:val="Hyperlink"/>
    <w:uiPriority w:val="99"/>
    <w:rsid w:val="004D4E5B"/>
    <w:rPr>
      <w:color w:val="000080"/>
      <w:u w:val="single"/>
    </w:rPr>
  </w:style>
  <w:style w:type="paragraph" w:styleId="Textonotapie">
    <w:name w:val="footnote text"/>
    <w:basedOn w:val="Normal"/>
    <w:link w:val="TextonotapieCar"/>
    <w:uiPriority w:val="99"/>
    <w:rsid w:val="004D4E5B"/>
    <w:pPr>
      <w:suppressLineNumbers/>
      <w:ind w:left="283" w:hanging="283"/>
    </w:pPr>
    <w:rPr>
      <w:sz w:val="20"/>
      <w:szCs w:val="20"/>
    </w:rPr>
  </w:style>
  <w:style w:type="character" w:customStyle="1" w:styleId="TextonotapieCar">
    <w:name w:val="Texto nota pie Car"/>
    <w:basedOn w:val="Fuentedeprrafopredeter"/>
    <w:link w:val="Textonotapie"/>
    <w:uiPriority w:val="99"/>
    <w:rsid w:val="004D4E5B"/>
    <w:rPr>
      <w:rFonts w:ascii="Times New Roman" w:eastAsia="Times New Roman" w:hAnsi="Times New Roman" w:cs="Times New Roman"/>
      <w:sz w:val="20"/>
      <w:szCs w:val="20"/>
      <w:lang w:val="es-ES" w:eastAsia="ar-SA"/>
    </w:rPr>
  </w:style>
  <w:style w:type="character" w:customStyle="1" w:styleId="apple-converted-space">
    <w:name w:val="apple-converted-space"/>
    <w:basedOn w:val="Fuentedeprrafopredeter"/>
    <w:rsid w:val="004D4E5B"/>
  </w:style>
  <w:style w:type="character" w:styleId="nfasis">
    <w:name w:val="Emphasis"/>
    <w:basedOn w:val="Fuentedeprrafopredeter"/>
    <w:uiPriority w:val="20"/>
    <w:qFormat/>
    <w:rsid w:val="004D4E5B"/>
    <w:rPr>
      <w:i/>
      <w:iCs/>
    </w:rPr>
  </w:style>
  <w:style w:type="character" w:customStyle="1" w:styleId="Smbolodenotaalpie">
    <w:name w:val="Símbolo de nota al pie"/>
    <w:rsid w:val="004D4E5B"/>
  </w:style>
  <w:style w:type="paragraph" w:styleId="Prrafodelista">
    <w:name w:val="List Paragraph"/>
    <w:basedOn w:val="Normal"/>
    <w:uiPriority w:val="34"/>
    <w:qFormat/>
    <w:rsid w:val="004D4E5B"/>
    <w:pPr>
      <w:ind w:left="720"/>
      <w:contextualSpacing/>
    </w:pPr>
  </w:style>
  <w:style w:type="character" w:customStyle="1" w:styleId="a">
    <w:name w:val="a"/>
    <w:basedOn w:val="Fuentedeprrafopredeter"/>
    <w:rsid w:val="004D4E5B"/>
  </w:style>
  <w:style w:type="character" w:customStyle="1" w:styleId="style661">
    <w:name w:val="style661"/>
    <w:basedOn w:val="Fuentedeprrafopredeter"/>
    <w:rsid w:val="004D4E5B"/>
    <w:rPr>
      <w:sz w:val="21"/>
      <w:szCs w:val="21"/>
    </w:rPr>
  </w:style>
  <w:style w:type="paragraph" w:customStyle="1" w:styleId="Texto">
    <w:name w:val="Texto"/>
    <w:basedOn w:val="Normal"/>
    <w:link w:val="TextoCar"/>
    <w:rsid w:val="004D4E5B"/>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sid w:val="004D4E5B"/>
    <w:rPr>
      <w:rFonts w:ascii="Arial" w:eastAsia="Times New Roman" w:hAnsi="Arial" w:cs="Arial"/>
      <w:sz w:val="18"/>
      <w:szCs w:val="20"/>
      <w:lang w:val="es-ES" w:eastAsia="es-ES"/>
    </w:rPr>
  </w:style>
  <w:style w:type="paragraph" w:styleId="HTMLconformatoprevio">
    <w:name w:val="HTML Preformatted"/>
    <w:basedOn w:val="Normal"/>
    <w:link w:val="HTMLconformatoprevioCar"/>
    <w:uiPriority w:val="99"/>
    <w:unhideWhenUsed/>
    <w:rsid w:val="004D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4D4E5B"/>
    <w:rPr>
      <w:rFonts w:ascii="Courier New" w:eastAsia="Times New Roman" w:hAnsi="Courier New" w:cs="Courier New"/>
      <w:sz w:val="20"/>
      <w:szCs w:val="20"/>
      <w:lang w:eastAsia="es-MX"/>
    </w:rPr>
  </w:style>
  <w:style w:type="paragraph" w:styleId="Textosinformato">
    <w:name w:val="Plain Text"/>
    <w:basedOn w:val="Normal"/>
    <w:link w:val="TextosinformatoCar"/>
    <w:rsid w:val="004D4E5B"/>
    <w:pPr>
      <w:suppressAutoHyphens w:val="0"/>
    </w:pPr>
    <w:rPr>
      <w:rFonts w:ascii="Courier New" w:hAnsi="Courier New"/>
      <w:sz w:val="20"/>
      <w:szCs w:val="20"/>
      <w:lang w:val="x-none" w:eastAsia="es-ES"/>
    </w:rPr>
  </w:style>
  <w:style w:type="character" w:customStyle="1" w:styleId="TextosinformatoCar">
    <w:name w:val="Texto sin formato Car"/>
    <w:basedOn w:val="Fuentedeprrafopredeter"/>
    <w:link w:val="Textosinformato"/>
    <w:rsid w:val="004D4E5B"/>
    <w:rPr>
      <w:rFonts w:ascii="Courier New" w:eastAsia="Times New Roman" w:hAnsi="Courier New" w:cs="Times New Roman"/>
      <w:sz w:val="20"/>
      <w:szCs w:val="20"/>
      <w:lang w:val="x-none" w:eastAsia="es-ES"/>
    </w:rPr>
  </w:style>
  <w:style w:type="paragraph" w:customStyle="1" w:styleId="ROMANOS">
    <w:name w:val="ROMANOS"/>
    <w:basedOn w:val="Normal"/>
    <w:link w:val="ROMANOSCar"/>
    <w:rsid w:val="004D4E5B"/>
    <w:pPr>
      <w:tabs>
        <w:tab w:val="left" w:pos="720"/>
      </w:tabs>
      <w:suppressAutoHyphens w:val="0"/>
      <w:spacing w:after="101" w:line="216" w:lineRule="exact"/>
      <w:ind w:left="720" w:hanging="432"/>
      <w:jc w:val="both"/>
    </w:pPr>
    <w:rPr>
      <w:rFonts w:ascii="Arial" w:hAnsi="Arial"/>
      <w:sz w:val="18"/>
      <w:szCs w:val="18"/>
      <w:lang w:val="x-none" w:eastAsia="x-none"/>
    </w:rPr>
  </w:style>
  <w:style w:type="character" w:customStyle="1" w:styleId="ROMANOSCar">
    <w:name w:val="ROMANOS Car"/>
    <w:link w:val="ROMANOS"/>
    <w:locked/>
    <w:rsid w:val="004D4E5B"/>
    <w:rPr>
      <w:rFonts w:ascii="Arial" w:eastAsia="Times New Roman" w:hAnsi="Arial" w:cs="Times New Roman"/>
      <w:sz w:val="18"/>
      <w:szCs w:val="18"/>
      <w:lang w:val="x-none" w:eastAsia="x-none"/>
    </w:rPr>
  </w:style>
  <w:style w:type="paragraph" w:styleId="Textodeglobo">
    <w:name w:val="Balloon Text"/>
    <w:basedOn w:val="Normal"/>
    <w:link w:val="TextodegloboCar"/>
    <w:uiPriority w:val="99"/>
    <w:semiHidden/>
    <w:unhideWhenUsed/>
    <w:rsid w:val="001F517E"/>
    <w:rPr>
      <w:sz w:val="18"/>
      <w:szCs w:val="18"/>
    </w:rPr>
  </w:style>
  <w:style w:type="character" w:customStyle="1" w:styleId="TextodegloboCar">
    <w:name w:val="Texto de globo Car"/>
    <w:basedOn w:val="Fuentedeprrafopredeter"/>
    <w:link w:val="Textodeglobo"/>
    <w:uiPriority w:val="99"/>
    <w:semiHidden/>
    <w:rsid w:val="001F517E"/>
    <w:rPr>
      <w:rFonts w:ascii="Times New Roman" w:eastAsia="Times New Roman" w:hAnsi="Times New Roman" w:cs="Times New Roman"/>
      <w:sz w:val="18"/>
      <w:szCs w:val="18"/>
      <w:lang w:val="es-ES" w:eastAsia="ar-SA"/>
    </w:rPr>
  </w:style>
  <w:style w:type="character" w:styleId="Refdecomentario">
    <w:name w:val="annotation reference"/>
    <w:basedOn w:val="Fuentedeprrafopredeter"/>
    <w:uiPriority w:val="99"/>
    <w:semiHidden/>
    <w:unhideWhenUsed/>
    <w:rsid w:val="00CE2D05"/>
    <w:rPr>
      <w:sz w:val="16"/>
      <w:szCs w:val="16"/>
    </w:rPr>
  </w:style>
  <w:style w:type="paragraph" w:styleId="Textocomentario">
    <w:name w:val="annotation text"/>
    <w:basedOn w:val="Normal"/>
    <w:link w:val="TextocomentarioCar"/>
    <w:uiPriority w:val="99"/>
    <w:semiHidden/>
    <w:unhideWhenUsed/>
    <w:rsid w:val="00CE2D05"/>
    <w:rPr>
      <w:sz w:val="20"/>
      <w:szCs w:val="20"/>
    </w:rPr>
  </w:style>
  <w:style w:type="character" w:customStyle="1" w:styleId="TextocomentarioCar">
    <w:name w:val="Texto comentario Car"/>
    <w:basedOn w:val="Fuentedeprrafopredeter"/>
    <w:link w:val="Textocomentario"/>
    <w:uiPriority w:val="99"/>
    <w:semiHidden/>
    <w:rsid w:val="00CE2D05"/>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CE2D05"/>
    <w:rPr>
      <w:b/>
      <w:bCs/>
    </w:rPr>
  </w:style>
  <w:style w:type="character" w:customStyle="1" w:styleId="AsuntodelcomentarioCar">
    <w:name w:val="Asunto del comentario Car"/>
    <w:basedOn w:val="TextocomentarioCar"/>
    <w:link w:val="Asuntodelcomentario"/>
    <w:uiPriority w:val="99"/>
    <w:semiHidden/>
    <w:rsid w:val="00CE2D05"/>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942D83"/>
    <w:rPr>
      <w:color w:val="954F72" w:themeColor="followedHyperlink"/>
      <w:u w:val="single"/>
    </w:rPr>
  </w:style>
  <w:style w:type="paragraph" w:styleId="Encabezado">
    <w:name w:val="header"/>
    <w:basedOn w:val="Normal"/>
    <w:link w:val="EncabezadoCar"/>
    <w:uiPriority w:val="99"/>
    <w:unhideWhenUsed/>
    <w:rsid w:val="00E72E4A"/>
    <w:pPr>
      <w:tabs>
        <w:tab w:val="center" w:pos="4419"/>
        <w:tab w:val="right" w:pos="8838"/>
      </w:tabs>
    </w:pPr>
  </w:style>
  <w:style w:type="character" w:customStyle="1" w:styleId="EncabezadoCar">
    <w:name w:val="Encabezado Car"/>
    <w:basedOn w:val="Fuentedeprrafopredeter"/>
    <w:link w:val="Encabezado"/>
    <w:uiPriority w:val="99"/>
    <w:rsid w:val="00E72E4A"/>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E72E4A"/>
    <w:pPr>
      <w:tabs>
        <w:tab w:val="center" w:pos="4419"/>
        <w:tab w:val="right" w:pos="8838"/>
      </w:tabs>
    </w:pPr>
  </w:style>
  <w:style w:type="character" w:customStyle="1" w:styleId="PiedepginaCar">
    <w:name w:val="Pie de página Car"/>
    <w:basedOn w:val="Fuentedeprrafopredeter"/>
    <w:link w:val="Piedepgina"/>
    <w:uiPriority w:val="99"/>
    <w:rsid w:val="00E72E4A"/>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8333">
      <w:bodyDiv w:val="1"/>
      <w:marLeft w:val="0"/>
      <w:marRight w:val="0"/>
      <w:marTop w:val="0"/>
      <w:marBottom w:val="0"/>
      <w:divBdr>
        <w:top w:val="none" w:sz="0" w:space="0" w:color="auto"/>
        <w:left w:val="none" w:sz="0" w:space="0" w:color="auto"/>
        <w:bottom w:val="none" w:sz="0" w:space="0" w:color="auto"/>
        <w:right w:val="none" w:sz="0" w:space="0" w:color="auto"/>
      </w:divBdr>
    </w:div>
    <w:div w:id="800459089">
      <w:bodyDiv w:val="1"/>
      <w:marLeft w:val="0"/>
      <w:marRight w:val="0"/>
      <w:marTop w:val="0"/>
      <w:marBottom w:val="0"/>
      <w:divBdr>
        <w:top w:val="none" w:sz="0" w:space="0" w:color="auto"/>
        <w:left w:val="none" w:sz="0" w:space="0" w:color="auto"/>
        <w:bottom w:val="none" w:sz="0" w:space="0" w:color="auto"/>
        <w:right w:val="none" w:sz="0" w:space="0" w:color="auto"/>
      </w:divBdr>
    </w:div>
    <w:div w:id="13990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id=aNDuR1C" TargetMode="External"/><Relationship Id="rId13" Type="http://schemas.openxmlformats.org/officeDocument/2006/relationships/hyperlink" Target="http://www.diputados.gob.mx/LeyesBiblio/pdf/LT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utados.gob.mx/LeyesBiblio/pdf/LORCME_11081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LeyesBiblio/pdf/LIElec_110814.pdf" TargetMode="External"/><Relationship Id="rId5" Type="http://schemas.openxmlformats.org/officeDocument/2006/relationships/webSettings" Target="webSettings.xml"/><Relationship Id="rId15" Type="http://schemas.openxmlformats.org/officeDocument/2006/relationships/hyperlink" Target="http://www.diputados.gob.mx/LeyesBiblio/pdf/153_140519.pdf" TargetMode="External"/><Relationship Id="rId10" Type="http://schemas.openxmlformats.org/officeDocument/2006/relationships/hyperlink" Target="http://www.diputados.gob.mx/LeyesBiblio/pdf/LCFE_11081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j.rae.es/lema/competencia-transversal" TargetMode="External"/><Relationship Id="rId14" Type="http://schemas.openxmlformats.org/officeDocument/2006/relationships/hyperlink" Target="http://www.diputados.gob.mx/LeyesBiblio/pdf/110_01031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AE6C7-EBF3-4026-B44C-22444BE8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25</Pages>
  <Words>9369</Words>
  <Characters>51534</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FLORES BECERRA</dc:creator>
  <cp:keywords/>
  <dc:description/>
  <cp:lastModifiedBy>elsom</cp:lastModifiedBy>
  <cp:revision>8</cp:revision>
  <dcterms:created xsi:type="dcterms:W3CDTF">2019-12-19T01:53:00Z</dcterms:created>
  <dcterms:modified xsi:type="dcterms:W3CDTF">2020-03-20T22:07:00Z</dcterms:modified>
</cp:coreProperties>
</file>