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22B35" w14:textId="7A51A66E" w:rsidR="0071089B" w:rsidRPr="00181A13" w:rsidRDefault="00C60BA9" w:rsidP="00181A13">
      <w:pPr>
        <w:tabs>
          <w:tab w:val="left" w:pos="709"/>
        </w:tabs>
        <w:spacing w:after="0" w:line="276" w:lineRule="auto"/>
        <w:jc w:val="right"/>
        <w:rPr>
          <w:rFonts w:ascii="Calibri" w:eastAsia="Times New Roman" w:hAnsi="Calibri" w:cs="Calibri"/>
          <w:b/>
          <w:bCs/>
          <w:color w:val="000000"/>
          <w:sz w:val="36"/>
          <w:szCs w:val="36"/>
          <w:lang w:eastAsia="es-MX"/>
        </w:rPr>
      </w:pPr>
      <w:r w:rsidRPr="00181A13">
        <w:rPr>
          <w:rFonts w:ascii="Calibri" w:eastAsia="Times New Roman" w:hAnsi="Calibri" w:cs="Calibri"/>
          <w:b/>
          <w:bCs/>
          <w:color w:val="000000"/>
          <w:sz w:val="36"/>
          <w:szCs w:val="36"/>
          <w:lang w:eastAsia="es-MX"/>
        </w:rPr>
        <w:t>Una aproximación a l</w:t>
      </w:r>
      <w:r w:rsidR="00A02BBD" w:rsidRPr="00181A13">
        <w:rPr>
          <w:rFonts w:ascii="Calibri" w:eastAsia="Times New Roman" w:hAnsi="Calibri" w:cs="Calibri"/>
          <w:b/>
          <w:bCs/>
          <w:color w:val="000000"/>
          <w:sz w:val="36"/>
          <w:szCs w:val="36"/>
          <w:lang w:eastAsia="es-MX"/>
        </w:rPr>
        <w:t>as plazas actuales del Centro Histórico de San Cristóbal de Las Casas, Chiapas</w:t>
      </w:r>
    </w:p>
    <w:p w14:paraId="6A79D077" w14:textId="48DB4542" w:rsidR="00E60791" w:rsidRPr="00181A13" w:rsidRDefault="00181A13" w:rsidP="00181A13">
      <w:pPr>
        <w:tabs>
          <w:tab w:val="left" w:pos="709"/>
        </w:tabs>
        <w:spacing w:after="0" w:line="276" w:lineRule="auto"/>
        <w:jc w:val="right"/>
        <w:rPr>
          <w:rFonts w:ascii="Calibri" w:eastAsia="Times New Roman" w:hAnsi="Calibri" w:cs="Calibri"/>
          <w:b/>
          <w:bCs/>
          <w:i/>
          <w:color w:val="000000"/>
          <w:sz w:val="28"/>
          <w:szCs w:val="36"/>
          <w:lang w:eastAsia="es-MX"/>
        </w:rPr>
      </w:pPr>
      <w:r>
        <w:rPr>
          <w:rFonts w:ascii="Calibri" w:eastAsia="Times New Roman" w:hAnsi="Calibri" w:cs="Calibri"/>
          <w:b/>
          <w:bCs/>
          <w:i/>
          <w:color w:val="000000"/>
          <w:sz w:val="28"/>
          <w:szCs w:val="36"/>
          <w:lang w:eastAsia="es-MX"/>
        </w:rPr>
        <w:br/>
      </w:r>
      <w:proofErr w:type="spellStart"/>
      <w:r w:rsidR="00A02BBD" w:rsidRPr="00181A13">
        <w:rPr>
          <w:rFonts w:ascii="Calibri" w:eastAsia="Times New Roman" w:hAnsi="Calibri" w:cs="Calibri"/>
          <w:b/>
          <w:bCs/>
          <w:i/>
          <w:color w:val="000000"/>
          <w:sz w:val="28"/>
          <w:szCs w:val="36"/>
          <w:lang w:eastAsia="es-MX"/>
        </w:rPr>
        <w:t>The</w:t>
      </w:r>
      <w:proofErr w:type="spellEnd"/>
      <w:r w:rsidR="00A02BBD" w:rsidRPr="00181A13">
        <w:rPr>
          <w:rFonts w:ascii="Calibri" w:eastAsia="Times New Roman" w:hAnsi="Calibri" w:cs="Calibri"/>
          <w:b/>
          <w:bCs/>
          <w:i/>
          <w:color w:val="000000"/>
          <w:sz w:val="28"/>
          <w:szCs w:val="36"/>
          <w:lang w:eastAsia="es-MX"/>
        </w:rPr>
        <w:t xml:space="preserve"> </w:t>
      </w:r>
      <w:proofErr w:type="spellStart"/>
      <w:r w:rsidR="00A02BBD" w:rsidRPr="00181A13">
        <w:rPr>
          <w:rFonts w:ascii="Calibri" w:eastAsia="Times New Roman" w:hAnsi="Calibri" w:cs="Calibri"/>
          <w:b/>
          <w:bCs/>
          <w:i/>
          <w:color w:val="000000"/>
          <w:sz w:val="28"/>
          <w:szCs w:val="36"/>
          <w:lang w:eastAsia="es-MX"/>
        </w:rPr>
        <w:t>current</w:t>
      </w:r>
      <w:proofErr w:type="spellEnd"/>
      <w:r w:rsidR="00A02BBD" w:rsidRPr="00181A13">
        <w:rPr>
          <w:rFonts w:ascii="Calibri" w:eastAsia="Times New Roman" w:hAnsi="Calibri" w:cs="Calibri"/>
          <w:b/>
          <w:bCs/>
          <w:i/>
          <w:color w:val="000000"/>
          <w:sz w:val="28"/>
          <w:szCs w:val="36"/>
          <w:lang w:eastAsia="es-MX"/>
        </w:rPr>
        <w:t xml:space="preserve"> </w:t>
      </w:r>
      <w:proofErr w:type="spellStart"/>
      <w:r w:rsidR="00A02BBD" w:rsidRPr="00181A13">
        <w:rPr>
          <w:rFonts w:ascii="Calibri" w:eastAsia="Times New Roman" w:hAnsi="Calibri" w:cs="Calibri"/>
          <w:b/>
          <w:bCs/>
          <w:i/>
          <w:color w:val="000000"/>
          <w:sz w:val="28"/>
          <w:szCs w:val="36"/>
          <w:lang w:eastAsia="es-MX"/>
        </w:rPr>
        <w:t>squares</w:t>
      </w:r>
      <w:proofErr w:type="spellEnd"/>
      <w:r w:rsidR="00A02BBD" w:rsidRPr="00181A13">
        <w:rPr>
          <w:rFonts w:ascii="Calibri" w:eastAsia="Times New Roman" w:hAnsi="Calibri" w:cs="Calibri"/>
          <w:b/>
          <w:bCs/>
          <w:i/>
          <w:color w:val="000000"/>
          <w:sz w:val="28"/>
          <w:szCs w:val="36"/>
          <w:lang w:eastAsia="es-MX"/>
        </w:rPr>
        <w:t xml:space="preserve"> </w:t>
      </w:r>
      <w:proofErr w:type="spellStart"/>
      <w:r w:rsidR="00A02BBD" w:rsidRPr="00181A13">
        <w:rPr>
          <w:rFonts w:ascii="Calibri" w:eastAsia="Times New Roman" w:hAnsi="Calibri" w:cs="Calibri"/>
          <w:b/>
          <w:bCs/>
          <w:i/>
          <w:color w:val="000000"/>
          <w:sz w:val="28"/>
          <w:szCs w:val="36"/>
          <w:lang w:eastAsia="es-MX"/>
        </w:rPr>
        <w:t>of</w:t>
      </w:r>
      <w:proofErr w:type="spellEnd"/>
      <w:r w:rsidR="00A02BBD" w:rsidRPr="00181A13">
        <w:rPr>
          <w:rFonts w:ascii="Calibri" w:eastAsia="Times New Roman" w:hAnsi="Calibri" w:cs="Calibri"/>
          <w:b/>
          <w:bCs/>
          <w:i/>
          <w:color w:val="000000"/>
          <w:sz w:val="28"/>
          <w:szCs w:val="36"/>
          <w:lang w:eastAsia="es-MX"/>
        </w:rPr>
        <w:t xml:space="preserve"> </w:t>
      </w:r>
      <w:proofErr w:type="spellStart"/>
      <w:r w:rsidR="00A02BBD" w:rsidRPr="00181A13">
        <w:rPr>
          <w:rFonts w:ascii="Calibri" w:eastAsia="Times New Roman" w:hAnsi="Calibri" w:cs="Calibri"/>
          <w:b/>
          <w:bCs/>
          <w:i/>
          <w:color w:val="000000"/>
          <w:sz w:val="28"/>
          <w:szCs w:val="36"/>
          <w:lang w:eastAsia="es-MX"/>
        </w:rPr>
        <w:t>the</w:t>
      </w:r>
      <w:proofErr w:type="spellEnd"/>
      <w:r w:rsidR="00A02BBD" w:rsidRPr="00181A13">
        <w:rPr>
          <w:rFonts w:ascii="Calibri" w:eastAsia="Times New Roman" w:hAnsi="Calibri" w:cs="Calibri"/>
          <w:b/>
          <w:bCs/>
          <w:i/>
          <w:color w:val="000000"/>
          <w:sz w:val="28"/>
          <w:szCs w:val="36"/>
          <w:lang w:eastAsia="es-MX"/>
        </w:rPr>
        <w:t xml:space="preserve"> </w:t>
      </w:r>
      <w:proofErr w:type="spellStart"/>
      <w:r w:rsidR="00A02BBD" w:rsidRPr="00181A13">
        <w:rPr>
          <w:rFonts w:ascii="Calibri" w:eastAsia="Times New Roman" w:hAnsi="Calibri" w:cs="Calibri"/>
          <w:b/>
          <w:bCs/>
          <w:i/>
          <w:color w:val="000000"/>
          <w:sz w:val="28"/>
          <w:szCs w:val="36"/>
          <w:lang w:eastAsia="es-MX"/>
        </w:rPr>
        <w:t>Historical</w:t>
      </w:r>
      <w:proofErr w:type="spellEnd"/>
      <w:r w:rsidR="00A02BBD" w:rsidRPr="00181A13">
        <w:rPr>
          <w:rFonts w:ascii="Calibri" w:eastAsia="Times New Roman" w:hAnsi="Calibri" w:cs="Calibri"/>
          <w:b/>
          <w:bCs/>
          <w:i/>
          <w:color w:val="000000"/>
          <w:sz w:val="28"/>
          <w:szCs w:val="36"/>
          <w:lang w:eastAsia="es-MX"/>
        </w:rPr>
        <w:t xml:space="preserve"> Center in San Cristóbal de Las Casas, Chiapas, </w:t>
      </w:r>
      <w:proofErr w:type="spellStart"/>
      <w:r w:rsidR="00A02BBD" w:rsidRPr="00181A13">
        <w:rPr>
          <w:rFonts w:ascii="Calibri" w:eastAsia="Times New Roman" w:hAnsi="Calibri" w:cs="Calibri"/>
          <w:b/>
          <w:bCs/>
          <w:i/>
          <w:color w:val="000000"/>
          <w:sz w:val="28"/>
          <w:szCs w:val="36"/>
          <w:lang w:eastAsia="es-MX"/>
        </w:rPr>
        <w:t>an</w:t>
      </w:r>
      <w:proofErr w:type="spellEnd"/>
      <w:r w:rsidR="00A02BBD" w:rsidRPr="00181A13">
        <w:rPr>
          <w:rFonts w:ascii="Calibri" w:eastAsia="Times New Roman" w:hAnsi="Calibri" w:cs="Calibri"/>
          <w:b/>
          <w:bCs/>
          <w:i/>
          <w:color w:val="000000"/>
          <w:sz w:val="28"/>
          <w:szCs w:val="36"/>
          <w:lang w:eastAsia="es-MX"/>
        </w:rPr>
        <w:t xml:space="preserve"> </w:t>
      </w:r>
      <w:proofErr w:type="spellStart"/>
      <w:r w:rsidR="00A02BBD" w:rsidRPr="00181A13">
        <w:rPr>
          <w:rFonts w:ascii="Calibri" w:eastAsia="Times New Roman" w:hAnsi="Calibri" w:cs="Calibri"/>
          <w:b/>
          <w:bCs/>
          <w:i/>
          <w:color w:val="000000"/>
          <w:sz w:val="28"/>
          <w:szCs w:val="36"/>
          <w:lang w:eastAsia="es-MX"/>
        </w:rPr>
        <w:t>approach</w:t>
      </w:r>
      <w:proofErr w:type="spellEnd"/>
    </w:p>
    <w:p w14:paraId="25D7AE86" w14:textId="1EFCE226" w:rsidR="00181A13" w:rsidRPr="00181A13" w:rsidRDefault="00181A13" w:rsidP="00181A13">
      <w:pPr>
        <w:tabs>
          <w:tab w:val="left" w:pos="709"/>
        </w:tabs>
        <w:spacing w:after="0" w:line="276" w:lineRule="auto"/>
        <w:jc w:val="right"/>
        <w:rPr>
          <w:rFonts w:ascii="Calibri" w:eastAsia="Times New Roman" w:hAnsi="Calibri" w:cs="Calibri"/>
          <w:b/>
          <w:bCs/>
          <w:i/>
          <w:color w:val="000000"/>
          <w:sz w:val="28"/>
          <w:szCs w:val="36"/>
          <w:lang w:eastAsia="es-MX"/>
        </w:rPr>
      </w:pPr>
      <w:r>
        <w:rPr>
          <w:rFonts w:ascii="Calibri" w:eastAsia="Times New Roman" w:hAnsi="Calibri" w:cs="Calibri"/>
          <w:b/>
          <w:bCs/>
          <w:i/>
          <w:color w:val="000000"/>
          <w:sz w:val="28"/>
          <w:szCs w:val="36"/>
          <w:lang w:eastAsia="es-MX"/>
        </w:rPr>
        <w:br/>
      </w:r>
      <w:proofErr w:type="spellStart"/>
      <w:r w:rsidRPr="00181A13">
        <w:rPr>
          <w:rFonts w:ascii="Calibri" w:eastAsia="Times New Roman" w:hAnsi="Calibri" w:cs="Calibri"/>
          <w:b/>
          <w:bCs/>
          <w:i/>
          <w:color w:val="000000"/>
          <w:sz w:val="28"/>
          <w:szCs w:val="36"/>
          <w:lang w:eastAsia="es-MX"/>
        </w:rPr>
        <w:t>Uma</w:t>
      </w:r>
      <w:proofErr w:type="spellEnd"/>
      <w:r w:rsidRPr="00181A13">
        <w:rPr>
          <w:rFonts w:ascii="Calibri" w:eastAsia="Times New Roman" w:hAnsi="Calibri" w:cs="Calibri"/>
          <w:b/>
          <w:bCs/>
          <w:i/>
          <w:color w:val="000000"/>
          <w:sz w:val="28"/>
          <w:szCs w:val="36"/>
          <w:lang w:eastAsia="es-MX"/>
        </w:rPr>
        <w:t xml:space="preserve"> </w:t>
      </w:r>
      <w:proofErr w:type="spellStart"/>
      <w:r w:rsidRPr="00181A13">
        <w:rPr>
          <w:rFonts w:ascii="Calibri" w:eastAsia="Times New Roman" w:hAnsi="Calibri" w:cs="Calibri"/>
          <w:b/>
          <w:bCs/>
          <w:i/>
          <w:color w:val="000000"/>
          <w:sz w:val="28"/>
          <w:szCs w:val="36"/>
          <w:lang w:eastAsia="es-MX"/>
        </w:rPr>
        <w:t>aproximação</w:t>
      </w:r>
      <w:proofErr w:type="spellEnd"/>
      <w:r w:rsidRPr="00181A13">
        <w:rPr>
          <w:rFonts w:ascii="Calibri" w:eastAsia="Times New Roman" w:hAnsi="Calibri" w:cs="Calibri"/>
          <w:b/>
          <w:bCs/>
          <w:i/>
          <w:color w:val="000000"/>
          <w:sz w:val="28"/>
          <w:szCs w:val="36"/>
          <w:lang w:eastAsia="es-MX"/>
        </w:rPr>
        <w:t xml:space="preserve"> para as </w:t>
      </w:r>
      <w:proofErr w:type="spellStart"/>
      <w:r w:rsidRPr="00181A13">
        <w:rPr>
          <w:rFonts w:ascii="Calibri" w:eastAsia="Times New Roman" w:hAnsi="Calibri" w:cs="Calibri"/>
          <w:b/>
          <w:bCs/>
          <w:i/>
          <w:color w:val="000000"/>
          <w:sz w:val="28"/>
          <w:szCs w:val="36"/>
          <w:lang w:eastAsia="es-MX"/>
        </w:rPr>
        <w:t>praças</w:t>
      </w:r>
      <w:proofErr w:type="spellEnd"/>
      <w:r w:rsidRPr="00181A13">
        <w:rPr>
          <w:rFonts w:ascii="Calibri" w:eastAsia="Times New Roman" w:hAnsi="Calibri" w:cs="Calibri"/>
          <w:b/>
          <w:bCs/>
          <w:i/>
          <w:color w:val="000000"/>
          <w:sz w:val="28"/>
          <w:szCs w:val="36"/>
          <w:lang w:eastAsia="es-MX"/>
        </w:rPr>
        <w:t xml:space="preserve"> </w:t>
      </w:r>
      <w:proofErr w:type="spellStart"/>
      <w:r w:rsidRPr="00181A13">
        <w:rPr>
          <w:rFonts w:ascii="Calibri" w:eastAsia="Times New Roman" w:hAnsi="Calibri" w:cs="Calibri"/>
          <w:b/>
          <w:bCs/>
          <w:i/>
          <w:color w:val="000000"/>
          <w:sz w:val="28"/>
          <w:szCs w:val="36"/>
          <w:lang w:eastAsia="es-MX"/>
        </w:rPr>
        <w:t>atuais</w:t>
      </w:r>
      <w:proofErr w:type="spellEnd"/>
      <w:r w:rsidRPr="00181A13">
        <w:rPr>
          <w:rFonts w:ascii="Calibri" w:eastAsia="Times New Roman" w:hAnsi="Calibri" w:cs="Calibri"/>
          <w:b/>
          <w:bCs/>
          <w:i/>
          <w:color w:val="000000"/>
          <w:sz w:val="28"/>
          <w:szCs w:val="36"/>
          <w:lang w:eastAsia="es-MX"/>
        </w:rPr>
        <w:t xml:space="preserve"> do Centro Histórico de San Cristóbal de Las Casas, Chiapas</w:t>
      </w:r>
    </w:p>
    <w:p w14:paraId="75832A24" w14:textId="77777777" w:rsidR="00C60BA9" w:rsidRDefault="00C60BA9" w:rsidP="00C60BA9">
      <w:pPr>
        <w:spacing w:after="0" w:line="240" w:lineRule="auto"/>
        <w:rPr>
          <w:rFonts w:ascii="Times New Roman" w:hAnsi="Times New Roman" w:cs="Times New Roman"/>
          <w:sz w:val="24"/>
          <w:szCs w:val="24"/>
        </w:rPr>
      </w:pPr>
    </w:p>
    <w:p w14:paraId="36DFF480" w14:textId="151B9C57" w:rsidR="00E60791" w:rsidRPr="00181A13" w:rsidRDefault="0071089B" w:rsidP="00181A13">
      <w:pPr>
        <w:spacing w:after="0" w:line="276" w:lineRule="auto"/>
        <w:jc w:val="right"/>
        <w:rPr>
          <w:rFonts w:ascii="Times New Roman" w:eastAsia="Times New Roman" w:hAnsi="Times New Roman" w:cs="Times New Roman"/>
          <w:sz w:val="24"/>
          <w:szCs w:val="24"/>
          <w:lang w:val="es-ES" w:eastAsia="es-ES"/>
        </w:rPr>
      </w:pPr>
      <w:r w:rsidRPr="00181A13">
        <w:rPr>
          <w:rFonts w:ascii="Calibri" w:eastAsia="Times New Roman" w:hAnsi="Calibri" w:cs="Calibri"/>
          <w:b/>
          <w:bCs/>
          <w:sz w:val="24"/>
          <w:szCs w:val="24"/>
          <w:lang w:val="es-ES"/>
        </w:rPr>
        <w:t>José Francisco Gómez Coutiño</w:t>
      </w:r>
      <w:r w:rsidR="00181A13">
        <w:rPr>
          <w:rFonts w:ascii="Times New Roman" w:hAnsi="Times New Roman" w:cs="Times New Roman"/>
          <w:sz w:val="24"/>
          <w:szCs w:val="24"/>
        </w:rPr>
        <w:br/>
      </w:r>
      <w:r w:rsidR="00181A13" w:rsidRPr="00181A13">
        <w:rPr>
          <w:rFonts w:ascii="Times New Roman" w:eastAsia="Times New Roman" w:hAnsi="Times New Roman" w:cs="Times New Roman"/>
          <w:sz w:val="24"/>
          <w:szCs w:val="24"/>
          <w:lang w:val="es-ES" w:eastAsia="es-ES"/>
        </w:rPr>
        <w:t>Universidad Autónoma de Chiapas, México</w:t>
      </w:r>
    </w:p>
    <w:p w14:paraId="0463230E" w14:textId="5FB79128" w:rsidR="0004328A" w:rsidRDefault="0078117C" w:rsidP="0004328A">
      <w:pPr>
        <w:spacing w:after="0" w:line="276" w:lineRule="auto"/>
        <w:jc w:val="both"/>
        <w:rPr>
          <w:rFonts w:ascii="Calibri" w:eastAsia="Times New Roman" w:hAnsi="Calibri" w:cs="Calibri"/>
          <w:color w:val="FF0000"/>
          <w:spacing w:val="-2"/>
          <w:sz w:val="24"/>
          <w:szCs w:val="24"/>
          <w:lang w:val="es-ES_tradnl" w:eastAsia="es-MX"/>
        </w:rPr>
      </w:pPr>
      <w:r>
        <w:rPr>
          <w:rFonts w:ascii="Calibri" w:eastAsia="Times New Roman" w:hAnsi="Calibri" w:cs="Calibri"/>
          <w:color w:val="FF0000"/>
          <w:spacing w:val="-2"/>
          <w:sz w:val="24"/>
          <w:szCs w:val="24"/>
          <w:lang w:val="es-ES_tradnl" w:eastAsia="es-MX"/>
        </w:rPr>
        <w:t xml:space="preserve">                          </w:t>
      </w:r>
      <w:r w:rsidR="0004328A">
        <w:rPr>
          <w:rFonts w:ascii="Calibri" w:eastAsia="Times New Roman" w:hAnsi="Calibri" w:cs="Calibri"/>
          <w:color w:val="FF0000"/>
          <w:spacing w:val="-2"/>
          <w:sz w:val="24"/>
          <w:szCs w:val="24"/>
          <w:lang w:val="es-ES_tradnl" w:eastAsia="es-MX"/>
        </w:rPr>
        <w:t xml:space="preserve">                                                                             </w:t>
      </w:r>
      <w:r>
        <w:rPr>
          <w:rFonts w:ascii="Calibri" w:eastAsia="Times New Roman" w:hAnsi="Calibri" w:cs="Calibri"/>
          <w:color w:val="FF0000"/>
          <w:spacing w:val="-2"/>
          <w:sz w:val="24"/>
          <w:szCs w:val="24"/>
          <w:lang w:val="es-ES_tradnl" w:eastAsia="es-MX"/>
        </w:rPr>
        <w:t xml:space="preserve">                </w:t>
      </w:r>
      <w:hyperlink r:id="rId8" w:history="1">
        <w:r w:rsidRPr="0078117C">
          <w:rPr>
            <w:rStyle w:val="Hipervnculo"/>
            <w:rFonts w:ascii="Calibri" w:eastAsia="Times New Roman" w:hAnsi="Calibri" w:cs="Calibri"/>
            <w:color w:val="FF0000"/>
            <w:spacing w:val="-2"/>
            <w:sz w:val="24"/>
            <w:szCs w:val="24"/>
            <w:u w:val="none"/>
            <w:lang w:val="es-ES_tradnl" w:eastAsia="es-MX"/>
          </w:rPr>
          <w:t>franciscogomezc1@hotmail.com</w:t>
        </w:r>
      </w:hyperlink>
    </w:p>
    <w:p w14:paraId="7975EFFD" w14:textId="64EED808" w:rsidR="00181A13" w:rsidRPr="0078117C" w:rsidRDefault="0078117C" w:rsidP="0004328A">
      <w:pPr>
        <w:spacing w:after="0" w:line="276" w:lineRule="auto"/>
        <w:jc w:val="both"/>
        <w:rPr>
          <w:rStyle w:val="orcid-id-https"/>
          <w:rFonts w:ascii="Calibri" w:eastAsia="Times New Roman" w:hAnsi="Calibri" w:cs="Calibri"/>
          <w:color w:val="FF0000"/>
          <w:spacing w:val="-2"/>
          <w:sz w:val="24"/>
          <w:szCs w:val="24"/>
          <w:lang w:val="es-ES_tradnl" w:eastAsia="es-MX"/>
        </w:rPr>
      </w:pPr>
      <w:r>
        <w:rPr>
          <w:rFonts w:ascii="Calibri" w:eastAsia="Times New Roman" w:hAnsi="Calibri" w:cs="Calibri"/>
          <w:color w:val="FF0000"/>
          <w:spacing w:val="-2"/>
          <w:sz w:val="24"/>
          <w:szCs w:val="24"/>
          <w:lang w:val="es-ES_tradnl" w:eastAsia="es-MX"/>
        </w:rPr>
        <w:t xml:space="preserve">      </w:t>
      </w:r>
      <w:r w:rsidR="0004328A">
        <w:rPr>
          <w:rFonts w:ascii="Calibri" w:eastAsia="Times New Roman" w:hAnsi="Calibri" w:cs="Calibri"/>
          <w:color w:val="FF0000"/>
          <w:spacing w:val="-2"/>
          <w:sz w:val="24"/>
          <w:szCs w:val="24"/>
          <w:lang w:val="es-ES_tradnl" w:eastAsia="es-MX"/>
        </w:rPr>
        <w:t xml:space="preserve">                                                                                                 </w:t>
      </w:r>
      <w:r w:rsidR="00A64CEF">
        <w:rPr>
          <w:rFonts w:ascii="Calibri" w:eastAsia="Times New Roman" w:hAnsi="Calibri" w:cs="Calibri"/>
          <w:color w:val="FF0000"/>
          <w:spacing w:val="-2"/>
          <w:sz w:val="24"/>
          <w:szCs w:val="24"/>
          <w:lang w:val="es-ES_tradnl" w:eastAsia="es-MX"/>
        </w:rPr>
        <w:t xml:space="preserve">  </w:t>
      </w:r>
      <w:r>
        <w:rPr>
          <w:rFonts w:ascii="Calibri" w:eastAsia="Times New Roman" w:hAnsi="Calibri" w:cs="Calibri"/>
          <w:color w:val="FF0000"/>
          <w:spacing w:val="-2"/>
          <w:sz w:val="24"/>
          <w:szCs w:val="24"/>
          <w:lang w:val="es-ES_tradnl" w:eastAsia="es-MX"/>
        </w:rPr>
        <w:t xml:space="preserve"> </w:t>
      </w:r>
      <w:r w:rsidRPr="00A64CEF">
        <w:rPr>
          <w:rFonts w:ascii="Times New Roman" w:eastAsia="Times New Roman" w:hAnsi="Times New Roman" w:cs="Times New Roman"/>
          <w:sz w:val="24"/>
          <w:szCs w:val="24"/>
          <w:lang w:val="es-ES" w:eastAsia="es-ES"/>
        </w:rPr>
        <w:t>https://orcid.org/0000-0002-2837-507X</w:t>
      </w:r>
    </w:p>
    <w:p w14:paraId="7D2D2283" w14:textId="77777777" w:rsidR="0078117C" w:rsidRPr="00C60BA9" w:rsidRDefault="0078117C" w:rsidP="00181A13">
      <w:pPr>
        <w:spacing w:after="0" w:line="276" w:lineRule="auto"/>
        <w:jc w:val="right"/>
        <w:rPr>
          <w:rFonts w:ascii="Times New Roman" w:hAnsi="Times New Roman" w:cs="Times New Roman"/>
          <w:sz w:val="28"/>
          <w:szCs w:val="24"/>
        </w:rPr>
      </w:pPr>
    </w:p>
    <w:p w14:paraId="3782DDBD" w14:textId="5F496A21" w:rsidR="0071089B" w:rsidRPr="00181A13" w:rsidRDefault="0071089B" w:rsidP="00181A13">
      <w:pPr>
        <w:pStyle w:val="Textonotapie"/>
        <w:spacing w:line="276" w:lineRule="auto"/>
        <w:jc w:val="right"/>
        <w:rPr>
          <w:rFonts w:ascii="Calibri" w:eastAsia="Times New Roman" w:hAnsi="Calibri" w:cs="Calibri"/>
          <w:b/>
          <w:bCs/>
          <w:sz w:val="24"/>
          <w:szCs w:val="24"/>
          <w:lang w:val="es-ES"/>
        </w:rPr>
      </w:pPr>
      <w:r w:rsidRPr="00181A13">
        <w:rPr>
          <w:rFonts w:ascii="Calibri" w:eastAsia="Times New Roman" w:hAnsi="Calibri" w:cs="Calibri"/>
          <w:b/>
          <w:bCs/>
          <w:sz w:val="24"/>
          <w:szCs w:val="24"/>
          <w:lang w:val="es-ES"/>
        </w:rPr>
        <w:t>María José Vázquez Novillo</w:t>
      </w:r>
    </w:p>
    <w:p w14:paraId="16BC5613" w14:textId="66A7384E" w:rsidR="00181A13" w:rsidRPr="00181A13" w:rsidRDefault="00181A13" w:rsidP="00181A13">
      <w:pPr>
        <w:pStyle w:val="Textonotapie"/>
        <w:spacing w:line="276" w:lineRule="auto"/>
        <w:jc w:val="right"/>
        <w:rPr>
          <w:rFonts w:ascii="Times New Roman" w:eastAsia="Times New Roman" w:hAnsi="Times New Roman" w:cs="Times New Roman"/>
          <w:sz w:val="24"/>
          <w:szCs w:val="24"/>
          <w:lang w:val="es-ES" w:eastAsia="es-ES"/>
        </w:rPr>
      </w:pPr>
      <w:r w:rsidRPr="00181A13">
        <w:rPr>
          <w:rFonts w:ascii="Times New Roman" w:eastAsia="Times New Roman" w:hAnsi="Times New Roman" w:cs="Times New Roman"/>
          <w:sz w:val="24"/>
          <w:szCs w:val="24"/>
          <w:lang w:val="es-ES" w:eastAsia="es-ES"/>
        </w:rPr>
        <w:t>Universidad Autónoma de Chiapas, México</w:t>
      </w:r>
    </w:p>
    <w:p w14:paraId="1D7B6DC9" w14:textId="6CF6BBE9" w:rsidR="0004328A" w:rsidRDefault="0078117C" w:rsidP="0078117C">
      <w:pPr>
        <w:spacing w:after="0" w:line="276" w:lineRule="auto"/>
        <w:jc w:val="center"/>
        <w:rPr>
          <w:rFonts w:ascii="Calibri" w:eastAsia="Times New Roman" w:hAnsi="Calibri" w:cs="Calibri"/>
          <w:color w:val="FF0000"/>
          <w:spacing w:val="-2"/>
          <w:sz w:val="24"/>
          <w:szCs w:val="24"/>
          <w:lang w:val="es-ES_tradnl" w:eastAsia="es-MX"/>
        </w:rPr>
      </w:pPr>
      <w:r>
        <w:rPr>
          <w:rFonts w:ascii="Calibri" w:eastAsia="Times New Roman" w:hAnsi="Calibri" w:cs="Calibri"/>
          <w:color w:val="FF0000"/>
          <w:spacing w:val="-2"/>
          <w:sz w:val="24"/>
          <w:szCs w:val="24"/>
          <w:lang w:val="es-ES_tradnl" w:eastAsia="es-MX"/>
        </w:rPr>
        <w:t xml:space="preserve">                                                  </w:t>
      </w:r>
      <w:r w:rsidR="0004328A">
        <w:rPr>
          <w:rFonts w:ascii="Calibri" w:eastAsia="Times New Roman" w:hAnsi="Calibri" w:cs="Calibri"/>
          <w:color w:val="FF0000"/>
          <w:spacing w:val="-2"/>
          <w:sz w:val="24"/>
          <w:szCs w:val="24"/>
          <w:lang w:val="es-ES_tradnl" w:eastAsia="es-MX"/>
        </w:rPr>
        <w:t xml:space="preserve">                                                                             </w:t>
      </w:r>
      <w:r>
        <w:rPr>
          <w:rFonts w:ascii="Calibri" w:eastAsia="Times New Roman" w:hAnsi="Calibri" w:cs="Calibri"/>
          <w:color w:val="FF0000"/>
          <w:spacing w:val="-2"/>
          <w:sz w:val="24"/>
          <w:szCs w:val="24"/>
          <w:lang w:val="es-ES_tradnl" w:eastAsia="es-MX"/>
        </w:rPr>
        <w:t xml:space="preserve">          </w:t>
      </w:r>
      <w:hyperlink r:id="rId9" w:history="1">
        <w:r w:rsidRPr="0078117C">
          <w:rPr>
            <w:rStyle w:val="Hipervnculo"/>
            <w:rFonts w:ascii="Calibri" w:eastAsia="Times New Roman" w:hAnsi="Calibri" w:cs="Calibri"/>
            <w:color w:val="FF0000"/>
            <w:spacing w:val="-2"/>
            <w:sz w:val="24"/>
            <w:szCs w:val="24"/>
            <w:u w:val="none"/>
            <w:lang w:val="es-ES_tradnl" w:eastAsia="es-MX"/>
          </w:rPr>
          <w:t>weiat42@hotmail.com</w:t>
        </w:r>
      </w:hyperlink>
      <w:r>
        <w:rPr>
          <w:rFonts w:ascii="Calibri" w:eastAsia="Times New Roman" w:hAnsi="Calibri" w:cs="Calibri"/>
          <w:color w:val="FF0000"/>
          <w:spacing w:val="-2"/>
          <w:sz w:val="24"/>
          <w:szCs w:val="24"/>
          <w:lang w:val="es-ES_tradnl" w:eastAsia="es-MX"/>
        </w:rPr>
        <w:t xml:space="preserve">   </w:t>
      </w:r>
    </w:p>
    <w:p w14:paraId="3AE247CC" w14:textId="476E170E" w:rsidR="004C3094" w:rsidRDefault="0004328A" w:rsidP="0078117C">
      <w:pPr>
        <w:spacing w:after="0" w:line="276" w:lineRule="auto"/>
        <w:jc w:val="center"/>
        <w:rPr>
          <w:rFonts w:ascii="Calibri" w:eastAsia="Times New Roman" w:hAnsi="Calibri" w:cs="Calibri"/>
          <w:color w:val="FF0000"/>
          <w:spacing w:val="-2"/>
          <w:sz w:val="24"/>
          <w:szCs w:val="24"/>
          <w:lang w:val="es-ES_tradnl" w:eastAsia="es-MX"/>
        </w:rPr>
      </w:pPr>
      <w:r>
        <w:rPr>
          <w:rFonts w:ascii="Calibri" w:eastAsia="Times New Roman" w:hAnsi="Calibri" w:cs="Calibri"/>
          <w:color w:val="FF0000"/>
          <w:spacing w:val="-2"/>
          <w:sz w:val="24"/>
          <w:szCs w:val="24"/>
          <w:lang w:val="es-ES_tradnl" w:eastAsia="es-MX"/>
        </w:rPr>
        <w:t xml:space="preserve">                                                                                                         </w:t>
      </w:r>
      <w:r w:rsidR="0078117C">
        <w:rPr>
          <w:rFonts w:ascii="Calibri" w:eastAsia="Times New Roman" w:hAnsi="Calibri" w:cs="Calibri"/>
          <w:color w:val="FF0000"/>
          <w:spacing w:val="-2"/>
          <w:sz w:val="24"/>
          <w:szCs w:val="24"/>
          <w:lang w:val="es-ES_tradnl" w:eastAsia="es-MX"/>
        </w:rPr>
        <w:t xml:space="preserve"> </w:t>
      </w:r>
      <w:r w:rsidR="0078117C" w:rsidRPr="00A64CEF">
        <w:rPr>
          <w:rFonts w:ascii="Times New Roman" w:eastAsia="Times New Roman" w:hAnsi="Times New Roman" w:cs="Times New Roman"/>
          <w:sz w:val="24"/>
          <w:szCs w:val="24"/>
          <w:lang w:val="es-ES" w:eastAsia="es-ES"/>
        </w:rPr>
        <w:t>https://orcid.org/0000-0002-8144-7538</w:t>
      </w:r>
    </w:p>
    <w:p w14:paraId="68209778" w14:textId="77777777" w:rsidR="00F33573" w:rsidRDefault="00F33573" w:rsidP="00C60BA9">
      <w:pPr>
        <w:spacing w:after="0" w:line="360" w:lineRule="auto"/>
        <w:jc w:val="both"/>
        <w:rPr>
          <w:rFonts w:ascii="Times New Roman" w:hAnsi="Times New Roman" w:cs="Times New Roman"/>
          <w:b/>
          <w:sz w:val="28"/>
          <w:szCs w:val="24"/>
        </w:rPr>
      </w:pPr>
    </w:p>
    <w:p w14:paraId="3281647E" w14:textId="35967559" w:rsidR="0071089B" w:rsidRPr="00181A13" w:rsidRDefault="0071089B"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t>Resumen</w:t>
      </w:r>
    </w:p>
    <w:p w14:paraId="148A7EF6" w14:textId="18AC6F55" w:rsidR="00850804" w:rsidRDefault="000D4950" w:rsidP="00C60B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Muchas de las plazas en</w:t>
      </w:r>
      <w:r w:rsidR="0071089B" w:rsidRPr="00112987">
        <w:rPr>
          <w:rFonts w:ascii="Times New Roman" w:hAnsi="Times New Roman" w:cs="Times New Roman"/>
          <w:sz w:val="24"/>
          <w:szCs w:val="24"/>
        </w:rPr>
        <w:t xml:space="preserve"> las ciudades h</w:t>
      </w:r>
      <w:r>
        <w:rPr>
          <w:rFonts w:ascii="Times New Roman" w:hAnsi="Times New Roman" w:cs="Times New Roman"/>
          <w:sz w:val="24"/>
          <w:szCs w:val="24"/>
        </w:rPr>
        <w:t xml:space="preserve">ispanoamericanas fueron creadas </w:t>
      </w:r>
      <w:r w:rsidR="001E35ED">
        <w:rPr>
          <w:rFonts w:ascii="Times New Roman" w:hAnsi="Times New Roman" w:cs="Times New Roman"/>
          <w:sz w:val="24"/>
          <w:szCs w:val="24"/>
        </w:rPr>
        <w:t xml:space="preserve">con </w:t>
      </w:r>
      <w:r>
        <w:rPr>
          <w:rFonts w:ascii="Times New Roman" w:hAnsi="Times New Roman" w:cs="Times New Roman"/>
          <w:sz w:val="24"/>
          <w:szCs w:val="24"/>
        </w:rPr>
        <w:t>base</w:t>
      </w:r>
      <w:r w:rsidR="001E35ED">
        <w:rPr>
          <w:rFonts w:ascii="Times New Roman" w:hAnsi="Times New Roman" w:cs="Times New Roman"/>
          <w:sz w:val="24"/>
          <w:szCs w:val="24"/>
        </w:rPr>
        <w:t xml:space="preserve"> en</w:t>
      </w:r>
      <w:r w:rsidR="0071089B" w:rsidRPr="00112987">
        <w:rPr>
          <w:rFonts w:ascii="Times New Roman" w:hAnsi="Times New Roman" w:cs="Times New Roman"/>
          <w:sz w:val="24"/>
          <w:szCs w:val="24"/>
        </w:rPr>
        <w:t xml:space="preserve"> la mezcla </w:t>
      </w:r>
      <w:r>
        <w:rPr>
          <w:rFonts w:ascii="Times New Roman" w:hAnsi="Times New Roman" w:cs="Times New Roman"/>
          <w:sz w:val="24"/>
          <w:szCs w:val="24"/>
        </w:rPr>
        <w:t>de</w:t>
      </w:r>
      <w:r w:rsidR="0071089B" w:rsidRPr="00112987">
        <w:rPr>
          <w:rFonts w:ascii="Times New Roman" w:hAnsi="Times New Roman" w:cs="Times New Roman"/>
          <w:sz w:val="24"/>
          <w:szCs w:val="24"/>
        </w:rPr>
        <w:t xml:space="preserve"> la</w:t>
      </w:r>
      <w:r w:rsidR="004B4E6F">
        <w:rPr>
          <w:rFonts w:ascii="Times New Roman" w:hAnsi="Times New Roman" w:cs="Times New Roman"/>
          <w:sz w:val="24"/>
          <w:szCs w:val="24"/>
        </w:rPr>
        <w:t>s</w:t>
      </w:r>
      <w:r w:rsidR="0071089B" w:rsidRPr="00112987">
        <w:rPr>
          <w:rFonts w:ascii="Times New Roman" w:hAnsi="Times New Roman" w:cs="Times New Roman"/>
          <w:sz w:val="24"/>
          <w:szCs w:val="24"/>
        </w:rPr>
        <w:t xml:space="preserve"> cultura</w:t>
      </w:r>
      <w:r w:rsidR="004B4E6F">
        <w:rPr>
          <w:rFonts w:ascii="Times New Roman" w:hAnsi="Times New Roman" w:cs="Times New Roman"/>
          <w:sz w:val="24"/>
          <w:szCs w:val="24"/>
        </w:rPr>
        <w:t>s</w:t>
      </w:r>
      <w:r w:rsidR="0071089B" w:rsidRPr="00112987">
        <w:rPr>
          <w:rFonts w:ascii="Times New Roman" w:hAnsi="Times New Roman" w:cs="Times New Roman"/>
          <w:sz w:val="24"/>
          <w:szCs w:val="24"/>
        </w:rPr>
        <w:t xml:space="preserve"> prehispánica y española que dio lugar a un nuevo modelo</w:t>
      </w:r>
      <w:r w:rsidR="00C624AC">
        <w:rPr>
          <w:rFonts w:ascii="Times New Roman" w:hAnsi="Times New Roman" w:cs="Times New Roman"/>
          <w:sz w:val="24"/>
          <w:szCs w:val="24"/>
        </w:rPr>
        <w:t xml:space="preserve"> urbano</w:t>
      </w:r>
      <w:r w:rsidR="0071089B" w:rsidRPr="00112987">
        <w:rPr>
          <w:rFonts w:ascii="Times New Roman" w:hAnsi="Times New Roman" w:cs="Times New Roman"/>
          <w:sz w:val="24"/>
          <w:szCs w:val="24"/>
        </w:rPr>
        <w:t xml:space="preserve"> adaptado para cada una de es</w:t>
      </w:r>
      <w:r w:rsidR="00C624AC">
        <w:rPr>
          <w:rFonts w:ascii="Times New Roman" w:hAnsi="Times New Roman" w:cs="Times New Roman"/>
          <w:sz w:val="24"/>
          <w:szCs w:val="24"/>
        </w:rPr>
        <w:t>t</w:t>
      </w:r>
      <w:r w:rsidR="0071089B" w:rsidRPr="00112987">
        <w:rPr>
          <w:rFonts w:ascii="Times New Roman" w:hAnsi="Times New Roman" w:cs="Times New Roman"/>
          <w:sz w:val="24"/>
          <w:szCs w:val="24"/>
        </w:rPr>
        <w:t>as ciudades</w:t>
      </w:r>
      <w:r w:rsidR="0071089B">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El caso estudiado </w:t>
      </w:r>
      <w:r w:rsidR="00C624AC">
        <w:rPr>
          <w:rFonts w:ascii="Times New Roman" w:hAnsi="Times New Roman" w:cs="Times New Roman"/>
          <w:sz w:val="24"/>
          <w:szCs w:val="24"/>
        </w:rPr>
        <w:t>en este</w:t>
      </w:r>
      <w:r>
        <w:rPr>
          <w:rFonts w:ascii="Times New Roman" w:hAnsi="Times New Roman" w:cs="Times New Roman"/>
          <w:sz w:val="24"/>
          <w:szCs w:val="24"/>
        </w:rPr>
        <w:t xml:space="preserve"> artículo</w:t>
      </w:r>
      <w:r w:rsidR="0071089B" w:rsidRPr="00112987">
        <w:rPr>
          <w:rFonts w:ascii="Times New Roman" w:hAnsi="Times New Roman" w:cs="Times New Roman"/>
          <w:sz w:val="24"/>
          <w:szCs w:val="24"/>
        </w:rPr>
        <w:t xml:space="preserve"> es el de la ciudad de San Cristóbal de </w:t>
      </w:r>
      <w:r w:rsidR="00FB2E0A">
        <w:rPr>
          <w:rFonts w:ascii="Times New Roman" w:hAnsi="Times New Roman" w:cs="Times New Roman"/>
          <w:sz w:val="24"/>
          <w:szCs w:val="24"/>
        </w:rPr>
        <w:t>L</w:t>
      </w:r>
      <w:r w:rsidR="0071089B" w:rsidRPr="00112987">
        <w:rPr>
          <w:rFonts w:ascii="Times New Roman" w:hAnsi="Times New Roman" w:cs="Times New Roman"/>
          <w:sz w:val="24"/>
          <w:szCs w:val="24"/>
        </w:rPr>
        <w:t>as Casas,</w:t>
      </w:r>
      <w:r w:rsidR="00C624AC">
        <w:rPr>
          <w:rFonts w:ascii="Times New Roman" w:hAnsi="Times New Roman" w:cs="Times New Roman"/>
          <w:sz w:val="24"/>
          <w:szCs w:val="24"/>
        </w:rPr>
        <w:t xml:space="preserve"> Chiapas,</w:t>
      </w:r>
      <w:r w:rsidR="0071089B" w:rsidRPr="00112987">
        <w:rPr>
          <w:rFonts w:ascii="Times New Roman" w:hAnsi="Times New Roman" w:cs="Times New Roman"/>
          <w:sz w:val="24"/>
          <w:szCs w:val="24"/>
        </w:rPr>
        <w:t xml:space="preserve"> la cual</w:t>
      </w:r>
      <w:r w:rsidR="001E35ED">
        <w:rPr>
          <w:rFonts w:ascii="Times New Roman" w:hAnsi="Times New Roman" w:cs="Times New Roman"/>
          <w:sz w:val="24"/>
          <w:szCs w:val="24"/>
        </w:rPr>
        <w:t>,</w:t>
      </w:r>
      <w:r w:rsidR="0071089B" w:rsidRPr="00112987">
        <w:rPr>
          <w:rFonts w:ascii="Times New Roman" w:hAnsi="Times New Roman" w:cs="Times New Roman"/>
          <w:sz w:val="24"/>
          <w:szCs w:val="24"/>
        </w:rPr>
        <w:t xml:space="preserve"> por contar con un </w:t>
      </w:r>
      <w:r w:rsidR="001E35ED">
        <w:rPr>
          <w:rFonts w:ascii="Times New Roman" w:hAnsi="Times New Roman" w:cs="Times New Roman"/>
          <w:sz w:val="24"/>
          <w:szCs w:val="24"/>
        </w:rPr>
        <w:t>C</w:t>
      </w:r>
      <w:r w:rsidR="001E35ED" w:rsidRPr="00112987">
        <w:rPr>
          <w:rFonts w:ascii="Times New Roman" w:hAnsi="Times New Roman" w:cs="Times New Roman"/>
          <w:sz w:val="24"/>
          <w:szCs w:val="24"/>
        </w:rPr>
        <w:t xml:space="preserve">entro </w:t>
      </w:r>
      <w:r w:rsidR="001E35ED">
        <w:rPr>
          <w:rFonts w:ascii="Times New Roman" w:hAnsi="Times New Roman" w:cs="Times New Roman"/>
          <w:sz w:val="24"/>
          <w:szCs w:val="24"/>
        </w:rPr>
        <w:t>H</w:t>
      </w:r>
      <w:r w:rsidR="001E35ED" w:rsidRPr="00112987">
        <w:rPr>
          <w:rFonts w:ascii="Times New Roman" w:hAnsi="Times New Roman" w:cs="Times New Roman"/>
          <w:sz w:val="24"/>
          <w:szCs w:val="24"/>
        </w:rPr>
        <w:t xml:space="preserve">istórico </w:t>
      </w:r>
      <w:r w:rsidR="0071089B" w:rsidRPr="00112987">
        <w:rPr>
          <w:rFonts w:ascii="Times New Roman" w:hAnsi="Times New Roman" w:cs="Times New Roman"/>
          <w:sz w:val="24"/>
          <w:szCs w:val="24"/>
        </w:rPr>
        <w:t xml:space="preserve">protegido, ha conservado sin alteraciones significativas las plazas que la conforman </w:t>
      </w:r>
      <w:r w:rsidR="005671D8">
        <w:rPr>
          <w:rFonts w:ascii="Times New Roman" w:hAnsi="Times New Roman" w:cs="Times New Roman"/>
          <w:sz w:val="24"/>
          <w:szCs w:val="24"/>
        </w:rPr>
        <w:t>—</w:t>
      </w:r>
      <w:r w:rsidR="00C624AC">
        <w:rPr>
          <w:rFonts w:ascii="Times New Roman" w:hAnsi="Times New Roman" w:cs="Times New Roman"/>
          <w:sz w:val="24"/>
          <w:szCs w:val="24"/>
        </w:rPr>
        <w:t>a diferencia de</w:t>
      </w:r>
      <w:r w:rsidR="0071089B" w:rsidRPr="00112987">
        <w:rPr>
          <w:rFonts w:ascii="Times New Roman" w:hAnsi="Times New Roman" w:cs="Times New Roman"/>
          <w:sz w:val="24"/>
          <w:szCs w:val="24"/>
        </w:rPr>
        <w:t xml:space="preserve"> </w:t>
      </w:r>
      <w:r w:rsidR="00C624AC">
        <w:rPr>
          <w:rFonts w:ascii="Times New Roman" w:hAnsi="Times New Roman" w:cs="Times New Roman"/>
          <w:sz w:val="24"/>
          <w:szCs w:val="24"/>
        </w:rPr>
        <w:t>otras</w:t>
      </w:r>
      <w:r w:rsidR="00C624AC" w:rsidRPr="00112987">
        <w:rPr>
          <w:rFonts w:ascii="Times New Roman" w:hAnsi="Times New Roman" w:cs="Times New Roman"/>
          <w:sz w:val="24"/>
          <w:szCs w:val="24"/>
        </w:rPr>
        <w:t xml:space="preserve"> </w:t>
      </w:r>
      <w:r w:rsidR="0071089B" w:rsidRPr="00112987">
        <w:rPr>
          <w:rFonts w:ascii="Times New Roman" w:hAnsi="Times New Roman" w:cs="Times New Roman"/>
          <w:sz w:val="24"/>
          <w:szCs w:val="24"/>
        </w:rPr>
        <w:t>ciudades</w:t>
      </w:r>
      <w:r w:rsidR="00D402C2">
        <w:rPr>
          <w:rFonts w:ascii="Times New Roman" w:hAnsi="Times New Roman" w:cs="Times New Roman"/>
          <w:sz w:val="24"/>
          <w:szCs w:val="24"/>
        </w:rPr>
        <w:t>,</w:t>
      </w:r>
      <w:r w:rsidR="00C624AC">
        <w:rPr>
          <w:rFonts w:ascii="Times New Roman" w:hAnsi="Times New Roman" w:cs="Times New Roman"/>
          <w:sz w:val="24"/>
          <w:szCs w:val="24"/>
        </w:rPr>
        <w:t xml:space="preserve"> donde</w:t>
      </w:r>
      <w:r w:rsidR="0071089B" w:rsidRPr="00112987">
        <w:rPr>
          <w:rFonts w:ascii="Times New Roman" w:hAnsi="Times New Roman" w:cs="Times New Roman"/>
          <w:sz w:val="24"/>
          <w:szCs w:val="24"/>
        </w:rPr>
        <w:t xml:space="preserve"> </w:t>
      </w:r>
      <w:r w:rsidR="00D402C2">
        <w:rPr>
          <w:rFonts w:ascii="Times New Roman" w:hAnsi="Times New Roman" w:cs="Times New Roman"/>
          <w:sz w:val="24"/>
          <w:szCs w:val="24"/>
        </w:rPr>
        <w:t>la transformación</w:t>
      </w:r>
      <w:r w:rsidR="0071089B" w:rsidRPr="00112987">
        <w:rPr>
          <w:rFonts w:ascii="Times New Roman" w:hAnsi="Times New Roman" w:cs="Times New Roman"/>
          <w:sz w:val="24"/>
          <w:szCs w:val="24"/>
        </w:rPr>
        <w:t xml:space="preserve"> en la comp</w:t>
      </w:r>
      <w:r>
        <w:rPr>
          <w:rFonts w:ascii="Times New Roman" w:hAnsi="Times New Roman" w:cs="Times New Roman"/>
          <w:sz w:val="24"/>
          <w:szCs w:val="24"/>
        </w:rPr>
        <w:t>osición de sus plazas propició el cambio de uso de estas</w:t>
      </w:r>
      <w:r w:rsidR="005671D8">
        <w:rPr>
          <w:rFonts w:ascii="Times New Roman" w:hAnsi="Times New Roman" w:cs="Times New Roman"/>
          <w:sz w:val="24"/>
          <w:szCs w:val="24"/>
        </w:rPr>
        <w:t xml:space="preserve">. </w:t>
      </w:r>
      <w:r>
        <w:rPr>
          <w:rFonts w:ascii="Times New Roman" w:hAnsi="Times New Roman" w:cs="Times New Roman"/>
          <w:sz w:val="24"/>
          <w:szCs w:val="24"/>
        </w:rPr>
        <w:t>Este conjunto fue conformado</w:t>
      </w:r>
      <w:r w:rsidR="00C436FA">
        <w:rPr>
          <w:rFonts w:ascii="Times New Roman" w:hAnsi="Times New Roman" w:cs="Times New Roman"/>
          <w:sz w:val="24"/>
          <w:szCs w:val="24"/>
        </w:rPr>
        <w:t xml:space="preserve"> inicialmente</w:t>
      </w:r>
      <w:r>
        <w:rPr>
          <w:rFonts w:ascii="Times New Roman" w:hAnsi="Times New Roman" w:cs="Times New Roman"/>
          <w:sz w:val="24"/>
          <w:szCs w:val="24"/>
        </w:rPr>
        <w:t xml:space="preserve"> </w:t>
      </w:r>
      <w:r w:rsidR="00C436FA">
        <w:rPr>
          <w:rFonts w:ascii="Times New Roman" w:hAnsi="Times New Roman" w:cs="Times New Roman"/>
          <w:sz w:val="24"/>
          <w:szCs w:val="24"/>
        </w:rPr>
        <w:t xml:space="preserve">por medio de </w:t>
      </w:r>
      <w:r>
        <w:rPr>
          <w:rFonts w:ascii="Times New Roman" w:hAnsi="Times New Roman" w:cs="Times New Roman"/>
          <w:sz w:val="24"/>
          <w:szCs w:val="24"/>
        </w:rPr>
        <w:t>una plaza principal que se ubicó</w:t>
      </w:r>
      <w:r w:rsidR="0071089B" w:rsidRPr="00112987">
        <w:rPr>
          <w:rFonts w:ascii="Times New Roman" w:hAnsi="Times New Roman" w:cs="Times New Roman"/>
          <w:sz w:val="24"/>
          <w:szCs w:val="24"/>
        </w:rPr>
        <w:t xml:space="preserve"> en el cent</w:t>
      </w:r>
      <w:r w:rsidR="00077D5E">
        <w:rPr>
          <w:rFonts w:ascii="Times New Roman" w:hAnsi="Times New Roman" w:cs="Times New Roman"/>
          <w:sz w:val="24"/>
          <w:szCs w:val="24"/>
        </w:rPr>
        <w:t>ro</w:t>
      </w:r>
      <w:r w:rsidR="00957C7B">
        <w:rPr>
          <w:rFonts w:ascii="Times New Roman" w:hAnsi="Times New Roman" w:cs="Times New Roman"/>
          <w:sz w:val="24"/>
          <w:szCs w:val="24"/>
        </w:rPr>
        <w:t xml:space="preserve">; y más tarde, </w:t>
      </w:r>
      <w:r w:rsidR="00077D5E">
        <w:rPr>
          <w:rFonts w:ascii="Times New Roman" w:hAnsi="Times New Roman" w:cs="Times New Roman"/>
          <w:sz w:val="24"/>
          <w:szCs w:val="24"/>
        </w:rPr>
        <w:t>cuando</w:t>
      </w:r>
      <w:r>
        <w:rPr>
          <w:rFonts w:ascii="Times New Roman" w:hAnsi="Times New Roman" w:cs="Times New Roman"/>
          <w:sz w:val="24"/>
          <w:szCs w:val="24"/>
        </w:rPr>
        <w:t xml:space="preserve"> creció la ciudad</w:t>
      </w:r>
      <w:r w:rsidR="00D402C2">
        <w:rPr>
          <w:rFonts w:ascii="Times New Roman" w:hAnsi="Times New Roman" w:cs="Times New Roman"/>
          <w:sz w:val="24"/>
          <w:szCs w:val="24"/>
        </w:rPr>
        <w:t>,</w:t>
      </w:r>
      <w:r>
        <w:rPr>
          <w:rFonts w:ascii="Times New Roman" w:hAnsi="Times New Roman" w:cs="Times New Roman"/>
          <w:sz w:val="24"/>
          <w:szCs w:val="24"/>
        </w:rPr>
        <w:t xml:space="preserve"> </w:t>
      </w:r>
      <w:r w:rsidR="00EE23C9">
        <w:rPr>
          <w:rFonts w:ascii="Times New Roman" w:hAnsi="Times New Roman" w:cs="Times New Roman"/>
          <w:sz w:val="24"/>
          <w:szCs w:val="24"/>
        </w:rPr>
        <w:t>fue</w:t>
      </w:r>
      <w:r>
        <w:rPr>
          <w:rFonts w:ascii="Times New Roman" w:hAnsi="Times New Roman" w:cs="Times New Roman"/>
          <w:sz w:val="24"/>
          <w:szCs w:val="24"/>
        </w:rPr>
        <w:t xml:space="preserve"> rodeada</w:t>
      </w:r>
      <w:r w:rsidR="0071089B" w:rsidRPr="00112987">
        <w:rPr>
          <w:rFonts w:ascii="Times New Roman" w:hAnsi="Times New Roman" w:cs="Times New Roman"/>
          <w:sz w:val="24"/>
          <w:szCs w:val="24"/>
        </w:rPr>
        <w:t xml:space="preserve"> por otra</w:t>
      </w:r>
      <w:r w:rsidR="0071089B">
        <w:rPr>
          <w:rFonts w:ascii="Times New Roman" w:hAnsi="Times New Roman" w:cs="Times New Roman"/>
          <w:sz w:val="24"/>
          <w:szCs w:val="24"/>
        </w:rPr>
        <w:t>s</w:t>
      </w:r>
      <w:r>
        <w:rPr>
          <w:rFonts w:ascii="Times New Roman" w:hAnsi="Times New Roman" w:cs="Times New Roman"/>
          <w:sz w:val="24"/>
          <w:szCs w:val="24"/>
        </w:rPr>
        <w:t xml:space="preserve"> plaza</w:t>
      </w:r>
      <w:r w:rsidR="00077D5E">
        <w:rPr>
          <w:rFonts w:ascii="Times New Roman" w:hAnsi="Times New Roman" w:cs="Times New Roman"/>
          <w:sz w:val="24"/>
          <w:szCs w:val="24"/>
        </w:rPr>
        <w:t>s</w:t>
      </w:r>
      <w:r>
        <w:rPr>
          <w:rFonts w:ascii="Times New Roman" w:hAnsi="Times New Roman" w:cs="Times New Roman"/>
          <w:sz w:val="24"/>
          <w:szCs w:val="24"/>
        </w:rPr>
        <w:t xml:space="preserve"> construidas</w:t>
      </w:r>
      <w:r w:rsidR="0071089B" w:rsidRPr="00112987">
        <w:rPr>
          <w:rFonts w:ascii="Times New Roman" w:hAnsi="Times New Roman" w:cs="Times New Roman"/>
          <w:sz w:val="24"/>
          <w:szCs w:val="24"/>
        </w:rPr>
        <w:t xml:space="preserve"> en el núcleo de cada barrio. </w:t>
      </w:r>
      <w:r w:rsidR="00E733BE">
        <w:rPr>
          <w:rFonts w:ascii="Times New Roman" w:hAnsi="Times New Roman" w:cs="Times New Roman"/>
          <w:sz w:val="24"/>
          <w:szCs w:val="24"/>
        </w:rPr>
        <w:t>Por lo tanto</w:t>
      </w:r>
      <w:r w:rsidR="00E733BE" w:rsidRPr="00112987">
        <w:rPr>
          <w:rFonts w:ascii="Times New Roman" w:hAnsi="Times New Roman" w:cs="Times New Roman"/>
          <w:sz w:val="24"/>
          <w:szCs w:val="24"/>
        </w:rPr>
        <w:t xml:space="preserve">, </w:t>
      </w:r>
      <w:r w:rsidR="00E733BE">
        <w:rPr>
          <w:rFonts w:ascii="Times New Roman" w:hAnsi="Times New Roman" w:cs="Times New Roman"/>
          <w:sz w:val="24"/>
          <w:szCs w:val="24"/>
        </w:rPr>
        <w:t xml:space="preserve">se </w:t>
      </w:r>
      <w:r w:rsidR="00E733BE" w:rsidRPr="00112987">
        <w:rPr>
          <w:rFonts w:ascii="Times New Roman" w:hAnsi="Times New Roman" w:cs="Times New Roman"/>
          <w:sz w:val="24"/>
          <w:szCs w:val="24"/>
        </w:rPr>
        <w:t xml:space="preserve">llevó a cabo una recopilación de </w:t>
      </w:r>
      <w:r w:rsidR="00D402C2">
        <w:rPr>
          <w:rFonts w:ascii="Times New Roman" w:hAnsi="Times New Roman" w:cs="Times New Roman"/>
          <w:sz w:val="24"/>
          <w:szCs w:val="24"/>
        </w:rPr>
        <w:t xml:space="preserve">los </w:t>
      </w:r>
      <w:r w:rsidR="00E733BE" w:rsidRPr="00112987">
        <w:rPr>
          <w:rFonts w:ascii="Times New Roman" w:hAnsi="Times New Roman" w:cs="Times New Roman"/>
          <w:sz w:val="24"/>
          <w:szCs w:val="24"/>
        </w:rPr>
        <w:t xml:space="preserve">datos históricos del surgimiento de estas y los </w:t>
      </w:r>
      <w:r w:rsidR="00E733BE" w:rsidRPr="00112987">
        <w:rPr>
          <w:rFonts w:ascii="Times New Roman" w:hAnsi="Times New Roman" w:cs="Times New Roman"/>
          <w:sz w:val="24"/>
          <w:szCs w:val="24"/>
        </w:rPr>
        <w:lastRenderedPageBreak/>
        <w:t>cambios que la</w:t>
      </w:r>
      <w:r w:rsidR="00B94480">
        <w:rPr>
          <w:rFonts w:ascii="Times New Roman" w:hAnsi="Times New Roman" w:cs="Times New Roman"/>
          <w:sz w:val="24"/>
          <w:szCs w:val="24"/>
        </w:rPr>
        <w:t>s</w:t>
      </w:r>
      <w:r w:rsidR="00E733BE" w:rsidRPr="00112987">
        <w:rPr>
          <w:rFonts w:ascii="Times New Roman" w:hAnsi="Times New Roman" w:cs="Times New Roman"/>
          <w:sz w:val="24"/>
          <w:szCs w:val="24"/>
        </w:rPr>
        <w:t xml:space="preserve"> han llevado a su consolidación actual. Finalmente</w:t>
      </w:r>
      <w:r w:rsidR="00D402C2">
        <w:rPr>
          <w:rFonts w:ascii="Times New Roman" w:hAnsi="Times New Roman" w:cs="Times New Roman"/>
          <w:sz w:val="24"/>
          <w:szCs w:val="24"/>
        </w:rPr>
        <w:t>,</w:t>
      </w:r>
      <w:r w:rsidR="00E733BE" w:rsidRPr="00112987">
        <w:rPr>
          <w:rFonts w:ascii="Times New Roman" w:hAnsi="Times New Roman" w:cs="Times New Roman"/>
          <w:sz w:val="24"/>
          <w:szCs w:val="24"/>
        </w:rPr>
        <w:t xml:space="preserve"> con la información recabada</w:t>
      </w:r>
      <w:r w:rsidR="00D402C2">
        <w:rPr>
          <w:rFonts w:ascii="Times New Roman" w:hAnsi="Times New Roman" w:cs="Times New Roman"/>
          <w:sz w:val="24"/>
          <w:szCs w:val="24"/>
        </w:rPr>
        <w:t>,</w:t>
      </w:r>
      <w:r w:rsidR="00E733BE" w:rsidRPr="00112987">
        <w:rPr>
          <w:rFonts w:ascii="Times New Roman" w:hAnsi="Times New Roman" w:cs="Times New Roman"/>
          <w:sz w:val="24"/>
          <w:szCs w:val="24"/>
        </w:rPr>
        <w:t xml:space="preserve"> se elaboró una cla</w:t>
      </w:r>
      <w:r w:rsidR="00E733BE">
        <w:rPr>
          <w:rFonts w:ascii="Times New Roman" w:hAnsi="Times New Roman" w:cs="Times New Roman"/>
          <w:sz w:val="24"/>
          <w:szCs w:val="24"/>
        </w:rPr>
        <w:t>sificación que engloba sus funciones</w:t>
      </w:r>
      <w:r w:rsidR="00E733BE" w:rsidRPr="00112987">
        <w:rPr>
          <w:rFonts w:ascii="Times New Roman" w:hAnsi="Times New Roman" w:cs="Times New Roman"/>
          <w:sz w:val="24"/>
          <w:szCs w:val="24"/>
        </w:rPr>
        <w:t xml:space="preserve"> y características.</w:t>
      </w:r>
    </w:p>
    <w:p w14:paraId="7E289E0A" w14:textId="77777777" w:rsidR="00C60BA9" w:rsidRDefault="00C60BA9" w:rsidP="00C60BA9">
      <w:pPr>
        <w:spacing w:after="0" w:line="360" w:lineRule="auto"/>
        <w:jc w:val="both"/>
        <w:rPr>
          <w:rFonts w:ascii="Times New Roman" w:hAnsi="Times New Roman" w:cs="Times New Roman"/>
          <w:b/>
          <w:sz w:val="28"/>
          <w:szCs w:val="24"/>
        </w:rPr>
      </w:pPr>
    </w:p>
    <w:p w14:paraId="0AD80D53" w14:textId="0B29D500" w:rsidR="00DD0F07" w:rsidRPr="00C60BA9" w:rsidRDefault="0071089B" w:rsidP="00C60BA9">
      <w:pPr>
        <w:spacing w:after="0" w:line="360" w:lineRule="auto"/>
        <w:jc w:val="both"/>
        <w:rPr>
          <w:rFonts w:ascii="Times New Roman" w:hAnsi="Times New Roman" w:cs="Times New Roman"/>
          <w:b/>
          <w:sz w:val="24"/>
          <w:szCs w:val="24"/>
        </w:rPr>
      </w:pPr>
      <w:r w:rsidRPr="00181A13">
        <w:rPr>
          <w:rFonts w:ascii="Arial" w:eastAsia="Times New Roman" w:hAnsi="Arial" w:cs="Arial"/>
          <w:b/>
          <w:bCs/>
          <w:sz w:val="24"/>
          <w:szCs w:val="24"/>
        </w:rPr>
        <w:t xml:space="preserve">Palabras </w:t>
      </w:r>
      <w:r w:rsidR="00EC1A73" w:rsidRPr="00181A13">
        <w:rPr>
          <w:rFonts w:ascii="Arial" w:eastAsia="Times New Roman" w:hAnsi="Arial" w:cs="Arial"/>
          <w:b/>
          <w:bCs/>
          <w:sz w:val="24"/>
          <w:szCs w:val="24"/>
        </w:rPr>
        <w:t>c</w:t>
      </w:r>
      <w:r w:rsidRPr="00181A13">
        <w:rPr>
          <w:rFonts w:ascii="Arial" w:eastAsia="Times New Roman" w:hAnsi="Arial" w:cs="Arial"/>
          <w:b/>
          <w:bCs/>
          <w:sz w:val="24"/>
          <w:szCs w:val="24"/>
        </w:rPr>
        <w:t>lave</w:t>
      </w:r>
      <w:r w:rsidR="00C60BA9" w:rsidRPr="00181A13">
        <w:rPr>
          <w:rFonts w:ascii="Arial" w:eastAsia="Times New Roman" w:hAnsi="Arial" w:cs="Arial"/>
          <w:b/>
          <w:bCs/>
          <w:sz w:val="24"/>
          <w:szCs w:val="24"/>
        </w:rPr>
        <w:t>:</w:t>
      </w:r>
      <w:r w:rsidR="00C60BA9" w:rsidRPr="00B9137B">
        <w:rPr>
          <w:rFonts w:ascii="Times New Roman" w:hAnsi="Times New Roman" w:cs="Times New Roman"/>
          <w:sz w:val="24"/>
          <w:szCs w:val="24"/>
        </w:rPr>
        <w:t xml:space="preserve"> </w:t>
      </w:r>
      <w:proofErr w:type="spellStart"/>
      <w:r w:rsidR="00B9137B">
        <w:rPr>
          <w:rFonts w:ascii="Times New Roman" w:hAnsi="Times New Roman" w:cs="Times New Roman"/>
          <w:sz w:val="24"/>
          <w:szCs w:val="24"/>
          <w:lang w:val="en-US"/>
        </w:rPr>
        <w:t>c</w:t>
      </w:r>
      <w:r w:rsidR="00B9137B" w:rsidRPr="00850804">
        <w:rPr>
          <w:rFonts w:ascii="Times New Roman" w:hAnsi="Times New Roman" w:cs="Times New Roman"/>
          <w:sz w:val="24"/>
          <w:szCs w:val="24"/>
          <w:lang w:val="en-US"/>
        </w:rPr>
        <w:t>entralidad</w:t>
      </w:r>
      <w:proofErr w:type="spellEnd"/>
      <w:r w:rsidR="00B9137B">
        <w:rPr>
          <w:rFonts w:ascii="Times New Roman" w:hAnsi="Times New Roman" w:cs="Times New Roman"/>
          <w:sz w:val="24"/>
          <w:szCs w:val="24"/>
          <w:lang w:val="en-US"/>
        </w:rPr>
        <w:t xml:space="preserve">, </w:t>
      </w:r>
      <w:r w:rsidR="00B9137B" w:rsidRPr="00850804">
        <w:rPr>
          <w:rFonts w:ascii="Times New Roman" w:hAnsi="Times New Roman" w:cs="Times New Roman"/>
          <w:sz w:val="24"/>
          <w:szCs w:val="24"/>
          <w:lang w:val="en-US"/>
        </w:rPr>
        <w:t xml:space="preserve">Centro </w:t>
      </w:r>
      <w:proofErr w:type="spellStart"/>
      <w:r w:rsidR="00B9137B" w:rsidRPr="00850804">
        <w:rPr>
          <w:rFonts w:ascii="Times New Roman" w:hAnsi="Times New Roman" w:cs="Times New Roman"/>
          <w:sz w:val="24"/>
          <w:szCs w:val="24"/>
          <w:lang w:val="en-US"/>
        </w:rPr>
        <w:t>Histórico</w:t>
      </w:r>
      <w:proofErr w:type="spellEnd"/>
      <w:r w:rsidR="00B9137B">
        <w:rPr>
          <w:rFonts w:ascii="Times New Roman" w:hAnsi="Times New Roman" w:cs="Times New Roman"/>
          <w:sz w:val="24"/>
          <w:szCs w:val="24"/>
          <w:lang w:val="en-US"/>
        </w:rPr>
        <w:t>, p</w:t>
      </w:r>
      <w:r w:rsidRPr="00850804">
        <w:rPr>
          <w:rFonts w:ascii="Times New Roman" w:hAnsi="Times New Roman" w:cs="Times New Roman"/>
          <w:sz w:val="24"/>
          <w:szCs w:val="24"/>
          <w:lang w:val="en-US"/>
        </w:rPr>
        <w:t xml:space="preserve">laza, San Cristóbal de </w:t>
      </w:r>
      <w:r w:rsidR="00FB2E0A">
        <w:rPr>
          <w:rFonts w:ascii="Times New Roman" w:hAnsi="Times New Roman" w:cs="Times New Roman"/>
          <w:sz w:val="24"/>
          <w:szCs w:val="24"/>
          <w:lang w:val="en-US"/>
        </w:rPr>
        <w:t>L</w:t>
      </w:r>
      <w:r w:rsidR="00FB2E0A" w:rsidRPr="00850804">
        <w:rPr>
          <w:rFonts w:ascii="Times New Roman" w:hAnsi="Times New Roman" w:cs="Times New Roman"/>
          <w:sz w:val="24"/>
          <w:szCs w:val="24"/>
          <w:lang w:val="en-US"/>
        </w:rPr>
        <w:t xml:space="preserve">as </w:t>
      </w:r>
      <w:r w:rsidRPr="00850804">
        <w:rPr>
          <w:rFonts w:ascii="Times New Roman" w:hAnsi="Times New Roman" w:cs="Times New Roman"/>
          <w:sz w:val="24"/>
          <w:szCs w:val="24"/>
          <w:lang w:val="en-US"/>
        </w:rPr>
        <w:t xml:space="preserve">Casas, </w:t>
      </w:r>
      <w:proofErr w:type="spellStart"/>
      <w:r w:rsidR="00B9137B">
        <w:rPr>
          <w:rFonts w:ascii="Times New Roman" w:hAnsi="Times New Roman" w:cs="Times New Roman"/>
          <w:sz w:val="24"/>
          <w:szCs w:val="24"/>
          <w:lang w:val="en-US"/>
        </w:rPr>
        <w:t>s</w:t>
      </w:r>
      <w:r w:rsidR="00EE23C9" w:rsidRPr="00850804">
        <w:rPr>
          <w:rFonts w:ascii="Times New Roman" w:hAnsi="Times New Roman" w:cs="Times New Roman"/>
          <w:sz w:val="24"/>
          <w:szCs w:val="24"/>
          <w:lang w:val="en-US"/>
        </w:rPr>
        <w:t>ímbolo</w:t>
      </w:r>
      <w:proofErr w:type="spellEnd"/>
      <w:r w:rsidR="00EE23C9" w:rsidRPr="00850804">
        <w:rPr>
          <w:rFonts w:ascii="Times New Roman" w:hAnsi="Times New Roman" w:cs="Times New Roman"/>
          <w:sz w:val="24"/>
          <w:szCs w:val="24"/>
          <w:lang w:val="en-US"/>
        </w:rPr>
        <w:t xml:space="preserve"> de </w:t>
      </w:r>
      <w:proofErr w:type="spellStart"/>
      <w:r w:rsidR="00EE23C9" w:rsidRPr="00850804">
        <w:rPr>
          <w:rFonts w:ascii="Times New Roman" w:hAnsi="Times New Roman" w:cs="Times New Roman"/>
          <w:sz w:val="24"/>
          <w:szCs w:val="24"/>
          <w:lang w:val="en-US"/>
        </w:rPr>
        <w:t>poder</w:t>
      </w:r>
      <w:proofErr w:type="spellEnd"/>
      <w:r w:rsidRPr="00850804">
        <w:rPr>
          <w:rFonts w:ascii="Times New Roman" w:hAnsi="Times New Roman" w:cs="Times New Roman"/>
          <w:sz w:val="24"/>
          <w:szCs w:val="24"/>
          <w:lang w:val="en-US"/>
        </w:rPr>
        <w:t>.</w:t>
      </w:r>
    </w:p>
    <w:p w14:paraId="4AA77BF6" w14:textId="77777777" w:rsidR="00EC1A73" w:rsidRDefault="00EC1A73" w:rsidP="00C60BA9">
      <w:pPr>
        <w:spacing w:after="0" w:line="360" w:lineRule="auto"/>
        <w:jc w:val="both"/>
        <w:rPr>
          <w:rFonts w:ascii="Times New Roman" w:hAnsi="Times New Roman" w:cs="Times New Roman"/>
          <w:b/>
          <w:sz w:val="28"/>
          <w:szCs w:val="24"/>
          <w:lang w:val="en-US"/>
        </w:rPr>
      </w:pPr>
    </w:p>
    <w:p w14:paraId="45FED1CF" w14:textId="66043664" w:rsidR="00983EBC" w:rsidRPr="00181A13" w:rsidRDefault="00983EBC" w:rsidP="00C60BA9">
      <w:pPr>
        <w:spacing w:after="0" w:line="360" w:lineRule="auto"/>
        <w:jc w:val="both"/>
        <w:rPr>
          <w:rFonts w:ascii="Arial" w:eastAsia="Times New Roman" w:hAnsi="Arial" w:cs="Arial"/>
          <w:b/>
          <w:bCs/>
          <w:sz w:val="24"/>
          <w:szCs w:val="24"/>
        </w:rPr>
      </w:pPr>
      <w:proofErr w:type="spellStart"/>
      <w:r w:rsidRPr="00181A13">
        <w:rPr>
          <w:rFonts w:ascii="Arial" w:eastAsia="Times New Roman" w:hAnsi="Arial" w:cs="Arial"/>
          <w:b/>
          <w:bCs/>
          <w:sz w:val="24"/>
          <w:szCs w:val="24"/>
        </w:rPr>
        <w:t>Abstract</w:t>
      </w:r>
      <w:proofErr w:type="spellEnd"/>
    </w:p>
    <w:p w14:paraId="5BC3B9C1" w14:textId="77777777" w:rsidR="00983EBC" w:rsidRPr="00825A16" w:rsidRDefault="00983EBC" w:rsidP="00C60BA9">
      <w:pPr>
        <w:spacing w:after="0" w:line="360" w:lineRule="auto"/>
        <w:jc w:val="both"/>
        <w:rPr>
          <w:rFonts w:ascii="Times New Roman" w:hAnsi="Times New Roman" w:cs="Times New Roman"/>
          <w:sz w:val="24"/>
          <w:szCs w:val="24"/>
          <w:lang w:val="en-US"/>
        </w:rPr>
      </w:pPr>
      <w:bookmarkStart w:id="0" w:name="_Hlk492797841"/>
      <w:r w:rsidRPr="00825A16">
        <w:rPr>
          <w:rFonts w:ascii="Times New Roman" w:hAnsi="Times New Roman" w:cs="Times New Roman"/>
          <w:sz w:val="24"/>
          <w:szCs w:val="24"/>
          <w:lang w:val="en-US"/>
        </w:rPr>
        <w:t>Many of the squares created in Spanish-American cities were based on a mixture of pre-Hispanic and Spanish cultures, which gave rise to a new model adapted for each of these cities</w:t>
      </w:r>
      <w:r w:rsidRPr="00825A16">
        <w:rPr>
          <w:rStyle w:val="Refdenotaalpie"/>
          <w:rFonts w:ascii="Times New Roman" w:hAnsi="Times New Roman" w:cs="Times New Roman"/>
          <w:sz w:val="24"/>
          <w:szCs w:val="24"/>
          <w:lang w:val="en-US"/>
        </w:rPr>
        <w:footnoteReference w:id="2"/>
      </w:r>
      <w:r w:rsidRPr="00825A16">
        <w:rPr>
          <w:rFonts w:ascii="Times New Roman" w:hAnsi="Times New Roman" w:cs="Times New Roman"/>
          <w:sz w:val="24"/>
          <w:szCs w:val="24"/>
          <w:lang w:val="en-US"/>
        </w:rPr>
        <w:t>.</w:t>
      </w:r>
      <w:bookmarkEnd w:id="0"/>
      <w:r w:rsidRPr="00825A16">
        <w:rPr>
          <w:rFonts w:ascii="Times New Roman" w:hAnsi="Times New Roman" w:cs="Times New Roman"/>
          <w:sz w:val="24"/>
          <w:szCs w:val="24"/>
          <w:lang w:val="en-US"/>
        </w:rPr>
        <w:t xml:space="preserve"> This article studies the case of the city of San Cristobal de Las Casas, which</w:t>
      </w:r>
      <w:r>
        <w:rPr>
          <w:rFonts w:ascii="Times New Roman" w:hAnsi="Times New Roman" w:cs="Times New Roman"/>
          <w:sz w:val="24"/>
          <w:szCs w:val="24"/>
          <w:lang w:val="en-US"/>
        </w:rPr>
        <w:t xml:space="preserve">, due to its protected historical center, </w:t>
      </w:r>
      <w:r w:rsidRPr="00825A16">
        <w:rPr>
          <w:rFonts w:ascii="Times New Roman" w:hAnsi="Times New Roman" w:cs="Times New Roman"/>
          <w:sz w:val="24"/>
          <w:szCs w:val="24"/>
          <w:lang w:val="en-US"/>
        </w:rPr>
        <w:t>has preserved the places that make it up</w:t>
      </w:r>
      <w:r>
        <w:rPr>
          <w:rFonts w:ascii="Times New Roman" w:hAnsi="Times New Roman" w:cs="Times New Roman"/>
          <w:sz w:val="24"/>
          <w:szCs w:val="24"/>
          <w:lang w:val="en-US"/>
        </w:rPr>
        <w:t xml:space="preserve"> </w:t>
      </w:r>
      <w:r w:rsidRPr="00825A16">
        <w:rPr>
          <w:rFonts w:ascii="Times New Roman" w:hAnsi="Times New Roman" w:cs="Times New Roman"/>
          <w:sz w:val="24"/>
          <w:szCs w:val="24"/>
          <w:lang w:val="en-US"/>
        </w:rPr>
        <w:t>without significant alterations - since in different cities the change in the composition of its squares led to the change of use of these -</w:t>
      </w:r>
      <w:r>
        <w:rPr>
          <w:rFonts w:ascii="Times New Roman" w:hAnsi="Times New Roman" w:cs="Times New Roman"/>
          <w:sz w:val="24"/>
          <w:szCs w:val="24"/>
          <w:lang w:val="en-US"/>
        </w:rPr>
        <w:t>.</w:t>
      </w:r>
      <w:r w:rsidRPr="0037237E">
        <w:rPr>
          <w:rFonts w:ascii="Times New Roman" w:hAnsi="Times New Roman" w:cs="Times New Roman"/>
          <w:sz w:val="24"/>
          <w:szCs w:val="24"/>
          <w:lang w:val="en-US"/>
        </w:rPr>
        <w:t xml:space="preserve"> </w:t>
      </w:r>
      <w:r w:rsidRPr="00825A16">
        <w:rPr>
          <w:rFonts w:ascii="Times New Roman" w:hAnsi="Times New Roman" w:cs="Times New Roman"/>
          <w:sz w:val="24"/>
          <w:szCs w:val="24"/>
          <w:lang w:val="en-US"/>
        </w:rPr>
        <w:t xml:space="preserve">This set was </w:t>
      </w:r>
      <w:r>
        <w:rPr>
          <w:rFonts w:ascii="Times New Roman" w:hAnsi="Times New Roman" w:cs="Times New Roman"/>
          <w:sz w:val="24"/>
          <w:szCs w:val="24"/>
          <w:lang w:val="en-US"/>
        </w:rPr>
        <w:t>formed by a main square</w:t>
      </w:r>
      <w:r w:rsidRPr="00825A16">
        <w:rPr>
          <w:rFonts w:ascii="Times New Roman" w:hAnsi="Times New Roman" w:cs="Times New Roman"/>
          <w:sz w:val="24"/>
          <w:szCs w:val="24"/>
          <w:lang w:val="en-US"/>
        </w:rPr>
        <w:t xml:space="preserve"> located in the </w:t>
      </w:r>
      <w:r>
        <w:rPr>
          <w:rFonts w:ascii="Times New Roman" w:hAnsi="Times New Roman" w:cs="Times New Roman"/>
          <w:sz w:val="24"/>
          <w:szCs w:val="24"/>
          <w:lang w:val="en-US"/>
        </w:rPr>
        <w:t xml:space="preserve">city </w:t>
      </w:r>
      <w:r w:rsidRPr="00825A16">
        <w:rPr>
          <w:rFonts w:ascii="Times New Roman" w:hAnsi="Times New Roman" w:cs="Times New Roman"/>
          <w:sz w:val="24"/>
          <w:szCs w:val="24"/>
          <w:lang w:val="en-US"/>
        </w:rPr>
        <w:t>center, which was surrounded by other squares built in the core of each neighborhood</w:t>
      </w:r>
      <w:r>
        <w:rPr>
          <w:rFonts w:ascii="Times New Roman" w:hAnsi="Times New Roman" w:cs="Times New Roman"/>
          <w:sz w:val="24"/>
          <w:szCs w:val="24"/>
          <w:lang w:val="en-US"/>
        </w:rPr>
        <w:t xml:space="preserve"> once the city started to expand</w:t>
      </w:r>
      <w:r w:rsidRPr="00825A1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25A16">
        <w:rPr>
          <w:rFonts w:ascii="Times New Roman" w:hAnsi="Times New Roman" w:cs="Times New Roman"/>
          <w:sz w:val="24"/>
          <w:szCs w:val="24"/>
          <w:lang w:val="en-US"/>
        </w:rPr>
        <w:t>Therefore, a compilation was made</w:t>
      </w:r>
      <w:r>
        <w:rPr>
          <w:rFonts w:ascii="Times New Roman" w:hAnsi="Times New Roman" w:cs="Times New Roman"/>
          <w:sz w:val="24"/>
          <w:szCs w:val="24"/>
          <w:lang w:val="en-US"/>
        </w:rPr>
        <w:t xml:space="preserve"> to get historical data</w:t>
      </w:r>
      <w:r w:rsidRPr="00825A16">
        <w:rPr>
          <w:rFonts w:ascii="Times New Roman" w:hAnsi="Times New Roman" w:cs="Times New Roman"/>
          <w:sz w:val="24"/>
          <w:szCs w:val="24"/>
          <w:lang w:val="en-US"/>
        </w:rPr>
        <w:t xml:space="preserve"> of the emergence of these </w:t>
      </w:r>
      <w:r w:rsidRPr="001750BF">
        <w:rPr>
          <w:rFonts w:ascii="Times New Roman" w:hAnsi="Times New Roman" w:cs="Times New Roman"/>
          <w:sz w:val="24"/>
          <w:szCs w:val="24"/>
          <w:lang w:val="en-US"/>
        </w:rPr>
        <w:t>squares</w:t>
      </w:r>
      <w:r>
        <w:rPr>
          <w:rFonts w:ascii="Times New Roman" w:hAnsi="Times New Roman" w:cs="Times New Roman"/>
          <w:sz w:val="24"/>
          <w:szCs w:val="24"/>
          <w:lang w:val="en-US"/>
        </w:rPr>
        <w:t xml:space="preserve"> </w:t>
      </w:r>
      <w:r w:rsidRPr="00825A16">
        <w:rPr>
          <w:rFonts w:ascii="Times New Roman" w:hAnsi="Times New Roman" w:cs="Times New Roman"/>
          <w:sz w:val="24"/>
          <w:szCs w:val="24"/>
          <w:lang w:val="en-US"/>
        </w:rPr>
        <w:t>and the changes that have led to its current consolidation.</w:t>
      </w:r>
      <w:r>
        <w:rPr>
          <w:rFonts w:ascii="Times New Roman" w:hAnsi="Times New Roman" w:cs="Times New Roman"/>
          <w:sz w:val="24"/>
          <w:szCs w:val="24"/>
          <w:lang w:val="en-US"/>
        </w:rPr>
        <w:t xml:space="preserve"> </w:t>
      </w:r>
      <w:r w:rsidRPr="000E2DAC">
        <w:rPr>
          <w:rFonts w:ascii="Times New Roman" w:hAnsi="Times New Roman" w:cs="Times New Roman"/>
          <w:sz w:val="24"/>
          <w:szCs w:val="24"/>
          <w:lang w:val="en-US"/>
        </w:rPr>
        <w:t>F</w:t>
      </w:r>
      <w:r w:rsidRPr="00825A16">
        <w:rPr>
          <w:rFonts w:ascii="Times New Roman" w:hAnsi="Times New Roman" w:cs="Times New Roman"/>
          <w:sz w:val="24"/>
          <w:szCs w:val="24"/>
          <w:lang w:val="en-US"/>
        </w:rPr>
        <w:t>inally, with the information collected, a classifi</w:t>
      </w:r>
      <w:r>
        <w:rPr>
          <w:rFonts w:ascii="Times New Roman" w:hAnsi="Times New Roman" w:cs="Times New Roman"/>
          <w:sz w:val="24"/>
          <w:szCs w:val="24"/>
          <w:lang w:val="en-US"/>
        </w:rPr>
        <w:t>cation was made to encompass</w:t>
      </w:r>
      <w:r w:rsidRPr="00825A16">
        <w:rPr>
          <w:rFonts w:ascii="Times New Roman" w:hAnsi="Times New Roman" w:cs="Times New Roman"/>
          <w:sz w:val="24"/>
          <w:szCs w:val="24"/>
          <w:lang w:val="en-US"/>
        </w:rPr>
        <w:t xml:space="preserve"> its functions and characteristics.</w:t>
      </w:r>
    </w:p>
    <w:p w14:paraId="38A5AD87" w14:textId="77777777" w:rsidR="00EC1A73" w:rsidRDefault="00EC1A73" w:rsidP="00C60BA9">
      <w:pPr>
        <w:spacing w:after="0" w:line="360" w:lineRule="auto"/>
        <w:jc w:val="both"/>
        <w:rPr>
          <w:rFonts w:ascii="Times New Roman" w:hAnsi="Times New Roman" w:cs="Times New Roman"/>
          <w:b/>
          <w:sz w:val="28"/>
          <w:szCs w:val="24"/>
          <w:lang w:val="en-US"/>
        </w:rPr>
      </w:pPr>
    </w:p>
    <w:p w14:paraId="428C3567" w14:textId="66D0287C" w:rsidR="00983EBC" w:rsidRDefault="00983EBC" w:rsidP="00C60BA9">
      <w:pPr>
        <w:spacing w:after="0" w:line="360" w:lineRule="auto"/>
        <w:jc w:val="both"/>
        <w:rPr>
          <w:rFonts w:ascii="Times New Roman" w:hAnsi="Times New Roman" w:cs="Times New Roman"/>
          <w:sz w:val="24"/>
          <w:szCs w:val="24"/>
          <w:lang w:val="en-US"/>
        </w:rPr>
      </w:pPr>
      <w:proofErr w:type="spellStart"/>
      <w:r w:rsidRPr="00181A13">
        <w:rPr>
          <w:rFonts w:ascii="Arial" w:eastAsia="Times New Roman" w:hAnsi="Arial" w:cs="Arial"/>
          <w:b/>
          <w:bCs/>
          <w:sz w:val="24"/>
          <w:szCs w:val="24"/>
        </w:rPr>
        <w:t>Key</w:t>
      </w:r>
      <w:r w:rsidR="00EC1A73" w:rsidRPr="00181A13">
        <w:rPr>
          <w:rFonts w:ascii="Arial" w:eastAsia="Times New Roman" w:hAnsi="Arial" w:cs="Arial"/>
          <w:b/>
          <w:bCs/>
          <w:sz w:val="24"/>
          <w:szCs w:val="24"/>
        </w:rPr>
        <w:t>w</w:t>
      </w:r>
      <w:r w:rsidRPr="00181A13">
        <w:rPr>
          <w:rFonts w:ascii="Arial" w:eastAsia="Times New Roman" w:hAnsi="Arial" w:cs="Arial"/>
          <w:b/>
          <w:bCs/>
          <w:sz w:val="24"/>
          <w:szCs w:val="24"/>
        </w:rPr>
        <w:t>ords</w:t>
      </w:r>
      <w:proofErr w:type="spellEnd"/>
      <w:r w:rsidR="00EC1A73" w:rsidRPr="00181A13">
        <w:rPr>
          <w:rFonts w:ascii="Arial" w:eastAsia="Times New Roman" w:hAnsi="Arial" w:cs="Arial"/>
          <w:b/>
          <w:bCs/>
          <w:sz w:val="24"/>
          <w:szCs w:val="24"/>
        </w:rPr>
        <w:t>:</w:t>
      </w:r>
      <w:r w:rsidR="00EC1A73">
        <w:rPr>
          <w:rFonts w:ascii="Times New Roman" w:hAnsi="Times New Roman" w:cs="Times New Roman"/>
          <w:sz w:val="24"/>
          <w:szCs w:val="24"/>
          <w:lang w:val="en-US"/>
        </w:rPr>
        <w:t xml:space="preserve"> </w:t>
      </w:r>
      <w:r w:rsidR="00F6320E">
        <w:rPr>
          <w:rFonts w:ascii="Times New Roman" w:hAnsi="Times New Roman" w:cs="Times New Roman"/>
          <w:sz w:val="24"/>
          <w:szCs w:val="24"/>
          <w:lang w:val="en-US"/>
        </w:rPr>
        <w:t>c</w:t>
      </w:r>
      <w:r w:rsidR="00F6320E" w:rsidRPr="00825A16">
        <w:rPr>
          <w:rFonts w:ascii="Times New Roman" w:hAnsi="Times New Roman" w:cs="Times New Roman"/>
          <w:sz w:val="24"/>
          <w:szCs w:val="24"/>
          <w:lang w:val="en-US"/>
        </w:rPr>
        <w:t>entrality</w:t>
      </w:r>
      <w:r w:rsidR="00F6320E">
        <w:rPr>
          <w:rFonts w:ascii="Times New Roman" w:hAnsi="Times New Roman" w:cs="Times New Roman"/>
          <w:sz w:val="24"/>
          <w:szCs w:val="24"/>
          <w:lang w:val="en-US"/>
        </w:rPr>
        <w:t>, s</w:t>
      </w:r>
      <w:r w:rsidRPr="00825A16">
        <w:rPr>
          <w:rFonts w:ascii="Times New Roman" w:hAnsi="Times New Roman" w:cs="Times New Roman"/>
          <w:sz w:val="24"/>
          <w:szCs w:val="24"/>
          <w:lang w:val="en-US"/>
        </w:rPr>
        <w:t>quare,</w:t>
      </w:r>
      <w:r w:rsidR="00F6320E">
        <w:rPr>
          <w:rFonts w:ascii="Times New Roman" w:hAnsi="Times New Roman" w:cs="Times New Roman"/>
          <w:sz w:val="24"/>
          <w:szCs w:val="24"/>
          <w:lang w:val="en-US"/>
        </w:rPr>
        <w:t xml:space="preserve"> </w:t>
      </w:r>
      <w:r w:rsidR="00F6320E" w:rsidRPr="00825A16">
        <w:rPr>
          <w:rFonts w:ascii="Times New Roman" w:hAnsi="Times New Roman" w:cs="Times New Roman"/>
          <w:sz w:val="24"/>
          <w:szCs w:val="24"/>
          <w:lang w:val="en-US"/>
        </w:rPr>
        <w:t xml:space="preserve">Historical Center, </w:t>
      </w:r>
      <w:r w:rsidRPr="00825A16">
        <w:rPr>
          <w:rFonts w:ascii="Times New Roman" w:hAnsi="Times New Roman" w:cs="Times New Roman"/>
          <w:sz w:val="24"/>
          <w:szCs w:val="24"/>
          <w:lang w:val="en-US"/>
        </w:rPr>
        <w:t xml:space="preserve">San Cristobal de </w:t>
      </w:r>
      <w:r w:rsidR="00FB2E0A">
        <w:rPr>
          <w:rFonts w:ascii="Times New Roman" w:hAnsi="Times New Roman" w:cs="Times New Roman"/>
          <w:sz w:val="24"/>
          <w:szCs w:val="24"/>
          <w:lang w:val="en-US"/>
        </w:rPr>
        <w:t>L</w:t>
      </w:r>
      <w:r w:rsidR="00F6320E" w:rsidRPr="00825A16">
        <w:rPr>
          <w:rFonts w:ascii="Times New Roman" w:hAnsi="Times New Roman" w:cs="Times New Roman"/>
          <w:sz w:val="24"/>
          <w:szCs w:val="24"/>
          <w:lang w:val="en-US"/>
        </w:rPr>
        <w:t xml:space="preserve">as </w:t>
      </w:r>
      <w:r w:rsidRPr="00825A16">
        <w:rPr>
          <w:rFonts w:ascii="Times New Roman" w:hAnsi="Times New Roman" w:cs="Times New Roman"/>
          <w:sz w:val="24"/>
          <w:szCs w:val="24"/>
          <w:lang w:val="en-US"/>
        </w:rPr>
        <w:t xml:space="preserve">Casas, </w:t>
      </w:r>
      <w:r w:rsidR="00F6320E">
        <w:rPr>
          <w:rFonts w:ascii="Times New Roman" w:hAnsi="Times New Roman" w:cs="Times New Roman"/>
          <w:sz w:val="24"/>
          <w:szCs w:val="24"/>
          <w:lang w:val="en-US"/>
        </w:rPr>
        <w:t>power symbol</w:t>
      </w:r>
      <w:r w:rsidRPr="00825A16">
        <w:rPr>
          <w:rFonts w:ascii="Times New Roman" w:hAnsi="Times New Roman" w:cs="Times New Roman"/>
          <w:sz w:val="24"/>
          <w:szCs w:val="24"/>
          <w:lang w:val="en-US"/>
        </w:rPr>
        <w:t>.</w:t>
      </w:r>
    </w:p>
    <w:p w14:paraId="5AAE08CB" w14:textId="6194353A" w:rsidR="00181A13" w:rsidRDefault="00181A13" w:rsidP="00C60BA9">
      <w:pPr>
        <w:spacing w:after="0" w:line="360" w:lineRule="auto"/>
        <w:jc w:val="both"/>
        <w:rPr>
          <w:rFonts w:ascii="Times New Roman" w:hAnsi="Times New Roman" w:cs="Times New Roman"/>
          <w:sz w:val="24"/>
          <w:szCs w:val="24"/>
          <w:lang w:val="en-US"/>
        </w:rPr>
      </w:pPr>
    </w:p>
    <w:p w14:paraId="0DCAD7FA" w14:textId="6229CE11" w:rsidR="00181A13" w:rsidRPr="00181A13" w:rsidRDefault="00181A13"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t>Resumo</w:t>
      </w:r>
    </w:p>
    <w:p w14:paraId="230EDB8F" w14:textId="77777777" w:rsidR="00181A13" w:rsidRPr="00181A13" w:rsidRDefault="00181A13" w:rsidP="00181A13">
      <w:pPr>
        <w:spacing w:after="0" w:line="360" w:lineRule="auto"/>
        <w:jc w:val="both"/>
        <w:rPr>
          <w:rFonts w:ascii="Times New Roman" w:hAnsi="Times New Roman" w:cs="Times New Roman"/>
          <w:sz w:val="24"/>
          <w:szCs w:val="24"/>
          <w:lang w:val="en-US"/>
        </w:rPr>
      </w:pPr>
      <w:proofErr w:type="spellStart"/>
      <w:r w:rsidRPr="00181A13">
        <w:rPr>
          <w:rFonts w:ascii="Times New Roman" w:hAnsi="Times New Roman" w:cs="Times New Roman"/>
          <w:sz w:val="24"/>
          <w:szCs w:val="24"/>
          <w:lang w:val="en-US"/>
        </w:rPr>
        <w:t>Muitos</w:t>
      </w:r>
      <w:proofErr w:type="spellEnd"/>
      <w:r w:rsidRPr="00181A13">
        <w:rPr>
          <w:rFonts w:ascii="Times New Roman" w:hAnsi="Times New Roman" w:cs="Times New Roman"/>
          <w:sz w:val="24"/>
          <w:szCs w:val="24"/>
          <w:lang w:val="en-US"/>
        </w:rPr>
        <w:t xml:space="preserve"> dos </w:t>
      </w:r>
      <w:proofErr w:type="spellStart"/>
      <w:r w:rsidRPr="00181A13">
        <w:rPr>
          <w:rFonts w:ascii="Times New Roman" w:hAnsi="Times New Roman" w:cs="Times New Roman"/>
          <w:sz w:val="24"/>
          <w:szCs w:val="24"/>
          <w:lang w:val="en-US"/>
        </w:rPr>
        <w:t>lugares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nas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cidades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hispano-americanas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foram</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criados</w:t>
      </w:r>
      <w:proofErr w:type="spellEnd"/>
      <w:r w:rsidRPr="00181A13">
        <w:rPr>
          <w:rFonts w:ascii="Times New Roman" w:hAnsi="Times New Roman" w:cs="Times New Roman"/>
          <w:sz w:val="24"/>
          <w:szCs w:val="24"/>
          <w:lang w:val="en-US"/>
        </w:rPr>
        <w:t xml:space="preserve"> com base </w:t>
      </w:r>
      <w:proofErr w:type="spellStart"/>
      <w:r w:rsidRPr="00181A13">
        <w:rPr>
          <w:rFonts w:ascii="Times New Roman" w:hAnsi="Times New Roman" w:cs="Times New Roman"/>
          <w:sz w:val="24"/>
          <w:szCs w:val="24"/>
          <w:lang w:val="en-US"/>
        </w:rPr>
        <w:t>na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mistura</w:t>
      </w:r>
      <w:proofErr w:type="spellEnd"/>
      <w:r w:rsidRPr="00181A13">
        <w:rPr>
          <w:rFonts w:ascii="Times New Roman" w:hAnsi="Times New Roman" w:cs="Times New Roman"/>
          <w:sz w:val="24"/>
          <w:szCs w:val="24"/>
          <w:lang w:val="en-US"/>
        </w:rPr>
        <w:t xml:space="preserve"> de </w:t>
      </w:r>
      <w:proofErr w:type="spellStart"/>
      <w:r w:rsidRPr="00181A13">
        <w:rPr>
          <w:rFonts w:ascii="Times New Roman" w:hAnsi="Times New Roman" w:cs="Times New Roman"/>
          <w:sz w:val="24"/>
          <w:szCs w:val="24"/>
          <w:lang w:val="en-US"/>
        </w:rPr>
        <w:t>culturas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pré-hispânicas</w:t>
      </w:r>
      <w:proofErr w:type="spellEnd"/>
      <w:r w:rsidRPr="00181A13">
        <w:rPr>
          <w:rFonts w:ascii="Times New Roman" w:hAnsi="Times New Roman" w:cs="Times New Roman"/>
          <w:sz w:val="24"/>
          <w:szCs w:val="24"/>
          <w:lang w:val="en-US"/>
        </w:rPr>
        <w:t xml:space="preserve"> e </w:t>
      </w:r>
      <w:proofErr w:type="spellStart"/>
      <w:r w:rsidRPr="00181A13">
        <w:rPr>
          <w:rFonts w:ascii="Times New Roman" w:hAnsi="Times New Roman" w:cs="Times New Roman"/>
          <w:sz w:val="24"/>
          <w:szCs w:val="24"/>
          <w:lang w:val="en-US"/>
        </w:rPr>
        <w:t>espanholas</w:t>
      </w:r>
      <w:proofErr w:type="spellEnd"/>
      <w:r w:rsidRPr="00181A13">
        <w:rPr>
          <w:rFonts w:ascii="Times New Roman" w:hAnsi="Times New Roman" w:cs="Times New Roman"/>
          <w:sz w:val="24"/>
          <w:szCs w:val="24"/>
          <w:lang w:val="en-US"/>
        </w:rPr>
        <w:t xml:space="preserve"> que </w:t>
      </w:r>
      <w:proofErr w:type="spellStart"/>
      <w:r w:rsidRPr="00181A13">
        <w:rPr>
          <w:rFonts w:ascii="Times New Roman" w:hAnsi="Times New Roman" w:cs="Times New Roman"/>
          <w:sz w:val="24"/>
          <w:szCs w:val="24"/>
          <w:lang w:val="en-US"/>
        </w:rPr>
        <w:t>levaram</w:t>
      </w:r>
      <w:proofErr w:type="spellEnd"/>
      <w:r w:rsidRPr="00181A13">
        <w:rPr>
          <w:rFonts w:ascii="Times New Roman" w:hAnsi="Times New Roman" w:cs="Times New Roman"/>
          <w:sz w:val="24"/>
          <w:szCs w:val="24"/>
          <w:lang w:val="en-US"/>
        </w:rPr>
        <w:t xml:space="preserve"> a um novo </w:t>
      </w:r>
      <w:proofErr w:type="spellStart"/>
      <w:r w:rsidRPr="00181A13">
        <w:rPr>
          <w:rFonts w:ascii="Times New Roman" w:hAnsi="Times New Roman" w:cs="Times New Roman"/>
          <w:sz w:val="24"/>
          <w:szCs w:val="24"/>
          <w:lang w:val="en-US"/>
        </w:rPr>
        <w:t>modelo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urbano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adaptado</w:t>
      </w:r>
      <w:proofErr w:type="spellEnd"/>
      <w:r w:rsidRPr="00181A13">
        <w:rPr>
          <w:rFonts w:ascii="Times New Roman" w:hAnsi="Times New Roman" w:cs="Times New Roman"/>
          <w:sz w:val="24"/>
          <w:szCs w:val="24"/>
          <w:lang w:val="en-US"/>
        </w:rPr>
        <w:t xml:space="preserve"> para </w:t>
      </w:r>
      <w:proofErr w:type="spellStart"/>
      <w:r w:rsidRPr="00181A13">
        <w:rPr>
          <w:rFonts w:ascii="Times New Roman" w:hAnsi="Times New Roman" w:cs="Times New Roman"/>
          <w:sz w:val="24"/>
          <w:szCs w:val="24"/>
          <w:lang w:val="en-US"/>
        </w:rPr>
        <w:t>cada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uma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dessas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cidades</w:t>
      </w:r>
      <w:proofErr w:type="spellEnd"/>
      <w:r w:rsidRPr="00181A13">
        <w:rPr>
          <w:rFonts w:ascii="Times New Roman" w:hAnsi="Times New Roman" w:cs="Times New Roman"/>
          <w:sz w:val="24"/>
          <w:szCs w:val="24"/>
          <w:lang w:val="en-US"/>
        </w:rPr>
        <w:t xml:space="preserve">. O </w:t>
      </w:r>
      <w:proofErr w:type="spellStart"/>
      <w:r w:rsidRPr="00181A13">
        <w:rPr>
          <w:rFonts w:ascii="Times New Roman" w:hAnsi="Times New Roman" w:cs="Times New Roman"/>
          <w:sz w:val="24"/>
          <w:szCs w:val="24"/>
          <w:lang w:val="en-US"/>
        </w:rPr>
        <w:t>caso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estudado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neste</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artigo</w:t>
      </w:r>
      <w:proofErr w:type="spellEnd"/>
      <w:r w:rsidRPr="00181A13">
        <w:rPr>
          <w:rFonts w:ascii="Times New Roman" w:hAnsi="Times New Roman" w:cs="Times New Roman"/>
          <w:sz w:val="24"/>
          <w:szCs w:val="24"/>
          <w:lang w:val="en-US"/>
        </w:rPr>
        <w:t xml:space="preserve"> é o da </w:t>
      </w:r>
      <w:proofErr w:type="spellStart"/>
      <w:r w:rsidRPr="00181A13">
        <w:rPr>
          <w:rFonts w:ascii="Times New Roman" w:hAnsi="Times New Roman" w:cs="Times New Roman"/>
          <w:sz w:val="24"/>
          <w:szCs w:val="24"/>
          <w:lang w:val="en-US"/>
        </w:rPr>
        <w:t>cidade</w:t>
      </w:r>
      <w:proofErr w:type="spellEnd"/>
      <w:r w:rsidRPr="00181A13">
        <w:rPr>
          <w:rFonts w:ascii="Times New Roman" w:hAnsi="Times New Roman" w:cs="Times New Roman"/>
          <w:sz w:val="24"/>
          <w:szCs w:val="24"/>
          <w:lang w:val="en-US"/>
        </w:rPr>
        <w:t xml:space="preserve"> de San Cristóbal de Las Casas, Chiapas, que, </w:t>
      </w:r>
      <w:proofErr w:type="spellStart"/>
      <w:r w:rsidRPr="00181A13">
        <w:rPr>
          <w:rFonts w:ascii="Times New Roman" w:hAnsi="Times New Roman" w:cs="Times New Roman"/>
          <w:sz w:val="24"/>
          <w:szCs w:val="24"/>
          <w:lang w:val="en-US"/>
        </w:rPr>
        <w:t>por</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ter</w:t>
      </w:r>
      <w:proofErr w:type="spellEnd"/>
      <w:r w:rsidRPr="00181A13">
        <w:rPr>
          <w:rFonts w:ascii="Times New Roman" w:hAnsi="Times New Roman" w:cs="Times New Roman"/>
          <w:sz w:val="24"/>
          <w:szCs w:val="24"/>
          <w:lang w:val="en-US"/>
        </w:rPr>
        <w:t xml:space="preserve"> um Centro </w:t>
      </w:r>
      <w:proofErr w:type="spellStart"/>
      <w:r w:rsidRPr="00181A13">
        <w:rPr>
          <w:rFonts w:ascii="Times New Roman" w:hAnsi="Times New Roman" w:cs="Times New Roman"/>
          <w:sz w:val="24"/>
          <w:szCs w:val="24"/>
          <w:lang w:val="en-US"/>
        </w:rPr>
        <w:t>Histórico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protegido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preservou</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sem</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alterações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significativas</w:t>
      </w:r>
      <w:proofErr w:type="spellEnd"/>
      <w:r w:rsidRPr="00181A13">
        <w:rPr>
          <w:rFonts w:ascii="Times New Roman" w:hAnsi="Times New Roman" w:cs="Times New Roman"/>
          <w:sz w:val="24"/>
          <w:szCs w:val="24"/>
          <w:lang w:val="en-US"/>
        </w:rPr>
        <w:t xml:space="preserve"> as </w:t>
      </w:r>
      <w:proofErr w:type="spellStart"/>
      <w:r w:rsidRPr="00181A13">
        <w:rPr>
          <w:rFonts w:ascii="Times New Roman" w:hAnsi="Times New Roman" w:cs="Times New Roman"/>
          <w:sz w:val="24"/>
          <w:szCs w:val="24"/>
          <w:lang w:val="en-US"/>
        </w:rPr>
        <w:t>praças</w:t>
      </w:r>
      <w:proofErr w:type="spellEnd"/>
      <w:r w:rsidRPr="00181A13">
        <w:rPr>
          <w:rFonts w:ascii="Times New Roman" w:hAnsi="Times New Roman" w:cs="Times New Roman"/>
          <w:sz w:val="24"/>
          <w:szCs w:val="24"/>
          <w:lang w:val="en-US"/>
        </w:rPr>
        <w:t xml:space="preserve"> que </w:t>
      </w:r>
      <w:proofErr w:type="spellStart"/>
      <w:r w:rsidRPr="00181A13">
        <w:rPr>
          <w:rFonts w:ascii="Times New Roman" w:hAnsi="Times New Roman" w:cs="Times New Roman"/>
          <w:sz w:val="24"/>
          <w:szCs w:val="24"/>
          <w:lang w:val="en-US"/>
        </w:rPr>
        <w:t>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compõem</w:t>
      </w:r>
      <w:proofErr w:type="spellEnd"/>
      <w:r w:rsidRPr="00181A13">
        <w:rPr>
          <w:rFonts w:ascii="Times New Roman" w:hAnsi="Times New Roman" w:cs="Times New Roman"/>
          <w:sz w:val="24"/>
          <w:szCs w:val="24"/>
          <w:lang w:val="en-US"/>
        </w:rPr>
        <w:t xml:space="preserve"> - </w:t>
      </w:r>
      <w:proofErr w:type="spellStart"/>
      <w:r w:rsidRPr="00181A13">
        <w:rPr>
          <w:rFonts w:ascii="Times New Roman" w:hAnsi="Times New Roman" w:cs="Times New Roman"/>
          <w:sz w:val="24"/>
          <w:szCs w:val="24"/>
          <w:lang w:val="en-US"/>
        </w:rPr>
        <w:t>ao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contrário</w:t>
      </w:r>
      <w:proofErr w:type="spellEnd"/>
      <w:r w:rsidRPr="00181A13">
        <w:rPr>
          <w:rFonts w:ascii="Times New Roman" w:hAnsi="Times New Roman" w:cs="Times New Roman"/>
          <w:sz w:val="24"/>
          <w:szCs w:val="24"/>
          <w:lang w:val="en-US"/>
        </w:rPr>
        <w:t xml:space="preserve"> de </w:t>
      </w:r>
      <w:proofErr w:type="spellStart"/>
      <w:r w:rsidRPr="00181A13">
        <w:rPr>
          <w:rFonts w:ascii="Times New Roman" w:hAnsi="Times New Roman" w:cs="Times New Roman"/>
          <w:sz w:val="24"/>
          <w:szCs w:val="24"/>
          <w:lang w:val="en-US"/>
        </w:rPr>
        <w:t>outras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cidades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onde</w:t>
      </w:r>
      <w:proofErr w:type="spellEnd"/>
      <w:r w:rsidRPr="00181A13">
        <w:rPr>
          <w:rFonts w:ascii="Times New Roman" w:hAnsi="Times New Roman" w:cs="Times New Roman"/>
          <w:sz w:val="24"/>
          <w:szCs w:val="24"/>
          <w:lang w:val="en-US"/>
        </w:rPr>
        <w:t xml:space="preserve"> o </w:t>
      </w:r>
      <w:proofErr w:type="spellStart"/>
      <w:r w:rsidRPr="00181A13">
        <w:rPr>
          <w:rFonts w:ascii="Times New Roman" w:hAnsi="Times New Roman" w:cs="Times New Roman"/>
          <w:sz w:val="24"/>
          <w:szCs w:val="24"/>
          <w:lang w:val="en-US"/>
        </w:rPr>
        <w:t>transformação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na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composição</w:t>
      </w:r>
      <w:proofErr w:type="spellEnd"/>
      <w:r w:rsidRPr="00181A13">
        <w:rPr>
          <w:rFonts w:ascii="Times New Roman" w:hAnsi="Times New Roman" w:cs="Times New Roman"/>
          <w:sz w:val="24"/>
          <w:szCs w:val="24"/>
          <w:lang w:val="en-US"/>
        </w:rPr>
        <w:t xml:space="preserve"> de </w:t>
      </w:r>
      <w:proofErr w:type="spellStart"/>
      <w:r w:rsidRPr="00181A13">
        <w:rPr>
          <w:rFonts w:ascii="Times New Roman" w:hAnsi="Times New Roman" w:cs="Times New Roman"/>
          <w:sz w:val="24"/>
          <w:szCs w:val="24"/>
          <w:lang w:val="en-US"/>
        </w:rPr>
        <w:t>seus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quadrados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levou</w:t>
      </w:r>
      <w:proofErr w:type="spellEnd"/>
      <w:r w:rsidRPr="00181A13">
        <w:rPr>
          <w:rFonts w:ascii="Times New Roman" w:hAnsi="Times New Roman" w:cs="Times New Roman"/>
          <w:sz w:val="24"/>
          <w:szCs w:val="24"/>
          <w:lang w:val="en-US"/>
        </w:rPr>
        <w:t xml:space="preserve"> à </w:t>
      </w:r>
      <w:proofErr w:type="spellStart"/>
      <w:r w:rsidRPr="00181A13">
        <w:rPr>
          <w:rFonts w:ascii="Times New Roman" w:hAnsi="Times New Roman" w:cs="Times New Roman"/>
          <w:sz w:val="24"/>
          <w:szCs w:val="24"/>
          <w:lang w:val="en-US"/>
        </w:rPr>
        <w:t>mudança</w:t>
      </w:r>
      <w:proofErr w:type="spellEnd"/>
      <w:r w:rsidRPr="00181A13">
        <w:rPr>
          <w:rFonts w:ascii="Times New Roman" w:hAnsi="Times New Roman" w:cs="Times New Roman"/>
          <w:sz w:val="24"/>
          <w:szCs w:val="24"/>
          <w:lang w:val="en-US"/>
        </w:rPr>
        <w:t xml:space="preserve"> de </w:t>
      </w:r>
      <w:proofErr w:type="spellStart"/>
      <w:r w:rsidRPr="00181A13">
        <w:rPr>
          <w:rFonts w:ascii="Times New Roman" w:hAnsi="Times New Roman" w:cs="Times New Roman"/>
          <w:sz w:val="24"/>
          <w:szCs w:val="24"/>
          <w:lang w:val="en-US"/>
        </w:rPr>
        <w:t>uso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destes</w:t>
      </w:r>
      <w:proofErr w:type="spellEnd"/>
      <w:r w:rsidRPr="00181A13">
        <w:rPr>
          <w:rFonts w:ascii="Times New Roman" w:hAnsi="Times New Roman" w:cs="Times New Roman"/>
          <w:sz w:val="24"/>
          <w:szCs w:val="24"/>
          <w:lang w:val="en-US"/>
        </w:rPr>
        <w:t xml:space="preserve">. Este conjunto </w:t>
      </w:r>
      <w:proofErr w:type="spellStart"/>
      <w:r w:rsidRPr="00181A13">
        <w:rPr>
          <w:rFonts w:ascii="Times New Roman" w:hAnsi="Times New Roman" w:cs="Times New Roman"/>
          <w:sz w:val="24"/>
          <w:szCs w:val="24"/>
          <w:lang w:val="en-US"/>
        </w:rPr>
        <w:t>foi</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inicialmente</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formado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por</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meio</w:t>
      </w:r>
      <w:proofErr w:type="spellEnd"/>
      <w:r w:rsidRPr="00181A13">
        <w:rPr>
          <w:rFonts w:ascii="Times New Roman" w:hAnsi="Times New Roman" w:cs="Times New Roman"/>
          <w:sz w:val="24"/>
          <w:szCs w:val="24"/>
          <w:lang w:val="en-US"/>
        </w:rPr>
        <w:t xml:space="preserve"> de um </w:t>
      </w:r>
      <w:proofErr w:type="spellStart"/>
      <w:r w:rsidRPr="00181A13">
        <w:rPr>
          <w:rFonts w:ascii="Times New Roman" w:hAnsi="Times New Roman" w:cs="Times New Roman"/>
          <w:sz w:val="24"/>
          <w:szCs w:val="24"/>
          <w:lang w:val="en-US"/>
        </w:rPr>
        <w:t>quadrado</w:t>
      </w:r>
      <w:proofErr w:type="spellEnd"/>
      <w:r w:rsidRPr="00181A13">
        <w:rPr>
          <w:rFonts w:ascii="Times New Roman" w:hAnsi="Times New Roman" w:cs="Times New Roman"/>
          <w:sz w:val="24"/>
          <w:szCs w:val="24"/>
          <w:lang w:val="en-US"/>
        </w:rPr>
        <w:t xml:space="preserve"> principal </w:t>
      </w:r>
      <w:proofErr w:type="spellStart"/>
      <w:r w:rsidRPr="00181A13">
        <w:rPr>
          <w:rFonts w:ascii="Times New Roman" w:hAnsi="Times New Roman" w:cs="Times New Roman"/>
          <w:sz w:val="24"/>
          <w:szCs w:val="24"/>
          <w:lang w:val="en-US"/>
        </w:rPr>
        <w:t>localizado</w:t>
      </w:r>
      <w:proofErr w:type="spellEnd"/>
      <w:r w:rsidRPr="00181A13">
        <w:rPr>
          <w:rFonts w:ascii="Times New Roman" w:hAnsi="Times New Roman" w:cs="Times New Roman"/>
          <w:sz w:val="24"/>
          <w:szCs w:val="24"/>
          <w:lang w:val="en-US"/>
        </w:rPr>
        <w:t xml:space="preserve"> no </w:t>
      </w:r>
      <w:proofErr w:type="spellStart"/>
      <w:r w:rsidRPr="00181A13">
        <w:rPr>
          <w:rFonts w:ascii="Times New Roman" w:hAnsi="Times New Roman" w:cs="Times New Roman"/>
          <w:sz w:val="24"/>
          <w:szCs w:val="24"/>
          <w:lang w:val="en-US"/>
        </w:rPr>
        <w:t>centro</w:t>
      </w:r>
      <w:proofErr w:type="spellEnd"/>
      <w:r w:rsidRPr="00181A13">
        <w:rPr>
          <w:rFonts w:ascii="Times New Roman" w:hAnsi="Times New Roman" w:cs="Times New Roman"/>
          <w:sz w:val="24"/>
          <w:szCs w:val="24"/>
          <w:lang w:val="en-US"/>
        </w:rPr>
        <w:t xml:space="preserve">; e </w:t>
      </w:r>
      <w:proofErr w:type="spellStart"/>
      <w:r w:rsidRPr="00181A13">
        <w:rPr>
          <w:rFonts w:ascii="Times New Roman" w:hAnsi="Times New Roman" w:cs="Times New Roman"/>
          <w:sz w:val="24"/>
          <w:szCs w:val="24"/>
          <w:lang w:val="en-US"/>
        </w:rPr>
        <w:t>mais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tarde</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quando</w:t>
      </w:r>
      <w:proofErr w:type="spellEnd"/>
      <w:r w:rsidRPr="00181A13">
        <w:rPr>
          <w:rFonts w:ascii="Times New Roman" w:hAnsi="Times New Roman" w:cs="Times New Roman"/>
          <w:sz w:val="24"/>
          <w:szCs w:val="24"/>
          <w:lang w:val="en-US"/>
        </w:rPr>
        <w:t xml:space="preserve"> a </w:t>
      </w:r>
      <w:proofErr w:type="spellStart"/>
      <w:r w:rsidRPr="00181A13">
        <w:rPr>
          <w:rFonts w:ascii="Times New Roman" w:hAnsi="Times New Roman" w:cs="Times New Roman"/>
          <w:sz w:val="24"/>
          <w:szCs w:val="24"/>
          <w:lang w:val="en-US"/>
        </w:rPr>
        <w:t>cidade</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cresceu</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foi</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cercada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por</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outras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praças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lastRenderedPageBreak/>
        <w:t>construídas</w:t>
      </w:r>
      <w:proofErr w:type="spellEnd"/>
      <w:r w:rsidRPr="00181A13">
        <w:rPr>
          <w:rFonts w:ascii="Times New Roman" w:hAnsi="Times New Roman" w:cs="Times New Roman"/>
          <w:sz w:val="24"/>
          <w:szCs w:val="24"/>
          <w:lang w:val="en-US"/>
        </w:rPr>
        <w:t xml:space="preserve"> no </w:t>
      </w:r>
      <w:proofErr w:type="spellStart"/>
      <w:r w:rsidRPr="00181A13">
        <w:rPr>
          <w:rFonts w:ascii="Times New Roman" w:hAnsi="Times New Roman" w:cs="Times New Roman"/>
          <w:sz w:val="24"/>
          <w:szCs w:val="24"/>
          <w:lang w:val="en-US"/>
        </w:rPr>
        <w:t>núcleo</w:t>
      </w:r>
      <w:proofErr w:type="spellEnd"/>
      <w:r w:rsidRPr="00181A13">
        <w:rPr>
          <w:rFonts w:ascii="Times New Roman" w:hAnsi="Times New Roman" w:cs="Times New Roman"/>
          <w:sz w:val="24"/>
          <w:szCs w:val="24"/>
          <w:lang w:val="en-US"/>
        </w:rPr>
        <w:t xml:space="preserve"> de </w:t>
      </w:r>
      <w:proofErr w:type="spellStart"/>
      <w:r w:rsidRPr="00181A13">
        <w:rPr>
          <w:rFonts w:ascii="Times New Roman" w:hAnsi="Times New Roman" w:cs="Times New Roman"/>
          <w:sz w:val="24"/>
          <w:szCs w:val="24"/>
          <w:lang w:val="en-US"/>
        </w:rPr>
        <w:t>cada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bairro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Portanto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uma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compilação</w:t>
      </w:r>
      <w:proofErr w:type="spellEnd"/>
      <w:r w:rsidRPr="00181A13">
        <w:rPr>
          <w:rFonts w:ascii="Times New Roman" w:hAnsi="Times New Roman" w:cs="Times New Roman"/>
          <w:sz w:val="24"/>
          <w:szCs w:val="24"/>
          <w:lang w:val="en-US"/>
        </w:rPr>
        <w:t xml:space="preserve"> dos dados </w:t>
      </w:r>
      <w:proofErr w:type="spellStart"/>
      <w:r w:rsidRPr="00181A13">
        <w:rPr>
          <w:rFonts w:ascii="Times New Roman" w:hAnsi="Times New Roman" w:cs="Times New Roman"/>
          <w:sz w:val="24"/>
          <w:szCs w:val="24"/>
          <w:lang w:val="en-US"/>
        </w:rPr>
        <w:t>históricos</w:t>
      </w:r>
      <w:proofErr w:type="spellEnd"/>
      <w:r w:rsidRPr="00181A13">
        <w:rPr>
          <w:rFonts w:ascii="Times New Roman" w:hAnsi="Times New Roman" w:cs="Times New Roman"/>
          <w:sz w:val="24"/>
          <w:szCs w:val="24"/>
          <w:lang w:val="en-US"/>
        </w:rPr>
        <w:t xml:space="preserve"> do </w:t>
      </w:r>
      <w:proofErr w:type="spellStart"/>
      <w:r w:rsidRPr="00181A13">
        <w:rPr>
          <w:rFonts w:ascii="Times New Roman" w:hAnsi="Times New Roman" w:cs="Times New Roman"/>
          <w:sz w:val="24"/>
          <w:szCs w:val="24"/>
          <w:lang w:val="en-US"/>
        </w:rPr>
        <w:t>surgimento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destes</w:t>
      </w:r>
      <w:proofErr w:type="spellEnd"/>
      <w:r w:rsidRPr="00181A13">
        <w:rPr>
          <w:rFonts w:ascii="Times New Roman" w:hAnsi="Times New Roman" w:cs="Times New Roman"/>
          <w:sz w:val="24"/>
          <w:szCs w:val="24"/>
          <w:lang w:val="en-US"/>
        </w:rPr>
        <w:t xml:space="preserve"> e das </w:t>
      </w:r>
      <w:proofErr w:type="spellStart"/>
      <w:r w:rsidRPr="00181A13">
        <w:rPr>
          <w:rFonts w:ascii="Times New Roman" w:hAnsi="Times New Roman" w:cs="Times New Roman"/>
          <w:sz w:val="24"/>
          <w:szCs w:val="24"/>
          <w:lang w:val="en-US"/>
        </w:rPr>
        <w:t>mudanças</w:t>
      </w:r>
      <w:proofErr w:type="spellEnd"/>
      <w:r w:rsidRPr="00181A13">
        <w:rPr>
          <w:rFonts w:ascii="Times New Roman" w:hAnsi="Times New Roman" w:cs="Times New Roman"/>
          <w:sz w:val="24"/>
          <w:szCs w:val="24"/>
          <w:lang w:val="en-US"/>
        </w:rPr>
        <w:t xml:space="preserve"> que </w:t>
      </w:r>
      <w:proofErr w:type="spellStart"/>
      <w:r w:rsidRPr="00181A13">
        <w:rPr>
          <w:rFonts w:ascii="Times New Roman" w:hAnsi="Times New Roman" w:cs="Times New Roman"/>
          <w:sz w:val="24"/>
          <w:szCs w:val="24"/>
          <w:lang w:val="en-US"/>
        </w:rPr>
        <w:t>levaram</w:t>
      </w:r>
      <w:proofErr w:type="spellEnd"/>
      <w:r w:rsidRPr="00181A13">
        <w:rPr>
          <w:rFonts w:ascii="Times New Roman" w:hAnsi="Times New Roman" w:cs="Times New Roman"/>
          <w:sz w:val="24"/>
          <w:szCs w:val="24"/>
          <w:lang w:val="en-US"/>
        </w:rPr>
        <w:t xml:space="preserve"> à </w:t>
      </w:r>
      <w:proofErr w:type="spellStart"/>
      <w:r w:rsidRPr="00181A13">
        <w:rPr>
          <w:rFonts w:ascii="Times New Roman" w:hAnsi="Times New Roman" w:cs="Times New Roman"/>
          <w:sz w:val="24"/>
          <w:szCs w:val="24"/>
          <w:lang w:val="en-US"/>
        </w:rPr>
        <w:t>sua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consolidação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atual</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foi</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realizada</w:t>
      </w:r>
      <w:proofErr w:type="spellEnd"/>
      <w:r w:rsidRPr="00181A13">
        <w:rPr>
          <w:rFonts w:ascii="Times New Roman" w:hAnsi="Times New Roman" w:cs="Times New Roman"/>
          <w:sz w:val="24"/>
          <w:szCs w:val="24"/>
          <w:lang w:val="en-US"/>
        </w:rPr>
        <w:t xml:space="preserve">. Por </w:t>
      </w:r>
      <w:proofErr w:type="spellStart"/>
      <w:r w:rsidRPr="00181A13">
        <w:rPr>
          <w:rFonts w:ascii="Times New Roman" w:hAnsi="Times New Roman" w:cs="Times New Roman"/>
          <w:sz w:val="24"/>
          <w:szCs w:val="24"/>
          <w:lang w:val="en-US"/>
        </w:rPr>
        <w:t>fim</w:t>
      </w:r>
      <w:proofErr w:type="spellEnd"/>
      <w:r w:rsidRPr="00181A13">
        <w:rPr>
          <w:rFonts w:ascii="Times New Roman" w:hAnsi="Times New Roman" w:cs="Times New Roman"/>
          <w:sz w:val="24"/>
          <w:szCs w:val="24"/>
          <w:lang w:val="en-US"/>
        </w:rPr>
        <w:t xml:space="preserve">, com as </w:t>
      </w:r>
      <w:proofErr w:type="spellStart"/>
      <w:r w:rsidRPr="00181A13">
        <w:rPr>
          <w:rFonts w:ascii="Times New Roman" w:hAnsi="Times New Roman" w:cs="Times New Roman"/>
          <w:sz w:val="24"/>
          <w:szCs w:val="24"/>
          <w:lang w:val="en-US"/>
        </w:rPr>
        <w:t>informações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coletadas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foi</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elaborada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uma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classificação</w:t>
      </w:r>
      <w:proofErr w:type="spellEnd"/>
      <w:r w:rsidRPr="00181A13">
        <w:rPr>
          <w:rFonts w:ascii="Times New Roman" w:hAnsi="Times New Roman" w:cs="Times New Roman"/>
          <w:sz w:val="24"/>
          <w:szCs w:val="24"/>
          <w:lang w:val="en-US"/>
        </w:rPr>
        <w:t xml:space="preserve"> que </w:t>
      </w:r>
      <w:proofErr w:type="spellStart"/>
      <w:r w:rsidRPr="00181A13">
        <w:rPr>
          <w:rFonts w:ascii="Times New Roman" w:hAnsi="Times New Roman" w:cs="Times New Roman"/>
          <w:sz w:val="24"/>
          <w:szCs w:val="24"/>
          <w:lang w:val="en-US"/>
        </w:rPr>
        <w:t>engloba</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suas</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funções</w:t>
      </w:r>
      <w:proofErr w:type="spellEnd"/>
      <w:r w:rsidRPr="00181A13">
        <w:rPr>
          <w:rFonts w:ascii="Times New Roman" w:hAnsi="Times New Roman" w:cs="Times New Roman"/>
          <w:sz w:val="24"/>
          <w:szCs w:val="24"/>
          <w:lang w:val="en-US"/>
        </w:rPr>
        <w:t xml:space="preserve"> e </w:t>
      </w:r>
      <w:proofErr w:type="spellStart"/>
      <w:r w:rsidRPr="00181A13">
        <w:rPr>
          <w:rFonts w:ascii="Times New Roman" w:hAnsi="Times New Roman" w:cs="Times New Roman"/>
          <w:sz w:val="24"/>
          <w:szCs w:val="24"/>
          <w:lang w:val="en-US"/>
        </w:rPr>
        <w:t>características</w:t>
      </w:r>
      <w:proofErr w:type="spellEnd"/>
      <w:r w:rsidRPr="00181A13">
        <w:rPr>
          <w:rFonts w:ascii="Times New Roman" w:hAnsi="Times New Roman" w:cs="Times New Roman"/>
          <w:sz w:val="24"/>
          <w:szCs w:val="24"/>
          <w:lang w:val="en-US"/>
        </w:rPr>
        <w:t>.</w:t>
      </w:r>
    </w:p>
    <w:p w14:paraId="0C09CF26" w14:textId="77777777" w:rsidR="00181A13" w:rsidRPr="00181A13" w:rsidRDefault="00181A13" w:rsidP="00181A13">
      <w:pPr>
        <w:spacing w:after="0" w:line="360" w:lineRule="auto"/>
        <w:jc w:val="both"/>
        <w:rPr>
          <w:rFonts w:ascii="Times New Roman" w:hAnsi="Times New Roman" w:cs="Times New Roman"/>
          <w:sz w:val="24"/>
          <w:szCs w:val="24"/>
          <w:lang w:val="en-US"/>
        </w:rPr>
      </w:pPr>
    </w:p>
    <w:p w14:paraId="78D35B2F" w14:textId="5F4CA23C" w:rsidR="00181A13" w:rsidRDefault="00181A13" w:rsidP="00181A13">
      <w:pPr>
        <w:spacing w:after="0" w:line="360" w:lineRule="auto"/>
        <w:jc w:val="both"/>
        <w:rPr>
          <w:rFonts w:ascii="Times New Roman" w:hAnsi="Times New Roman" w:cs="Times New Roman"/>
          <w:sz w:val="24"/>
          <w:szCs w:val="24"/>
          <w:lang w:val="en-US"/>
        </w:rPr>
      </w:pPr>
      <w:proofErr w:type="spellStart"/>
      <w:r w:rsidRPr="00181A13">
        <w:rPr>
          <w:rFonts w:ascii="Arial" w:eastAsia="Times New Roman" w:hAnsi="Arial" w:cs="Arial"/>
          <w:b/>
          <w:bCs/>
          <w:sz w:val="24"/>
          <w:szCs w:val="24"/>
        </w:rPr>
        <w:t>Palavras</w:t>
      </w:r>
      <w:proofErr w:type="spellEnd"/>
      <w:r w:rsidRPr="00181A13">
        <w:rPr>
          <w:rFonts w:ascii="Arial" w:eastAsia="Times New Roman" w:hAnsi="Arial" w:cs="Arial"/>
          <w:b/>
          <w:bCs/>
          <w:sz w:val="24"/>
          <w:szCs w:val="24"/>
        </w:rPr>
        <w:t>-chave:</w:t>
      </w:r>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centralidade</w:t>
      </w:r>
      <w:proofErr w:type="spellEnd"/>
      <w:r w:rsidRPr="00181A13">
        <w:rPr>
          <w:rFonts w:ascii="Times New Roman" w:hAnsi="Times New Roman" w:cs="Times New Roman"/>
          <w:sz w:val="24"/>
          <w:szCs w:val="24"/>
          <w:lang w:val="en-US"/>
        </w:rPr>
        <w:t xml:space="preserve">, Centro </w:t>
      </w:r>
      <w:proofErr w:type="spellStart"/>
      <w:r w:rsidRPr="00181A13">
        <w:rPr>
          <w:rFonts w:ascii="Times New Roman" w:hAnsi="Times New Roman" w:cs="Times New Roman"/>
          <w:sz w:val="24"/>
          <w:szCs w:val="24"/>
          <w:lang w:val="en-US"/>
        </w:rPr>
        <w:t>Histórico</w:t>
      </w:r>
      <w:proofErr w:type="spellEnd"/>
      <w:r w:rsidRPr="00181A13">
        <w:rPr>
          <w:rFonts w:ascii="Times New Roman" w:hAnsi="Times New Roman" w:cs="Times New Roman"/>
          <w:sz w:val="24"/>
          <w:szCs w:val="24"/>
          <w:lang w:val="en-US"/>
        </w:rPr>
        <w:t xml:space="preserve">, </w:t>
      </w:r>
      <w:proofErr w:type="spellStart"/>
      <w:r w:rsidRPr="00181A13">
        <w:rPr>
          <w:rFonts w:ascii="Times New Roman" w:hAnsi="Times New Roman" w:cs="Times New Roman"/>
          <w:sz w:val="24"/>
          <w:szCs w:val="24"/>
          <w:lang w:val="en-US"/>
        </w:rPr>
        <w:t>praça</w:t>
      </w:r>
      <w:proofErr w:type="spellEnd"/>
      <w:r w:rsidRPr="00181A13">
        <w:rPr>
          <w:rFonts w:ascii="Times New Roman" w:hAnsi="Times New Roman" w:cs="Times New Roman"/>
          <w:sz w:val="24"/>
          <w:szCs w:val="24"/>
          <w:lang w:val="en-US"/>
        </w:rPr>
        <w:t xml:space="preserve">, San Cristóbal de Las Casas, </w:t>
      </w:r>
      <w:proofErr w:type="spellStart"/>
      <w:r w:rsidRPr="00181A13">
        <w:rPr>
          <w:rFonts w:ascii="Times New Roman" w:hAnsi="Times New Roman" w:cs="Times New Roman"/>
          <w:sz w:val="24"/>
          <w:szCs w:val="24"/>
          <w:lang w:val="en-US"/>
        </w:rPr>
        <w:t>símbolo</w:t>
      </w:r>
      <w:proofErr w:type="spellEnd"/>
      <w:r w:rsidRPr="00181A13">
        <w:rPr>
          <w:rFonts w:ascii="Times New Roman" w:hAnsi="Times New Roman" w:cs="Times New Roman"/>
          <w:sz w:val="24"/>
          <w:szCs w:val="24"/>
          <w:lang w:val="en-US"/>
        </w:rPr>
        <w:t xml:space="preserve"> do </w:t>
      </w:r>
      <w:proofErr w:type="spellStart"/>
      <w:r w:rsidRPr="00181A13">
        <w:rPr>
          <w:rFonts w:ascii="Times New Roman" w:hAnsi="Times New Roman" w:cs="Times New Roman"/>
          <w:sz w:val="24"/>
          <w:szCs w:val="24"/>
          <w:lang w:val="en-US"/>
        </w:rPr>
        <w:t>poder</w:t>
      </w:r>
      <w:proofErr w:type="spellEnd"/>
      <w:r w:rsidRPr="00181A13">
        <w:rPr>
          <w:rFonts w:ascii="Times New Roman" w:hAnsi="Times New Roman" w:cs="Times New Roman"/>
          <w:sz w:val="24"/>
          <w:szCs w:val="24"/>
          <w:lang w:val="en-US"/>
        </w:rPr>
        <w:t>.</w:t>
      </w:r>
    </w:p>
    <w:p w14:paraId="19F8C6D8" w14:textId="77F10749" w:rsidR="00181A13" w:rsidRDefault="00181A13" w:rsidP="00181A13">
      <w:pPr>
        <w:spacing w:after="0" w:line="360" w:lineRule="auto"/>
        <w:jc w:val="both"/>
        <w:rPr>
          <w:rFonts w:ascii="Times New Roman" w:hAnsi="Times New Roman" w:cs="Times New Roman"/>
          <w:sz w:val="24"/>
          <w:szCs w:val="24"/>
          <w:lang w:val="en-US"/>
        </w:rPr>
      </w:pPr>
    </w:p>
    <w:p w14:paraId="24488638" w14:textId="4773E69F" w:rsidR="00181A13" w:rsidRPr="00D552EB" w:rsidRDefault="00181A13" w:rsidP="00181A13">
      <w:pPr>
        <w:spacing w:line="360" w:lineRule="auto"/>
        <w:jc w:val="both"/>
        <w:rPr>
          <w:rFonts w:ascii="Times New Roman" w:hAnsi="Times New Roman" w:cs="Times New Roman"/>
          <w:sz w:val="24"/>
        </w:rPr>
      </w:pPr>
      <w:r w:rsidRPr="00D552EB">
        <w:rPr>
          <w:rFonts w:ascii="Times New Roman" w:hAnsi="Times New Roman" w:cs="Times New Roman"/>
          <w:b/>
          <w:bCs/>
          <w:sz w:val="24"/>
        </w:rPr>
        <w:t>Fecha Recepción:</w:t>
      </w:r>
      <w:r w:rsidRPr="00D552EB">
        <w:rPr>
          <w:rFonts w:ascii="Times New Roman" w:hAnsi="Times New Roman" w:cs="Times New Roman"/>
          <w:sz w:val="24"/>
        </w:rPr>
        <w:t xml:space="preserve"> </w:t>
      </w:r>
      <w:r>
        <w:rPr>
          <w:rFonts w:ascii="Times New Roman" w:hAnsi="Times New Roman" w:cs="Times New Roman"/>
          <w:sz w:val="24"/>
        </w:rPr>
        <w:t>Julio</w:t>
      </w:r>
      <w:r w:rsidRPr="00D552EB">
        <w:rPr>
          <w:rFonts w:ascii="Times New Roman" w:hAnsi="Times New Roman" w:cs="Times New Roman"/>
          <w:sz w:val="24"/>
        </w:rPr>
        <w:t xml:space="preserve"> 2017     </w:t>
      </w:r>
      <w:r w:rsidRPr="00D552EB">
        <w:rPr>
          <w:rFonts w:ascii="Times New Roman" w:hAnsi="Times New Roman" w:cs="Times New Roman"/>
          <w:b/>
          <w:bCs/>
          <w:sz w:val="24"/>
        </w:rPr>
        <w:t>Fecha Aceptación:</w:t>
      </w:r>
      <w:r w:rsidRPr="00D552EB">
        <w:rPr>
          <w:rFonts w:ascii="Times New Roman" w:hAnsi="Times New Roman" w:cs="Times New Roman"/>
          <w:sz w:val="24"/>
        </w:rPr>
        <w:t xml:space="preserve"> </w:t>
      </w:r>
      <w:r>
        <w:rPr>
          <w:rFonts w:ascii="Times New Roman" w:hAnsi="Times New Roman" w:cs="Times New Roman"/>
          <w:sz w:val="24"/>
        </w:rPr>
        <w:t>Octubre</w:t>
      </w:r>
      <w:r w:rsidRPr="00D552EB">
        <w:rPr>
          <w:rFonts w:ascii="Times New Roman" w:hAnsi="Times New Roman" w:cs="Times New Roman"/>
          <w:sz w:val="24"/>
        </w:rPr>
        <w:t xml:space="preserve"> 2017</w:t>
      </w:r>
      <w:r w:rsidRPr="00D552EB">
        <w:rPr>
          <w:rFonts w:ascii="Times New Roman" w:hAnsi="Times New Roman" w:cs="Times New Roman"/>
          <w:sz w:val="24"/>
        </w:rPr>
        <w:br/>
      </w:r>
      <w:r w:rsidR="00E56ECD">
        <w:rPr>
          <w:rFonts w:ascii="Times New Roman" w:hAnsi="Times New Roman" w:cs="Times New Roman"/>
          <w:sz w:val="24"/>
        </w:rPr>
        <w:pict w14:anchorId="7156A6C3">
          <v:rect id="_x0000_i1025" style="width:446.5pt;height:1.5pt" o:hralign="center" o:hrstd="t" o:hr="t" fillcolor="#a0a0a0" stroked="f"/>
        </w:pict>
      </w:r>
    </w:p>
    <w:p w14:paraId="74B16BE9" w14:textId="77777777" w:rsidR="00181A13" w:rsidRPr="00825A16" w:rsidRDefault="00181A13" w:rsidP="00181A13">
      <w:pPr>
        <w:spacing w:after="0" w:line="360" w:lineRule="auto"/>
        <w:jc w:val="both"/>
        <w:rPr>
          <w:rFonts w:ascii="Times New Roman" w:hAnsi="Times New Roman" w:cs="Times New Roman"/>
          <w:sz w:val="24"/>
          <w:szCs w:val="24"/>
          <w:lang w:val="en-US"/>
        </w:rPr>
      </w:pPr>
    </w:p>
    <w:p w14:paraId="1C89A39A" w14:textId="290F7671" w:rsidR="0071089B" w:rsidRPr="00181A13" w:rsidRDefault="0071089B"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t>Introducción</w:t>
      </w:r>
    </w:p>
    <w:p w14:paraId="6755FE58" w14:textId="00515B5D" w:rsidR="0071089B" w:rsidRPr="00320529" w:rsidRDefault="0071089B" w:rsidP="00181A13">
      <w:pPr>
        <w:spacing w:after="0" w:line="360" w:lineRule="auto"/>
        <w:ind w:firstLine="708"/>
        <w:jc w:val="both"/>
        <w:rPr>
          <w:rFonts w:ascii="Times New Roman" w:hAnsi="Times New Roman" w:cs="Times New Roman"/>
          <w:sz w:val="24"/>
          <w:szCs w:val="24"/>
        </w:rPr>
      </w:pPr>
      <w:r w:rsidRPr="00EA4B1B">
        <w:rPr>
          <w:rFonts w:ascii="Times New Roman" w:hAnsi="Times New Roman" w:cs="Times New Roman"/>
          <w:sz w:val="24"/>
          <w:szCs w:val="24"/>
        </w:rPr>
        <w:t xml:space="preserve">En las ciudades </w:t>
      </w:r>
      <w:r>
        <w:rPr>
          <w:rFonts w:ascii="Times New Roman" w:hAnsi="Times New Roman" w:cs="Times New Roman"/>
          <w:sz w:val="24"/>
          <w:szCs w:val="24"/>
        </w:rPr>
        <w:t>latinoamericanas</w:t>
      </w:r>
      <w:r w:rsidRPr="00EA4B1B">
        <w:rPr>
          <w:rFonts w:ascii="Times New Roman" w:hAnsi="Times New Roman" w:cs="Times New Roman"/>
          <w:sz w:val="24"/>
          <w:szCs w:val="24"/>
        </w:rPr>
        <w:t xml:space="preserve"> un elemento urbano resalta a la vista </w:t>
      </w:r>
      <w:r w:rsidR="008F2205">
        <w:rPr>
          <w:rFonts w:ascii="Times New Roman" w:hAnsi="Times New Roman" w:cs="Times New Roman"/>
          <w:sz w:val="24"/>
          <w:szCs w:val="24"/>
        </w:rPr>
        <w:t>d</w:t>
      </w:r>
      <w:r w:rsidRPr="00EA4B1B">
        <w:rPr>
          <w:rFonts w:ascii="Times New Roman" w:hAnsi="Times New Roman" w:cs="Times New Roman"/>
          <w:sz w:val="24"/>
          <w:szCs w:val="24"/>
        </w:rPr>
        <w:t xml:space="preserve">el espectador por su planimetría </w:t>
      </w:r>
      <w:r w:rsidR="00F6320E">
        <w:rPr>
          <w:rFonts w:ascii="Times New Roman" w:hAnsi="Times New Roman" w:cs="Times New Roman"/>
          <w:sz w:val="24"/>
          <w:szCs w:val="24"/>
        </w:rPr>
        <w:t>con respecto a</w:t>
      </w:r>
      <w:r w:rsidRPr="00EA4B1B">
        <w:rPr>
          <w:rFonts w:ascii="Times New Roman" w:hAnsi="Times New Roman" w:cs="Times New Roman"/>
          <w:sz w:val="24"/>
          <w:szCs w:val="24"/>
        </w:rPr>
        <w:t>l espacio edificado.</w:t>
      </w:r>
      <w:r>
        <w:rPr>
          <w:rFonts w:ascii="Times New Roman" w:hAnsi="Times New Roman" w:cs="Times New Roman"/>
          <w:sz w:val="24"/>
          <w:szCs w:val="24"/>
        </w:rPr>
        <w:t xml:space="preserve"> </w:t>
      </w:r>
      <w:r w:rsidRPr="00EA4B1B">
        <w:rPr>
          <w:rFonts w:ascii="Times New Roman" w:hAnsi="Times New Roman" w:cs="Times New Roman"/>
          <w:sz w:val="24"/>
          <w:szCs w:val="24"/>
        </w:rPr>
        <w:t xml:space="preserve">Este elemento denominado </w:t>
      </w:r>
      <w:r w:rsidRPr="00181A13">
        <w:rPr>
          <w:rFonts w:ascii="Times New Roman" w:hAnsi="Times New Roman" w:cs="Times New Roman"/>
          <w:i/>
          <w:sz w:val="24"/>
          <w:szCs w:val="24"/>
        </w:rPr>
        <w:t>plaza</w:t>
      </w:r>
      <w:r w:rsidRPr="00EA4B1B">
        <w:rPr>
          <w:rFonts w:ascii="Times New Roman" w:hAnsi="Times New Roman" w:cs="Times New Roman"/>
          <w:sz w:val="24"/>
          <w:szCs w:val="24"/>
        </w:rPr>
        <w:t xml:space="preserve"> </w:t>
      </w:r>
      <w:proofErr w:type="spellStart"/>
      <w:r w:rsidRPr="00EA4B1B">
        <w:rPr>
          <w:rFonts w:ascii="Times New Roman" w:hAnsi="Times New Roman" w:cs="Times New Roman"/>
          <w:sz w:val="24"/>
          <w:szCs w:val="24"/>
        </w:rPr>
        <w:t>vestibula</w:t>
      </w:r>
      <w:proofErr w:type="spellEnd"/>
      <w:r w:rsidRPr="00EA4B1B">
        <w:rPr>
          <w:rFonts w:ascii="Times New Roman" w:hAnsi="Times New Roman" w:cs="Times New Roman"/>
          <w:sz w:val="24"/>
          <w:szCs w:val="24"/>
        </w:rPr>
        <w:t xml:space="preserve"> los inmuebles más representativos de la ciudad. Su simbolismo la llevó a congre</w:t>
      </w:r>
      <w:r>
        <w:rPr>
          <w:rFonts w:ascii="Times New Roman" w:hAnsi="Times New Roman" w:cs="Times New Roman"/>
          <w:sz w:val="24"/>
          <w:szCs w:val="24"/>
        </w:rPr>
        <w:t>gar el poder</w:t>
      </w:r>
      <w:r w:rsidR="00F6320E">
        <w:rPr>
          <w:rFonts w:ascii="Times New Roman" w:hAnsi="Times New Roman" w:cs="Times New Roman"/>
          <w:sz w:val="24"/>
          <w:szCs w:val="24"/>
        </w:rPr>
        <w:t>,</w:t>
      </w:r>
      <w:r>
        <w:rPr>
          <w:rFonts w:ascii="Times New Roman" w:hAnsi="Times New Roman" w:cs="Times New Roman"/>
          <w:sz w:val="24"/>
          <w:szCs w:val="24"/>
        </w:rPr>
        <w:t xml:space="preserve"> y a sus pobladores</w:t>
      </w:r>
      <w:r w:rsidRPr="00EA4B1B">
        <w:rPr>
          <w:rFonts w:ascii="Times New Roman" w:hAnsi="Times New Roman" w:cs="Times New Roman"/>
          <w:sz w:val="24"/>
          <w:szCs w:val="24"/>
        </w:rPr>
        <w:t xml:space="preserve"> </w:t>
      </w:r>
      <w:r w:rsidR="00F6320E">
        <w:rPr>
          <w:rFonts w:ascii="Times New Roman" w:hAnsi="Times New Roman" w:cs="Times New Roman"/>
          <w:sz w:val="24"/>
          <w:szCs w:val="24"/>
        </w:rPr>
        <w:t>les ofreció la posibilidad de</w:t>
      </w:r>
      <w:r w:rsidR="00F6320E" w:rsidRPr="00EA4B1B">
        <w:rPr>
          <w:rFonts w:ascii="Times New Roman" w:hAnsi="Times New Roman" w:cs="Times New Roman"/>
          <w:sz w:val="24"/>
          <w:szCs w:val="24"/>
        </w:rPr>
        <w:t xml:space="preserve"> </w:t>
      </w:r>
      <w:r w:rsidRPr="00EA4B1B">
        <w:rPr>
          <w:rFonts w:ascii="Times New Roman" w:hAnsi="Times New Roman" w:cs="Times New Roman"/>
          <w:sz w:val="24"/>
          <w:szCs w:val="24"/>
        </w:rPr>
        <w:t xml:space="preserve">interactuar entre sí. </w:t>
      </w:r>
    </w:p>
    <w:p w14:paraId="690B6709" w14:textId="22DB69BA" w:rsidR="0071089B" w:rsidRDefault="0071089B"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Desde la </w:t>
      </w:r>
      <w:r w:rsidR="007D0AB0">
        <w:rPr>
          <w:rFonts w:ascii="Times New Roman" w:hAnsi="Times New Roman" w:cs="Times New Roman"/>
          <w:sz w:val="24"/>
          <w:szCs w:val="24"/>
        </w:rPr>
        <w:t xml:space="preserve">Antigua </w:t>
      </w:r>
      <w:r>
        <w:rPr>
          <w:rFonts w:ascii="Times New Roman" w:hAnsi="Times New Roman" w:cs="Times New Roman"/>
          <w:sz w:val="24"/>
          <w:szCs w:val="24"/>
        </w:rPr>
        <w:t>Grecia sirvió</w:t>
      </w:r>
      <w:r w:rsidR="008F2205">
        <w:rPr>
          <w:rFonts w:ascii="Times New Roman" w:hAnsi="Times New Roman" w:cs="Times New Roman"/>
          <w:sz w:val="24"/>
          <w:szCs w:val="24"/>
        </w:rPr>
        <w:t xml:space="preserve"> como un modelo de orden que </w:t>
      </w:r>
      <w:r>
        <w:rPr>
          <w:rFonts w:ascii="Times New Roman" w:hAnsi="Times New Roman" w:cs="Times New Roman"/>
          <w:sz w:val="24"/>
          <w:szCs w:val="24"/>
        </w:rPr>
        <w:t xml:space="preserve">permitía dividir a la ciudad y agrupar edificios con funciones similares para que estos no estuvieran dispersos por toda la traza urbana. Diferentes culturas siguieron utilizando dicho </w:t>
      </w:r>
      <w:r w:rsidR="00277518">
        <w:rPr>
          <w:rFonts w:ascii="Times New Roman" w:hAnsi="Times New Roman" w:cs="Times New Roman"/>
          <w:sz w:val="24"/>
          <w:szCs w:val="24"/>
        </w:rPr>
        <w:t xml:space="preserve">ordenamiento </w:t>
      </w:r>
      <w:r>
        <w:rPr>
          <w:rFonts w:ascii="Times New Roman" w:hAnsi="Times New Roman" w:cs="Times New Roman"/>
          <w:sz w:val="24"/>
          <w:szCs w:val="24"/>
        </w:rPr>
        <w:t>a lo largo de periodos posteriores. La variación entre cada una de ellas</w:t>
      </w:r>
      <w:r w:rsidR="00277518">
        <w:rPr>
          <w:rFonts w:ascii="Times New Roman" w:hAnsi="Times New Roman" w:cs="Times New Roman"/>
          <w:sz w:val="24"/>
          <w:szCs w:val="24"/>
        </w:rPr>
        <w:t xml:space="preserve"> se</w:t>
      </w:r>
      <w:r>
        <w:rPr>
          <w:rFonts w:ascii="Times New Roman" w:hAnsi="Times New Roman" w:cs="Times New Roman"/>
          <w:sz w:val="24"/>
          <w:szCs w:val="24"/>
        </w:rPr>
        <w:t xml:space="preserve"> constaba en la composición que </w:t>
      </w:r>
      <w:r w:rsidR="00E503E3">
        <w:rPr>
          <w:rFonts w:ascii="Times New Roman" w:hAnsi="Times New Roman" w:cs="Times New Roman"/>
          <w:sz w:val="24"/>
          <w:szCs w:val="24"/>
        </w:rPr>
        <w:t xml:space="preserve">regía en </w:t>
      </w:r>
      <w:r>
        <w:rPr>
          <w:rFonts w:ascii="Times New Roman" w:hAnsi="Times New Roman" w:cs="Times New Roman"/>
          <w:sz w:val="24"/>
          <w:szCs w:val="24"/>
        </w:rPr>
        <w:t>ese espacio, pero</w:t>
      </w:r>
      <w:r w:rsidR="00B43121">
        <w:rPr>
          <w:rFonts w:ascii="Times New Roman" w:hAnsi="Times New Roman" w:cs="Times New Roman"/>
          <w:sz w:val="24"/>
          <w:szCs w:val="24"/>
        </w:rPr>
        <w:t xml:space="preserve"> en</w:t>
      </w:r>
      <w:r>
        <w:rPr>
          <w:rFonts w:ascii="Times New Roman" w:hAnsi="Times New Roman" w:cs="Times New Roman"/>
          <w:sz w:val="24"/>
          <w:szCs w:val="24"/>
        </w:rPr>
        <w:t xml:space="preserve"> su carácter centralizador y jerárquico no existió cambio alguno.</w:t>
      </w:r>
    </w:p>
    <w:p w14:paraId="757CA1C7" w14:textId="08487B43" w:rsidR="0071089B" w:rsidRDefault="0071089B"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América Latina el modelo base presente en las plazas de la actualidad es el impuesto por los españoles en el periodo de la conquista, el cual aún conserva algunas de sus características originales. Estas pueden ser apreciadas principalmente en ciudades que han logrado conservar sus monumentos históricos. Dentro de los municipios de Chiapas destaca la ciudad de San Cristóbal de </w:t>
      </w:r>
      <w:r w:rsidR="00FB2E0A">
        <w:rPr>
          <w:rFonts w:ascii="Times New Roman" w:hAnsi="Times New Roman" w:cs="Times New Roman"/>
          <w:sz w:val="24"/>
          <w:szCs w:val="24"/>
        </w:rPr>
        <w:t>L</w:t>
      </w:r>
      <w:r w:rsidR="00B85F72">
        <w:rPr>
          <w:rFonts w:ascii="Times New Roman" w:hAnsi="Times New Roman" w:cs="Times New Roman"/>
          <w:sz w:val="24"/>
          <w:szCs w:val="24"/>
        </w:rPr>
        <w:t xml:space="preserve">as </w:t>
      </w:r>
      <w:r>
        <w:rPr>
          <w:rFonts w:ascii="Times New Roman" w:hAnsi="Times New Roman" w:cs="Times New Roman"/>
          <w:sz w:val="24"/>
          <w:szCs w:val="24"/>
        </w:rPr>
        <w:t>Casas por</w:t>
      </w:r>
      <w:r w:rsidR="00761F0E">
        <w:rPr>
          <w:rFonts w:ascii="Times New Roman" w:hAnsi="Times New Roman" w:cs="Times New Roman"/>
          <w:sz w:val="24"/>
          <w:szCs w:val="24"/>
        </w:rPr>
        <w:t xml:space="preserve"> dos razones: la primera de ellas por</w:t>
      </w:r>
      <w:r>
        <w:rPr>
          <w:rFonts w:ascii="Times New Roman" w:hAnsi="Times New Roman" w:cs="Times New Roman"/>
          <w:sz w:val="24"/>
          <w:szCs w:val="24"/>
        </w:rPr>
        <w:t xml:space="preserve"> haber sido capital española</w:t>
      </w:r>
      <w:r w:rsidR="00761F0E">
        <w:rPr>
          <w:rFonts w:ascii="Times New Roman" w:hAnsi="Times New Roman" w:cs="Times New Roman"/>
          <w:sz w:val="24"/>
          <w:szCs w:val="24"/>
        </w:rPr>
        <w:t xml:space="preserve"> en el siglo XVI</w:t>
      </w:r>
      <w:r w:rsidR="00A90A90">
        <w:rPr>
          <w:rFonts w:ascii="Times New Roman" w:hAnsi="Times New Roman" w:cs="Times New Roman"/>
          <w:sz w:val="24"/>
          <w:szCs w:val="24"/>
        </w:rPr>
        <w:t>, a partir de su fundación en 1528 (Aubry, 1992)</w:t>
      </w:r>
      <w:r>
        <w:rPr>
          <w:rFonts w:ascii="Times New Roman" w:hAnsi="Times New Roman" w:cs="Times New Roman"/>
          <w:sz w:val="24"/>
          <w:szCs w:val="24"/>
        </w:rPr>
        <w:t xml:space="preserve"> </w:t>
      </w:r>
      <w:r w:rsidR="001B6E4D">
        <w:rPr>
          <w:rFonts w:ascii="Times New Roman" w:hAnsi="Times New Roman" w:cs="Times New Roman"/>
          <w:sz w:val="24"/>
          <w:szCs w:val="24"/>
        </w:rPr>
        <w:t>—</w:t>
      </w:r>
      <w:r>
        <w:rPr>
          <w:rFonts w:ascii="Times New Roman" w:hAnsi="Times New Roman" w:cs="Times New Roman"/>
          <w:sz w:val="24"/>
          <w:szCs w:val="24"/>
        </w:rPr>
        <w:t>lo que</w:t>
      </w:r>
      <w:r w:rsidR="001B6E4D">
        <w:rPr>
          <w:rFonts w:ascii="Times New Roman" w:hAnsi="Times New Roman" w:cs="Times New Roman"/>
          <w:sz w:val="24"/>
          <w:szCs w:val="24"/>
        </w:rPr>
        <w:t xml:space="preserve"> la</w:t>
      </w:r>
      <w:r>
        <w:rPr>
          <w:rFonts w:ascii="Times New Roman" w:hAnsi="Times New Roman" w:cs="Times New Roman"/>
          <w:sz w:val="24"/>
          <w:szCs w:val="24"/>
        </w:rPr>
        <w:t xml:space="preserve"> </w:t>
      </w:r>
      <w:r w:rsidR="001B6E4D">
        <w:rPr>
          <w:rFonts w:ascii="Times New Roman" w:hAnsi="Times New Roman" w:cs="Times New Roman"/>
          <w:sz w:val="24"/>
          <w:szCs w:val="24"/>
        </w:rPr>
        <w:t xml:space="preserve">llevó </w:t>
      </w:r>
      <w:r>
        <w:rPr>
          <w:rFonts w:ascii="Times New Roman" w:hAnsi="Times New Roman" w:cs="Times New Roman"/>
          <w:sz w:val="24"/>
          <w:szCs w:val="24"/>
        </w:rPr>
        <w:t>a ser un claro ejemplo del “modelo novohispano</w:t>
      </w:r>
      <w:r w:rsidR="001B6E4D">
        <w:rPr>
          <w:rFonts w:ascii="Times New Roman" w:hAnsi="Times New Roman" w:cs="Times New Roman"/>
          <w:sz w:val="24"/>
          <w:szCs w:val="24"/>
        </w:rPr>
        <w:t>”</w:t>
      </w:r>
      <w:r w:rsidR="001B6E4D" w:rsidRPr="001B6E4D">
        <w:rPr>
          <w:rFonts w:ascii="Times New Roman" w:hAnsi="Times New Roman" w:cs="Times New Roman"/>
          <w:sz w:val="24"/>
          <w:szCs w:val="24"/>
        </w:rPr>
        <w:t xml:space="preserve"> </w:t>
      </w:r>
      <w:r w:rsidR="001B6E4D">
        <w:rPr>
          <w:rFonts w:ascii="Times New Roman" w:hAnsi="Times New Roman" w:cs="Times New Roman"/>
          <w:sz w:val="24"/>
          <w:szCs w:val="24"/>
        </w:rPr>
        <w:t xml:space="preserve">—; la segunda </w:t>
      </w:r>
      <w:r>
        <w:rPr>
          <w:rFonts w:ascii="Times New Roman" w:hAnsi="Times New Roman" w:cs="Times New Roman"/>
          <w:sz w:val="24"/>
          <w:szCs w:val="24"/>
        </w:rPr>
        <w:t>por preservar hasta la fecha un vasto catálogo de monumentos históricos, los cuales son enmarcados por un conjunto de plazas que se edificaron como medida de control y ordenamiento territorial, estableciéndose así una centralidad barrial.</w:t>
      </w:r>
    </w:p>
    <w:p w14:paraId="33C5A194" w14:textId="2A084FCC" w:rsidR="0071089B" w:rsidRDefault="0071089B"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Debido a que no existen estudios minuciosos acerca de este espacio público en Chiapas, se</w:t>
      </w:r>
      <w:r w:rsidR="00EE3365">
        <w:rPr>
          <w:rFonts w:ascii="Times New Roman" w:hAnsi="Times New Roman" w:cs="Times New Roman"/>
          <w:sz w:val="24"/>
          <w:szCs w:val="24"/>
        </w:rPr>
        <w:t xml:space="preserve"> procedió a realizar </w:t>
      </w:r>
      <w:r>
        <w:rPr>
          <w:rFonts w:ascii="Times New Roman" w:hAnsi="Times New Roman" w:cs="Times New Roman"/>
          <w:sz w:val="24"/>
          <w:szCs w:val="24"/>
        </w:rPr>
        <w:t xml:space="preserve">este artículo de investigación para poder darle una clasificación y recopilar los datos más importantes que hasta ahora se conocen de </w:t>
      </w:r>
      <w:r w:rsidR="003C64C5">
        <w:rPr>
          <w:rFonts w:ascii="Times New Roman" w:hAnsi="Times New Roman" w:cs="Times New Roman"/>
          <w:sz w:val="24"/>
          <w:szCs w:val="24"/>
        </w:rPr>
        <w:t xml:space="preserve">sus </w:t>
      </w:r>
      <w:r>
        <w:rPr>
          <w:rFonts w:ascii="Times New Roman" w:hAnsi="Times New Roman" w:cs="Times New Roman"/>
          <w:sz w:val="24"/>
          <w:szCs w:val="24"/>
        </w:rPr>
        <w:t>elementos estructurantes del trazado urbano.</w:t>
      </w:r>
      <w:r w:rsidR="000B31D0">
        <w:rPr>
          <w:rFonts w:ascii="Times New Roman" w:hAnsi="Times New Roman" w:cs="Times New Roman"/>
          <w:sz w:val="24"/>
          <w:szCs w:val="24"/>
        </w:rPr>
        <w:t xml:space="preserve"> </w:t>
      </w:r>
      <w:r>
        <w:rPr>
          <w:rFonts w:ascii="Times New Roman" w:hAnsi="Times New Roman" w:cs="Times New Roman"/>
          <w:sz w:val="24"/>
          <w:szCs w:val="24"/>
        </w:rPr>
        <w:t>Para un mayor entendimiento se expone</w:t>
      </w:r>
      <w:r w:rsidR="00EE3365">
        <w:rPr>
          <w:rFonts w:ascii="Times New Roman" w:hAnsi="Times New Roman" w:cs="Times New Roman"/>
          <w:sz w:val="24"/>
          <w:szCs w:val="24"/>
        </w:rPr>
        <w:t>,</w:t>
      </w:r>
      <w:r>
        <w:rPr>
          <w:rFonts w:ascii="Times New Roman" w:hAnsi="Times New Roman" w:cs="Times New Roman"/>
          <w:sz w:val="24"/>
          <w:szCs w:val="24"/>
        </w:rPr>
        <w:t xml:space="preserve"> en el primer apartado, la clasificación que a nivel global se le ha dado a este espacio a partir de su uso o diseño. También</w:t>
      </w:r>
      <w:r w:rsidR="003230E7">
        <w:rPr>
          <w:rFonts w:ascii="Times New Roman" w:hAnsi="Times New Roman" w:cs="Times New Roman"/>
          <w:sz w:val="24"/>
          <w:szCs w:val="24"/>
        </w:rPr>
        <w:t>,</w:t>
      </w:r>
      <w:r>
        <w:rPr>
          <w:rFonts w:ascii="Times New Roman" w:hAnsi="Times New Roman" w:cs="Times New Roman"/>
          <w:sz w:val="24"/>
          <w:szCs w:val="24"/>
        </w:rPr>
        <w:t xml:space="preserve"> para brindar una visión de la evolución de este espacio p</w:t>
      </w:r>
      <w:r w:rsidR="001E03E0">
        <w:rPr>
          <w:rFonts w:ascii="Times New Roman" w:hAnsi="Times New Roman" w:cs="Times New Roman"/>
          <w:sz w:val="24"/>
          <w:szCs w:val="24"/>
        </w:rPr>
        <w:t>úblico, se detalla</w:t>
      </w:r>
      <w:r w:rsidR="003230E7">
        <w:rPr>
          <w:rFonts w:ascii="Times New Roman" w:hAnsi="Times New Roman" w:cs="Times New Roman"/>
          <w:sz w:val="24"/>
          <w:szCs w:val="24"/>
        </w:rPr>
        <w:t>n</w:t>
      </w:r>
      <w:r>
        <w:rPr>
          <w:rFonts w:ascii="Times New Roman" w:hAnsi="Times New Roman" w:cs="Times New Roman"/>
          <w:sz w:val="24"/>
          <w:szCs w:val="24"/>
        </w:rPr>
        <w:t xml:space="preserve"> datos históricos generales </w:t>
      </w:r>
      <w:r w:rsidR="001E03E0">
        <w:rPr>
          <w:rFonts w:ascii="Times New Roman" w:hAnsi="Times New Roman" w:cs="Times New Roman"/>
          <w:sz w:val="24"/>
          <w:szCs w:val="24"/>
        </w:rPr>
        <w:t>sobre sus características y funciones para las que han sido empleadas. Asimismo</w:t>
      </w:r>
      <w:r w:rsidR="003230E7">
        <w:rPr>
          <w:rFonts w:ascii="Times New Roman" w:hAnsi="Times New Roman" w:cs="Times New Roman"/>
          <w:sz w:val="24"/>
          <w:szCs w:val="24"/>
        </w:rPr>
        <w:t>,</w:t>
      </w:r>
      <w:r w:rsidR="001E03E0">
        <w:rPr>
          <w:rFonts w:ascii="Times New Roman" w:hAnsi="Times New Roman" w:cs="Times New Roman"/>
          <w:sz w:val="24"/>
          <w:szCs w:val="24"/>
        </w:rPr>
        <w:t xml:space="preserve"> se explica la razón del surgimiento de las plazas en América latina, además del contexto que se vivía en aquel periodo. Lueg</w:t>
      </w:r>
      <w:r>
        <w:rPr>
          <w:rFonts w:ascii="Times New Roman" w:hAnsi="Times New Roman" w:cs="Times New Roman"/>
          <w:sz w:val="24"/>
          <w:szCs w:val="24"/>
        </w:rPr>
        <w:t xml:space="preserve">o se </w:t>
      </w:r>
      <w:r w:rsidR="00545C5B">
        <w:rPr>
          <w:rFonts w:ascii="Times New Roman" w:hAnsi="Times New Roman" w:cs="Times New Roman"/>
          <w:sz w:val="24"/>
          <w:szCs w:val="24"/>
        </w:rPr>
        <w:t>comienza a particularizar el tema,</w:t>
      </w:r>
      <w:r>
        <w:rPr>
          <w:rFonts w:ascii="Times New Roman" w:hAnsi="Times New Roman" w:cs="Times New Roman"/>
          <w:sz w:val="24"/>
          <w:szCs w:val="24"/>
        </w:rPr>
        <w:t xml:space="preserve"> enfocándose en el área de estudio</w:t>
      </w:r>
      <w:r w:rsidR="00774859">
        <w:rPr>
          <w:rFonts w:ascii="Times New Roman" w:hAnsi="Times New Roman" w:cs="Times New Roman"/>
          <w:sz w:val="24"/>
          <w:szCs w:val="24"/>
        </w:rPr>
        <w:t>,</w:t>
      </w:r>
      <w:r w:rsidR="00545C5B">
        <w:rPr>
          <w:rFonts w:ascii="Times New Roman" w:hAnsi="Times New Roman" w:cs="Times New Roman"/>
          <w:sz w:val="24"/>
          <w:szCs w:val="24"/>
        </w:rPr>
        <w:t xml:space="preserve"> la ciudad de San Cristóbal de Las Casas</w:t>
      </w:r>
      <w:r w:rsidR="00774859">
        <w:rPr>
          <w:rFonts w:ascii="Times New Roman" w:hAnsi="Times New Roman" w:cs="Times New Roman"/>
          <w:sz w:val="24"/>
          <w:szCs w:val="24"/>
        </w:rPr>
        <w:t>,</w:t>
      </w:r>
      <w:r w:rsidR="00545C5B">
        <w:rPr>
          <w:rFonts w:ascii="Times New Roman" w:hAnsi="Times New Roman" w:cs="Times New Roman"/>
          <w:sz w:val="24"/>
          <w:szCs w:val="24"/>
        </w:rPr>
        <w:t xml:space="preserve"> para explicar cómo </w:t>
      </w:r>
      <w:r>
        <w:rPr>
          <w:rFonts w:ascii="Times New Roman" w:hAnsi="Times New Roman" w:cs="Times New Roman"/>
          <w:sz w:val="24"/>
          <w:szCs w:val="24"/>
        </w:rPr>
        <w:t>se llevó a cabo la urb</w:t>
      </w:r>
      <w:r w:rsidR="00545C5B">
        <w:rPr>
          <w:rFonts w:ascii="Times New Roman" w:hAnsi="Times New Roman" w:cs="Times New Roman"/>
          <w:sz w:val="24"/>
          <w:szCs w:val="24"/>
        </w:rPr>
        <w:t>anización,</w:t>
      </w:r>
      <w:r w:rsidR="001E03E0">
        <w:rPr>
          <w:rFonts w:ascii="Times New Roman" w:hAnsi="Times New Roman" w:cs="Times New Roman"/>
          <w:sz w:val="24"/>
          <w:szCs w:val="24"/>
        </w:rPr>
        <w:t xml:space="preserve"> el porqué de la ubicación</w:t>
      </w:r>
      <w:r>
        <w:rPr>
          <w:rFonts w:ascii="Times New Roman" w:hAnsi="Times New Roman" w:cs="Times New Roman"/>
          <w:sz w:val="24"/>
          <w:szCs w:val="24"/>
        </w:rPr>
        <w:t xml:space="preserve"> por separado de cada una de</w:t>
      </w:r>
      <w:r w:rsidR="00D65EA4">
        <w:rPr>
          <w:rFonts w:ascii="Times New Roman" w:hAnsi="Times New Roman" w:cs="Times New Roman"/>
          <w:sz w:val="24"/>
          <w:szCs w:val="24"/>
        </w:rPr>
        <w:t xml:space="preserve"> estas plazas</w:t>
      </w:r>
      <w:r w:rsidR="00774859">
        <w:rPr>
          <w:rFonts w:ascii="Times New Roman" w:hAnsi="Times New Roman" w:cs="Times New Roman"/>
          <w:sz w:val="24"/>
          <w:szCs w:val="24"/>
        </w:rPr>
        <w:t xml:space="preserve"> y</w:t>
      </w:r>
      <w:r w:rsidR="00D65EA4">
        <w:rPr>
          <w:rFonts w:ascii="Times New Roman" w:hAnsi="Times New Roman" w:cs="Times New Roman"/>
          <w:sz w:val="24"/>
          <w:szCs w:val="24"/>
        </w:rPr>
        <w:t xml:space="preserve"> </w:t>
      </w:r>
      <w:r w:rsidR="00545C5B">
        <w:rPr>
          <w:rFonts w:ascii="Times New Roman" w:hAnsi="Times New Roman" w:cs="Times New Roman"/>
          <w:sz w:val="24"/>
          <w:szCs w:val="24"/>
        </w:rPr>
        <w:t>cómo influye su localización y configuración en la vida de los ciudadanos de cada barrio</w:t>
      </w:r>
      <w:r w:rsidR="00774859">
        <w:rPr>
          <w:rFonts w:ascii="Times New Roman" w:hAnsi="Times New Roman" w:cs="Times New Roman"/>
          <w:sz w:val="24"/>
          <w:szCs w:val="24"/>
        </w:rPr>
        <w:t>. Todo</w:t>
      </w:r>
      <w:r w:rsidR="00545C5B">
        <w:rPr>
          <w:rFonts w:ascii="Times New Roman" w:hAnsi="Times New Roman" w:cs="Times New Roman"/>
          <w:sz w:val="24"/>
          <w:szCs w:val="24"/>
        </w:rPr>
        <w:t xml:space="preserve"> esto </w:t>
      </w:r>
      <w:r>
        <w:rPr>
          <w:rFonts w:ascii="Times New Roman" w:hAnsi="Times New Roman" w:cs="Times New Roman"/>
          <w:sz w:val="24"/>
          <w:szCs w:val="24"/>
        </w:rPr>
        <w:t>para tener un acercamiento a manera de catálogo</w:t>
      </w:r>
      <w:r w:rsidR="00545C5B">
        <w:rPr>
          <w:rFonts w:ascii="Times New Roman" w:hAnsi="Times New Roman" w:cs="Times New Roman"/>
          <w:sz w:val="24"/>
          <w:szCs w:val="24"/>
        </w:rPr>
        <w:t xml:space="preserve"> </w:t>
      </w:r>
      <w:r w:rsidR="00774859">
        <w:rPr>
          <w:rFonts w:ascii="Times New Roman" w:hAnsi="Times New Roman" w:cs="Times New Roman"/>
          <w:sz w:val="24"/>
          <w:szCs w:val="24"/>
        </w:rPr>
        <w:t xml:space="preserve">con </w:t>
      </w:r>
      <w:r w:rsidR="00545C5B">
        <w:rPr>
          <w:rFonts w:ascii="Times New Roman" w:hAnsi="Times New Roman" w:cs="Times New Roman"/>
          <w:sz w:val="24"/>
          <w:szCs w:val="24"/>
        </w:rPr>
        <w:t xml:space="preserve">base </w:t>
      </w:r>
      <w:r w:rsidR="00774859">
        <w:rPr>
          <w:rFonts w:ascii="Times New Roman" w:hAnsi="Times New Roman" w:cs="Times New Roman"/>
          <w:sz w:val="24"/>
          <w:szCs w:val="24"/>
        </w:rPr>
        <w:t xml:space="preserve">en </w:t>
      </w:r>
      <w:r w:rsidR="00545C5B">
        <w:rPr>
          <w:rFonts w:ascii="Times New Roman" w:hAnsi="Times New Roman" w:cs="Times New Roman"/>
          <w:sz w:val="24"/>
          <w:szCs w:val="24"/>
        </w:rPr>
        <w:t>los aspectos anteriormente mencionados</w:t>
      </w:r>
      <w:r w:rsidR="001E03E0">
        <w:rPr>
          <w:rFonts w:ascii="Times New Roman" w:hAnsi="Times New Roman" w:cs="Times New Roman"/>
          <w:sz w:val="24"/>
          <w:szCs w:val="24"/>
        </w:rPr>
        <w:t>.</w:t>
      </w:r>
    </w:p>
    <w:p w14:paraId="222673B9" w14:textId="77777777" w:rsidR="00F6320E" w:rsidRDefault="00F6320E" w:rsidP="00C60BA9">
      <w:pPr>
        <w:spacing w:after="0" w:line="360" w:lineRule="auto"/>
        <w:jc w:val="both"/>
        <w:rPr>
          <w:rFonts w:ascii="Times New Roman" w:hAnsi="Times New Roman" w:cs="Times New Roman"/>
          <w:b/>
          <w:sz w:val="24"/>
          <w:szCs w:val="24"/>
        </w:rPr>
      </w:pPr>
    </w:p>
    <w:p w14:paraId="225A25D8" w14:textId="7BDDEE0C" w:rsidR="0071089B" w:rsidRPr="00181A13" w:rsidRDefault="0071089B"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t xml:space="preserve">Tipos de </w:t>
      </w:r>
      <w:r w:rsidR="00F6320E" w:rsidRPr="00181A13">
        <w:rPr>
          <w:rFonts w:ascii="Arial" w:eastAsia="Times New Roman" w:hAnsi="Arial" w:cs="Arial"/>
          <w:b/>
          <w:bCs/>
          <w:sz w:val="24"/>
          <w:szCs w:val="24"/>
        </w:rPr>
        <w:t>p</w:t>
      </w:r>
      <w:r w:rsidRPr="00181A13">
        <w:rPr>
          <w:rFonts w:ascii="Arial" w:eastAsia="Times New Roman" w:hAnsi="Arial" w:cs="Arial"/>
          <w:b/>
          <w:bCs/>
          <w:sz w:val="24"/>
          <w:szCs w:val="24"/>
        </w:rPr>
        <w:t xml:space="preserve">lazas en la </w:t>
      </w:r>
      <w:r w:rsidR="00106927" w:rsidRPr="00181A13">
        <w:rPr>
          <w:rFonts w:ascii="Arial" w:eastAsia="Times New Roman" w:hAnsi="Arial" w:cs="Arial"/>
          <w:b/>
          <w:bCs/>
          <w:sz w:val="24"/>
          <w:szCs w:val="24"/>
        </w:rPr>
        <w:t>h</w:t>
      </w:r>
      <w:r w:rsidRPr="00181A13">
        <w:rPr>
          <w:rFonts w:ascii="Arial" w:eastAsia="Times New Roman" w:hAnsi="Arial" w:cs="Arial"/>
          <w:b/>
          <w:bCs/>
          <w:sz w:val="24"/>
          <w:szCs w:val="24"/>
        </w:rPr>
        <w:t>istoria</w:t>
      </w:r>
    </w:p>
    <w:p w14:paraId="4E33B84F" w14:textId="68ED1668" w:rsidR="0071089B"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 xml:space="preserve">Existen </w:t>
      </w:r>
      <w:r>
        <w:rPr>
          <w:rFonts w:ascii="Times New Roman" w:hAnsi="Times New Roman" w:cs="Times New Roman"/>
          <w:sz w:val="24"/>
          <w:szCs w:val="24"/>
        </w:rPr>
        <w:t xml:space="preserve">diferentes tipos de plazas que conformaron la traza de </w:t>
      </w:r>
      <w:r w:rsidR="00106927">
        <w:rPr>
          <w:rFonts w:ascii="Times New Roman" w:hAnsi="Times New Roman" w:cs="Times New Roman"/>
          <w:sz w:val="24"/>
          <w:szCs w:val="24"/>
        </w:rPr>
        <w:t xml:space="preserve">diversos </w:t>
      </w:r>
      <w:r>
        <w:rPr>
          <w:rFonts w:ascii="Times New Roman" w:hAnsi="Times New Roman" w:cs="Times New Roman"/>
          <w:sz w:val="24"/>
          <w:szCs w:val="24"/>
        </w:rPr>
        <w:t xml:space="preserve">asentamientos a través de la </w:t>
      </w:r>
      <w:r w:rsidRPr="00A87159">
        <w:rPr>
          <w:rFonts w:ascii="Times New Roman" w:hAnsi="Times New Roman" w:cs="Times New Roman"/>
          <w:sz w:val="24"/>
          <w:szCs w:val="24"/>
        </w:rPr>
        <w:t>historia</w:t>
      </w:r>
      <w:r w:rsidR="00106927">
        <w:rPr>
          <w:rFonts w:ascii="Times New Roman" w:hAnsi="Times New Roman" w:cs="Times New Roman"/>
          <w:sz w:val="24"/>
          <w:szCs w:val="24"/>
        </w:rPr>
        <w:t>.</w:t>
      </w:r>
      <w:r w:rsidR="00106927" w:rsidRPr="00A87159">
        <w:rPr>
          <w:rFonts w:ascii="Times New Roman" w:hAnsi="Times New Roman" w:cs="Times New Roman"/>
          <w:sz w:val="24"/>
          <w:szCs w:val="24"/>
        </w:rPr>
        <w:t xml:space="preserve"> </w:t>
      </w:r>
      <w:r w:rsidR="00106927">
        <w:rPr>
          <w:rFonts w:ascii="Times New Roman" w:hAnsi="Times New Roman" w:cs="Times New Roman"/>
          <w:sz w:val="24"/>
          <w:szCs w:val="24"/>
        </w:rPr>
        <w:t xml:space="preserve">En </w:t>
      </w:r>
      <w:r>
        <w:rPr>
          <w:rFonts w:ascii="Times New Roman" w:hAnsi="Times New Roman" w:cs="Times New Roman"/>
          <w:sz w:val="24"/>
          <w:szCs w:val="24"/>
        </w:rPr>
        <w:t>la mayor parte de ellas se llevaron a cabo celebraciones importantes y se convirtieron en una parte fundamental en la vida cotidiana de los pobladores de l</w:t>
      </w:r>
      <w:r w:rsidR="007632B5">
        <w:rPr>
          <w:rFonts w:ascii="Times New Roman" w:hAnsi="Times New Roman" w:cs="Times New Roman"/>
          <w:sz w:val="24"/>
          <w:szCs w:val="24"/>
        </w:rPr>
        <w:t>os lugares</w:t>
      </w:r>
      <w:r>
        <w:rPr>
          <w:rFonts w:ascii="Times New Roman" w:hAnsi="Times New Roman" w:cs="Times New Roman"/>
          <w:sz w:val="24"/>
          <w:szCs w:val="24"/>
        </w:rPr>
        <w:t xml:space="preserve"> en donde se construían. </w:t>
      </w:r>
      <w:r w:rsidR="007632B5">
        <w:rPr>
          <w:rFonts w:ascii="Times New Roman" w:hAnsi="Times New Roman" w:cs="Times New Roman"/>
          <w:sz w:val="24"/>
          <w:szCs w:val="24"/>
        </w:rPr>
        <w:t>A continuación</w:t>
      </w:r>
      <w:r w:rsidR="00897148">
        <w:rPr>
          <w:rFonts w:ascii="Times New Roman" w:hAnsi="Times New Roman" w:cs="Times New Roman"/>
          <w:sz w:val="24"/>
          <w:szCs w:val="24"/>
        </w:rPr>
        <w:t>,</w:t>
      </w:r>
      <w:r w:rsidR="007632B5">
        <w:rPr>
          <w:rFonts w:ascii="Times New Roman" w:hAnsi="Times New Roman" w:cs="Times New Roman"/>
          <w:sz w:val="24"/>
          <w:szCs w:val="24"/>
        </w:rPr>
        <w:t xml:space="preserve"> se detallan </w:t>
      </w:r>
      <w:r w:rsidR="00897148">
        <w:rPr>
          <w:rFonts w:ascii="Times New Roman" w:hAnsi="Times New Roman" w:cs="Times New Roman"/>
          <w:sz w:val="24"/>
          <w:szCs w:val="24"/>
        </w:rPr>
        <w:t>l</w:t>
      </w:r>
      <w:r w:rsidR="008A4BB8">
        <w:rPr>
          <w:rFonts w:ascii="Times New Roman" w:hAnsi="Times New Roman" w:cs="Times New Roman"/>
          <w:sz w:val="24"/>
          <w:szCs w:val="24"/>
        </w:rPr>
        <w:t>as plazas según su estructura histórica:</w:t>
      </w:r>
    </w:p>
    <w:p w14:paraId="31327B5A" w14:textId="52E01100" w:rsidR="0071089B" w:rsidRPr="00A87159" w:rsidRDefault="0071089B" w:rsidP="00181A13">
      <w:pPr>
        <w:pStyle w:val="Prrafodelista"/>
        <w:numPr>
          <w:ilvl w:val="0"/>
          <w:numId w:val="1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w:t>
      </w:r>
      <w:r w:rsidR="004A3DB0">
        <w:rPr>
          <w:rFonts w:ascii="Times New Roman" w:hAnsi="Times New Roman" w:cs="Times New Roman"/>
          <w:sz w:val="24"/>
          <w:szCs w:val="24"/>
        </w:rPr>
        <w:t>g</w:t>
      </w:r>
      <w:r w:rsidRPr="00A87159">
        <w:rPr>
          <w:rFonts w:ascii="Times New Roman" w:hAnsi="Times New Roman" w:cs="Times New Roman"/>
          <w:sz w:val="24"/>
          <w:szCs w:val="24"/>
        </w:rPr>
        <w:t xml:space="preserve">riega o </w:t>
      </w:r>
      <w:r w:rsidR="004A3DB0">
        <w:rPr>
          <w:rFonts w:ascii="Times New Roman" w:hAnsi="Times New Roman" w:cs="Times New Roman"/>
          <w:sz w:val="24"/>
          <w:szCs w:val="24"/>
        </w:rPr>
        <w:t>á</w:t>
      </w:r>
      <w:r w:rsidR="004A3DB0" w:rsidRPr="00A87159">
        <w:rPr>
          <w:rFonts w:ascii="Times New Roman" w:hAnsi="Times New Roman" w:cs="Times New Roman"/>
          <w:sz w:val="24"/>
          <w:szCs w:val="24"/>
        </w:rPr>
        <w:t>gora</w:t>
      </w:r>
      <w:r w:rsidRPr="00A87159">
        <w:rPr>
          <w:rFonts w:ascii="Times New Roman" w:hAnsi="Times New Roman" w:cs="Times New Roman"/>
          <w:sz w:val="24"/>
          <w:szCs w:val="24"/>
        </w:rPr>
        <w:t>: era un lugar que servía para unir distintos edificios que compartían una misma función</w:t>
      </w:r>
      <w:r w:rsidR="004A3DB0">
        <w:rPr>
          <w:rFonts w:ascii="Times New Roman" w:hAnsi="Times New Roman" w:cs="Times New Roman"/>
          <w:sz w:val="24"/>
          <w:szCs w:val="24"/>
        </w:rPr>
        <w:t xml:space="preserve">; </w:t>
      </w:r>
      <w:r w:rsidRPr="00A87159">
        <w:rPr>
          <w:rFonts w:ascii="Times New Roman" w:hAnsi="Times New Roman" w:cs="Times New Roman"/>
          <w:sz w:val="24"/>
          <w:szCs w:val="24"/>
        </w:rPr>
        <w:t xml:space="preserve">los griegos dividieron estos espacios para tres funciones: uso público, político y comercial. Esto representaba un símbolo de orden en la </w:t>
      </w:r>
      <w:r w:rsidR="00F1725F">
        <w:rPr>
          <w:rFonts w:ascii="Times New Roman" w:hAnsi="Times New Roman" w:cs="Times New Roman"/>
          <w:sz w:val="24"/>
          <w:szCs w:val="24"/>
        </w:rPr>
        <w:t>a</w:t>
      </w:r>
      <w:r w:rsidRPr="00A87159">
        <w:rPr>
          <w:rFonts w:ascii="Times New Roman" w:hAnsi="Times New Roman" w:cs="Times New Roman"/>
          <w:sz w:val="24"/>
          <w:szCs w:val="24"/>
        </w:rPr>
        <w:t xml:space="preserve">crópolis </w:t>
      </w:r>
      <w:sdt>
        <w:sdtPr>
          <w:rPr>
            <w:rFonts w:ascii="Times New Roman" w:hAnsi="Times New Roman" w:cs="Times New Roman"/>
            <w:sz w:val="24"/>
            <w:szCs w:val="24"/>
          </w:rPr>
          <w:id w:val="-27264958"/>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Pér02 \l 2058 </w:instrText>
          </w:r>
          <w:r w:rsidRPr="00A87159">
            <w:rPr>
              <w:rFonts w:ascii="Times New Roman" w:hAnsi="Times New Roman" w:cs="Times New Roman"/>
              <w:sz w:val="24"/>
              <w:szCs w:val="24"/>
            </w:rPr>
            <w:fldChar w:fldCharType="separate"/>
          </w:r>
          <w:r w:rsidRPr="00FA5EC6">
            <w:rPr>
              <w:rFonts w:ascii="Times New Roman" w:hAnsi="Times New Roman" w:cs="Times New Roman"/>
              <w:noProof/>
              <w:sz w:val="24"/>
              <w:szCs w:val="24"/>
            </w:rPr>
            <w:t>(Pérgolas, 2002)</w:t>
          </w:r>
          <w:r w:rsidRPr="00A87159">
            <w:rPr>
              <w:rFonts w:ascii="Times New Roman" w:hAnsi="Times New Roman" w:cs="Times New Roman"/>
              <w:sz w:val="24"/>
              <w:szCs w:val="24"/>
            </w:rPr>
            <w:fldChar w:fldCharType="end"/>
          </w:r>
        </w:sdtContent>
      </w:sdt>
      <w:r w:rsidRPr="00A87159">
        <w:rPr>
          <w:rFonts w:ascii="Times New Roman" w:hAnsi="Times New Roman" w:cs="Times New Roman"/>
          <w:sz w:val="24"/>
          <w:szCs w:val="24"/>
        </w:rPr>
        <w:t>.</w:t>
      </w:r>
    </w:p>
    <w:p w14:paraId="78B2FE90" w14:textId="6ABD2B54" w:rsidR="0071089B" w:rsidRPr="00A87159" w:rsidRDefault="0071089B" w:rsidP="00181A13">
      <w:pPr>
        <w:pStyle w:val="Prrafodelista"/>
        <w:numPr>
          <w:ilvl w:val="0"/>
          <w:numId w:val="1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w:t>
      </w:r>
      <w:r w:rsidR="00DB256D">
        <w:rPr>
          <w:rFonts w:ascii="Times New Roman" w:hAnsi="Times New Roman" w:cs="Times New Roman"/>
          <w:sz w:val="24"/>
          <w:szCs w:val="24"/>
        </w:rPr>
        <w:t>r</w:t>
      </w:r>
      <w:r w:rsidRPr="00A87159">
        <w:rPr>
          <w:rFonts w:ascii="Times New Roman" w:hAnsi="Times New Roman" w:cs="Times New Roman"/>
          <w:sz w:val="24"/>
          <w:szCs w:val="24"/>
        </w:rPr>
        <w:t xml:space="preserve">omana o </w:t>
      </w:r>
      <w:r w:rsidR="00DB256D">
        <w:rPr>
          <w:rFonts w:ascii="Times New Roman" w:hAnsi="Times New Roman" w:cs="Times New Roman"/>
          <w:sz w:val="24"/>
          <w:szCs w:val="24"/>
        </w:rPr>
        <w:t>f</w:t>
      </w:r>
      <w:r w:rsidR="00DB256D" w:rsidRPr="00A87159">
        <w:rPr>
          <w:rFonts w:ascii="Times New Roman" w:hAnsi="Times New Roman" w:cs="Times New Roman"/>
          <w:sz w:val="24"/>
          <w:szCs w:val="24"/>
        </w:rPr>
        <w:t xml:space="preserve">órum </w:t>
      </w:r>
      <w:r w:rsidR="00DB256D">
        <w:rPr>
          <w:rFonts w:ascii="Times New Roman" w:hAnsi="Times New Roman" w:cs="Times New Roman"/>
          <w:sz w:val="24"/>
          <w:szCs w:val="24"/>
        </w:rPr>
        <w:t>r</w:t>
      </w:r>
      <w:r w:rsidR="00DB256D" w:rsidRPr="00A87159">
        <w:rPr>
          <w:rFonts w:ascii="Times New Roman" w:hAnsi="Times New Roman" w:cs="Times New Roman"/>
          <w:sz w:val="24"/>
          <w:szCs w:val="24"/>
        </w:rPr>
        <w:t>omano</w:t>
      </w:r>
      <w:r w:rsidRPr="00A87159">
        <w:rPr>
          <w:rFonts w:ascii="Times New Roman" w:hAnsi="Times New Roman" w:cs="Times New Roman"/>
          <w:sz w:val="24"/>
          <w:szCs w:val="24"/>
        </w:rPr>
        <w:t xml:space="preserve">: </w:t>
      </w:r>
      <w:r>
        <w:rPr>
          <w:rFonts w:ascii="Times New Roman" w:hAnsi="Times New Roman" w:cs="Times New Roman"/>
          <w:sz w:val="24"/>
          <w:szCs w:val="24"/>
        </w:rPr>
        <w:t xml:space="preserve">Pérgolas (2002) expresa que </w:t>
      </w:r>
      <w:r w:rsidR="00547777">
        <w:rPr>
          <w:rFonts w:ascii="Times New Roman" w:hAnsi="Times New Roman" w:cs="Times New Roman"/>
          <w:sz w:val="24"/>
          <w:szCs w:val="24"/>
        </w:rPr>
        <w:t>se trataba de</w:t>
      </w:r>
      <w:r>
        <w:rPr>
          <w:rFonts w:ascii="Times New Roman" w:hAnsi="Times New Roman" w:cs="Times New Roman"/>
          <w:sz w:val="24"/>
          <w:szCs w:val="24"/>
        </w:rPr>
        <w:t xml:space="preserve"> un </w:t>
      </w:r>
      <w:r w:rsidRPr="00A87159">
        <w:rPr>
          <w:rFonts w:ascii="Times New Roman" w:hAnsi="Times New Roman" w:cs="Times New Roman"/>
          <w:sz w:val="24"/>
          <w:szCs w:val="24"/>
        </w:rPr>
        <w:t>espacio rectangular, descubierto</w:t>
      </w:r>
      <w:r w:rsidR="00DB256D">
        <w:rPr>
          <w:rFonts w:ascii="Times New Roman" w:hAnsi="Times New Roman" w:cs="Times New Roman"/>
          <w:sz w:val="24"/>
          <w:szCs w:val="24"/>
        </w:rPr>
        <w:t>,</w:t>
      </w:r>
      <w:r w:rsidRPr="00A87159">
        <w:rPr>
          <w:rFonts w:ascii="Times New Roman" w:hAnsi="Times New Roman" w:cs="Times New Roman"/>
          <w:sz w:val="24"/>
          <w:szCs w:val="24"/>
        </w:rPr>
        <w:t xml:space="preserve"> rodeado de esculturas, columnatas, exedra y pórticos que </w:t>
      </w:r>
      <w:proofErr w:type="spellStart"/>
      <w:r w:rsidRPr="00A87159">
        <w:rPr>
          <w:rFonts w:ascii="Times New Roman" w:hAnsi="Times New Roman" w:cs="Times New Roman"/>
          <w:sz w:val="24"/>
          <w:szCs w:val="24"/>
        </w:rPr>
        <w:t>vestibula</w:t>
      </w:r>
      <w:r w:rsidR="00F1725F">
        <w:rPr>
          <w:rFonts w:ascii="Times New Roman" w:hAnsi="Times New Roman" w:cs="Times New Roman"/>
          <w:sz w:val="24"/>
          <w:szCs w:val="24"/>
        </w:rPr>
        <w:t>ba</w:t>
      </w:r>
      <w:proofErr w:type="spellEnd"/>
      <w:r w:rsidRPr="00A87159">
        <w:rPr>
          <w:rFonts w:ascii="Times New Roman" w:hAnsi="Times New Roman" w:cs="Times New Roman"/>
          <w:sz w:val="24"/>
          <w:szCs w:val="24"/>
        </w:rPr>
        <w:t xml:space="preserve"> edificios que no</w:t>
      </w:r>
      <w:r>
        <w:rPr>
          <w:rFonts w:ascii="Times New Roman" w:hAnsi="Times New Roman" w:cs="Times New Roman"/>
          <w:sz w:val="24"/>
          <w:szCs w:val="24"/>
        </w:rPr>
        <w:t xml:space="preserve"> poseen una relación en cuanto a su uso. Normalmente estas se encontraban cerradas </w:t>
      </w:r>
      <w:r w:rsidRPr="00A87159">
        <w:rPr>
          <w:rFonts w:ascii="Times New Roman" w:hAnsi="Times New Roman" w:cs="Times New Roman"/>
          <w:sz w:val="24"/>
          <w:szCs w:val="24"/>
        </w:rPr>
        <w:t>entre dos edificios representativo</w:t>
      </w:r>
      <w:r>
        <w:rPr>
          <w:rFonts w:ascii="Times New Roman" w:hAnsi="Times New Roman" w:cs="Times New Roman"/>
          <w:sz w:val="24"/>
          <w:szCs w:val="24"/>
        </w:rPr>
        <w:t>s (basílica</w:t>
      </w:r>
      <w:r w:rsidR="00DB256D">
        <w:rPr>
          <w:rFonts w:ascii="Times New Roman" w:hAnsi="Times New Roman" w:cs="Times New Roman"/>
          <w:sz w:val="24"/>
          <w:szCs w:val="24"/>
        </w:rPr>
        <w:t xml:space="preserve"> y </w:t>
      </w:r>
      <w:r>
        <w:rPr>
          <w:rFonts w:ascii="Times New Roman" w:hAnsi="Times New Roman" w:cs="Times New Roman"/>
          <w:sz w:val="24"/>
          <w:szCs w:val="24"/>
        </w:rPr>
        <w:t>templo). Por su tamaño e importancia, las edificaciones lograban provocar una tensión en el espacio.</w:t>
      </w:r>
    </w:p>
    <w:p w14:paraId="05DCD679" w14:textId="5B01DAF2" w:rsidR="0071089B" w:rsidRPr="008458C1" w:rsidRDefault="0071089B" w:rsidP="00181A13">
      <w:pPr>
        <w:pStyle w:val="Prrafodelista"/>
        <w:numPr>
          <w:ilvl w:val="0"/>
          <w:numId w:val="1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w:t>
      </w:r>
      <w:r w:rsidR="00DB256D">
        <w:rPr>
          <w:rFonts w:ascii="Times New Roman" w:hAnsi="Times New Roman" w:cs="Times New Roman"/>
          <w:sz w:val="24"/>
          <w:szCs w:val="24"/>
        </w:rPr>
        <w:t>m</w:t>
      </w:r>
      <w:r w:rsidR="00DB256D" w:rsidRPr="00A87159">
        <w:rPr>
          <w:rFonts w:ascii="Times New Roman" w:hAnsi="Times New Roman" w:cs="Times New Roman"/>
          <w:sz w:val="24"/>
          <w:szCs w:val="24"/>
        </w:rPr>
        <w:t>edi</w:t>
      </w:r>
      <w:r w:rsidR="00DB256D">
        <w:rPr>
          <w:rFonts w:ascii="Times New Roman" w:hAnsi="Times New Roman" w:cs="Times New Roman"/>
          <w:sz w:val="24"/>
          <w:szCs w:val="24"/>
        </w:rPr>
        <w:t xml:space="preserve">eval: </w:t>
      </w:r>
      <w:r w:rsidR="005C3544">
        <w:rPr>
          <w:rFonts w:ascii="Times New Roman" w:hAnsi="Times New Roman" w:cs="Times New Roman"/>
          <w:sz w:val="24"/>
          <w:szCs w:val="24"/>
        </w:rPr>
        <w:t>p</w:t>
      </w:r>
      <w:r w:rsidR="00CE6895">
        <w:rPr>
          <w:rFonts w:ascii="Times New Roman" w:hAnsi="Times New Roman" w:cs="Times New Roman"/>
          <w:sz w:val="24"/>
          <w:szCs w:val="24"/>
        </w:rPr>
        <w:t>ara Pérgolas</w:t>
      </w:r>
      <w:r>
        <w:rPr>
          <w:rFonts w:ascii="Times New Roman" w:hAnsi="Times New Roman" w:cs="Times New Roman"/>
          <w:sz w:val="24"/>
          <w:szCs w:val="24"/>
        </w:rPr>
        <w:t xml:space="preserve"> </w:t>
      </w:r>
      <w:r w:rsidR="00CE6895">
        <w:rPr>
          <w:rFonts w:ascii="Times New Roman" w:hAnsi="Times New Roman" w:cs="Times New Roman"/>
          <w:sz w:val="24"/>
          <w:szCs w:val="24"/>
        </w:rPr>
        <w:t>(</w:t>
      </w:r>
      <w:r>
        <w:rPr>
          <w:rFonts w:ascii="Times New Roman" w:hAnsi="Times New Roman" w:cs="Times New Roman"/>
          <w:sz w:val="24"/>
          <w:szCs w:val="24"/>
        </w:rPr>
        <w:t>2002</w:t>
      </w:r>
      <w:r w:rsidR="00CE6895">
        <w:rPr>
          <w:rFonts w:ascii="Times New Roman" w:hAnsi="Times New Roman" w:cs="Times New Roman"/>
          <w:sz w:val="24"/>
          <w:szCs w:val="24"/>
        </w:rPr>
        <w:t>)</w:t>
      </w:r>
      <w:r>
        <w:rPr>
          <w:rFonts w:ascii="Times New Roman" w:hAnsi="Times New Roman" w:cs="Times New Roman"/>
          <w:sz w:val="24"/>
          <w:szCs w:val="24"/>
        </w:rPr>
        <w:t xml:space="preserve"> era la</w:t>
      </w:r>
      <w:r w:rsidRPr="008458C1">
        <w:rPr>
          <w:rFonts w:ascii="Times New Roman" w:hAnsi="Times New Roman" w:cs="Times New Roman"/>
          <w:sz w:val="24"/>
          <w:szCs w:val="24"/>
        </w:rPr>
        <w:t xml:space="preserve"> formada por el ensanchamiento de calles</w:t>
      </w:r>
      <w:r w:rsidR="00DB256D">
        <w:rPr>
          <w:rFonts w:ascii="Times New Roman" w:hAnsi="Times New Roman" w:cs="Times New Roman"/>
          <w:sz w:val="24"/>
          <w:szCs w:val="24"/>
        </w:rPr>
        <w:t>.</w:t>
      </w:r>
      <w:r w:rsidR="00DB256D" w:rsidRPr="008458C1">
        <w:rPr>
          <w:rFonts w:ascii="Times New Roman" w:hAnsi="Times New Roman" w:cs="Times New Roman"/>
          <w:sz w:val="24"/>
          <w:szCs w:val="24"/>
        </w:rPr>
        <w:t xml:space="preserve"> </w:t>
      </w:r>
      <w:r w:rsidR="00DB256D">
        <w:rPr>
          <w:rFonts w:ascii="Times New Roman" w:hAnsi="Times New Roman" w:cs="Times New Roman"/>
          <w:sz w:val="24"/>
          <w:szCs w:val="24"/>
        </w:rPr>
        <w:t>S</w:t>
      </w:r>
      <w:r w:rsidR="00DB256D" w:rsidRPr="008458C1">
        <w:rPr>
          <w:rFonts w:ascii="Times New Roman" w:hAnsi="Times New Roman" w:cs="Times New Roman"/>
          <w:sz w:val="24"/>
          <w:szCs w:val="24"/>
        </w:rPr>
        <w:t xml:space="preserve">e </w:t>
      </w:r>
      <w:r w:rsidRPr="008458C1">
        <w:rPr>
          <w:rFonts w:ascii="Times New Roman" w:hAnsi="Times New Roman" w:cs="Times New Roman"/>
          <w:sz w:val="24"/>
          <w:szCs w:val="24"/>
        </w:rPr>
        <w:t xml:space="preserve">divide en </w:t>
      </w:r>
      <w:r>
        <w:rPr>
          <w:rFonts w:ascii="Times New Roman" w:hAnsi="Times New Roman" w:cs="Times New Roman"/>
          <w:sz w:val="24"/>
          <w:szCs w:val="24"/>
        </w:rPr>
        <w:t>tres tipos: c</w:t>
      </w:r>
      <w:r w:rsidRPr="008458C1">
        <w:rPr>
          <w:rFonts w:ascii="Times New Roman" w:hAnsi="Times New Roman" w:cs="Times New Roman"/>
          <w:sz w:val="24"/>
          <w:szCs w:val="24"/>
        </w:rPr>
        <w:t xml:space="preserve">ivil </w:t>
      </w:r>
      <w:r w:rsidR="00D6799C">
        <w:rPr>
          <w:rFonts w:ascii="Times New Roman" w:hAnsi="Times New Roman" w:cs="Times New Roman"/>
          <w:sz w:val="24"/>
          <w:szCs w:val="24"/>
        </w:rPr>
        <w:t>(</w:t>
      </w:r>
      <w:r w:rsidRPr="008458C1">
        <w:rPr>
          <w:rFonts w:ascii="Times New Roman" w:hAnsi="Times New Roman" w:cs="Times New Roman"/>
          <w:sz w:val="24"/>
          <w:szCs w:val="24"/>
        </w:rPr>
        <w:t>para e</w:t>
      </w:r>
      <w:r>
        <w:rPr>
          <w:rFonts w:ascii="Times New Roman" w:hAnsi="Times New Roman" w:cs="Times New Roman"/>
          <w:sz w:val="24"/>
          <w:szCs w:val="24"/>
        </w:rPr>
        <w:t xml:space="preserve">l </w:t>
      </w:r>
      <w:r w:rsidR="00D6799C">
        <w:rPr>
          <w:rFonts w:ascii="Times New Roman" w:hAnsi="Times New Roman" w:cs="Times New Roman"/>
          <w:sz w:val="24"/>
          <w:szCs w:val="24"/>
        </w:rPr>
        <w:t>palacio municipal)</w:t>
      </w:r>
      <w:r w:rsidR="00AD72F4">
        <w:rPr>
          <w:rFonts w:ascii="Times New Roman" w:hAnsi="Times New Roman" w:cs="Times New Roman"/>
          <w:sz w:val="24"/>
          <w:szCs w:val="24"/>
        </w:rPr>
        <w:t>;</w:t>
      </w:r>
      <w:r>
        <w:rPr>
          <w:rFonts w:ascii="Times New Roman" w:hAnsi="Times New Roman" w:cs="Times New Roman"/>
          <w:sz w:val="24"/>
          <w:szCs w:val="24"/>
        </w:rPr>
        <w:t xml:space="preserve"> r</w:t>
      </w:r>
      <w:r w:rsidRPr="008458C1">
        <w:rPr>
          <w:rFonts w:ascii="Times New Roman" w:hAnsi="Times New Roman" w:cs="Times New Roman"/>
          <w:sz w:val="24"/>
          <w:szCs w:val="24"/>
        </w:rPr>
        <w:t>eligio</w:t>
      </w:r>
      <w:r w:rsidR="00D6799C">
        <w:rPr>
          <w:rFonts w:ascii="Times New Roman" w:hAnsi="Times New Roman" w:cs="Times New Roman"/>
          <w:sz w:val="24"/>
          <w:szCs w:val="24"/>
        </w:rPr>
        <w:t>so</w:t>
      </w:r>
      <w:r w:rsidRPr="008458C1">
        <w:rPr>
          <w:rFonts w:ascii="Times New Roman" w:hAnsi="Times New Roman" w:cs="Times New Roman"/>
          <w:sz w:val="24"/>
          <w:szCs w:val="24"/>
        </w:rPr>
        <w:t xml:space="preserve"> </w:t>
      </w:r>
      <w:r w:rsidR="00D6799C">
        <w:rPr>
          <w:rFonts w:ascii="Times New Roman" w:hAnsi="Times New Roman" w:cs="Times New Roman"/>
          <w:sz w:val="24"/>
          <w:szCs w:val="24"/>
        </w:rPr>
        <w:t>(</w:t>
      </w:r>
      <w:r w:rsidRPr="008458C1">
        <w:rPr>
          <w:rFonts w:ascii="Times New Roman" w:hAnsi="Times New Roman" w:cs="Times New Roman"/>
          <w:sz w:val="24"/>
          <w:szCs w:val="24"/>
        </w:rPr>
        <w:t xml:space="preserve">para la </w:t>
      </w:r>
      <w:r w:rsidR="00D6799C">
        <w:rPr>
          <w:rFonts w:ascii="Times New Roman" w:hAnsi="Times New Roman" w:cs="Times New Roman"/>
          <w:sz w:val="24"/>
          <w:szCs w:val="24"/>
        </w:rPr>
        <w:t>c</w:t>
      </w:r>
      <w:r w:rsidR="00D6799C" w:rsidRPr="008458C1">
        <w:rPr>
          <w:rFonts w:ascii="Times New Roman" w:hAnsi="Times New Roman" w:cs="Times New Roman"/>
          <w:sz w:val="24"/>
          <w:szCs w:val="24"/>
        </w:rPr>
        <w:t>atedral</w:t>
      </w:r>
      <w:r w:rsidR="00D6799C">
        <w:rPr>
          <w:rFonts w:ascii="Times New Roman" w:hAnsi="Times New Roman" w:cs="Times New Roman"/>
          <w:sz w:val="24"/>
          <w:szCs w:val="24"/>
        </w:rPr>
        <w:t xml:space="preserve">), </w:t>
      </w:r>
      <w:r w:rsidR="00AD72F4">
        <w:rPr>
          <w:rFonts w:ascii="Times New Roman" w:hAnsi="Times New Roman" w:cs="Times New Roman"/>
          <w:sz w:val="24"/>
          <w:szCs w:val="24"/>
        </w:rPr>
        <w:t>el cual</w:t>
      </w:r>
      <w:r w:rsidR="00D6799C">
        <w:rPr>
          <w:rFonts w:ascii="Times New Roman" w:hAnsi="Times New Roman" w:cs="Times New Roman"/>
          <w:sz w:val="24"/>
          <w:szCs w:val="24"/>
        </w:rPr>
        <w:t xml:space="preserve">, </w:t>
      </w:r>
      <w:r w:rsidR="00D6799C">
        <w:rPr>
          <w:rFonts w:ascii="Times New Roman" w:hAnsi="Times New Roman" w:cs="Times New Roman"/>
          <w:sz w:val="24"/>
          <w:szCs w:val="24"/>
        </w:rPr>
        <w:lastRenderedPageBreak/>
        <w:t>además,</w:t>
      </w:r>
      <w:r w:rsidR="00D6799C" w:rsidRPr="008458C1">
        <w:rPr>
          <w:rFonts w:ascii="Times New Roman" w:hAnsi="Times New Roman" w:cs="Times New Roman"/>
          <w:sz w:val="24"/>
          <w:szCs w:val="24"/>
        </w:rPr>
        <w:t xml:space="preserve"> </w:t>
      </w:r>
      <w:r w:rsidRPr="008458C1">
        <w:rPr>
          <w:rFonts w:ascii="Times New Roman" w:hAnsi="Times New Roman" w:cs="Times New Roman"/>
          <w:sz w:val="24"/>
          <w:szCs w:val="24"/>
        </w:rPr>
        <w:t>representaba el espacio que separa</w:t>
      </w:r>
      <w:r w:rsidR="00F1725F">
        <w:rPr>
          <w:rFonts w:ascii="Times New Roman" w:hAnsi="Times New Roman" w:cs="Times New Roman"/>
          <w:sz w:val="24"/>
          <w:szCs w:val="24"/>
        </w:rPr>
        <w:t>ba</w:t>
      </w:r>
      <w:r w:rsidRPr="008458C1">
        <w:rPr>
          <w:rFonts w:ascii="Times New Roman" w:hAnsi="Times New Roman" w:cs="Times New Roman"/>
          <w:sz w:val="24"/>
          <w:szCs w:val="24"/>
        </w:rPr>
        <w:t xml:space="preserve"> el mundo celestial del terrenal</w:t>
      </w:r>
      <w:r w:rsidR="00D6799C">
        <w:rPr>
          <w:rFonts w:ascii="Times New Roman" w:hAnsi="Times New Roman" w:cs="Times New Roman"/>
          <w:sz w:val="24"/>
          <w:szCs w:val="24"/>
        </w:rPr>
        <w:t>,</w:t>
      </w:r>
      <w:r w:rsidRPr="008458C1">
        <w:rPr>
          <w:rFonts w:ascii="Times New Roman" w:hAnsi="Times New Roman" w:cs="Times New Roman"/>
          <w:sz w:val="24"/>
          <w:szCs w:val="24"/>
        </w:rPr>
        <w:t xml:space="preserve"> y </w:t>
      </w:r>
      <w:r>
        <w:rPr>
          <w:rFonts w:ascii="Times New Roman" w:hAnsi="Times New Roman" w:cs="Times New Roman"/>
          <w:sz w:val="24"/>
          <w:szCs w:val="24"/>
        </w:rPr>
        <w:t>el c</w:t>
      </w:r>
      <w:r w:rsidRPr="008458C1">
        <w:rPr>
          <w:rFonts w:ascii="Times New Roman" w:hAnsi="Times New Roman" w:cs="Times New Roman"/>
          <w:sz w:val="24"/>
          <w:szCs w:val="24"/>
        </w:rPr>
        <w:t xml:space="preserve">omercial </w:t>
      </w:r>
      <w:r w:rsidR="00D6799C">
        <w:rPr>
          <w:rFonts w:ascii="Times New Roman" w:hAnsi="Times New Roman" w:cs="Times New Roman"/>
          <w:sz w:val="24"/>
          <w:szCs w:val="24"/>
        </w:rPr>
        <w:t>(</w:t>
      </w:r>
      <w:r w:rsidRPr="008458C1">
        <w:rPr>
          <w:rFonts w:ascii="Times New Roman" w:hAnsi="Times New Roman" w:cs="Times New Roman"/>
          <w:sz w:val="24"/>
          <w:szCs w:val="24"/>
        </w:rPr>
        <w:t>para el mercado</w:t>
      </w:r>
      <w:r w:rsidR="00D6799C">
        <w:rPr>
          <w:rFonts w:ascii="Times New Roman" w:hAnsi="Times New Roman" w:cs="Times New Roman"/>
          <w:sz w:val="24"/>
          <w:szCs w:val="24"/>
        </w:rPr>
        <w:t>),</w:t>
      </w:r>
      <w:r w:rsidR="00D6799C" w:rsidRPr="008458C1">
        <w:rPr>
          <w:rFonts w:ascii="Times New Roman" w:hAnsi="Times New Roman" w:cs="Times New Roman"/>
          <w:sz w:val="24"/>
          <w:szCs w:val="24"/>
        </w:rPr>
        <w:t xml:space="preserve"> </w:t>
      </w:r>
      <w:r w:rsidRPr="008458C1">
        <w:rPr>
          <w:rFonts w:ascii="Times New Roman" w:hAnsi="Times New Roman" w:cs="Times New Roman"/>
          <w:sz w:val="24"/>
          <w:szCs w:val="24"/>
        </w:rPr>
        <w:t>normalm</w:t>
      </w:r>
      <w:r w:rsidR="00CE6895">
        <w:rPr>
          <w:rFonts w:ascii="Times New Roman" w:hAnsi="Times New Roman" w:cs="Times New Roman"/>
          <w:sz w:val="24"/>
          <w:szCs w:val="24"/>
        </w:rPr>
        <w:t xml:space="preserve">ente </w:t>
      </w:r>
      <w:r w:rsidR="00D6799C">
        <w:rPr>
          <w:rFonts w:ascii="Times New Roman" w:hAnsi="Times New Roman" w:cs="Times New Roman"/>
          <w:sz w:val="24"/>
          <w:szCs w:val="24"/>
        </w:rPr>
        <w:t xml:space="preserve">ubicado </w:t>
      </w:r>
      <w:r w:rsidR="00CE6895">
        <w:rPr>
          <w:rFonts w:ascii="Times New Roman" w:hAnsi="Times New Roman" w:cs="Times New Roman"/>
          <w:sz w:val="24"/>
          <w:szCs w:val="24"/>
        </w:rPr>
        <w:t>a las afueras de la ciudad.</w:t>
      </w:r>
    </w:p>
    <w:p w14:paraId="041C92B0" w14:textId="5609998F" w:rsidR="0071089B" w:rsidRPr="00A87159" w:rsidRDefault="0071089B" w:rsidP="00181A13">
      <w:pPr>
        <w:pStyle w:val="Prrafodelista"/>
        <w:numPr>
          <w:ilvl w:val="0"/>
          <w:numId w:val="1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w:t>
      </w:r>
      <w:r w:rsidR="005C3544">
        <w:rPr>
          <w:rFonts w:ascii="Times New Roman" w:hAnsi="Times New Roman" w:cs="Times New Roman"/>
          <w:sz w:val="24"/>
          <w:szCs w:val="24"/>
        </w:rPr>
        <w:t>r</w:t>
      </w:r>
      <w:r w:rsidRPr="00A87159">
        <w:rPr>
          <w:rFonts w:ascii="Times New Roman" w:hAnsi="Times New Roman" w:cs="Times New Roman"/>
          <w:sz w:val="24"/>
          <w:szCs w:val="24"/>
        </w:rPr>
        <w:t xml:space="preserve">enacentista: </w:t>
      </w:r>
      <w:r w:rsidR="00547777" w:rsidRPr="00A87159">
        <w:rPr>
          <w:rFonts w:ascii="Times New Roman" w:hAnsi="Times New Roman" w:cs="Times New Roman"/>
          <w:sz w:val="24"/>
          <w:szCs w:val="24"/>
        </w:rPr>
        <w:t>aparec</w:t>
      </w:r>
      <w:r w:rsidR="00547777">
        <w:rPr>
          <w:rFonts w:ascii="Times New Roman" w:hAnsi="Times New Roman" w:cs="Times New Roman"/>
          <w:sz w:val="24"/>
          <w:szCs w:val="24"/>
        </w:rPr>
        <w:t>ía</w:t>
      </w:r>
      <w:r w:rsidR="00547777" w:rsidRPr="00A87159">
        <w:rPr>
          <w:rFonts w:ascii="Times New Roman" w:hAnsi="Times New Roman" w:cs="Times New Roman"/>
          <w:sz w:val="24"/>
          <w:szCs w:val="24"/>
        </w:rPr>
        <w:t xml:space="preserve"> </w:t>
      </w:r>
      <w:r w:rsidRPr="00A87159">
        <w:rPr>
          <w:rFonts w:ascii="Times New Roman" w:hAnsi="Times New Roman" w:cs="Times New Roman"/>
          <w:sz w:val="24"/>
          <w:szCs w:val="24"/>
        </w:rPr>
        <w:t xml:space="preserve">como una articulación del espacio público </w:t>
      </w:r>
      <w:r w:rsidR="00547777" w:rsidRPr="00A87159">
        <w:rPr>
          <w:rFonts w:ascii="Times New Roman" w:hAnsi="Times New Roman" w:cs="Times New Roman"/>
          <w:sz w:val="24"/>
          <w:szCs w:val="24"/>
        </w:rPr>
        <w:t>en relación con</w:t>
      </w:r>
      <w:r w:rsidRPr="00A87159">
        <w:rPr>
          <w:rFonts w:ascii="Times New Roman" w:hAnsi="Times New Roman" w:cs="Times New Roman"/>
          <w:sz w:val="24"/>
          <w:szCs w:val="24"/>
        </w:rPr>
        <w:t xml:space="preserve"> la sede del </w:t>
      </w:r>
      <w:r>
        <w:rPr>
          <w:rFonts w:ascii="Times New Roman" w:hAnsi="Times New Roman" w:cs="Times New Roman"/>
          <w:sz w:val="24"/>
          <w:szCs w:val="24"/>
        </w:rPr>
        <w:t xml:space="preserve">poder. Ubicada </w:t>
      </w:r>
      <w:r w:rsidRPr="00A87159">
        <w:rPr>
          <w:rFonts w:ascii="Times New Roman" w:hAnsi="Times New Roman" w:cs="Times New Roman"/>
          <w:sz w:val="24"/>
          <w:szCs w:val="24"/>
        </w:rPr>
        <w:t>de manera central</w:t>
      </w:r>
      <w:r>
        <w:rPr>
          <w:rFonts w:ascii="Times New Roman" w:hAnsi="Times New Roman" w:cs="Times New Roman"/>
          <w:sz w:val="24"/>
          <w:szCs w:val="24"/>
        </w:rPr>
        <w:t>, era costumbre hacer partir de esta las calles principales que desembocaban en otras plazas</w:t>
      </w:r>
      <w:sdt>
        <w:sdtPr>
          <w:rPr>
            <w:rFonts w:ascii="Times New Roman" w:hAnsi="Times New Roman" w:cs="Times New Roman"/>
            <w:sz w:val="24"/>
            <w:szCs w:val="24"/>
          </w:rPr>
          <w:id w:val="1085422598"/>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Pér02 \l 2058 </w:instrText>
          </w:r>
          <w:r w:rsidRPr="00A87159">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645619">
            <w:rPr>
              <w:rFonts w:ascii="Times New Roman" w:hAnsi="Times New Roman" w:cs="Times New Roman"/>
              <w:noProof/>
              <w:sz w:val="24"/>
              <w:szCs w:val="24"/>
            </w:rPr>
            <w:t>(Pérgolas, 2002)</w:t>
          </w:r>
          <w:r w:rsidRPr="00A87159">
            <w:rPr>
              <w:rFonts w:ascii="Times New Roman" w:hAnsi="Times New Roman" w:cs="Times New Roman"/>
              <w:sz w:val="24"/>
              <w:szCs w:val="24"/>
            </w:rPr>
            <w:fldChar w:fldCharType="end"/>
          </w:r>
        </w:sdtContent>
      </w:sdt>
      <w:r w:rsidRPr="00A87159">
        <w:rPr>
          <w:rFonts w:ascii="Times New Roman" w:hAnsi="Times New Roman" w:cs="Times New Roman"/>
          <w:sz w:val="24"/>
          <w:szCs w:val="24"/>
        </w:rPr>
        <w:t>.</w:t>
      </w:r>
    </w:p>
    <w:p w14:paraId="57341C4A" w14:textId="3870DD97" w:rsidR="0071089B" w:rsidRPr="00A20BED"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20BED">
        <w:rPr>
          <w:rFonts w:ascii="Times New Roman" w:hAnsi="Times New Roman" w:cs="Times New Roman"/>
          <w:sz w:val="24"/>
          <w:szCs w:val="24"/>
        </w:rPr>
        <w:t xml:space="preserve">Plaza </w:t>
      </w:r>
      <w:r w:rsidR="005C3544" w:rsidRPr="00A20BED">
        <w:rPr>
          <w:rFonts w:ascii="Times New Roman" w:hAnsi="Times New Roman" w:cs="Times New Roman"/>
          <w:sz w:val="24"/>
          <w:szCs w:val="24"/>
        </w:rPr>
        <w:t>p</w:t>
      </w:r>
      <w:r w:rsidRPr="00A20BED">
        <w:rPr>
          <w:rFonts w:ascii="Times New Roman" w:hAnsi="Times New Roman" w:cs="Times New Roman"/>
          <w:sz w:val="24"/>
          <w:szCs w:val="24"/>
        </w:rPr>
        <w:t xml:space="preserve">rehispánica: </w:t>
      </w:r>
      <w:r w:rsidR="00547777" w:rsidRPr="00A20BED">
        <w:rPr>
          <w:rFonts w:ascii="Times New Roman" w:hAnsi="Times New Roman" w:cs="Times New Roman"/>
          <w:sz w:val="24"/>
          <w:szCs w:val="24"/>
        </w:rPr>
        <w:t>se trataba de</w:t>
      </w:r>
      <w:r w:rsidRPr="00A20BED">
        <w:rPr>
          <w:rFonts w:ascii="Times New Roman" w:hAnsi="Times New Roman" w:cs="Times New Roman"/>
          <w:sz w:val="24"/>
          <w:szCs w:val="24"/>
        </w:rPr>
        <w:t xml:space="preserve"> un gran espacio central que </w:t>
      </w:r>
      <w:r w:rsidR="00547777" w:rsidRPr="00A20BED">
        <w:rPr>
          <w:rFonts w:ascii="Times New Roman" w:hAnsi="Times New Roman" w:cs="Times New Roman"/>
          <w:sz w:val="24"/>
          <w:szCs w:val="24"/>
        </w:rPr>
        <w:t xml:space="preserve">contaba </w:t>
      </w:r>
      <w:r w:rsidRPr="00A20BED">
        <w:rPr>
          <w:rFonts w:ascii="Times New Roman" w:hAnsi="Times New Roman" w:cs="Times New Roman"/>
          <w:sz w:val="24"/>
          <w:szCs w:val="24"/>
        </w:rPr>
        <w:t xml:space="preserve">con pequeños edificios </w:t>
      </w:r>
      <w:r w:rsidR="005C3544" w:rsidRPr="00A20BED">
        <w:rPr>
          <w:rFonts w:ascii="Times New Roman" w:hAnsi="Times New Roman" w:cs="Times New Roman"/>
          <w:sz w:val="24"/>
          <w:szCs w:val="24"/>
        </w:rPr>
        <w:t>(</w:t>
      </w:r>
      <w:r w:rsidRPr="00A20BED">
        <w:rPr>
          <w:rFonts w:ascii="Times New Roman" w:hAnsi="Times New Roman" w:cs="Times New Roman"/>
          <w:sz w:val="24"/>
          <w:szCs w:val="24"/>
        </w:rPr>
        <w:t>este tipo se consolidó antes de la colonización española</w:t>
      </w:r>
      <w:r w:rsidR="005C3544" w:rsidRPr="00A20BED">
        <w:rPr>
          <w:rFonts w:ascii="Times New Roman" w:hAnsi="Times New Roman" w:cs="Times New Roman"/>
          <w:sz w:val="24"/>
          <w:szCs w:val="24"/>
        </w:rPr>
        <w:t xml:space="preserve">). </w:t>
      </w:r>
      <w:r w:rsidRPr="00A20BED">
        <w:rPr>
          <w:rFonts w:ascii="Times New Roman" w:hAnsi="Times New Roman" w:cs="Times New Roman"/>
          <w:sz w:val="24"/>
          <w:szCs w:val="24"/>
        </w:rPr>
        <w:t>Se desarrollaba en espacios abiertos y centrales</w:t>
      </w:r>
      <w:r w:rsidR="005C3544" w:rsidRPr="00A20BED">
        <w:rPr>
          <w:rFonts w:ascii="Times New Roman" w:hAnsi="Times New Roman" w:cs="Times New Roman"/>
          <w:sz w:val="24"/>
          <w:szCs w:val="24"/>
        </w:rPr>
        <w:t xml:space="preserve">, </w:t>
      </w:r>
      <w:r w:rsidRPr="00A20BED">
        <w:rPr>
          <w:rFonts w:ascii="Times New Roman" w:hAnsi="Times New Roman" w:cs="Times New Roman"/>
          <w:sz w:val="24"/>
          <w:szCs w:val="24"/>
        </w:rPr>
        <w:t>ya que el centro representaba el origen de la vida. Su uso era religioso, para actividades de sociedad, funciones administrativas, militares y habitacionales</w:t>
      </w:r>
      <w:r w:rsidR="005C3544" w:rsidRPr="00A20BED">
        <w:rPr>
          <w:rFonts w:ascii="Times New Roman" w:hAnsi="Times New Roman" w:cs="Times New Roman"/>
          <w:sz w:val="24"/>
          <w:szCs w:val="24"/>
        </w:rPr>
        <w:t>, es decir, eran</w:t>
      </w:r>
      <w:r w:rsidRPr="00A20BED">
        <w:rPr>
          <w:rFonts w:ascii="Times New Roman" w:hAnsi="Times New Roman" w:cs="Times New Roman"/>
          <w:sz w:val="24"/>
          <w:szCs w:val="24"/>
        </w:rPr>
        <w:t xml:space="preserve"> </w:t>
      </w:r>
      <w:r w:rsidRPr="00181A13">
        <w:rPr>
          <w:rFonts w:ascii="Times New Roman" w:hAnsi="Times New Roman" w:cs="Times New Roman"/>
          <w:sz w:val="24"/>
          <w:szCs w:val="24"/>
        </w:rPr>
        <w:t>polifuncionales</w:t>
      </w:r>
      <w:r w:rsidRPr="00A20BED">
        <w:rPr>
          <w:rFonts w:ascii="Times New Roman" w:hAnsi="Times New Roman" w:cs="Times New Roman"/>
          <w:sz w:val="24"/>
          <w:szCs w:val="24"/>
        </w:rPr>
        <w:t xml:space="preserve">. </w:t>
      </w:r>
      <w:r w:rsidR="005C3544" w:rsidRPr="00A20BED">
        <w:rPr>
          <w:rFonts w:ascii="Times New Roman" w:hAnsi="Times New Roman" w:cs="Times New Roman"/>
          <w:sz w:val="24"/>
          <w:szCs w:val="24"/>
        </w:rPr>
        <w:t>Asimismo, e</w:t>
      </w:r>
      <w:r w:rsidRPr="00A20BED">
        <w:rPr>
          <w:rFonts w:ascii="Times New Roman" w:hAnsi="Times New Roman" w:cs="Times New Roman"/>
          <w:sz w:val="24"/>
          <w:szCs w:val="24"/>
        </w:rPr>
        <w:t>staban delimitadas por edificios monumentales de piedra. Según</w:t>
      </w:r>
      <w:r w:rsidR="00CE6895" w:rsidRPr="00A20BED">
        <w:rPr>
          <w:rFonts w:ascii="Times New Roman" w:hAnsi="Times New Roman" w:cs="Times New Roman"/>
          <w:sz w:val="24"/>
          <w:szCs w:val="24"/>
        </w:rPr>
        <w:t xml:space="preserve"> Díaz (2000</w:t>
      </w:r>
      <w:r w:rsidR="005C3544" w:rsidRPr="00A20BED">
        <w:rPr>
          <w:rFonts w:ascii="Times New Roman" w:hAnsi="Times New Roman" w:cs="Times New Roman"/>
          <w:sz w:val="24"/>
          <w:szCs w:val="24"/>
        </w:rPr>
        <w:t xml:space="preserve">), </w:t>
      </w:r>
      <w:r w:rsidRPr="00A20BED">
        <w:rPr>
          <w:rFonts w:ascii="Times New Roman" w:hAnsi="Times New Roman" w:cs="Times New Roman"/>
          <w:sz w:val="24"/>
          <w:szCs w:val="24"/>
        </w:rPr>
        <w:t>“</w:t>
      </w:r>
      <w:r w:rsidR="005C3544" w:rsidRPr="00A20BED">
        <w:rPr>
          <w:rFonts w:ascii="Times New Roman" w:hAnsi="Times New Roman" w:cs="Times New Roman"/>
          <w:sz w:val="24"/>
          <w:szCs w:val="24"/>
        </w:rPr>
        <w:t xml:space="preserve">la </w:t>
      </w:r>
      <w:r w:rsidRPr="00A20BED">
        <w:rPr>
          <w:rFonts w:ascii="Times New Roman" w:hAnsi="Times New Roman" w:cs="Times New Roman"/>
          <w:sz w:val="24"/>
          <w:szCs w:val="24"/>
        </w:rPr>
        <w:t>plaza representaba el nivel humano y la altura del edificio el nivel divino” (p. 155).</w:t>
      </w:r>
    </w:p>
    <w:p w14:paraId="052E1F20" w14:textId="3FF92BD7" w:rsidR="0071089B" w:rsidRPr="00A87159"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del </w:t>
      </w:r>
      <w:r w:rsidR="00695952">
        <w:rPr>
          <w:rFonts w:ascii="Times New Roman" w:hAnsi="Times New Roman" w:cs="Times New Roman"/>
          <w:sz w:val="24"/>
          <w:szCs w:val="24"/>
        </w:rPr>
        <w:t>e</w:t>
      </w:r>
      <w:r w:rsidRPr="00A87159">
        <w:rPr>
          <w:rFonts w:ascii="Times New Roman" w:hAnsi="Times New Roman" w:cs="Times New Roman"/>
          <w:sz w:val="24"/>
          <w:szCs w:val="24"/>
        </w:rPr>
        <w:t>ncuentro entre dos mundos: espacio con explanada en tierra</w:t>
      </w:r>
      <w:sdt>
        <w:sdtPr>
          <w:rPr>
            <w:rFonts w:ascii="Times New Roman" w:hAnsi="Times New Roman" w:cs="Times New Roman"/>
            <w:sz w:val="24"/>
            <w:szCs w:val="24"/>
          </w:rPr>
          <w:id w:val="63329559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Par10 \l 2058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E4451">
            <w:rPr>
              <w:rFonts w:ascii="Times New Roman" w:hAnsi="Times New Roman" w:cs="Times New Roman"/>
              <w:noProof/>
              <w:sz w:val="24"/>
              <w:szCs w:val="24"/>
            </w:rPr>
            <w:t>(Parodi, 2010)</w:t>
          </w:r>
          <w:r>
            <w:rPr>
              <w:rFonts w:ascii="Times New Roman" w:hAnsi="Times New Roman" w:cs="Times New Roman"/>
              <w:sz w:val="24"/>
              <w:szCs w:val="24"/>
            </w:rPr>
            <w:fldChar w:fldCharType="end"/>
          </w:r>
        </w:sdtContent>
      </w:sdt>
      <w:r w:rsidRPr="00A87159">
        <w:rPr>
          <w:rFonts w:ascii="Times New Roman" w:hAnsi="Times New Roman" w:cs="Times New Roman"/>
          <w:sz w:val="24"/>
          <w:szCs w:val="24"/>
        </w:rPr>
        <w:t>.</w:t>
      </w:r>
    </w:p>
    <w:p w14:paraId="556CB2BD" w14:textId="59C80A47" w:rsidR="0071089B" w:rsidRPr="00B465C4"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de la Ley de Indias: creada a partir </w:t>
      </w:r>
      <w:r>
        <w:rPr>
          <w:rFonts w:ascii="Times New Roman" w:hAnsi="Times New Roman" w:cs="Times New Roman"/>
          <w:sz w:val="24"/>
          <w:szCs w:val="24"/>
        </w:rPr>
        <w:t>de la Cédula Real de Felipe II</w:t>
      </w:r>
      <w:r w:rsidR="00A20BED">
        <w:rPr>
          <w:rFonts w:ascii="Times New Roman" w:hAnsi="Times New Roman" w:cs="Times New Roman"/>
          <w:sz w:val="24"/>
          <w:szCs w:val="24"/>
        </w:rPr>
        <w:t xml:space="preserve"> que</w:t>
      </w:r>
      <w:r w:rsidRPr="00A87159">
        <w:rPr>
          <w:rFonts w:ascii="Times New Roman" w:hAnsi="Times New Roman" w:cs="Times New Roman"/>
          <w:sz w:val="24"/>
          <w:szCs w:val="24"/>
        </w:rPr>
        <w:t xml:space="preserve"> contenía las características del urbanismo colonial. </w:t>
      </w:r>
      <w:r>
        <w:rPr>
          <w:rFonts w:ascii="Times New Roman" w:hAnsi="Times New Roman" w:cs="Times New Roman"/>
          <w:sz w:val="24"/>
          <w:szCs w:val="24"/>
        </w:rPr>
        <w:t>Parodi (2010)</w:t>
      </w:r>
      <w:r w:rsidR="00695952">
        <w:rPr>
          <w:rFonts w:ascii="Times New Roman" w:hAnsi="Times New Roman" w:cs="Times New Roman"/>
          <w:sz w:val="24"/>
          <w:szCs w:val="24"/>
        </w:rPr>
        <w:t>,</w:t>
      </w:r>
      <w:r>
        <w:rPr>
          <w:rFonts w:ascii="Times New Roman" w:hAnsi="Times New Roman" w:cs="Times New Roman"/>
          <w:sz w:val="24"/>
          <w:szCs w:val="24"/>
        </w:rPr>
        <w:t xml:space="preserve"> en </w:t>
      </w:r>
      <w:r w:rsidRPr="003B57BC">
        <w:rPr>
          <w:rFonts w:ascii="Times New Roman" w:hAnsi="Times New Roman" w:cs="Times New Roman"/>
          <w:i/>
          <w:sz w:val="24"/>
          <w:szCs w:val="24"/>
        </w:rPr>
        <w:t xml:space="preserve">Las </w:t>
      </w:r>
      <w:r w:rsidR="00695952">
        <w:rPr>
          <w:rFonts w:ascii="Times New Roman" w:hAnsi="Times New Roman" w:cs="Times New Roman"/>
          <w:i/>
          <w:sz w:val="24"/>
          <w:szCs w:val="24"/>
        </w:rPr>
        <w:t>p</w:t>
      </w:r>
      <w:r w:rsidRPr="003B57BC">
        <w:rPr>
          <w:rFonts w:ascii="Times New Roman" w:hAnsi="Times New Roman" w:cs="Times New Roman"/>
          <w:i/>
          <w:sz w:val="24"/>
          <w:szCs w:val="24"/>
        </w:rPr>
        <w:t>lazas del Centro Histórico de Guadalajara</w:t>
      </w:r>
      <w:r w:rsidR="00695952" w:rsidRPr="00181A13">
        <w:rPr>
          <w:rFonts w:ascii="Times New Roman" w:hAnsi="Times New Roman" w:cs="Times New Roman"/>
          <w:sz w:val="24"/>
          <w:szCs w:val="24"/>
        </w:rPr>
        <w:t>,</w:t>
      </w:r>
      <w:r>
        <w:rPr>
          <w:rFonts w:ascii="Times New Roman" w:hAnsi="Times New Roman" w:cs="Times New Roman"/>
          <w:sz w:val="24"/>
          <w:szCs w:val="24"/>
        </w:rPr>
        <w:t xml:space="preserve"> la describe como </w:t>
      </w:r>
      <w:r w:rsidRPr="00181A13">
        <w:rPr>
          <w:rFonts w:ascii="Times New Roman" w:hAnsi="Times New Roman" w:cs="Times New Roman"/>
          <w:sz w:val="24"/>
          <w:szCs w:val="24"/>
        </w:rPr>
        <w:t xml:space="preserve">“un espacio con explanada, integrado por pocos elementos construidos como (pilas, rollos y horcas)” </w:t>
      </w:r>
      <w:r w:rsidRPr="00B465C4">
        <w:rPr>
          <w:rFonts w:ascii="Times New Roman" w:hAnsi="Times New Roman" w:cs="Times New Roman"/>
          <w:sz w:val="24"/>
          <w:szCs w:val="24"/>
        </w:rPr>
        <w:t>(p.</w:t>
      </w:r>
      <w:r w:rsidR="00F1725F">
        <w:rPr>
          <w:rFonts w:ascii="Times New Roman" w:hAnsi="Times New Roman" w:cs="Times New Roman"/>
          <w:sz w:val="24"/>
          <w:szCs w:val="24"/>
        </w:rPr>
        <w:t xml:space="preserve"> </w:t>
      </w:r>
      <w:r w:rsidRPr="00B465C4">
        <w:rPr>
          <w:rFonts w:ascii="Times New Roman" w:hAnsi="Times New Roman" w:cs="Times New Roman"/>
          <w:sz w:val="24"/>
          <w:szCs w:val="24"/>
        </w:rPr>
        <w:t>17).</w:t>
      </w:r>
    </w:p>
    <w:p w14:paraId="4611EBA1" w14:textId="7FBFD7F0" w:rsidR="0071089B" w:rsidRPr="00A87159"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de la </w:t>
      </w:r>
      <w:r w:rsidR="009E2592">
        <w:rPr>
          <w:rFonts w:ascii="Times New Roman" w:hAnsi="Times New Roman" w:cs="Times New Roman"/>
          <w:sz w:val="24"/>
          <w:szCs w:val="24"/>
        </w:rPr>
        <w:t>I</w:t>
      </w:r>
      <w:r w:rsidR="00A20BED" w:rsidRPr="00A87159">
        <w:rPr>
          <w:rFonts w:ascii="Times New Roman" w:hAnsi="Times New Roman" w:cs="Times New Roman"/>
          <w:sz w:val="24"/>
          <w:szCs w:val="24"/>
        </w:rPr>
        <w:t xml:space="preserve">lustración </w:t>
      </w:r>
      <w:r w:rsidRPr="00A87159">
        <w:rPr>
          <w:rFonts w:ascii="Times New Roman" w:hAnsi="Times New Roman" w:cs="Times New Roman"/>
          <w:sz w:val="24"/>
          <w:szCs w:val="24"/>
        </w:rPr>
        <w:t xml:space="preserve">o del </w:t>
      </w:r>
      <w:r w:rsidR="00A20BED">
        <w:rPr>
          <w:rFonts w:ascii="Times New Roman" w:hAnsi="Times New Roman" w:cs="Times New Roman"/>
          <w:sz w:val="24"/>
          <w:szCs w:val="24"/>
        </w:rPr>
        <w:t>S</w:t>
      </w:r>
      <w:r w:rsidR="00A20BED" w:rsidRPr="00A87159">
        <w:rPr>
          <w:rFonts w:ascii="Times New Roman" w:hAnsi="Times New Roman" w:cs="Times New Roman"/>
          <w:sz w:val="24"/>
          <w:szCs w:val="24"/>
        </w:rPr>
        <w:t xml:space="preserve">iglo </w:t>
      </w:r>
      <w:r w:rsidRPr="00A87159">
        <w:rPr>
          <w:rFonts w:ascii="Times New Roman" w:hAnsi="Times New Roman" w:cs="Times New Roman"/>
          <w:sz w:val="24"/>
          <w:szCs w:val="24"/>
        </w:rPr>
        <w:t>de las Luces:</w:t>
      </w:r>
      <w:r w:rsidR="00C84C3C">
        <w:rPr>
          <w:rFonts w:ascii="Times New Roman" w:hAnsi="Times New Roman" w:cs="Times New Roman"/>
          <w:sz w:val="24"/>
          <w:szCs w:val="24"/>
        </w:rPr>
        <w:t xml:space="preserve"> refiere a un</w:t>
      </w:r>
      <w:r w:rsidRPr="00A87159">
        <w:rPr>
          <w:rFonts w:ascii="Times New Roman" w:hAnsi="Times New Roman" w:cs="Times New Roman"/>
          <w:sz w:val="24"/>
          <w:szCs w:val="24"/>
        </w:rPr>
        <w:t xml:space="preserve"> </w:t>
      </w:r>
      <w:r w:rsidR="00A20BED">
        <w:rPr>
          <w:rFonts w:ascii="Times New Roman" w:hAnsi="Times New Roman" w:cs="Times New Roman"/>
          <w:sz w:val="24"/>
          <w:szCs w:val="24"/>
        </w:rPr>
        <w:t>o</w:t>
      </w:r>
      <w:r w:rsidRPr="00A87159">
        <w:rPr>
          <w:rFonts w:ascii="Times New Roman" w:hAnsi="Times New Roman" w:cs="Times New Roman"/>
          <w:sz w:val="24"/>
          <w:szCs w:val="24"/>
        </w:rPr>
        <w:t xml:space="preserve">rdenamiento formal y </w:t>
      </w:r>
      <w:r>
        <w:rPr>
          <w:rFonts w:ascii="Times New Roman" w:hAnsi="Times New Roman" w:cs="Times New Roman"/>
          <w:sz w:val="24"/>
          <w:szCs w:val="24"/>
        </w:rPr>
        <w:t>jerarquizado</w:t>
      </w:r>
      <w:r w:rsidR="00451727">
        <w:rPr>
          <w:rFonts w:ascii="Times New Roman" w:hAnsi="Times New Roman" w:cs="Times New Roman"/>
          <w:sz w:val="24"/>
          <w:szCs w:val="24"/>
        </w:rPr>
        <w:t xml:space="preserve">, </w:t>
      </w:r>
      <w:r>
        <w:rPr>
          <w:rFonts w:ascii="Times New Roman" w:hAnsi="Times New Roman" w:cs="Times New Roman"/>
          <w:sz w:val="24"/>
          <w:szCs w:val="24"/>
        </w:rPr>
        <w:t>al integrar</w:t>
      </w:r>
      <w:r w:rsidRPr="00A87159">
        <w:rPr>
          <w:rFonts w:ascii="Times New Roman" w:hAnsi="Times New Roman" w:cs="Times New Roman"/>
          <w:sz w:val="24"/>
          <w:szCs w:val="24"/>
        </w:rPr>
        <w:t xml:space="preserve"> monumentos</w:t>
      </w:r>
      <w:r>
        <w:rPr>
          <w:rFonts w:ascii="Times New Roman" w:hAnsi="Times New Roman" w:cs="Times New Roman"/>
          <w:sz w:val="24"/>
          <w:szCs w:val="24"/>
        </w:rPr>
        <w:t xml:space="preserve"> centrales</w:t>
      </w:r>
      <w:r w:rsidRPr="00A87159">
        <w:rPr>
          <w:rFonts w:ascii="Times New Roman" w:hAnsi="Times New Roman" w:cs="Times New Roman"/>
          <w:sz w:val="24"/>
          <w:szCs w:val="24"/>
        </w:rPr>
        <w:t>.</w:t>
      </w:r>
      <w:r>
        <w:rPr>
          <w:rFonts w:ascii="Times New Roman" w:hAnsi="Times New Roman" w:cs="Times New Roman"/>
          <w:sz w:val="24"/>
          <w:szCs w:val="24"/>
        </w:rPr>
        <w:t xml:space="preserve"> C</w:t>
      </w:r>
      <w:r w:rsidR="00F31921">
        <w:rPr>
          <w:rFonts w:ascii="Times New Roman" w:hAnsi="Times New Roman" w:cs="Times New Roman"/>
          <w:sz w:val="24"/>
          <w:szCs w:val="24"/>
        </w:rPr>
        <w:t>abe destacar que, c</w:t>
      </w:r>
      <w:r>
        <w:rPr>
          <w:rFonts w:ascii="Times New Roman" w:hAnsi="Times New Roman" w:cs="Times New Roman"/>
          <w:sz w:val="24"/>
          <w:szCs w:val="24"/>
        </w:rPr>
        <w:t xml:space="preserve">on el objetivo de consolidar </w:t>
      </w:r>
      <w:r w:rsidRPr="00A87159">
        <w:rPr>
          <w:rFonts w:ascii="Times New Roman" w:hAnsi="Times New Roman" w:cs="Times New Roman"/>
          <w:sz w:val="24"/>
          <w:szCs w:val="24"/>
        </w:rPr>
        <w:t>el poder político, se</w:t>
      </w:r>
      <w:r>
        <w:rPr>
          <w:rFonts w:ascii="Times New Roman" w:hAnsi="Times New Roman" w:cs="Times New Roman"/>
          <w:sz w:val="24"/>
          <w:szCs w:val="24"/>
        </w:rPr>
        <w:t xml:space="preserve"> implantó</w:t>
      </w:r>
      <w:r w:rsidR="002032B0">
        <w:rPr>
          <w:rFonts w:ascii="Times New Roman" w:hAnsi="Times New Roman" w:cs="Times New Roman"/>
          <w:sz w:val="24"/>
          <w:szCs w:val="24"/>
        </w:rPr>
        <w:t>,</w:t>
      </w:r>
      <w:r>
        <w:rPr>
          <w:rFonts w:ascii="Times New Roman" w:hAnsi="Times New Roman" w:cs="Times New Roman"/>
          <w:sz w:val="24"/>
          <w:szCs w:val="24"/>
        </w:rPr>
        <w:t xml:space="preserve"> como símbolo de este</w:t>
      </w:r>
      <w:r w:rsidR="002032B0">
        <w:rPr>
          <w:rFonts w:ascii="Times New Roman" w:hAnsi="Times New Roman" w:cs="Times New Roman"/>
          <w:sz w:val="24"/>
          <w:szCs w:val="24"/>
        </w:rPr>
        <w:t>,</w:t>
      </w:r>
      <w:r>
        <w:rPr>
          <w:rFonts w:ascii="Times New Roman" w:hAnsi="Times New Roman" w:cs="Times New Roman"/>
          <w:sz w:val="24"/>
          <w:szCs w:val="24"/>
        </w:rPr>
        <w:t xml:space="preserve"> </w:t>
      </w:r>
      <w:r w:rsidRPr="00A87159">
        <w:rPr>
          <w:rFonts w:ascii="Times New Roman" w:hAnsi="Times New Roman" w:cs="Times New Roman"/>
          <w:sz w:val="24"/>
          <w:szCs w:val="24"/>
        </w:rPr>
        <w:t xml:space="preserve">estatuas dentro de las plazas que conmemoraran a personajes ilustres </w:t>
      </w:r>
      <w:r w:rsidR="00C84C3C" w:rsidRPr="00EB22AD">
        <w:rPr>
          <w:rFonts w:ascii="Times New Roman" w:hAnsi="Times New Roman" w:cs="Times New Roman"/>
          <w:noProof/>
          <w:sz w:val="24"/>
          <w:szCs w:val="24"/>
        </w:rPr>
        <w:t>(Fernández, 2000)</w:t>
      </w:r>
      <w:r w:rsidRPr="00A87159">
        <w:rPr>
          <w:rFonts w:ascii="Times New Roman" w:hAnsi="Times New Roman" w:cs="Times New Roman"/>
          <w:sz w:val="24"/>
          <w:szCs w:val="24"/>
        </w:rPr>
        <w:t>.</w:t>
      </w:r>
    </w:p>
    <w:p w14:paraId="5FD75AE4" w14:textId="07455DF4" w:rsidR="00DD0F07" w:rsidRPr="00A945E2"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Plaza mudéjar: para</w:t>
      </w:r>
      <w:r w:rsidR="00A945E2">
        <w:rPr>
          <w:rFonts w:ascii="Times New Roman" w:hAnsi="Times New Roman" w:cs="Times New Roman"/>
          <w:sz w:val="24"/>
          <w:szCs w:val="24"/>
        </w:rPr>
        <w:t xml:space="preserve"> Paniagua (2010)</w:t>
      </w:r>
      <w:r>
        <w:rPr>
          <w:rFonts w:ascii="Times New Roman" w:hAnsi="Times New Roman" w:cs="Times New Roman"/>
          <w:sz w:val="24"/>
          <w:szCs w:val="24"/>
        </w:rPr>
        <w:t xml:space="preserve"> </w:t>
      </w:r>
      <w:r w:rsidRPr="00181A13">
        <w:rPr>
          <w:rFonts w:ascii="Times New Roman" w:hAnsi="Times New Roman" w:cs="Times New Roman"/>
          <w:szCs w:val="24"/>
        </w:rPr>
        <w:t>“</w:t>
      </w:r>
      <w:r w:rsidRPr="00181A13">
        <w:rPr>
          <w:rFonts w:ascii="Times New Roman" w:hAnsi="Times New Roman" w:cs="Times New Roman"/>
          <w:sz w:val="24"/>
          <w:szCs w:val="24"/>
        </w:rPr>
        <w:t>es un atrio. Cerrado,</w:t>
      </w:r>
      <w:r w:rsidR="00F31921" w:rsidRPr="00181A13">
        <w:rPr>
          <w:rFonts w:ascii="Times New Roman" w:hAnsi="Times New Roman" w:cs="Times New Roman"/>
          <w:sz w:val="24"/>
          <w:szCs w:val="24"/>
        </w:rPr>
        <w:t xml:space="preserve"> </w:t>
      </w:r>
      <w:r w:rsidRPr="00181A13">
        <w:rPr>
          <w:rFonts w:ascii="Times New Roman" w:hAnsi="Times New Roman" w:cs="Times New Roman"/>
          <w:sz w:val="24"/>
          <w:szCs w:val="24"/>
        </w:rPr>
        <w:t>es una extensión del templo, lo aísla, y lo convierte en la señal unificadora del eje de la vida urbana”</w:t>
      </w:r>
      <w:r w:rsidR="00004DAA">
        <w:rPr>
          <w:rFonts w:ascii="Times New Roman" w:hAnsi="Times New Roman" w:cs="Times New Roman"/>
          <w:sz w:val="24"/>
          <w:szCs w:val="24"/>
        </w:rPr>
        <w:t>, p</w:t>
      </w:r>
      <w:r w:rsidRPr="00A87159">
        <w:rPr>
          <w:rFonts w:ascii="Times New Roman" w:hAnsi="Times New Roman" w:cs="Times New Roman"/>
          <w:sz w:val="24"/>
          <w:szCs w:val="24"/>
        </w:rPr>
        <w:t>ermitiendo así la congregación del pueblo y el paso de las imágenes</w:t>
      </w:r>
      <w:r w:rsidR="00004DAA">
        <w:rPr>
          <w:rFonts w:ascii="Times New Roman" w:hAnsi="Times New Roman" w:cs="Times New Roman"/>
          <w:sz w:val="24"/>
          <w:szCs w:val="24"/>
        </w:rPr>
        <w:t>.</w:t>
      </w:r>
      <w:r w:rsidR="00004DAA" w:rsidRPr="00A87159">
        <w:rPr>
          <w:rFonts w:ascii="Times New Roman" w:hAnsi="Times New Roman" w:cs="Times New Roman"/>
          <w:sz w:val="24"/>
          <w:szCs w:val="24"/>
        </w:rPr>
        <w:t xml:space="preserve"> </w:t>
      </w:r>
      <w:r w:rsidR="00004DAA">
        <w:rPr>
          <w:rFonts w:ascii="Times New Roman" w:hAnsi="Times New Roman" w:cs="Times New Roman"/>
          <w:sz w:val="24"/>
          <w:szCs w:val="24"/>
        </w:rPr>
        <w:t>P</w:t>
      </w:r>
      <w:r w:rsidR="00004DAA" w:rsidRPr="00A87159">
        <w:rPr>
          <w:rFonts w:ascii="Times New Roman" w:hAnsi="Times New Roman" w:cs="Times New Roman"/>
          <w:sz w:val="24"/>
          <w:szCs w:val="24"/>
        </w:rPr>
        <w:t xml:space="preserve">or </w:t>
      </w:r>
      <w:r w:rsidRPr="00A87159">
        <w:rPr>
          <w:rFonts w:ascii="Times New Roman" w:hAnsi="Times New Roman" w:cs="Times New Roman"/>
          <w:sz w:val="24"/>
          <w:szCs w:val="24"/>
        </w:rPr>
        <w:t>tal motivo</w:t>
      </w:r>
      <w:r w:rsidR="00004DAA">
        <w:rPr>
          <w:rFonts w:ascii="Times New Roman" w:hAnsi="Times New Roman" w:cs="Times New Roman"/>
          <w:sz w:val="24"/>
          <w:szCs w:val="24"/>
        </w:rPr>
        <w:t>,</w:t>
      </w:r>
      <w:r w:rsidRPr="00A87159">
        <w:rPr>
          <w:rFonts w:ascii="Times New Roman" w:hAnsi="Times New Roman" w:cs="Times New Roman"/>
          <w:sz w:val="24"/>
          <w:szCs w:val="24"/>
        </w:rPr>
        <w:t xml:space="preserve"> se presenta vacío</w:t>
      </w:r>
      <w:r>
        <w:rPr>
          <w:rFonts w:ascii="Times New Roman" w:hAnsi="Times New Roman" w:cs="Times New Roman"/>
          <w:sz w:val="24"/>
          <w:szCs w:val="24"/>
        </w:rPr>
        <w:t xml:space="preserve"> (p.</w:t>
      </w:r>
      <w:r w:rsidR="00F1725F">
        <w:rPr>
          <w:rFonts w:ascii="Times New Roman" w:hAnsi="Times New Roman" w:cs="Times New Roman"/>
          <w:sz w:val="24"/>
          <w:szCs w:val="24"/>
        </w:rPr>
        <w:t xml:space="preserve"> </w:t>
      </w:r>
      <w:r>
        <w:rPr>
          <w:rFonts w:ascii="Times New Roman" w:hAnsi="Times New Roman" w:cs="Times New Roman"/>
          <w:sz w:val="24"/>
          <w:szCs w:val="24"/>
        </w:rPr>
        <w:t>188)</w:t>
      </w:r>
      <w:r w:rsidRPr="00A87159">
        <w:rPr>
          <w:rFonts w:ascii="Times New Roman" w:hAnsi="Times New Roman" w:cs="Times New Roman"/>
          <w:sz w:val="24"/>
          <w:szCs w:val="24"/>
        </w:rPr>
        <w:t>.</w:t>
      </w:r>
    </w:p>
    <w:p w14:paraId="08431C8B" w14:textId="77777777" w:rsidR="0071089B"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barroca: </w:t>
      </w:r>
    </w:p>
    <w:p w14:paraId="11AAC549" w14:textId="1CC32BD4" w:rsidR="0071089B" w:rsidRPr="008328E9" w:rsidRDefault="0071089B" w:rsidP="00181A13">
      <w:pPr>
        <w:pStyle w:val="Prrafodelista"/>
        <w:spacing w:after="0" w:line="360" w:lineRule="auto"/>
        <w:ind w:left="1418"/>
        <w:jc w:val="both"/>
        <w:rPr>
          <w:rFonts w:ascii="Times New Roman" w:hAnsi="Times New Roman" w:cs="Times New Roman"/>
          <w:sz w:val="24"/>
          <w:szCs w:val="24"/>
        </w:rPr>
      </w:pPr>
      <w:r w:rsidRPr="00181A13">
        <w:rPr>
          <w:rFonts w:ascii="Times New Roman" w:hAnsi="Times New Roman" w:cs="Times New Roman"/>
          <w:sz w:val="24"/>
          <w:szCs w:val="24"/>
        </w:rPr>
        <w:t xml:space="preserve">Está diseñada para que luzca el monumento que enmarca. La fantasía y el movimiento de la fachada deben admirarse, nada los debe ocultar, desde lejos deben invitar a acercarse. El adorno por tanto no es la plazuela sino el edificio al cual sirve de marco. El jardín aquí es anacrónico. El barroco señorea plazuelas minerales, </w:t>
      </w:r>
      <w:r w:rsidRPr="00181A13">
        <w:rPr>
          <w:rFonts w:ascii="Times New Roman" w:hAnsi="Times New Roman" w:cs="Times New Roman"/>
          <w:sz w:val="24"/>
          <w:szCs w:val="24"/>
        </w:rPr>
        <w:lastRenderedPageBreak/>
        <w:t>cuyo piso es un dibujo o un mosaico de lajas y adoquines, un “zócalo desnudo” caso con una estatua</w:t>
      </w:r>
      <w:r w:rsidR="008328E9" w:rsidRPr="008328E9">
        <w:rPr>
          <w:rFonts w:ascii="Times New Roman" w:hAnsi="Times New Roman" w:cs="Times New Roman"/>
          <w:noProof/>
          <w:sz w:val="24"/>
          <w:szCs w:val="24"/>
        </w:rPr>
        <w:t xml:space="preserve"> (Paniagua, 2010, p</w:t>
      </w:r>
      <w:r w:rsidR="00D4125F">
        <w:rPr>
          <w:rFonts w:ascii="Times New Roman" w:hAnsi="Times New Roman" w:cs="Times New Roman"/>
          <w:noProof/>
          <w:sz w:val="24"/>
          <w:szCs w:val="24"/>
        </w:rPr>
        <w:t>.</w:t>
      </w:r>
      <w:r w:rsidR="008328E9" w:rsidRPr="008328E9">
        <w:rPr>
          <w:rFonts w:ascii="Times New Roman" w:hAnsi="Times New Roman" w:cs="Times New Roman"/>
          <w:noProof/>
          <w:sz w:val="24"/>
          <w:szCs w:val="24"/>
        </w:rPr>
        <w:t xml:space="preserve"> 188)</w:t>
      </w:r>
      <w:r w:rsidRPr="008328E9">
        <w:rPr>
          <w:rFonts w:ascii="Times New Roman" w:hAnsi="Times New Roman" w:cs="Times New Roman"/>
          <w:sz w:val="24"/>
          <w:szCs w:val="24"/>
        </w:rPr>
        <w:t>.</w:t>
      </w:r>
    </w:p>
    <w:p w14:paraId="5F5F2B41" w14:textId="06752249" w:rsidR="0071089B"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Plaza neoclásica</w:t>
      </w:r>
      <w:r w:rsidR="008328E9">
        <w:rPr>
          <w:rFonts w:ascii="Times New Roman" w:hAnsi="Times New Roman" w:cs="Times New Roman"/>
          <w:sz w:val="24"/>
          <w:szCs w:val="24"/>
        </w:rPr>
        <w:t>:</w:t>
      </w:r>
      <w:r w:rsidR="008328E9" w:rsidRPr="00A87159">
        <w:rPr>
          <w:rFonts w:ascii="Times New Roman" w:hAnsi="Times New Roman" w:cs="Times New Roman"/>
          <w:sz w:val="24"/>
          <w:szCs w:val="24"/>
        </w:rPr>
        <w:t xml:space="preserve"> </w:t>
      </w:r>
    </w:p>
    <w:p w14:paraId="610B3D1F" w14:textId="5EB9950F" w:rsidR="0071089B" w:rsidRPr="00181A13" w:rsidRDefault="0071089B" w:rsidP="00181A13">
      <w:pPr>
        <w:pStyle w:val="Prrafodelista"/>
        <w:spacing w:after="0" w:line="360" w:lineRule="auto"/>
        <w:ind w:left="1418"/>
        <w:jc w:val="both"/>
        <w:rPr>
          <w:rFonts w:ascii="Times New Roman" w:hAnsi="Times New Roman" w:cs="Times New Roman"/>
          <w:sz w:val="24"/>
          <w:szCs w:val="24"/>
        </w:rPr>
      </w:pPr>
      <w:r w:rsidRPr="00181A13">
        <w:rPr>
          <w:rFonts w:ascii="Times New Roman" w:hAnsi="Times New Roman" w:cs="Times New Roman"/>
          <w:sz w:val="24"/>
          <w:szCs w:val="24"/>
        </w:rPr>
        <w:t>Su belleza reside en el detalle, en capiteles, triglifos, dentículos que se aprecian de cerca y desaparece de lejos. El jardín o alameda no son obstáculos, al contrario ofrecen comodidad para detallar las finuras del estilo, entre flores y macizos de arbustos, están en armonía en el proyecto neoclásico, donde el criterio no es la proeza humana del barroco que desafía la naturaleza</w:t>
      </w:r>
      <w:r w:rsidR="008328E9" w:rsidRPr="00181A13">
        <w:rPr>
          <w:rFonts w:ascii="Times New Roman" w:hAnsi="Times New Roman" w:cs="Times New Roman"/>
          <w:noProof/>
          <w:sz w:val="24"/>
          <w:szCs w:val="24"/>
        </w:rPr>
        <w:t xml:space="preserve"> (Paniagua, 2010, p. 188)</w:t>
      </w:r>
      <w:r w:rsidR="0070727F" w:rsidRPr="00181A13">
        <w:rPr>
          <w:rFonts w:ascii="Times New Roman" w:hAnsi="Times New Roman" w:cs="Times New Roman"/>
          <w:sz w:val="24"/>
          <w:szCs w:val="24"/>
        </w:rPr>
        <w:t>.</w:t>
      </w:r>
    </w:p>
    <w:p w14:paraId="0734A64E" w14:textId="2C396FA6" w:rsidR="0071089B" w:rsidRPr="00A87159"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de la </w:t>
      </w:r>
      <w:r w:rsidR="00B22EC6">
        <w:rPr>
          <w:rFonts w:ascii="Times New Roman" w:hAnsi="Times New Roman" w:cs="Times New Roman"/>
          <w:sz w:val="24"/>
          <w:szCs w:val="24"/>
        </w:rPr>
        <w:t>i</w:t>
      </w:r>
      <w:r w:rsidRPr="00A87159">
        <w:rPr>
          <w:rFonts w:ascii="Times New Roman" w:hAnsi="Times New Roman" w:cs="Times New Roman"/>
          <w:sz w:val="24"/>
          <w:szCs w:val="24"/>
        </w:rPr>
        <w:t>ndepend</w:t>
      </w:r>
      <w:r>
        <w:rPr>
          <w:rFonts w:ascii="Times New Roman" w:hAnsi="Times New Roman" w:cs="Times New Roman"/>
          <w:sz w:val="24"/>
          <w:szCs w:val="24"/>
        </w:rPr>
        <w:t xml:space="preserve">encia: posee las mismas características que la plaza de la </w:t>
      </w:r>
      <w:r w:rsidR="002032B0">
        <w:rPr>
          <w:rFonts w:ascii="Times New Roman" w:hAnsi="Times New Roman" w:cs="Times New Roman"/>
          <w:sz w:val="24"/>
          <w:szCs w:val="24"/>
        </w:rPr>
        <w:t>Ilustración</w:t>
      </w:r>
      <w:r>
        <w:rPr>
          <w:rFonts w:ascii="Times New Roman" w:hAnsi="Times New Roman" w:cs="Times New Roman"/>
          <w:sz w:val="24"/>
          <w:szCs w:val="24"/>
        </w:rPr>
        <w:t xml:space="preserve">, </w:t>
      </w:r>
      <w:r w:rsidRPr="00A87159">
        <w:rPr>
          <w:rFonts w:ascii="Times New Roman" w:hAnsi="Times New Roman" w:cs="Times New Roman"/>
          <w:sz w:val="24"/>
          <w:szCs w:val="24"/>
        </w:rPr>
        <w:t>pero con nuevos símbolos</w:t>
      </w:r>
      <w:sdt>
        <w:sdtPr>
          <w:rPr>
            <w:rFonts w:ascii="Times New Roman" w:hAnsi="Times New Roman" w:cs="Times New Roman"/>
            <w:sz w:val="24"/>
            <w:szCs w:val="24"/>
          </w:rPr>
          <w:id w:val="-196726801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Par10 \l 2058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E76EAD">
            <w:rPr>
              <w:rFonts w:ascii="Times New Roman" w:hAnsi="Times New Roman" w:cs="Times New Roman"/>
              <w:noProof/>
              <w:sz w:val="24"/>
              <w:szCs w:val="24"/>
            </w:rPr>
            <w:t>(Parodi, 2010)</w:t>
          </w:r>
          <w:r>
            <w:rPr>
              <w:rFonts w:ascii="Times New Roman" w:hAnsi="Times New Roman" w:cs="Times New Roman"/>
              <w:sz w:val="24"/>
              <w:szCs w:val="24"/>
            </w:rPr>
            <w:fldChar w:fldCharType="end"/>
          </w:r>
        </w:sdtContent>
      </w:sdt>
      <w:r w:rsidRPr="00A87159">
        <w:rPr>
          <w:rFonts w:ascii="Times New Roman" w:hAnsi="Times New Roman" w:cs="Times New Roman"/>
          <w:sz w:val="24"/>
          <w:szCs w:val="24"/>
        </w:rPr>
        <w:t>.</w:t>
      </w:r>
    </w:p>
    <w:p w14:paraId="09DCC239" w14:textId="39A89867" w:rsidR="0071089B" w:rsidRPr="00A87159"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del Nuevo Orden: </w:t>
      </w:r>
      <w:r w:rsidR="008328E9">
        <w:rPr>
          <w:rFonts w:ascii="Times New Roman" w:hAnsi="Times New Roman" w:cs="Times New Roman"/>
          <w:sz w:val="24"/>
          <w:szCs w:val="24"/>
        </w:rPr>
        <w:t>presenta</w:t>
      </w:r>
      <w:r w:rsidR="002032B0">
        <w:rPr>
          <w:rFonts w:ascii="Times New Roman" w:hAnsi="Times New Roman" w:cs="Times New Roman"/>
          <w:sz w:val="24"/>
          <w:szCs w:val="24"/>
        </w:rPr>
        <w:t>ba</w:t>
      </w:r>
      <w:r w:rsidR="008328E9">
        <w:rPr>
          <w:rFonts w:ascii="Times New Roman" w:hAnsi="Times New Roman" w:cs="Times New Roman"/>
          <w:sz w:val="24"/>
          <w:szCs w:val="24"/>
        </w:rPr>
        <w:t xml:space="preserve"> un </w:t>
      </w:r>
      <w:r w:rsidRPr="00A87159">
        <w:rPr>
          <w:rFonts w:ascii="Times New Roman" w:hAnsi="Times New Roman" w:cs="Times New Roman"/>
          <w:sz w:val="24"/>
          <w:szCs w:val="24"/>
        </w:rPr>
        <w:t>cambio radical y</w:t>
      </w:r>
      <w:r w:rsidR="008328E9">
        <w:rPr>
          <w:rFonts w:ascii="Times New Roman" w:hAnsi="Times New Roman" w:cs="Times New Roman"/>
          <w:sz w:val="24"/>
          <w:szCs w:val="24"/>
        </w:rPr>
        <w:t xml:space="preserve"> una</w:t>
      </w:r>
      <w:r w:rsidRPr="00A87159">
        <w:rPr>
          <w:rFonts w:ascii="Times New Roman" w:hAnsi="Times New Roman" w:cs="Times New Roman"/>
          <w:sz w:val="24"/>
          <w:szCs w:val="24"/>
        </w:rPr>
        <w:t xml:space="preserve"> transformación </w:t>
      </w:r>
      <w:r w:rsidR="008328E9">
        <w:rPr>
          <w:rFonts w:ascii="Times New Roman" w:hAnsi="Times New Roman" w:cs="Times New Roman"/>
          <w:sz w:val="24"/>
          <w:szCs w:val="24"/>
        </w:rPr>
        <w:t>hacia una</w:t>
      </w:r>
      <w:r w:rsidR="008328E9" w:rsidRPr="00A87159">
        <w:rPr>
          <w:rFonts w:ascii="Times New Roman" w:hAnsi="Times New Roman" w:cs="Times New Roman"/>
          <w:sz w:val="24"/>
          <w:szCs w:val="24"/>
        </w:rPr>
        <w:t xml:space="preserve"> </w:t>
      </w:r>
      <w:r w:rsidR="008328E9">
        <w:rPr>
          <w:rFonts w:ascii="Times New Roman" w:hAnsi="Times New Roman" w:cs="Times New Roman"/>
          <w:sz w:val="24"/>
          <w:szCs w:val="24"/>
        </w:rPr>
        <w:t>p</w:t>
      </w:r>
      <w:r w:rsidR="008328E9" w:rsidRPr="00A87159">
        <w:rPr>
          <w:rFonts w:ascii="Times New Roman" w:hAnsi="Times New Roman" w:cs="Times New Roman"/>
          <w:sz w:val="24"/>
          <w:szCs w:val="24"/>
        </w:rPr>
        <w:t xml:space="preserve">laza </w:t>
      </w:r>
      <w:r w:rsidRPr="00A87159">
        <w:rPr>
          <w:rFonts w:ascii="Times New Roman" w:hAnsi="Times New Roman" w:cs="Times New Roman"/>
          <w:sz w:val="24"/>
          <w:szCs w:val="24"/>
        </w:rPr>
        <w:t>ajardinada</w:t>
      </w:r>
      <w:sdt>
        <w:sdtPr>
          <w:rPr>
            <w:rFonts w:ascii="Times New Roman" w:hAnsi="Times New Roman" w:cs="Times New Roman"/>
            <w:sz w:val="24"/>
            <w:szCs w:val="24"/>
          </w:rPr>
          <w:id w:val="-106672135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Par10 \l 2058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872BC2">
            <w:rPr>
              <w:rFonts w:ascii="Times New Roman" w:hAnsi="Times New Roman" w:cs="Times New Roman"/>
              <w:noProof/>
              <w:sz w:val="24"/>
              <w:szCs w:val="24"/>
            </w:rPr>
            <w:t>(Parodi, 2010)</w:t>
          </w:r>
          <w:r>
            <w:rPr>
              <w:rFonts w:ascii="Times New Roman" w:hAnsi="Times New Roman" w:cs="Times New Roman"/>
              <w:sz w:val="24"/>
              <w:szCs w:val="24"/>
            </w:rPr>
            <w:fldChar w:fldCharType="end"/>
          </w:r>
        </w:sdtContent>
      </w:sdt>
      <w:r w:rsidR="008328E9">
        <w:rPr>
          <w:rFonts w:ascii="Times New Roman" w:hAnsi="Times New Roman" w:cs="Times New Roman"/>
          <w:sz w:val="24"/>
          <w:szCs w:val="24"/>
        </w:rPr>
        <w:t>.</w:t>
      </w:r>
    </w:p>
    <w:p w14:paraId="7513CDE9" w14:textId="2B7DC359" w:rsidR="0071089B" w:rsidRPr="00A87159"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w:t>
      </w:r>
      <w:r w:rsidR="008328E9">
        <w:rPr>
          <w:rFonts w:ascii="Times New Roman" w:hAnsi="Times New Roman" w:cs="Times New Roman"/>
          <w:sz w:val="24"/>
          <w:szCs w:val="24"/>
        </w:rPr>
        <w:t>m</w:t>
      </w:r>
      <w:r w:rsidRPr="00A87159">
        <w:rPr>
          <w:rFonts w:ascii="Times New Roman" w:hAnsi="Times New Roman" w:cs="Times New Roman"/>
          <w:sz w:val="24"/>
          <w:szCs w:val="24"/>
        </w:rPr>
        <w:t xml:space="preserve">oderna: </w:t>
      </w:r>
      <w:r w:rsidR="002032B0">
        <w:rPr>
          <w:rFonts w:ascii="Times New Roman" w:hAnsi="Times New Roman" w:cs="Times New Roman"/>
          <w:sz w:val="24"/>
          <w:szCs w:val="24"/>
        </w:rPr>
        <w:t xml:space="preserve">era una </w:t>
      </w:r>
      <w:r w:rsidRPr="00A87159">
        <w:rPr>
          <w:rFonts w:ascii="Times New Roman" w:hAnsi="Times New Roman" w:cs="Times New Roman"/>
          <w:sz w:val="24"/>
          <w:szCs w:val="24"/>
        </w:rPr>
        <w:t xml:space="preserve">continuidad </w:t>
      </w:r>
      <w:r w:rsidR="00534428">
        <w:rPr>
          <w:rFonts w:ascii="Times New Roman" w:hAnsi="Times New Roman" w:cs="Times New Roman"/>
          <w:sz w:val="24"/>
          <w:szCs w:val="24"/>
        </w:rPr>
        <w:t>respecto a</w:t>
      </w:r>
      <w:r w:rsidRPr="00A87159">
        <w:rPr>
          <w:rFonts w:ascii="Times New Roman" w:hAnsi="Times New Roman" w:cs="Times New Roman"/>
          <w:sz w:val="24"/>
          <w:szCs w:val="24"/>
        </w:rPr>
        <w:t>l espacio anterior</w:t>
      </w:r>
      <w:r w:rsidR="002032B0">
        <w:rPr>
          <w:rFonts w:ascii="Times New Roman" w:hAnsi="Times New Roman" w:cs="Times New Roman"/>
          <w:sz w:val="24"/>
          <w:szCs w:val="24"/>
        </w:rPr>
        <w:t>, la p</w:t>
      </w:r>
      <w:r>
        <w:rPr>
          <w:rFonts w:ascii="Times New Roman" w:hAnsi="Times New Roman" w:cs="Times New Roman"/>
          <w:sz w:val="24"/>
          <w:szCs w:val="24"/>
        </w:rPr>
        <w:t>laza del Nuevo Orden</w:t>
      </w:r>
      <w:r w:rsidRPr="00A87159">
        <w:rPr>
          <w:rFonts w:ascii="Times New Roman" w:hAnsi="Times New Roman" w:cs="Times New Roman"/>
          <w:sz w:val="24"/>
          <w:szCs w:val="24"/>
        </w:rPr>
        <w:t>.</w:t>
      </w:r>
    </w:p>
    <w:p w14:paraId="13CF4F3F" w14:textId="12BBE4A2" w:rsidR="0071089B" w:rsidRPr="00A87159"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w:t>
      </w:r>
      <w:r w:rsidR="008328E9">
        <w:rPr>
          <w:rFonts w:ascii="Times New Roman" w:hAnsi="Times New Roman" w:cs="Times New Roman"/>
          <w:sz w:val="24"/>
          <w:szCs w:val="24"/>
        </w:rPr>
        <w:t>p</w:t>
      </w:r>
      <w:r w:rsidR="008328E9" w:rsidRPr="00A87159">
        <w:rPr>
          <w:rFonts w:ascii="Times New Roman" w:hAnsi="Times New Roman" w:cs="Times New Roman"/>
          <w:sz w:val="24"/>
          <w:szCs w:val="24"/>
        </w:rPr>
        <w:t>osmoderna</w:t>
      </w:r>
      <w:r w:rsidRPr="00A87159">
        <w:rPr>
          <w:rFonts w:ascii="Times New Roman" w:hAnsi="Times New Roman" w:cs="Times New Roman"/>
          <w:sz w:val="24"/>
          <w:szCs w:val="24"/>
        </w:rPr>
        <w:t xml:space="preserve">: </w:t>
      </w:r>
      <w:r w:rsidR="002032B0">
        <w:rPr>
          <w:rFonts w:ascii="Times New Roman" w:hAnsi="Times New Roman" w:cs="Times New Roman"/>
          <w:sz w:val="24"/>
          <w:szCs w:val="24"/>
        </w:rPr>
        <w:t xml:space="preserve">se enmarcaba como una </w:t>
      </w:r>
      <w:r w:rsidRPr="00A87159">
        <w:rPr>
          <w:rFonts w:ascii="Times New Roman" w:hAnsi="Times New Roman" w:cs="Times New Roman"/>
          <w:sz w:val="24"/>
          <w:szCs w:val="24"/>
        </w:rPr>
        <w:t>búsqueda de nuevos elementos y</w:t>
      </w:r>
      <w:r w:rsidR="002032B0">
        <w:rPr>
          <w:rFonts w:ascii="Times New Roman" w:hAnsi="Times New Roman" w:cs="Times New Roman"/>
          <w:sz w:val="24"/>
          <w:szCs w:val="24"/>
        </w:rPr>
        <w:t xml:space="preserve"> se caracterizaba por la</w:t>
      </w:r>
      <w:r w:rsidRPr="00A87159">
        <w:rPr>
          <w:rFonts w:ascii="Times New Roman" w:hAnsi="Times New Roman" w:cs="Times New Roman"/>
          <w:sz w:val="24"/>
          <w:szCs w:val="24"/>
        </w:rPr>
        <w:t xml:space="preserve"> pérdida de simetría y centralidad.</w:t>
      </w:r>
    </w:p>
    <w:p w14:paraId="131FD112" w14:textId="7DC8FAD2" w:rsidR="0071089B" w:rsidRPr="005E58AF" w:rsidRDefault="0071089B" w:rsidP="00181A13">
      <w:pPr>
        <w:pStyle w:val="Prrafodelista"/>
        <w:numPr>
          <w:ilvl w:val="0"/>
          <w:numId w:val="4"/>
        </w:numPr>
        <w:spacing w:after="0" w:line="360" w:lineRule="auto"/>
        <w:ind w:left="0" w:firstLine="709"/>
        <w:jc w:val="both"/>
        <w:rPr>
          <w:rFonts w:ascii="Times New Roman" w:hAnsi="Times New Roman" w:cs="Times New Roman"/>
          <w:sz w:val="24"/>
          <w:szCs w:val="24"/>
        </w:rPr>
      </w:pPr>
      <w:r w:rsidRPr="00A87159">
        <w:rPr>
          <w:rFonts w:ascii="Times New Roman" w:hAnsi="Times New Roman" w:cs="Times New Roman"/>
          <w:sz w:val="24"/>
          <w:szCs w:val="24"/>
        </w:rPr>
        <w:t xml:space="preserve">Plaza contemporánea: </w:t>
      </w:r>
      <w:r>
        <w:rPr>
          <w:rFonts w:ascii="Times New Roman" w:hAnsi="Times New Roman" w:cs="Times New Roman"/>
          <w:sz w:val="24"/>
          <w:szCs w:val="24"/>
        </w:rPr>
        <w:t xml:space="preserve">cambia su uso, su función y la conformación de este espacio para ser adaptado a las nuevas condiciones de la sociedad. </w:t>
      </w:r>
      <w:r w:rsidRPr="00181A13">
        <w:rPr>
          <w:rFonts w:ascii="Times New Roman" w:hAnsi="Times New Roman" w:cs="Times New Roman"/>
          <w:sz w:val="24"/>
          <w:szCs w:val="24"/>
        </w:rPr>
        <w:t>“Esta no tiene casi nunca una función específica ni depende, en sentido estricto de un edificio o de un monumento. Su finalidad es la de constituir un lugar atractivo de encuentro y reunión.”</w:t>
      </w:r>
      <w:r w:rsidR="0058401C" w:rsidRPr="0058401C">
        <w:rPr>
          <w:rFonts w:ascii="Times New Roman" w:hAnsi="Times New Roman" w:cs="Times New Roman"/>
          <w:sz w:val="24"/>
          <w:szCs w:val="24"/>
        </w:rPr>
        <w:t xml:space="preserve"> (</w:t>
      </w:r>
      <w:proofErr w:type="spellStart"/>
      <w:r w:rsidR="0058401C" w:rsidRPr="0058401C">
        <w:rPr>
          <w:rFonts w:ascii="Times New Roman" w:hAnsi="Times New Roman" w:cs="Times New Roman"/>
          <w:sz w:val="24"/>
          <w:szCs w:val="24"/>
        </w:rPr>
        <w:t>Favole</w:t>
      </w:r>
      <w:proofErr w:type="spellEnd"/>
      <w:r w:rsidR="0058401C" w:rsidRPr="0058401C">
        <w:rPr>
          <w:rFonts w:ascii="Times New Roman" w:hAnsi="Times New Roman" w:cs="Times New Roman"/>
          <w:sz w:val="24"/>
          <w:szCs w:val="24"/>
        </w:rPr>
        <w:t>, 1995, p. 10)</w:t>
      </w:r>
      <w:r w:rsidRPr="005E58AF">
        <w:rPr>
          <w:rFonts w:ascii="Times New Roman" w:hAnsi="Times New Roman" w:cs="Times New Roman"/>
          <w:sz w:val="24"/>
          <w:szCs w:val="24"/>
        </w:rPr>
        <w:t>.</w:t>
      </w:r>
    </w:p>
    <w:p w14:paraId="46A46752" w14:textId="76774CBD" w:rsidR="0071089B" w:rsidRPr="00A87159" w:rsidRDefault="0058401C" w:rsidP="00181A13">
      <w:pPr>
        <w:spacing w:after="0" w:line="360" w:lineRule="auto"/>
        <w:ind w:firstLine="708"/>
        <w:jc w:val="both"/>
        <w:rPr>
          <w:rFonts w:ascii="Times New Roman" w:hAnsi="Times New Roman" w:cs="Times New Roman"/>
          <w:color w:val="2E74B5" w:themeColor="accent1" w:themeShade="BF"/>
          <w:sz w:val="24"/>
          <w:szCs w:val="24"/>
        </w:rPr>
      </w:pPr>
      <w:r>
        <w:rPr>
          <w:rFonts w:ascii="Times New Roman" w:hAnsi="Times New Roman" w:cs="Times New Roman"/>
          <w:sz w:val="24"/>
          <w:szCs w:val="24"/>
        </w:rPr>
        <w:t xml:space="preserve">Asimismo, algunas plazas se caracterizan por su uso, como </w:t>
      </w:r>
      <w:r w:rsidR="0071089B">
        <w:rPr>
          <w:rFonts w:ascii="Times New Roman" w:hAnsi="Times New Roman" w:cs="Times New Roman"/>
          <w:sz w:val="24"/>
          <w:szCs w:val="24"/>
        </w:rPr>
        <w:t>las siguientes</w:t>
      </w:r>
      <w:r w:rsidR="0071089B" w:rsidRPr="00A87159">
        <w:rPr>
          <w:rFonts w:ascii="Times New Roman" w:hAnsi="Times New Roman" w:cs="Times New Roman"/>
          <w:sz w:val="24"/>
          <w:szCs w:val="24"/>
        </w:rPr>
        <w:t>:</w:t>
      </w:r>
    </w:p>
    <w:p w14:paraId="2C1C8F14" w14:textId="23A58C72" w:rsidR="0071089B" w:rsidRPr="00776857"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de </w:t>
      </w:r>
      <w:r w:rsidR="00790A97">
        <w:rPr>
          <w:rFonts w:ascii="Times New Roman" w:hAnsi="Times New Roman" w:cs="Times New Roman"/>
          <w:sz w:val="24"/>
          <w:szCs w:val="24"/>
        </w:rPr>
        <w:t>a</w:t>
      </w:r>
      <w:r w:rsidRPr="00776857">
        <w:rPr>
          <w:rFonts w:ascii="Times New Roman" w:hAnsi="Times New Roman" w:cs="Times New Roman"/>
          <w:sz w:val="24"/>
          <w:szCs w:val="24"/>
        </w:rPr>
        <w:t xml:space="preserve">rmas: </w:t>
      </w:r>
      <w:r w:rsidR="00843AFA">
        <w:rPr>
          <w:rFonts w:ascii="Times New Roman" w:hAnsi="Times New Roman" w:cs="Times New Roman"/>
          <w:sz w:val="24"/>
          <w:szCs w:val="24"/>
        </w:rPr>
        <w:t>r</w:t>
      </w:r>
      <w:r w:rsidR="00843AFA" w:rsidRPr="00776857">
        <w:rPr>
          <w:rFonts w:ascii="Times New Roman" w:hAnsi="Times New Roman" w:cs="Times New Roman"/>
          <w:sz w:val="24"/>
          <w:szCs w:val="24"/>
        </w:rPr>
        <w:t xml:space="preserve">epresentaba </w:t>
      </w:r>
      <w:r w:rsidRPr="00776857">
        <w:rPr>
          <w:rFonts w:ascii="Times New Roman" w:hAnsi="Times New Roman" w:cs="Times New Roman"/>
          <w:sz w:val="24"/>
          <w:szCs w:val="24"/>
        </w:rPr>
        <w:t xml:space="preserve">la gobernabilidad y todos los valores jerárquicos a </w:t>
      </w:r>
      <w:r w:rsidR="00843AFA">
        <w:rPr>
          <w:rFonts w:ascii="Times New Roman" w:hAnsi="Times New Roman" w:cs="Times New Roman"/>
          <w:sz w:val="24"/>
          <w:szCs w:val="24"/>
        </w:rPr>
        <w:t>este concepto</w:t>
      </w:r>
      <w:r w:rsidR="00843AFA" w:rsidRPr="00776857">
        <w:rPr>
          <w:rFonts w:ascii="Times New Roman" w:hAnsi="Times New Roman" w:cs="Times New Roman"/>
          <w:sz w:val="24"/>
          <w:szCs w:val="24"/>
        </w:rPr>
        <w:t xml:space="preserve"> </w:t>
      </w:r>
      <w:r w:rsidRPr="00776857">
        <w:rPr>
          <w:rFonts w:ascii="Times New Roman" w:hAnsi="Times New Roman" w:cs="Times New Roman"/>
          <w:sz w:val="24"/>
          <w:szCs w:val="24"/>
        </w:rPr>
        <w:t>asociados. Alrededor de</w:t>
      </w:r>
      <w:r w:rsidR="00843AFA">
        <w:rPr>
          <w:rFonts w:ascii="Times New Roman" w:hAnsi="Times New Roman" w:cs="Times New Roman"/>
          <w:sz w:val="24"/>
          <w:szCs w:val="24"/>
        </w:rPr>
        <w:t xml:space="preserve"> este tipo de plaza,</w:t>
      </w:r>
      <w:r w:rsidRPr="00776857">
        <w:rPr>
          <w:rFonts w:ascii="Times New Roman" w:hAnsi="Times New Roman" w:cs="Times New Roman"/>
          <w:sz w:val="24"/>
          <w:szCs w:val="24"/>
        </w:rPr>
        <w:t xml:space="preserve"> se asentaban los poderes de la gobernación,</w:t>
      </w:r>
      <w:r w:rsidR="00843AFA">
        <w:rPr>
          <w:rFonts w:ascii="Times New Roman" w:hAnsi="Times New Roman" w:cs="Times New Roman"/>
          <w:sz w:val="24"/>
          <w:szCs w:val="24"/>
        </w:rPr>
        <w:t xml:space="preserve"> el</w:t>
      </w:r>
      <w:r w:rsidRPr="00776857">
        <w:rPr>
          <w:rFonts w:ascii="Times New Roman" w:hAnsi="Times New Roman" w:cs="Times New Roman"/>
          <w:sz w:val="24"/>
          <w:szCs w:val="24"/>
        </w:rPr>
        <w:t xml:space="preserve"> cabildo, la </w:t>
      </w:r>
      <w:r w:rsidR="005467C2">
        <w:rPr>
          <w:rFonts w:ascii="Times New Roman" w:hAnsi="Times New Roman" w:cs="Times New Roman"/>
          <w:sz w:val="24"/>
          <w:szCs w:val="24"/>
        </w:rPr>
        <w:t>i</w:t>
      </w:r>
      <w:r w:rsidR="005467C2" w:rsidRPr="00776857">
        <w:rPr>
          <w:rFonts w:ascii="Times New Roman" w:hAnsi="Times New Roman" w:cs="Times New Roman"/>
          <w:sz w:val="24"/>
          <w:szCs w:val="24"/>
        </w:rPr>
        <w:t xml:space="preserve">glesia </w:t>
      </w:r>
      <w:r w:rsidRPr="00776857">
        <w:rPr>
          <w:rFonts w:ascii="Times New Roman" w:hAnsi="Times New Roman" w:cs="Times New Roman"/>
          <w:sz w:val="24"/>
          <w:szCs w:val="24"/>
        </w:rPr>
        <w:t>y la jerarquía militar</w:t>
      </w:r>
      <w:r w:rsidR="00686ED1" w:rsidRPr="00776857">
        <w:rPr>
          <w:rFonts w:ascii="Times New Roman" w:hAnsi="Times New Roman" w:cs="Times New Roman"/>
          <w:sz w:val="24"/>
          <w:szCs w:val="24"/>
        </w:rPr>
        <w:t xml:space="preserve"> (</w:t>
      </w:r>
      <w:r w:rsidR="00686ED1" w:rsidRPr="00686ED1">
        <w:rPr>
          <w:rFonts w:ascii="Times New Roman" w:hAnsi="Times New Roman" w:cs="Times New Roman"/>
          <w:sz w:val="24"/>
          <w:szCs w:val="24"/>
        </w:rPr>
        <w:t xml:space="preserve">Universidad Autónoma de Yucatán </w:t>
      </w:r>
      <w:r w:rsidR="00686ED1">
        <w:rPr>
          <w:rFonts w:ascii="Times New Roman" w:hAnsi="Times New Roman" w:cs="Times New Roman"/>
          <w:sz w:val="24"/>
          <w:szCs w:val="24"/>
        </w:rPr>
        <w:t>[</w:t>
      </w:r>
      <w:r w:rsidR="00686ED1" w:rsidRPr="00776857">
        <w:rPr>
          <w:rFonts w:ascii="Times New Roman" w:hAnsi="Times New Roman" w:cs="Times New Roman"/>
          <w:sz w:val="24"/>
          <w:szCs w:val="24"/>
        </w:rPr>
        <w:t>UADY</w:t>
      </w:r>
      <w:r w:rsidR="00686ED1">
        <w:rPr>
          <w:rFonts w:ascii="Times New Roman" w:hAnsi="Times New Roman" w:cs="Times New Roman"/>
          <w:sz w:val="24"/>
          <w:szCs w:val="24"/>
        </w:rPr>
        <w:t>]</w:t>
      </w:r>
      <w:r w:rsidR="00686ED1" w:rsidRPr="00776857">
        <w:rPr>
          <w:rFonts w:ascii="Times New Roman" w:hAnsi="Times New Roman" w:cs="Times New Roman"/>
          <w:sz w:val="24"/>
          <w:szCs w:val="24"/>
        </w:rPr>
        <w:t>, 1999)</w:t>
      </w:r>
      <w:r w:rsidRPr="00776857">
        <w:rPr>
          <w:rFonts w:ascii="Times New Roman" w:hAnsi="Times New Roman" w:cs="Times New Roman"/>
          <w:sz w:val="24"/>
          <w:szCs w:val="24"/>
        </w:rPr>
        <w:t>.</w:t>
      </w:r>
    </w:p>
    <w:p w14:paraId="5EA9C762" w14:textId="0EA7DB39" w:rsidR="0071089B" w:rsidRPr="00686ED1"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de </w:t>
      </w:r>
      <w:r w:rsidR="00776857">
        <w:rPr>
          <w:rFonts w:ascii="Times New Roman" w:hAnsi="Times New Roman" w:cs="Times New Roman"/>
          <w:sz w:val="24"/>
          <w:szCs w:val="24"/>
        </w:rPr>
        <w:t>r</w:t>
      </w:r>
      <w:r w:rsidRPr="00776857">
        <w:rPr>
          <w:rFonts w:ascii="Times New Roman" w:hAnsi="Times New Roman" w:cs="Times New Roman"/>
          <w:sz w:val="24"/>
          <w:szCs w:val="24"/>
        </w:rPr>
        <w:t>eposo: son las de estancia o descanso, se equipan con kioscos o templetes para que en ella</w:t>
      </w:r>
      <w:r w:rsidR="00843AFA">
        <w:rPr>
          <w:rFonts w:ascii="Times New Roman" w:hAnsi="Times New Roman" w:cs="Times New Roman"/>
          <w:sz w:val="24"/>
          <w:szCs w:val="24"/>
        </w:rPr>
        <w:t>s</w:t>
      </w:r>
      <w:r w:rsidRPr="00776857">
        <w:rPr>
          <w:rFonts w:ascii="Times New Roman" w:hAnsi="Times New Roman" w:cs="Times New Roman"/>
          <w:sz w:val="24"/>
          <w:szCs w:val="24"/>
        </w:rPr>
        <w:t xml:space="preserve"> se realicen eventos</w:t>
      </w:r>
      <w:sdt>
        <w:sdtPr>
          <w:rPr>
            <w:rFonts w:ascii="Times New Roman" w:hAnsi="Times New Roman" w:cs="Times New Roman"/>
            <w:sz w:val="24"/>
            <w:szCs w:val="24"/>
          </w:rPr>
          <w:id w:val="1131219827"/>
          <w:citation/>
        </w:sdtPr>
        <w:sdtEndPr/>
        <w:sdtContent>
          <w:r w:rsidRPr="00181A13">
            <w:rPr>
              <w:rFonts w:ascii="Times New Roman" w:hAnsi="Times New Roman" w:cs="Times New Roman"/>
              <w:sz w:val="24"/>
              <w:szCs w:val="24"/>
            </w:rPr>
            <w:fldChar w:fldCharType="begin"/>
          </w:r>
          <w:r w:rsidRPr="00776857">
            <w:rPr>
              <w:rFonts w:ascii="Times New Roman" w:hAnsi="Times New Roman" w:cs="Times New Roman"/>
              <w:sz w:val="24"/>
              <w:szCs w:val="24"/>
            </w:rPr>
            <w:instrText xml:space="preserve"> CITATION Par10 \l 2058 </w:instrText>
          </w:r>
          <w:r w:rsidRPr="00181A13">
            <w:rPr>
              <w:rFonts w:ascii="Times New Roman" w:hAnsi="Times New Roman" w:cs="Times New Roman"/>
              <w:sz w:val="24"/>
              <w:szCs w:val="24"/>
            </w:rPr>
            <w:fldChar w:fldCharType="separate"/>
          </w:r>
          <w:r w:rsidRPr="00776857">
            <w:rPr>
              <w:rFonts w:ascii="Times New Roman" w:hAnsi="Times New Roman" w:cs="Times New Roman"/>
              <w:noProof/>
              <w:sz w:val="24"/>
              <w:szCs w:val="24"/>
            </w:rPr>
            <w:t xml:space="preserve"> (Parodi, 2010)</w:t>
          </w:r>
          <w:r w:rsidRPr="00181A13">
            <w:rPr>
              <w:rFonts w:ascii="Times New Roman" w:hAnsi="Times New Roman" w:cs="Times New Roman"/>
              <w:sz w:val="24"/>
              <w:szCs w:val="24"/>
            </w:rPr>
            <w:fldChar w:fldCharType="end"/>
          </w:r>
        </w:sdtContent>
      </w:sdt>
      <w:r w:rsidRPr="00686ED1">
        <w:rPr>
          <w:rFonts w:ascii="Times New Roman" w:hAnsi="Times New Roman" w:cs="Times New Roman"/>
          <w:sz w:val="24"/>
          <w:szCs w:val="24"/>
        </w:rPr>
        <w:t>.</w:t>
      </w:r>
    </w:p>
    <w:p w14:paraId="3252E1A1" w14:textId="6AECA797" w:rsidR="0071089B" w:rsidRPr="00776857"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de </w:t>
      </w:r>
      <w:r w:rsidR="00843AFA">
        <w:rPr>
          <w:rFonts w:ascii="Times New Roman" w:hAnsi="Times New Roman" w:cs="Times New Roman"/>
          <w:sz w:val="24"/>
          <w:szCs w:val="24"/>
        </w:rPr>
        <w:t>t</w:t>
      </w:r>
      <w:r w:rsidR="00843AFA" w:rsidRPr="00776857">
        <w:rPr>
          <w:rFonts w:ascii="Times New Roman" w:hAnsi="Times New Roman" w:cs="Times New Roman"/>
          <w:sz w:val="24"/>
          <w:szCs w:val="24"/>
        </w:rPr>
        <w:t>ráfico</w:t>
      </w:r>
      <w:r w:rsidRPr="00776857">
        <w:rPr>
          <w:rFonts w:ascii="Times New Roman" w:hAnsi="Times New Roman" w:cs="Times New Roman"/>
          <w:sz w:val="24"/>
          <w:szCs w:val="24"/>
        </w:rPr>
        <w:t>: ensanches en las concentraciones de calles donde se acumula el tráfico</w:t>
      </w:r>
      <w:sdt>
        <w:sdtPr>
          <w:rPr>
            <w:rFonts w:ascii="Times New Roman" w:hAnsi="Times New Roman" w:cs="Times New Roman"/>
            <w:sz w:val="24"/>
            <w:szCs w:val="24"/>
          </w:rPr>
          <w:id w:val="124124435"/>
          <w:citation/>
        </w:sdtPr>
        <w:sdtEndPr/>
        <w:sdtContent>
          <w:r w:rsidRPr="00181A13">
            <w:rPr>
              <w:rFonts w:ascii="Times New Roman" w:hAnsi="Times New Roman" w:cs="Times New Roman"/>
              <w:sz w:val="24"/>
              <w:szCs w:val="24"/>
            </w:rPr>
            <w:fldChar w:fldCharType="begin"/>
          </w:r>
          <w:r w:rsidRPr="00776857">
            <w:rPr>
              <w:rFonts w:ascii="Times New Roman" w:hAnsi="Times New Roman" w:cs="Times New Roman"/>
              <w:sz w:val="24"/>
              <w:szCs w:val="24"/>
            </w:rPr>
            <w:instrText xml:space="preserve"> CITATION Par10 \l 2058 </w:instrText>
          </w:r>
          <w:r w:rsidRPr="00181A13">
            <w:rPr>
              <w:rFonts w:ascii="Times New Roman" w:hAnsi="Times New Roman" w:cs="Times New Roman"/>
              <w:sz w:val="24"/>
              <w:szCs w:val="24"/>
            </w:rPr>
            <w:fldChar w:fldCharType="separate"/>
          </w:r>
          <w:r w:rsidRPr="00776857">
            <w:rPr>
              <w:rFonts w:ascii="Times New Roman" w:hAnsi="Times New Roman" w:cs="Times New Roman"/>
              <w:noProof/>
              <w:sz w:val="24"/>
              <w:szCs w:val="24"/>
            </w:rPr>
            <w:t xml:space="preserve"> (Parodi, 2010)</w:t>
          </w:r>
          <w:r w:rsidRPr="00181A13">
            <w:rPr>
              <w:rFonts w:ascii="Times New Roman" w:hAnsi="Times New Roman" w:cs="Times New Roman"/>
              <w:sz w:val="24"/>
              <w:szCs w:val="24"/>
            </w:rPr>
            <w:fldChar w:fldCharType="end"/>
          </w:r>
        </w:sdtContent>
      </w:sdt>
      <w:r w:rsidRPr="00776857">
        <w:rPr>
          <w:rFonts w:ascii="Times New Roman" w:hAnsi="Times New Roman" w:cs="Times New Roman"/>
          <w:sz w:val="24"/>
          <w:szCs w:val="24"/>
        </w:rPr>
        <w:t>.</w:t>
      </w:r>
    </w:p>
    <w:p w14:paraId="30A6ADF6" w14:textId="2EA5A95C" w:rsidR="0071089B" w:rsidRPr="00776857"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de </w:t>
      </w:r>
      <w:r w:rsidR="005467C2">
        <w:rPr>
          <w:rFonts w:ascii="Times New Roman" w:hAnsi="Times New Roman" w:cs="Times New Roman"/>
          <w:sz w:val="24"/>
          <w:szCs w:val="24"/>
        </w:rPr>
        <w:t>t</w:t>
      </w:r>
      <w:r w:rsidR="005467C2" w:rsidRPr="00776857">
        <w:rPr>
          <w:rFonts w:ascii="Times New Roman" w:hAnsi="Times New Roman" w:cs="Times New Roman"/>
          <w:sz w:val="24"/>
          <w:szCs w:val="24"/>
        </w:rPr>
        <w:t>oros</w:t>
      </w:r>
      <w:r w:rsidRPr="00776857">
        <w:rPr>
          <w:rFonts w:ascii="Times New Roman" w:hAnsi="Times New Roman" w:cs="Times New Roman"/>
          <w:sz w:val="24"/>
          <w:szCs w:val="24"/>
        </w:rPr>
        <w:t>: recinto cerrado en el que se llevan cabo espectáculos taurinos.</w:t>
      </w:r>
      <w:r w:rsidR="00754401" w:rsidRPr="00776857">
        <w:rPr>
          <w:rFonts w:ascii="Times New Roman" w:hAnsi="Times New Roman" w:cs="Times New Roman"/>
          <w:sz w:val="24"/>
          <w:szCs w:val="24"/>
        </w:rPr>
        <w:t xml:space="preserve"> </w:t>
      </w:r>
      <w:r w:rsidRPr="00776857">
        <w:rPr>
          <w:rFonts w:ascii="Times New Roman" w:hAnsi="Times New Roman" w:cs="Times New Roman"/>
          <w:sz w:val="24"/>
          <w:szCs w:val="24"/>
        </w:rPr>
        <w:t>Juár</w:t>
      </w:r>
      <w:r w:rsidR="00754401" w:rsidRPr="00776857">
        <w:rPr>
          <w:rFonts w:ascii="Times New Roman" w:hAnsi="Times New Roman" w:cs="Times New Roman"/>
          <w:sz w:val="24"/>
          <w:szCs w:val="24"/>
        </w:rPr>
        <w:t xml:space="preserve">ez, Merchant, Morales y Roldan </w:t>
      </w:r>
      <w:r w:rsidRPr="00776857">
        <w:rPr>
          <w:rFonts w:ascii="Times New Roman" w:hAnsi="Times New Roman" w:cs="Times New Roman"/>
          <w:sz w:val="24"/>
          <w:szCs w:val="24"/>
        </w:rPr>
        <w:t>(</w:t>
      </w:r>
      <w:r w:rsidR="00754401" w:rsidRPr="00776857">
        <w:rPr>
          <w:rFonts w:ascii="Times New Roman" w:hAnsi="Times New Roman" w:cs="Times New Roman"/>
          <w:sz w:val="24"/>
          <w:szCs w:val="24"/>
        </w:rPr>
        <w:t>2008</w:t>
      </w:r>
      <w:r w:rsidR="005467C2" w:rsidRPr="00776857">
        <w:rPr>
          <w:rFonts w:ascii="Times New Roman" w:hAnsi="Times New Roman" w:cs="Times New Roman"/>
          <w:sz w:val="24"/>
          <w:szCs w:val="24"/>
        </w:rPr>
        <w:t>)</w:t>
      </w:r>
      <w:r w:rsidR="005467C2">
        <w:rPr>
          <w:rFonts w:ascii="Times New Roman" w:hAnsi="Times New Roman" w:cs="Times New Roman"/>
          <w:sz w:val="24"/>
          <w:szCs w:val="24"/>
        </w:rPr>
        <w:t>,</w:t>
      </w:r>
      <w:r w:rsidR="005467C2" w:rsidRPr="00776857">
        <w:rPr>
          <w:rFonts w:ascii="Times New Roman" w:hAnsi="Times New Roman" w:cs="Times New Roman"/>
          <w:sz w:val="24"/>
          <w:szCs w:val="24"/>
        </w:rPr>
        <w:t xml:space="preserve"> </w:t>
      </w:r>
      <w:r w:rsidRPr="00776857">
        <w:rPr>
          <w:rFonts w:ascii="Times New Roman" w:hAnsi="Times New Roman" w:cs="Times New Roman"/>
          <w:sz w:val="24"/>
          <w:szCs w:val="24"/>
        </w:rPr>
        <w:t xml:space="preserve">en su escrito </w:t>
      </w:r>
      <w:r w:rsidRPr="00776857">
        <w:rPr>
          <w:rFonts w:ascii="Times New Roman" w:hAnsi="Times New Roman" w:cs="Times New Roman"/>
          <w:i/>
          <w:sz w:val="24"/>
          <w:szCs w:val="24"/>
        </w:rPr>
        <w:t>Anfiteatro Flaviano (Coliseo) “</w:t>
      </w:r>
      <w:r w:rsidR="009439A4">
        <w:rPr>
          <w:rFonts w:ascii="Times New Roman" w:hAnsi="Times New Roman" w:cs="Times New Roman"/>
          <w:i/>
          <w:sz w:val="24"/>
          <w:szCs w:val="24"/>
        </w:rPr>
        <w:t>e</w:t>
      </w:r>
      <w:r w:rsidR="009439A4" w:rsidRPr="00776857">
        <w:rPr>
          <w:rFonts w:ascii="Times New Roman" w:hAnsi="Times New Roman" w:cs="Times New Roman"/>
          <w:i/>
          <w:sz w:val="24"/>
          <w:szCs w:val="24"/>
        </w:rPr>
        <w:t xml:space="preserve">l </w:t>
      </w:r>
      <w:r w:rsidRPr="00776857">
        <w:rPr>
          <w:rFonts w:ascii="Times New Roman" w:hAnsi="Times New Roman" w:cs="Times New Roman"/>
          <w:i/>
          <w:sz w:val="24"/>
          <w:szCs w:val="24"/>
        </w:rPr>
        <w:t xml:space="preserve">poder </w:t>
      </w:r>
      <w:r w:rsidRPr="00776857">
        <w:rPr>
          <w:rFonts w:ascii="Times New Roman" w:hAnsi="Times New Roman" w:cs="Times New Roman"/>
          <w:i/>
          <w:sz w:val="24"/>
          <w:szCs w:val="24"/>
        </w:rPr>
        <w:lastRenderedPageBreak/>
        <w:t>de un imperio</w:t>
      </w:r>
      <w:r w:rsidR="009439A4">
        <w:rPr>
          <w:rFonts w:ascii="Times New Roman" w:hAnsi="Times New Roman" w:cs="Times New Roman"/>
          <w:i/>
          <w:sz w:val="24"/>
          <w:szCs w:val="24"/>
        </w:rPr>
        <w:t>”</w:t>
      </w:r>
      <w:r w:rsidR="00A90BF4">
        <w:rPr>
          <w:rFonts w:ascii="Times New Roman" w:hAnsi="Times New Roman" w:cs="Times New Roman"/>
          <w:i/>
          <w:sz w:val="24"/>
          <w:szCs w:val="24"/>
        </w:rPr>
        <w:t>,</w:t>
      </w:r>
      <w:r w:rsidRPr="00776857">
        <w:rPr>
          <w:rFonts w:ascii="Times New Roman" w:hAnsi="Times New Roman" w:cs="Times New Roman"/>
          <w:i/>
          <w:sz w:val="24"/>
          <w:szCs w:val="24"/>
        </w:rPr>
        <w:t xml:space="preserve"> </w:t>
      </w:r>
      <w:r w:rsidRPr="00776857">
        <w:rPr>
          <w:rFonts w:ascii="Times New Roman" w:hAnsi="Times New Roman" w:cs="Times New Roman"/>
          <w:sz w:val="24"/>
          <w:szCs w:val="24"/>
        </w:rPr>
        <w:t xml:space="preserve">plantean que el modelo base para este tipo de plaza es el Coliseo </w:t>
      </w:r>
      <w:r w:rsidR="00A90BF4">
        <w:rPr>
          <w:rFonts w:ascii="Times New Roman" w:hAnsi="Times New Roman" w:cs="Times New Roman"/>
          <w:sz w:val="24"/>
          <w:szCs w:val="24"/>
        </w:rPr>
        <w:t>r</w:t>
      </w:r>
      <w:r w:rsidRPr="00776857">
        <w:rPr>
          <w:rFonts w:ascii="Times New Roman" w:hAnsi="Times New Roman" w:cs="Times New Roman"/>
          <w:sz w:val="24"/>
          <w:szCs w:val="24"/>
        </w:rPr>
        <w:t>omano por desempeñar funciones similares</w:t>
      </w:r>
      <w:r w:rsidR="00A90BF4">
        <w:rPr>
          <w:rFonts w:ascii="Times New Roman" w:hAnsi="Times New Roman" w:cs="Times New Roman"/>
          <w:sz w:val="24"/>
          <w:szCs w:val="24"/>
        </w:rPr>
        <w:t>, a saber,</w:t>
      </w:r>
      <w:r w:rsidRPr="00776857">
        <w:rPr>
          <w:rFonts w:ascii="Times New Roman" w:hAnsi="Times New Roman" w:cs="Times New Roman"/>
          <w:sz w:val="24"/>
          <w:szCs w:val="24"/>
        </w:rPr>
        <w:t xml:space="preserve"> para el entretenimiento de la población.</w:t>
      </w:r>
    </w:p>
    <w:p w14:paraId="056C935B" w14:textId="6C094CCE" w:rsidR="0071089B" w:rsidRPr="00776857"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w:t>
      </w:r>
      <w:r w:rsidR="00A90BF4">
        <w:rPr>
          <w:rFonts w:ascii="Times New Roman" w:hAnsi="Times New Roman" w:cs="Times New Roman"/>
          <w:sz w:val="24"/>
          <w:szCs w:val="24"/>
        </w:rPr>
        <w:t>j</w:t>
      </w:r>
      <w:r w:rsidR="00A90BF4" w:rsidRPr="00776857">
        <w:rPr>
          <w:rFonts w:ascii="Times New Roman" w:hAnsi="Times New Roman" w:cs="Times New Roman"/>
          <w:sz w:val="24"/>
          <w:szCs w:val="24"/>
        </w:rPr>
        <w:t>ardín</w:t>
      </w:r>
      <w:r w:rsidR="00A90BF4">
        <w:rPr>
          <w:rFonts w:ascii="Times New Roman" w:hAnsi="Times New Roman" w:cs="Times New Roman"/>
          <w:sz w:val="24"/>
          <w:szCs w:val="24"/>
        </w:rPr>
        <w:t>:</w:t>
      </w:r>
      <w:r w:rsidR="00A90BF4" w:rsidRPr="00776857">
        <w:rPr>
          <w:rFonts w:ascii="Times New Roman" w:hAnsi="Times New Roman" w:cs="Times New Roman"/>
          <w:sz w:val="24"/>
          <w:szCs w:val="24"/>
        </w:rPr>
        <w:t xml:space="preserve"> </w:t>
      </w:r>
      <w:r w:rsidRPr="00776857">
        <w:rPr>
          <w:rFonts w:ascii="Times New Roman" w:hAnsi="Times New Roman" w:cs="Times New Roman"/>
          <w:sz w:val="24"/>
          <w:szCs w:val="24"/>
        </w:rPr>
        <w:t xml:space="preserve">aquella donde la mayor parte de su </w:t>
      </w:r>
      <w:r w:rsidR="006445C7" w:rsidRPr="00776857">
        <w:rPr>
          <w:rFonts w:ascii="Times New Roman" w:hAnsi="Times New Roman" w:cs="Times New Roman"/>
          <w:sz w:val="24"/>
          <w:szCs w:val="24"/>
        </w:rPr>
        <w:t>superficie</w:t>
      </w:r>
      <w:r w:rsidRPr="00776857">
        <w:rPr>
          <w:rFonts w:ascii="Times New Roman" w:hAnsi="Times New Roman" w:cs="Times New Roman"/>
          <w:sz w:val="24"/>
          <w:szCs w:val="24"/>
        </w:rPr>
        <w:t xml:space="preserve"> </w:t>
      </w:r>
      <w:r w:rsidR="006445C7" w:rsidRPr="00776857">
        <w:rPr>
          <w:rFonts w:ascii="Times New Roman" w:hAnsi="Times New Roman" w:cs="Times New Roman"/>
          <w:sz w:val="24"/>
          <w:szCs w:val="24"/>
        </w:rPr>
        <w:t>está</w:t>
      </w:r>
      <w:r w:rsidRPr="00776857">
        <w:rPr>
          <w:rFonts w:ascii="Times New Roman" w:hAnsi="Times New Roman" w:cs="Times New Roman"/>
          <w:sz w:val="24"/>
          <w:szCs w:val="24"/>
        </w:rPr>
        <w:t xml:space="preserve"> compuesta por vegetación.</w:t>
      </w:r>
    </w:p>
    <w:p w14:paraId="68F8ABAB" w14:textId="3BD45FEA" w:rsidR="00A90BF4" w:rsidRDefault="0071089B" w:rsidP="00776857">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w:t>
      </w:r>
      <w:r w:rsidR="00A90BF4">
        <w:rPr>
          <w:rFonts w:ascii="Times New Roman" w:hAnsi="Times New Roman" w:cs="Times New Roman"/>
          <w:sz w:val="24"/>
          <w:szCs w:val="24"/>
        </w:rPr>
        <w:t>m</w:t>
      </w:r>
      <w:r w:rsidR="00A90BF4" w:rsidRPr="00776857">
        <w:rPr>
          <w:rFonts w:ascii="Times New Roman" w:hAnsi="Times New Roman" w:cs="Times New Roman"/>
          <w:sz w:val="24"/>
          <w:szCs w:val="24"/>
        </w:rPr>
        <w:t>ayor</w:t>
      </w:r>
      <w:r w:rsidRPr="00776857">
        <w:rPr>
          <w:rFonts w:ascii="Times New Roman" w:hAnsi="Times New Roman" w:cs="Times New Roman"/>
          <w:sz w:val="24"/>
          <w:szCs w:val="24"/>
        </w:rPr>
        <w:t xml:space="preserve">: </w:t>
      </w:r>
    </w:p>
    <w:p w14:paraId="315DCD7F" w14:textId="48CF238F" w:rsidR="0071089B" w:rsidRPr="00A90BF4" w:rsidRDefault="00A90BF4" w:rsidP="00181A13">
      <w:pPr>
        <w:pStyle w:val="Prrafodelista"/>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E</w:t>
      </w:r>
      <w:r w:rsidRPr="00181A13">
        <w:rPr>
          <w:rFonts w:ascii="Times New Roman" w:hAnsi="Times New Roman" w:cs="Times New Roman"/>
          <w:sz w:val="24"/>
          <w:szCs w:val="24"/>
        </w:rPr>
        <w:t xml:space="preserve">s </w:t>
      </w:r>
      <w:r w:rsidR="0071089B" w:rsidRPr="00181A13">
        <w:rPr>
          <w:rFonts w:ascii="Times New Roman" w:hAnsi="Times New Roman" w:cs="Times New Roman"/>
          <w:sz w:val="24"/>
          <w:szCs w:val="24"/>
        </w:rPr>
        <w:t xml:space="preserve">una </w:t>
      </w:r>
      <w:r w:rsidR="006445C7" w:rsidRPr="00181A13">
        <w:rPr>
          <w:rFonts w:ascii="Times New Roman" w:hAnsi="Times New Roman" w:cs="Times New Roman"/>
          <w:sz w:val="24"/>
          <w:szCs w:val="24"/>
        </w:rPr>
        <w:t>creación</w:t>
      </w:r>
      <w:r w:rsidR="0071089B" w:rsidRPr="00181A13">
        <w:rPr>
          <w:rFonts w:ascii="Times New Roman" w:hAnsi="Times New Roman" w:cs="Times New Roman"/>
          <w:sz w:val="24"/>
          <w:szCs w:val="24"/>
        </w:rPr>
        <w:t xml:space="preserve"> de la sociedad occidental, que nace con la intención de ofrecer un espacio amplio y céntrico, de la urbe en que se asienta, para que sirva de lugar de encuentro de sus habitantes, de espacio representativo en que se muestren sus galas, y de lugar central administrativo en el que se concentren las funciones de autoridad, justicia y rito </w:t>
      </w:r>
      <w:r w:rsidR="003001C4">
        <w:rPr>
          <w:rFonts w:ascii="Times New Roman" w:hAnsi="Times New Roman" w:cs="Times New Roman"/>
          <w:sz w:val="24"/>
          <w:szCs w:val="24"/>
        </w:rPr>
        <w:t>(Sancho, 2015</w:t>
      </w:r>
      <w:r w:rsidR="009169C5">
        <w:rPr>
          <w:rFonts w:ascii="Times New Roman" w:hAnsi="Times New Roman" w:cs="Times New Roman"/>
          <w:sz w:val="24"/>
          <w:szCs w:val="24"/>
        </w:rPr>
        <w:t>, pág.</w:t>
      </w:r>
      <w:r w:rsidR="003001C4">
        <w:rPr>
          <w:rFonts w:ascii="Times New Roman" w:hAnsi="Times New Roman" w:cs="Times New Roman"/>
          <w:sz w:val="24"/>
          <w:szCs w:val="24"/>
        </w:rPr>
        <w:t xml:space="preserve"> 1</w:t>
      </w:r>
      <w:r w:rsidR="009169C5">
        <w:rPr>
          <w:rFonts w:ascii="Times New Roman" w:hAnsi="Times New Roman" w:cs="Times New Roman"/>
          <w:sz w:val="24"/>
          <w:szCs w:val="24"/>
        </w:rPr>
        <w:t>)</w:t>
      </w:r>
      <w:r w:rsidR="0071089B" w:rsidRPr="00A90BF4">
        <w:rPr>
          <w:rFonts w:ascii="Times New Roman" w:hAnsi="Times New Roman" w:cs="Times New Roman"/>
          <w:sz w:val="24"/>
          <w:szCs w:val="24"/>
        </w:rPr>
        <w:t xml:space="preserve">. </w:t>
      </w:r>
    </w:p>
    <w:p w14:paraId="04BF819A" w14:textId="63DD89F8" w:rsidR="008641CC" w:rsidRPr="00776857" w:rsidRDefault="0071089B">
      <w:pPr>
        <w:pStyle w:val="Prrafodelista"/>
        <w:numPr>
          <w:ilvl w:val="0"/>
          <w:numId w:val="13"/>
        </w:numPr>
        <w:spacing w:after="0" w:line="360" w:lineRule="auto"/>
        <w:jc w:val="both"/>
        <w:rPr>
          <w:rFonts w:ascii="Times New Roman" w:hAnsi="Times New Roman" w:cs="Times New Roman"/>
          <w:sz w:val="24"/>
          <w:szCs w:val="24"/>
        </w:rPr>
      </w:pPr>
      <w:r w:rsidRPr="00181A13">
        <w:rPr>
          <w:rFonts w:ascii="Times New Roman" w:hAnsi="Times New Roman" w:cs="Times New Roman"/>
          <w:sz w:val="24"/>
          <w:szCs w:val="24"/>
        </w:rPr>
        <w:t xml:space="preserve">Plaza </w:t>
      </w:r>
      <w:r w:rsidR="002D3ABA">
        <w:rPr>
          <w:rFonts w:ascii="Times New Roman" w:hAnsi="Times New Roman" w:cs="Times New Roman"/>
          <w:sz w:val="24"/>
          <w:szCs w:val="24"/>
        </w:rPr>
        <w:t>m</w:t>
      </w:r>
      <w:r w:rsidRPr="00181A13">
        <w:rPr>
          <w:rFonts w:ascii="Times New Roman" w:hAnsi="Times New Roman" w:cs="Times New Roman"/>
          <w:sz w:val="24"/>
          <w:szCs w:val="24"/>
        </w:rPr>
        <w:t>ayor ordenada: son aquellas que han sido desarrolladas de forma espontánea</w:t>
      </w:r>
      <w:r w:rsidR="002D3ABA">
        <w:rPr>
          <w:rFonts w:ascii="Times New Roman" w:hAnsi="Times New Roman" w:cs="Times New Roman"/>
          <w:sz w:val="24"/>
          <w:szCs w:val="24"/>
        </w:rPr>
        <w:t>. I</w:t>
      </w:r>
      <w:r w:rsidRPr="00181A13">
        <w:rPr>
          <w:rFonts w:ascii="Times New Roman" w:hAnsi="Times New Roman" w:cs="Times New Roman"/>
          <w:sz w:val="24"/>
          <w:szCs w:val="24"/>
        </w:rPr>
        <w:t>nicia</w:t>
      </w:r>
      <w:r w:rsidR="002D3ABA">
        <w:rPr>
          <w:rFonts w:ascii="Times New Roman" w:hAnsi="Times New Roman" w:cs="Times New Roman"/>
          <w:sz w:val="24"/>
          <w:szCs w:val="24"/>
        </w:rPr>
        <w:t>ron</w:t>
      </w:r>
      <w:r w:rsidRPr="00181A13">
        <w:rPr>
          <w:rFonts w:ascii="Times New Roman" w:hAnsi="Times New Roman" w:cs="Times New Roman"/>
          <w:sz w:val="24"/>
          <w:szCs w:val="24"/>
        </w:rPr>
        <w:t xml:space="preserve"> sus transformaciones y mejoras a principios del siglo XVI y</w:t>
      </w:r>
      <w:r w:rsidR="002D3ABA">
        <w:rPr>
          <w:rFonts w:ascii="Times New Roman" w:hAnsi="Times New Roman" w:cs="Times New Roman"/>
          <w:sz w:val="24"/>
          <w:szCs w:val="24"/>
        </w:rPr>
        <w:t xml:space="preserve"> se </w:t>
      </w:r>
      <w:r w:rsidRPr="00181A13">
        <w:rPr>
          <w:rFonts w:ascii="Times New Roman" w:hAnsi="Times New Roman" w:cs="Times New Roman"/>
          <w:sz w:val="24"/>
          <w:szCs w:val="24"/>
        </w:rPr>
        <w:t>siguen desarro</w:t>
      </w:r>
      <w:r w:rsidR="002D3ABA">
        <w:rPr>
          <w:rFonts w:ascii="Times New Roman" w:hAnsi="Times New Roman" w:cs="Times New Roman"/>
          <w:sz w:val="24"/>
          <w:szCs w:val="24"/>
        </w:rPr>
        <w:t xml:space="preserve">llando </w:t>
      </w:r>
      <w:r w:rsidRPr="00181A13">
        <w:rPr>
          <w:rFonts w:ascii="Times New Roman" w:hAnsi="Times New Roman" w:cs="Times New Roman"/>
          <w:sz w:val="24"/>
          <w:szCs w:val="24"/>
        </w:rPr>
        <w:t xml:space="preserve">y </w:t>
      </w:r>
      <w:r w:rsidR="002D3ABA" w:rsidRPr="00181A13">
        <w:rPr>
          <w:rFonts w:ascii="Times New Roman" w:hAnsi="Times New Roman" w:cs="Times New Roman"/>
          <w:sz w:val="24"/>
          <w:szCs w:val="24"/>
        </w:rPr>
        <w:t>transform</w:t>
      </w:r>
      <w:r w:rsidR="002D3ABA">
        <w:rPr>
          <w:rFonts w:ascii="Times New Roman" w:hAnsi="Times New Roman" w:cs="Times New Roman"/>
          <w:sz w:val="24"/>
          <w:szCs w:val="24"/>
        </w:rPr>
        <w:t>ando</w:t>
      </w:r>
      <w:r w:rsidR="002D3ABA" w:rsidRPr="00181A13">
        <w:rPr>
          <w:rFonts w:ascii="Times New Roman" w:hAnsi="Times New Roman" w:cs="Times New Roman"/>
          <w:sz w:val="24"/>
          <w:szCs w:val="24"/>
        </w:rPr>
        <w:t xml:space="preserve"> </w:t>
      </w:r>
      <w:r w:rsidRPr="00181A13">
        <w:rPr>
          <w:rFonts w:ascii="Times New Roman" w:hAnsi="Times New Roman" w:cs="Times New Roman"/>
          <w:sz w:val="24"/>
          <w:szCs w:val="24"/>
        </w:rPr>
        <w:t>con el paso del tiempo. Esta</w:t>
      </w:r>
      <w:r w:rsidR="002D3ABA">
        <w:rPr>
          <w:rFonts w:ascii="Times New Roman" w:hAnsi="Times New Roman" w:cs="Times New Roman"/>
          <w:sz w:val="24"/>
          <w:szCs w:val="24"/>
        </w:rPr>
        <w:t>,</w:t>
      </w:r>
      <w:r w:rsidRPr="00181A13">
        <w:rPr>
          <w:rFonts w:ascii="Times New Roman" w:hAnsi="Times New Roman" w:cs="Times New Roman"/>
          <w:sz w:val="24"/>
          <w:szCs w:val="24"/>
        </w:rPr>
        <w:t xml:space="preserve"> al ser una modificación de lo ya existente, tuvo como elemento distintivo una mayor dimensión que la programada</w:t>
      </w:r>
      <w:r w:rsidR="002D3ABA">
        <w:rPr>
          <w:rFonts w:ascii="Times New Roman" w:hAnsi="Times New Roman" w:cs="Times New Roman"/>
          <w:sz w:val="24"/>
          <w:szCs w:val="24"/>
        </w:rPr>
        <w:t>,</w:t>
      </w:r>
      <w:r w:rsidRPr="00181A13">
        <w:rPr>
          <w:rFonts w:ascii="Times New Roman" w:hAnsi="Times New Roman" w:cs="Times New Roman"/>
          <w:sz w:val="24"/>
          <w:szCs w:val="24"/>
        </w:rPr>
        <w:t xml:space="preserve"> ya que contenía rasgos de la escala monumental prehispánica</w:t>
      </w:r>
      <w:r w:rsidRPr="00776857">
        <w:rPr>
          <w:rFonts w:ascii="Times New Roman" w:hAnsi="Times New Roman" w:cs="Times New Roman"/>
          <w:sz w:val="24"/>
          <w:szCs w:val="24"/>
        </w:rPr>
        <w:t xml:space="preserve"> </w:t>
      </w:r>
      <w:r w:rsidR="002D3ABA" w:rsidRPr="00776857">
        <w:rPr>
          <w:rFonts w:ascii="Times New Roman" w:hAnsi="Times New Roman" w:cs="Times New Roman"/>
          <w:noProof/>
          <w:sz w:val="24"/>
          <w:szCs w:val="24"/>
        </w:rPr>
        <w:t>(</w:t>
      </w:r>
      <w:r w:rsidR="003E5179" w:rsidRPr="003E5179">
        <w:rPr>
          <w:rFonts w:ascii="Times New Roman" w:hAnsi="Times New Roman" w:cs="Times New Roman"/>
          <w:noProof/>
          <w:sz w:val="24"/>
          <w:szCs w:val="24"/>
        </w:rPr>
        <w:t xml:space="preserve">Universidad Nacional Pedro Henríquez Ureña </w:t>
      </w:r>
      <w:r w:rsidR="006E3A93">
        <w:rPr>
          <w:rFonts w:ascii="Times New Roman" w:hAnsi="Times New Roman" w:cs="Times New Roman"/>
          <w:noProof/>
          <w:sz w:val="24"/>
          <w:szCs w:val="24"/>
        </w:rPr>
        <w:t>[</w:t>
      </w:r>
      <w:r w:rsidR="002D3ABA" w:rsidRPr="00776857">
        <w:rPr>
          <w:rFonts w:ascii="Times New Roman" w:hAnsi="Times New Roman" w:cs="Times New Roman"/>
          <w:noProof/>
          <w:sz w:val="24"/>
          <w:szCs w:val="24"/>
        </w:rPr>
        <w:t>UNPHU</w:t>
      </w:r>
      <w:r w:rsidR="006E3A93">
        <w:rPr>
          <w:rFonts w:ascii="Times New Roman" w:hAnsi="Times New Roman" w:cs="Times New Roman"/>
          <w:noProof/>
          <w:sz w:val="24"/>
          <w:szCs w:val="24"/>
        </w:rPr>
        <w:t>]</w:t>
      </w:r>
      <w:r w:rsidR="002D3ABA">
        <w:rPr>
          <w:rFonts w:ascii="Times New Roman" w:hAnsi="Times New Roman" w:cs="Times New Roman"/>
          <w:noProof/>
          <w:sz w:val="24"/>
          <w:szCs w:val="24"/>
        </w:rPr>
        <w:t>/Un</w:t>
      </w:r>
      <w:r w:rsidR="002D3ABA" w:rsidRPr="002D3ABA">
        <w:rPr>
          <w:rFonts w:ascii="Times New Roman" w:hAnsi="Times New Roman" w:cs="Times New Roman"/>
          <w:noProof/>
          <w:sz w:val="24"/>
          <w:szCs w:val="24"/>
        </w:rPr>
        <w:t>iversidad Michoacana de San Nicolás de Hidalgo</w:t>
      </w:r>
      <w:r w:rsidR="002D3ABA">
        <w:rPr>
          <w:rFonts w:ascii="Times New Roman" w:hAnsi="Times New Roman" w:cs="Times New Roman"/>
          <w:noProof/>
          <w:sz w:val="24"/>
          <w:szCs w:val="24"/>
        </w:rPr>
        <w:t xml:space="preserve"> [</w:t>
      </w:r>
      <w:r w:rsidR="002D3ABA" w:rsidRPr="00776857">
        <w:rPr>
          <w:rFonts w:ascii="Times New Roman" w:hAnsi="Times New Roman" w:cs="Times New Roman"/>
          <w:noProof/>
          <w:sz w:val="24"/>
          <w:szCs w:val="24"/>
        </w:rPr>
        <w:t>UMSNH</w:t>
      </w:r>
      <w:r w:rsidR="002D3ABA">
        <w:rPr>
          <w:rFonts w:ascii="Times New Roman" w:hAnsi="Times New Roman" w:cs="Times New Roman"/>
          <w:noProof/>
          <w:sz w:val="24"/>
          <w:szCs w:val="24"/>
        </w:rPr>
        <w:t>]</w:t>
      </w:r>
      <w:r w:rsidR="002D3ABA" w:rsidRPr="00776857">
        <w:rPr>
          <w:rFonts w:ascii="Times New Roman" w:hAnsi="Times New Roman" w:cs="Times New Roman"/>
          <w:noProof/>
          <w:sz w:val="24"/>
          <w:szCs w:val="24"/>
        </w:rPr>
        <w:t>, 2001)</w:t>
      </w:r>
      <w:r w:rsidRPr="00776857">
        <w:rPr>
          <w:rFonts w:ascii="Times New Roman" w:hAnsi="Times New Roman" w:cs="Times New Roman"/>
          <w:sz w:val="24"/>
          <w:szCs w:val="24"/>
        </w:rPr>
        <w:t>.</w:t>
      </w:r>
    </w:p>
    <w:p w14:paraId="24299D27" w14:textId="31477B17" w:rsidR="0071089B" w:rsidRPr="00181A13" w:rsidRDefault="0071089B">
      <w:pPr>
        <w:pStyle w:val="Prrafodelista"/>
        <w:numPr>
          <w:ilvl w:val="0"/>
          <w:numId w:val="13"/>
        </w:numPr>
        <w:spacing w:after="0" w:line="360" w:lineRule="auto"/>
        <w:jc w:val="both"/>
        <w:rPr>
          <w:rFonts w:ascii="Times New Roman" w:hAnsi="Times New Roman" w:cs="Times New Roman"/>
          <w:sz w:val="24"/>
          <w:szCs w:val="24"/>
        </w:rPr>
      </w:pPr>
      <w:r w:rsidRPr="00181A13">
        <w:rPr>
          <w:rFonts w:ascii="Times New Roman" w:hAnsi="Times New Roman" w:cs="Times New Roman"/>
          <w:sz w:val="24"/>
          <w:szCs w:val="24"/>
        </w:rPr>
        <w:t xml:space="preserve">Plaza </w:t>
      </w:r>
      <w:r w:rsidR="009B64AB" w:rsidRPr="00181A13">
        <w:rPr>
          <w:rFonts w:ascii="Times New Roman" w:hAnsi="Times New Roman" w:cs="Times New Roman"/>
          <w:sz w:val="24"/>
          <w:szCs w:val="24"/>
        </w:rPr>
        <w:t>m</w:t>
      </w:r>
      <w:r w:rsidRPr="00181A13">
        <w:rPr>
          <w:rFonts w:ascii="Times New Roman" w:hAnsi="Times New Roman" w:cs="Times New Roman"/>
          <w:sz w:val="24"/>
          <w:szCs w:val="24"/>
        </w:rPr>
        <w:t>ayor programada: se construyen completamente de nuevo, cumpliendo un programa fijo, siempre concebido con sentido profano no religioso, configurándose como pieza única y completa</w:t>
      </w:r>
      <w:r w:rsidR="00E7357C" w:rsidRPr="00181A13">
        <w:rPr>
          <w:rFonts w:ascii="Times New Roman" w:hAnsi="Times New Roman" w:cs="Times New Roman"/>
          <w:sz w:val="24"/>
          <w:szCs w:val="24"/>
        </w:rPr>
        <w:t xml:space="preserve"> </w:t>
      </w:r>
      <w:r w:rsidR="009B64AB" w:rsidRPr="00181A13">
        <w:rPr>
          <w:rFonts w:ascii="Times New Roman" w:hAnsi="Times New Roman" w:cs="Times New Roman"/>
          <w:sz w:val="24"/>
          <w:szCs w:val="24"/>
        </w:rPr>
        <w:t>(</w:t>
      </w:r>
      <w:r w:rsidRPr="00181A13">
        <w:rPr>
          <w:rFonts w:ascii="Times New Roman" w:hAnsi="Times New Roman" w:cs="Times New Roman"/>
          <w:sz w:val="24"/>
          <w:szCs w:val="24"/>
        </w:rPr>
        <w:t>UNPHU</w:t>
      </w:r>
      <w:r w:rsidR="009B64AB" w:rsidRPr="00181A13">
        <w:rPr>
          <w:rFonts w:ascii="Times New Roman" w:hAnsi="Times New Roman" w:cs="Times New Roman"/>
          <w:sz w:val="24"/>
          <w:szCs w:val="24"/>
        </w:rPr>
        <w:t>/</w:t>
      </w:r>
      <w:r w:rsidRPr="00181A13">
        <w:rPr>
          <w:rFonts w:ascii="Times New Roman" w:hAnsi="Times New Roman" w:cs="Times New Roman"/>
          <w:sz w:val="24"/>
          <w:szCs w:val="24"/>
        </w:rPr>
        <w:t>UMSNH</w:t>
      </w:r>
      <w:r w:rsidR="00E7357C" w:rsidRPr="00181A13">
        <w:rPr>
          <w:rFonts w:ascii="Times New Roman" w:hAnsi="Times New Roman" w:cs="Times New Roman"/>
          <w:sz w:val="24"/>
          <w:szCs w:val="24"/>
        </w:rPr>
        <w:t>, 2001)</w:t>
      </w:r>
      <w:r w:rsidRPr="00181A13">
        <w:rPr>
          <w:rFonts w:ascii="Times New Roman" w:hAnsi="Times New Roman" w:cs="Times New Roman"/>
          <w:sz w:val="24"/>
          <w:szCs w:val="24"/>
        </w:rPr>
        <w:t xml:space="preserve">. </w:t>
      </w:r>
    </w:p>
    <w:p w14:paraId="6B7EB29D" w14:textId="3ADBA33F" w:rsidR="0071089B" w:rsidRPr="00776857"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w:t>
      </w:r>
      <w:r w:rsidR="009B64AB">
        <w:rPr>
          <w:rFonts w:ascii="Times New Roman" w:hAnsi="Times New Roman" w:cs="Times New Roman"/>
          <w:sz w:val="24"/>
          <w:szCs w:val="24"/>
        </w:rPr>
        <w:t>m</w:t>
      </w:r>
      <w:r w:rsidRPr="00776857">
        <w:rPr>
          <w:rFonts w:ascii="Times New Roman" w:hAnsi="Times New Roman" w:cs="Times New Roman"/>
          <w:sz w:val="24"/>
          <w:szCs w:val="24"/>
        </w:rPr>
        <w:t>onumental</w:t>
      </w:r>
      <w:r w:rsidR="00A51503" w:rsidRPr="00776857">
        <w:rPr>
          <w:rFonts w:ascii="Times New Roman" w:hAnsi="Times New Roman" w:cs="Times New Roman"/>
          <w:sz w:val="24"/>
          <w:szCs w:val="24"/>
        </w:rPr>
        <w:t>:</w:t>
      </w:r>
      <w:r w:rsidRPr="00776857">
        <w:rPr>
          <w:rFonts w:ascii="Times New Roman" w:hAnsi="Times New Roman" w:cs="Times New Roman"/>
          <w:sz w:val="24"/>
          <w:szCs w:val="24"/>
        </w:rPr>
        <w:t xml:space="preserve"> </w:t>
      </w:r>
      <w:r w:rsidR="009B64AB">
        <w:rPr>
          <w:rFonts w:ascii="Times New Roman" w:hAnsi="Times New Roman" w:cs="Times New Roman"/>
          <w:sz w:val="24"/>
          <w:szCs w:val="24"/>
        </w:rPr>
        <w:t>s</w:t>
      </w:r>
      <w:r w:rsidR="009B64AB" w:rsidRPr="00776857">
        <w:rPr>
          <w:rFonts w:ascii="Times New Roman" w:hAnsi="Times New Roman" w:cs="Times New Roman"/>
          <w:sz w:val="24"/>
          <w:szCs w:val="24"/>
        </w:rPr>
        <w:t xml:space="preserve">u </w:t>
      </w:r>
      <w:r w:rsidRPr="00776857">
        <w:rPr>
          <w:rFonts w:ascii="Times New Roman" w:hAnsi="Times New Roman" w:cs="Times New Roman"/>
          <w:sz w:val="24"/>
          <w:szCs w:val="24"/>
        </w:rPr>
        <w:t>función es dar la visión de todo el conjunto en donde se encuentra, resaltando un monumento o edificio principal (Parodi, 2010).</w:t>
      </w:r>
    </w:p>
    <w:p w14:paraId="76971BE1" w14:textId="3A050564" w:rsidR="0071089B" w:rsidRPr="00776857"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 xml:space="preserve">Plaza </w:t>
      </w:r>
      <w:r w:rsidR="009B64AB">
        <w:rPr>
          <w:rFonts w:ascii="Times New Roman" w:hAnsi="Times New Roman" w:cs="Times New Roman"/>
          <w:sz w:val="24"/>
          <w:szCs w:val="24"/>
        </w:rPr>
        <w:t>u</w:t>
      </w:r>
      <w:r w:rsidR="009B64AB" w:rsidRPr="00776857">
        <w:rPr>
          <w:rFonts w:ascii="Times New Roman" w:hAnsi="Times New Roman" w:cs="Times New Roman"/>
          <w:sz w:val="24"/>
          <w:szCs w:val="24"/>
        </w:rPr>
        <w:t>tilitaria</w:t>
      </w:r>
      <w:r w:rsidRPr="00776857">
        <w:rPr>
          <w:rFonts w:ascii="Times New Roman" w:hAnsi="Times New Roman" w:cs="Times New Roman"/>
          <w:sz w:val="24"/>
          <w:szCs w:val="24"/>
        </w:rPr>
        <w:t>: son las que permiten el fácil acceso a edificios de importancia. No se encuentran en relación directa con una vía principal de tránsito (Parodi, 2010).</w:t>
      </w:r>
    </w:p>
    <w:p w14:paraId="1E1587D8" w14:textId="77777777" w:rsidR="0071089B" w:rsidRPr="00776857"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Plazoleta: plaza pequeña, que suele haber en jardines y alamedas.</w:t>
      </w:r>
    </w:p>
    <w:p w14:paraId="3B091BBF" w14:textId="1634EE49" w:rsidR="0071089B" w:rsidRDefault="0071089B" w:rsidP="00181A13">
      <w:pPr>
        <w:pStyle w:val="Prrafodelista"/>
        <w:numPr>
          <w:ilvl w:val="0"/>
          <w:numId w:val="5"/>
        </w:numPr>
        <w:spacing w:after="0" w:line="360" w:lineRule="auto"/>
        <w:ind w:left="0" w:firstLine="709"/>
        <w:jc w:val="both"/>
        <w:rPr>
          <w:rFonts w:ascii="Times New Roman" w:hAnsi="Times New Roman" w:cs="Times New Roman"/>
          <w:sz w:val="24"/>
          <w:szCs w:val="24"/>
        </w:rPr>
      </w:pPr>
      <w:r w:rsidRPr="00776857">
        <w:rPr>
          <w:rFonts w:ascii="Times New Roman" w:hAnsi="Times New Roman" w:cs="Times New Roman"/>
          <w:sz w:val="24"/>
          <w:szCs w:val="24"/>
        </w:rPr>
        <w:t>Plazuela: espacio de menor dimensión que una plaza, sirve para divertimiento, ceremonias y resalta la dignidad del edificio público (Paniagua, 2010)</w:t>
      </w:r>
      <w:r w:rsidR="00CA5186" w:rsidRPr="00776857">
        <w:rPr>
          <w:rFonts w:ascii="Times New Roman" w:hAnsi="Times New Roman" w:cs="Times New Roman"/>
          <w:sz w:val="24"/>
          <w:szCs w:val="24"/>
        </w:rPr>
        <w:t>.</w:t>
      </w:r>
    </w:p>
    <w:p w14:paraId="07A613B5" w14:textId="77777777" w:rsidR="00A64CEF" w:rsidRPr="00A64CEF" w:rsidRDefault="00A64CEF" w:rsidP="00A64CEF">
      <w:pPr>
        <w:spacing w:after="0" w:line="360" w:lineRule="auto"/>
        <w:jc w:val="both"/>
        <w:rPr>
          <w:rFonts w:ascii="Times New Roman" w:hAnsi="Times New Roman" w:cs="Times New Roman"/>
          <w:sz w:val="24"/>
          <w:szCs w:val="24"/>
        </w:rPr>
      </w:pPr>
    </w:p>
    <w:p w14:paraId="1A8C25EC" w14:textId="77777777" w:rsidR="0078117C" w:rsidRPr="0004328A" w:rsidRDefault="0078117C" w:rsidP="00C60BA9">
      <w:pPr>
        <w:spacing w:after="0" w:line="360" w:lineRule="auto"/>
        <w:jc w:val="both"/>
        <w:rPr>
          <w:rFonts w:ascii="Times New Roman" w:hAnsi="Times New Roman" w:cs="Times New Roman"/>
          <w:b/>
          <w:sz w:val="20"/>
          <w:szCs w:val="24"/>
        </w:rPr>
      </w:pPr>
    </w:p>
    <w:p w14:paraId="677A43A7" w14:textId="7B7A205F" w:rsidR="0071089B" w:rsidRPr="00181A13" w:rsidRDefault="0071089B"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lastRenderedPageBreak/>
        <w:t xml:space="preserve">Antecedentes </w:t>
      </w:r>
      <w:r w:rsidR="003E5179" w:rsidRPr="00181A13">
        <w:rPr>
          <w:rFonts w:ascii="Arial" w:eastAsia="Times New Roman" w:hAnsi="Arial" w:cs="Arial"/>
          <w:b/>
          <w:bCs/>
          <w:sz w:val="24"/>
          <w:szCs w:val="24"/>
        </w:rPr>
        <w:t>h</w:t>
      </w:r>
      <w:r w:rsidRPr="00181A13">
        <w:rPr>
          <w:rFonts w:ascii="Arial" w:eastAsia="Times New Roman" w:hAnsi="Arial" w:cs="Arial"/>
          <w:b/>
          <w:bCs/>
          <w:sz w:val="24"/>
          <w:szCs w:val="24"/>
        </w:rPr>
        <w:t xml:space="preserve">istóricos de las </w:t>
      </w:r>
      <w:r w:rsidR="003E5179" w:rsidRPr="00181A13">
        <w:rPr>
          <w:rFonts w:ascii="Arial" w:eastAsia="Times New Roman" w:hAnsi="Arial" w:cs="Arial"/>
          <w:b/>
          <w:bCs/>
          <w:sz w:val="24"/>
          <w:szCs w:val="24"/>
        </w:rPr>
        <w:t xml:space="preserve">plazas </w:t>
      </w:r>
      <w:r w:rsidRPr="00181A13">
        <w:rPr>
          <w:rFonts w:ascii="Arial" w:eastAsia="Times New Roman" w:hAnsi="Arial" w:cs="Arial"/>
          <w:b/>
          <w:bCs/>
          <w:sz w:val="24"/>
          <w:szCs w:val="24"/>
        </w:rPr>
        <w:t>en América Latina</w:t>
      </w:r>
    </w:p>
    <w:p w14:paraId="588252A1" w14:textId="244B3BF7" w:rsidR="0071089B"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 xml:space="preserve">Desde la época prehispánica, las ciudades eran ordenadas de manera que el centro se disponía como lugar de jerarquía para el templo o lugar de culto de la población. </w:t>
      </w:r>
      <w:r w:rsidR="00160664">
        <w:rPr>
          <w:rFonts w:ascii="Times New Roman" w:hAnsi="Times New Roman" w:cs="Times New Roman"/>
          <w:sz w:val="24"/>
          <w:szCs w:val="24"/>
        </w:rPr>
        <w:t>Tal parte central</w:t>
      </w:r>
      <w:r w:rsidRPr="00A87159">
        <w:rPr>
          <w:rFonts w:ascii="Times New Roman" w:hAnsi="Times New Roman" w:cs="Times New Roman"/>
          <w:sz w:val="24"/>
          <w:szCs w:val="24"/>
        </w:rPr>
        <w:t xml:space="preserve"> </w:t>
      </w:r>
      <w:r w:rsidR="00160664">
        <w:rPr>
          <w:rFonts w:ascii="Times New Roman" w:hAnsi="Times New Roman" w:cs="Times New Roman"/>
          <w:sz w:val="24"/>
          <w:szCs w:val="24"/>
        </w:rPr>
        <w:t>era rodeada</w:t>
      </w:r>
      <w:r w:rsidR="00160664" w:rsidRPr="00A87159">
        <w:rPr>
          <w:rFonts w:ascii="Times New Roman" w:hAnsi="Times New Roman" w:cs="Times New Roman"/>
          <w:sz w:val="24"/>
          <w:szCs w:val="24"/>
        </w:rPr>
        <w:t xml:space="preserve"> </w:t>
      </w:r>
      <w:r w:rsidRPr="00A87159">
        <w:rPr>
          <w:rFonts w:ascii="Times New Roman" w:hAnsi="Times New Roman" w:cs="Times New Roman"/>
          <w:sz w:val="24"/>
          <w:szCs w:val="24"/>
        </w:rPr>
        <w:t>por una plaza que permitía un equilibrio entre los grandes volúmenes destinados a los templos y el vacío. Este espacio servía también de convivencia e intercambio de productos, por eso era costumbre que el mercado se encontrara en l</w:t>
      </w:r>
      <w:r>
        <w:rPr>
          <w:rFonts w:ascii="Times New Roman" w:hAnsi="Times New Roman" w:cs="Times New Roman"/>
          <w:sz w:val="24"/>
          <w:szCs w:val="24"/>
        </w:rPr>
        <w:t xml:space="preserve">a plaza y en </w:t>
      </w:r>
      <w:r w:rsidR="00FA7157">
        <w:rPr>
          <w:rFonts w:ascii="Times New Roman" w:hAnsi="Times New Roman" w:cs="Times New Roman"/>
          <w:sz w:val="24"/>
          <w:szCs w:val="24"/>
        </w:rPr>
        <w:t xml:space="preserve">sus </w:t>
      </w:r>
      <w:r w:rsidRPr="00A87159">
        <w:rPr>
          <w:rFonts w:ascii="Times New Roman" w:hAnsi="Times New Roman" w:cs="Times New Roman"/>
          <w:sz w:val="24"/>
          <w:szCs w:val="24"/>
        </w:rPr>
        <w:t>alrededores</w:t>
      </w:r>
      <w:r w:rsidR="00FA7157">
        <w:rPr>
          <w:rFonts w:ascii="Times New Roman" w:hAnsi="Times New Roman" w:cs="Times New Roman"/>
          <w:sz w:val="24"/>
          <w:szCs w:val="24"/>
        </w:rPr>
        <w:t>;</w:t>
      </w:r>
      <w:r w:rsidRPr="00A87159">
        <w:rPr>
          <w:rFonts w:ascii="Times New Roman" w:hAnsi="Times New Roman" w:cs="Times New Roman"/>
          <w:sz w:val="24"/>
          <w:szCs w:val="24"/>
        </w:rPr>
        <w:t xml:space="preserve"> se </w:t>
      </w:r>
      <w:r w:rsidRPr="00181A13">
        <w:rPr>
          <w:rFonts w:ascii="Times New Roman" w:hAnsi="Times New Roman" w:cs="Times New Roman"/>
          <w:i/>
          <w:sz w:val="24"/>
          <w:szCs w:val="24"/>
        </w:rPr>
        <w:t>emplazaban</w:t>
      </w:r>
      <w:r w:rsidRPr="00A87159">
        <w:rPr>
          <w:rFonts w:ascii="Times New Roman" w:hAnsi="Times New Roman" w:cs="Times New Roman"/>
          <w:sz w:val="24"/>
          <w:szCs w:val="24"/>
        </w:rPr>
        <w:t xml:space="preserve"> los hogares de las clases altas (sacerdotes, señore</w:t>
      </w:r>
      <w:r>
        <w:rPr>
          <w:rFonts w:ascii="Times New Roman" w:hAnsi="Times New Roman" w:cs="Times New Roman"/>
          <w:sz w:val="24"/>
          <w:szCs w:val="24"/>
        </w:rPr>
        <w:t>s e individuos con mayor poder) y las casas de las clases</w:t>
      </w:r>
      <w:r w:rsidR="00503FA2">
        <w:rPr>
          <w:rFonts w:ascii="Times New Roman" w:hAnsi="Times New Roman" w:cs="Times New Roman"/>
          <w:sz w:val="24"/>
          <w:szCs w:val="24"/>
        </w:rPr>
        <w:t xml:space="preserve"> bajas eran las más alejadas </w:t>
      </w:r>
      <w:sdt>
        <w:sdtPr>
          <w:rPr>
            <w:rFonts w:ascii="Times New Roman" w:hAnsi="Times New Roman" w:cs="Times New Roman"/>
            <w:sz w:val="24"/>
            <w:szCs w:val="24"/>
          </w:rPr>
          <w:id w:val="851849916"/>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Cor15 \l 2058 </w:instrText>
          </w:r>
          <w:r w:rsidRPr="00A87159">
            <w:rPr>
              <w:rFonts w:ascii="Times New Roman" w:hAnsi="Times New Roman" w:cs="Times New Roman"/>
              <w:sz w:val="24"/>
              <w:szCs w:val="24"/>
            </w:rPr>
            <w:fldChar w:fldCharType="separate"/>
          </w:r>
          <w:r w:rsidRPr="00EC71CC">
            <w:rPr>
              <w:rFonts w:ascii="Times New Roman" w:hAnsi="Times New Roman" w:cs="Times New Roman"/>
              <w:noProof/>
              <w:sz w:val="24"/>
              <w:szCs w:val="24"/>
            </w:rPr>
            <w:t>(Cordero, 2015)</w:t>
          </w:r>
          <w:r w:rsidRPr="00A87159">
            <w:rPr>
              <w:rFonts w:ascii="Times New Roman" w:hAnsi="Times New Roman" w:cs="Times New Roman"/>
              <w:sz w:val="24"/>
              <w:szCs w:val="24"/>
            </w:rPr>
            <w:fldChar w:fldCharType="end"/>
          </w:r>
        </w:sdtContent>
      </w:sdt>
      <w:r w:rsidR="00503FA2">
        <w:rPr>
          <w:rFonts w:ascii="Times New Roman" w:hAnsi="Times New Roman" w:cs="Times New Roman"/>
          <w:sz w:val="24"/>
          <w:szCs w:val="24"/>
        </w:rPr>
        <w:t>.</w:t>
      </w:r>
    </w:p>
    <w:p w14:paraId="1AA8D916" w14:textId="4C084998" w:rsidR="0071089B"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En el momento de la llegada de los colonizadores a América</w:t>
      </w:r>
      <w:r w:rsidR="009B7DDB">
        <w:rPr>
          <w:rFonts w:ascii="Times New Roman" w:hAnsi="Times New Roman" w:cs="Times New Roman"/>
          <w:sz w:val="24"/>
          <w:szCs w:val="24"/>
        </w:rPr>
        <w:t>, así como</w:t>
      </w:r>
      <w:r w:rsidRPr="00A87159">
        <w:rPr>
          <w:rFonts w:ascii="Times New Roman" w:hAnsi="Times New Roman" w:cs="Times New Roman"/>
          <w:sz w:val="24"/>
          <w:szCs w:val="24"/>
        </w:rPr>
        <w:t xml:space="preserve"> durante la conquista, los españoles se dispusieron a hacer cambios en la traza de los pueblos. El modelo que emplearon</w:t>
      </w:r>
      <w:r>
        <w:rPr>
          <w:rFonts w:ascii="Times New Roman" w:hAnsi="Times New Roman" w:cs="Times New Roman"/>
          <w:sz w:val="24"/>
          <w:szCs w:val="24"/>
        </w:rPr>
        <w:t xml:space="preserve"> fue el de retícula o de damero, según</w:t>
      </w:r>
      <w:r w:rsidR="00A51503">
        <w:rPr>
          <w:rFonts w:ascii="Times New Roman" w:hAnsi="Times New Roman" w:cs="Times New Roman"/>
          <w:sz w:val="24"/>
          <w:szCs w:val="24"/>
        </w:rPr>
        <w:t xml:space="preserve"> las </w:t>
      </w:r>
      <w:r w:rsidR="00A51503" w:rsidRPr="00181A13">
        <w:rPr>
          <w:rFonts w:ascii="Times New Roman" w:hAnsi="Times New Roman" w:cs="Times New Roman"/>
          <w:i/>
          <w:sz w:val="24"/>
          <w:szCs w:val="24"/>
        </w:rPr>
        <w:t xml:space="preserve">Ordenanzas de </w:t>
      </w:r>
      <w:r w:rsidR="00B00C26" w:rsidRPr="00181A13">
        <w:rPr>
          <w:rFonts w:ascii="Times New Roman" w:hAnsi="Times New Roman" w:cs="Times New Roman"/>
          <w:i/>
          <w:sz w:val="24"/>
          <w:szCs w:val="24"/>
        </w:rPr>
        <w:t xml:space="preserve">nuevos </w:t>
      </w:r>
      <w:r w:rsidR="00A51503" w:rsidRPr="00181A13">
        <w:rPr>
          <w:rFonts w:ascii="Times New Roman" w:hAnsi="Times New Roman" w:cs="Times New Roman"/>
          <w:i/>
          <w:sz w:val="24"/>
          <w:szCs w:val="24"/>
        </w:rPr>
        <w:t>desc</w:t>
      </w:r>
      <w:r w:rsidRPr="00181A13">
        <w:rPr>
          <w:rFonts w:ascii="Times New Roman" w:hAnsi="Times New Roman" w:cs="Times New Roman"/>
          <w:i/>
          <w:sz w:val="24"/>
          <w:szCs w:val="24"/>
        </w:rPr>
        <w:t>ub</w:t>
      </w:r>
      <w:r w:rsidR="00A51503" w:rsidRPr="00181A13">
        <w:rPr>
          <w:rFonts w:ascii="Times New Roman" w:hAnsi="Times New Roman" w:cs="Times New Roman"/>
          <w:i/>
          <w:sz w:val="24"/>
          <w:szCs w:val="24"/>
        </w:rPr>
        <w:t>r</w:t>
      </w:r>
      <w:r w:rsidRPr="00181A13">
        <w:rPr>
          <w:rFonts w:ascii="Times New Roman" w:hAnsi="Times New Roman" w:cs="Times New Roman"/>
          <w:i/>
          <w:sz w:val="24"/>
          <w:szCs w:val="24"/>
        </w:rPr>
        <w:t>imientos y poblaciones</w:t>
      </w:r>
      <w:r w:rsidR="00B00C26">
        <w:rPr>
          <w:rFonts w:ascii="Times New Roman" w:hAnsi="Times New Roman" w:cs="Times New Roman"/>
          <w:sz w:val="24"/>
          <w:szCs w:val="24"/>
        </w:rPr>
        <w:t>,</w:t>
      </w:r>
      <w:r>
        <w:rPr>
          <w:rFonts w:ascii="Times New Roman" w:hAnsi="Times New Roman" w:cs="Times New Roman"/>
          <w:sz w:val="24"/>
          <w:szCs w:val="24"/>
        </w:rPr>
        <w:t xml:space="preserve"> dictadas por el Consejo de Indias de 1573, que </w:t>
      </w:r>
      <w:r w:rsidR="006D4544">
        <w:rPr>
          <w:rFonts w:ascii="Times New Roman" w:hAnsi="Times New Roman" w:cs="Times New Roman"/>
          <w:sz w:val="24"/>
          <w:szCs w:val="24"/>
        </w:rPr>
        <w:t>se caracterizaban por ser de la siguiente manera:</w:t>
      </w:r>
    </w:p>
    <w:p w14:paraId="5A9CD85D" w14:textId="1C8C34FD" w:rsidR="0071089B" w:rsidRPr="00206651" w:rsidRDefault="00474FE9" w:rsidP="00181A13">
      <w:pPr>
        <w:pStyle w:val="Prrafodelista"/>
        <w:spacing w:after="0" w:line="360" w:lineRule="auto"/>
        <w:ind w:left="1418"/>
        <w:jc w:val="both"/>
        <w:rPr>
          <w:rFonts w:ascii="Times New Roman" w:hAnsi="Times New Roman" w:cs="Times New Roman"/>
          <w:sz w:val="24"/>
          <w:szCs w:val="24"/>
        </w:rPr>
      </w:pPr>
      <w:r w:rsidRPr="00181A13">
        <w:rPr>
          <w:rFonts w:ascii="Times New Roman" w:hAnsi="Times New Roman" w:cs="Times New Roman"/>
          <w:sz w:val="24"/>
          <w:szCs w:val="24"/>
        </w:rPr>
        <w:t>Un</w:t>
      </w:r>
      <w:r w:rsidR="0071089B" w:rsidRPr="00181A13">
        <w:rPr>
          <w:rFonts w:ascii="Times New Roman" w:hAnsi="Times New Roman" w:cs="Times New Roman"/>
          <w:sz w:val="24"/>
          <w:szCs w:val="24"/>
        </w:rPr>
        <w:t xml:space="preserve"> amplio espacio público en el centro generalmente de forma rectangular o cuadrada </w:t>
      </w:r>
      <w:r w:rsidR="00206651">
        <w:rPr>
          <w:rFonts w:ascii="Times New Roman" w:hAnsi="Times New Roman" w:cs="Times New Roman"/>
          <w:sz w:val="24"/>
          <w:szCs w:val="24"/>
        </w:rPr>
        <w:t>—</w:t>
      </w:r>
      <w:r w:rsidR="0071089B" w:rsidRPr="00181A13">
        <w:rPr>
          <w:rFonts w:ascii="Times New Roman" w:hAnsi="Times New Roman" w:cs="Times New Roman"/>
          <w:sz w:val="24"/>
          <w:szCs w:val="24"/>
        </w:rPr>
        <w:t>debido a la traza reticular de las calles</w:t>
      </w:r>
      <w:r w:rsidR="00206651">
        <w:rPr>
          <w:rFonts w:ascii="Times New Roman" w:hAnsi="Times New Roman" w:cs="Times New Roman"/>
          <w:sz w:val="24"/>
          <w:szCs w:val="24"/>
        </w:rPr>
        <w:t>—</w:t>
      </w:r>
      <w:r w:rsidR="0071089B" w:rsidRPr="00181A13">
        <w:rPr>
          <w:rFonts w:ascii="Times New Roman" w:hAnsi="Times New Roman" w:cs="Times New Roman"/>
          <w:sz w:val="24"/>
          <w:szCs w:val="24"/>
        </w:rPr>
        <w:t xml:space="preserve">. Normalmente se encontraba ajardinado y servía para congregaciones públicas o populares. A los costados de esta plaza se disponían edificios que correspondían a distintos poderes; político </w:t>
      </w:r>
      <w:r w:rsidR="00206651">
        <w:rPr>
          <w:rFonts w:ascii="Times New Roman" w:hAnsi="Times New Roman" w:cs="Times New Roman"/>
          <w:sz w:val="24"/>
          <w:szCs w:val="24"/>
        </w:rPr>
        <w:t>—p</w:t>
      </w:r>
      <w:r w:rsidR="00206651" w:rsidRPr="00181A13">
        <w:rPr>
          <w:rFonts w:ascii="Times New Roman" w:hAnsi="Times New Roman" w:cs="Times New Roman"/>
          <w:sz w:val="24"/>
          <w:szCs w:val="24"/>
        </w:rPr>
        <w:t xml:space="preserve">alacio </w:t>
      </w:r>
      <w:r w:rsidR="0071089B" w:rsidRPr="00181A13">
        <w:rPr>
          <w:rFonts w:ascii="Times New Roman" w:hAnsi="Times New Roman" w:cs="Times New Roman"/>
          <w:sz w:val="24"/>
          <w:szCs w:val="24"/>
        </w:rPr>
        <w:t>de gobierno</w:t>
      </w:r>
      <w:r w:rsidR="00206651">
        <w:rPr>
          <w:rFonts w:ascii="Times New Roman" w:hAnsi="Times New Roman" w:cs="Times New Roman"/>
          <w:sz w:val="24"/>
          <w:szCs w:val="24"/>
        </w:rPr>
        <w:t>—</w:t>
      </w:r>
      <w:r w:rsidR="0071089B" w:rsidRPr="00181A13">
        <w:rPr>
          <w:rFonts w:ascii="Times New Roman" w:hAnsi="Times New Roman" w:cs="Times New Roman"/>
          <w:sz w:val="24"/>
          <w:szCs w:val="24"/>
        </w:rPr>
        <w:t xml:space="preserve">, religioso </w:t>
      </w:r>
      <w:r w:rsidR="00206651">
        <w:rPr>
          <w:rFonts w:ascii="Times New Roman" w:hAnsi="Times New Roman" w:cs="Times New Roman"/>
          <w:sz w:val="24"/>
          <w:szCs w:val="24"/>
        </w:rPr>
        <w:t>—t</w:t>
      </w:r>
      <w:r w:rsidR="0071089B" w:rsidRPr="00181A13">
        <w:rPr>
          <w:rFonts w:ascii="Times New Roman" w:hAnsi="Times New Roman" w:cs="Times New Roman"/>
          <w:sz w:val="24"/>
          <w:szCs w:val="24"/>
        </w:rPr>
        <w:t>emplo católico que sustituía al templo politeísta, como estrategia para la evangelización</w:t>
      </w:r>
      <w:r w:rsidR="00206651">
        <w:rPr>
          <w:rFonts w:ascii="Times New Roman" w:hAnsi="Times New Roman" w:cs="Times New Roman"/>
          <w:sz w:val="24"/>
          <w:szCs w:val="24"/>
        </w:rPr>
        <w:t>—</w:t>
      </w:r>
      <w:r w:rsidR="0071089B" w:rsidRPr="00181A13">
        <w:rPr>
          <w:rFonts w:ascii="Times New Roman" w:hAnsi="Times New Roman" w:cs="Times New Roman"/>
          <w:sz w:val="24"/>
          <w:szCs w:val="24"/>
        </w:rPr>
        <w:t xml:space="preserve"> y comercio </w:t>
      </w:r>
      <w:r w:rsidR="00206651">
        <w:rPr>
          <w:rFonts w:ascii="Times New Roman" w:hAnsi="Times New Roman" w:cs="Times New Roman"/>
          <w:sz w:val="24"/>
          <w:szCs w:val="24"/>
        </w:rPr>
        <w:t>—e</w:t>
      </w:r>
      <w:r w:rsidR="0071089B" w:rsidRPr="00181A13">
        <w:rPr>
          <w:rFonts w:ascii="Times New Roman" w:hAnsi="Times New Roman" w:cs="Times New Roman"/>
          <w:color w:val="000000" w:themeColor="text1"/>
          <w:sz w:val="24"/>
          <w:szCs w:val="24"/>
        </w:rPr>
        <w:t>stablecimientos comerciales</w:t>
      </w:r>
      <w:r w:rsidR="00206651">
        <w:rPr>
          <w:rFonts w:ascii="Times New Roman" w:hAnsi="Times New Roman" w:cs="Times New Roman"/>
          <w:sz w:val="24"/>
          <w:szCs w:val="24"/>
        </w:rPr>
        <w:t>—</w:t>
      </w:r>
      <w:r w:rsidR="0071089B" w:rsidRPr="00181A13">
        <w:rPr>
          <w:rFonts w:ascii="Times New Roman" w:hAnsi="Times New Roman" w:cs="Times New Roman"/>
          <w:color w:val="000000" w:themeColor="text1"/>
          <w:sz w:val="24"/>
          <w:szCs w:val="24"/>
        </w:rPr>
        <w:t xml:space="preserve"> </w:t>
      </w:r>
      <w:r w:rsidR="0071089B" w:rsidRPr="00206651">
        <w:rPr>
          <w:rFonts w:ascii="Times New Roman" w:hAnsi="Times New Roman" w:cs="Times New Roman"/>
          <w:color w:val="000000" w:themeColor="text1"/>
          <w:sz w:val="24"/>
          <w:szCs w:val="24"/>
        </w:rPr>
        <w:t>(Cárdenas, 2012</w:t>
      </w:r>
      <w:r w:rsidR="00503FA2" w:rsidRPr="00206651">
        <w:rPr>
          <w:rFonts w:ascii="Times New Roman" w:hAnsi="Times New Roman" w:cs="Times New Roman"/>
          <w:color w:val="000000" w:themeColor="text1"/>
          <w:sz w:val="24"/>
          <w:szCs w:val="24"/>
        </w:rPr>
        <w:t>, p. 23</w:t>
      </w:r>
      <w:r w:rsidR="0071089B" w:rsidRPr="00206651">
        <w:rPr>
          <w:rFonts w:ascii="Times New Roman" w:hAnsi="Times New Roman" w:cs="Times New Roman"/>
          <w:color w:val="000000" w:themeColor="text1"/>
          <w:sz w:val="24"/>
          <w:szCs w:val="24"/>
        </w:rPr>
        <w:t>).</w:t>
      </w:r>
    </w:p>
    <w:p w14:paraId="07A97969" w14:textId="1800A9AE" w:rsidR="0071089B" w:rsidRPr="001968E4" w:rsidRDefault="0071089B"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El </w:t>
      </w:r>
      <w:r w:rsidRPr="00A87159">
        <w:rPr>
          <w:rFonts w:ascii="Times New Roman" w:hAnsi="Times New Roman" w:cs="Times New Roman"/>
          <w:color w:val="000000" w:themeColor="text1"/>
          <w:sz w:val="24"/>
          <w:szCs w:val="24"/>
        </w:rPr>
        <w:t>modelo traído por los colonizadores (diseño renacentista) fue complementado con el existente, conformando una mezcla entre ambos</w:t>
      </w:r>
      <w:r w:rsidR="00206651">
        <w:rPr>
          <w:rFonts w:ascii="Times New Roman" w:hAnsi="Times New Roman" w:cs="Times New Roman"/>
          <w:color w:val="000000" w:themeColor="text1"/>
          <w:sz w:val="24"/>
          <w:szCs w:val="24"/>
        </w:rPr>
        <w:t>,</w:t>
      </w:r>
      <w:r w:rsidRPr="00A87159">
        <w:rPr>
          <w:rFonts w:ascii="Times New Roman" w:hAnsi="Times New Roman" w:cs="Times New Roman"/>
          <w:color w:val="000000" w:themeColor="text1"/>
          <w:sz w:val="24"/>
          <w:szCs w:val="24"/>
        </w:rPr>
        <w:t xml:space="preserve"> denominada</w:t>
      </w:r>
      <w:r w:rsidR="00206651">
        <w:rPr>
          <w:rFonts w:ascii="Times New Roman" w:hAnsi="Times New Roman" w:cs="Times New Roman"/>
          <w:color w:val="000000" w:themeColor="text1"/>
          <w:sz w:val="24"/>
          <w:szCs w:val="24"/>
        </w:rPr>
        <w:t xml:space="preserve"> como</w:t>
      </w:r>
      <w:r w:rsidRPr="00A87159">
        <w:rPr>
          <w:rFonts w:ascii="Times New Roman" w:hAnsi="Times New Roman" w:cs="Times New Roman"/>
          <w:color w:val="000000" w:themeColor="text1"/>
          <w:sz w:val="24"/>
          <w:szCs w:val="24"/>
        </w:rPr>
        <w:t xml:space="preserve"> “modelo novohispano”</w:t>
      </w:r>
      <w:sdt>
        <w:sdtPr>
          <w:rPr>
            <w:rFonts w:ascii="Times New Roman" w:hAnsi="Times New Roman" w:cs="Times New Roman"/>
            <w:color w:val="000000" w:themeColor="text1"/>
            <w:sz w:val="24"/>
            <w:szCs w:val="24"/>
          </w:rPr>
          <w:id w:val="1040625358"/>
          <w:citation/>
        </w:sdtPr>
        <w:sdtEndPr/>
        <w:sdtContent>
          <w:r w:rsidRPr="00A87159">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CITATION Ter02 \l 2058 </w:instrText>
          </w:r>
          <w:r w:rsidRPr="00A87159">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 xml:space="preserve"> </w:t>
          </w:r>
          <w:r w:rsidRPr="005E58AF">
            <w:rPr>
              <w:rFonts w:ascii="Times New Roman" w:hAnsi="Times New Roman" w:cs="Times New Roman"/>
              <w:noProof/>
              <w:color w:val="000000" w:themeColor="text1"/>
              <w:sz w:val="24"/>
              <w:szCs w:val="24"/>
            </w:rPr>
            <w:t>(Terán, 2002)</w:t>
          </w:r>
          <w:r w:rsidRPr="00A87159">
            <w:rPr>
              <w:rFonts w:ascii="Times New Roman" w:hAnsi="Times New Roman" w:cs="Times New Roman"/>
              <w:color w:val="000000" w:themeColor="text1"/>
              <w:sz w:val="24"/>
              <w:szCs w:val="24"/>
            </w:rPr>
            <w:fldChar w:fldCharType="end"/>
          </w:r>
        </w:sdtContent>
      </w:sdt>
      <w:r w:rsidRPr="00A8715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06651">
        <w:rPr>
          <w:rFonts w:ascii="Times New Roman" w:hAnsi="Times New Roman" w:cs="Times New Roman"/>
          <w:color w:val="000000" w:themeColor="text1"/>
          <w:sz w:val="24"/>
          <w:szCs w:val="24"/>
        </w:rPr>
        <w:t xml:space="preserve">Dicho modelo </w:t>
      </w:r>
      <w:r>
        <w:rPr>
          <w:rFonts w:ascii="Times New Roman" w:hAnsi="Times New Roman" w:cs="Times New Roman"/>
          <w:sz w:val="24"/>
          <w:szCs w:val="24"/>
        </w:rPr>
        <w:t xml:space="preserve">significó un cambio de restructuración de las </w:t>
      </w:r>
      <w:r w:rsidRPr="00A87159">
        <w:rPr>
          <w:rFonts w:ascii="Times New Roman" w:hAnsi="Times New Roman" w:cs="Times New Roman"/>
          <w:sz w:val="24"/>
          <w:szCs w:val="24"/>
        </w:rPr>
        <w:t>plazas prehispánicas</w:t>
      </w:r>
      <w:r>
        <w:rPr>
          <w:rFonts w:ascii="Times New Roman" w:hAnsi="Times New Roman" w:cs="Times New Roman"/>
          <w:sz w:val="24"/>
          <w:szCs w:val="24"/>
        </w:rPr>
        <w:t xml:space="preserve">, puesto que </w:t>
      </w:r>
      <w:r w:rsidRPr="00A87159">
        <w:rPr>
          <w:rFonts w:ascii="Times New Roman" w:hAnsi="Times New Roman" w:cs="Times New Roman"/>
          <w:sz w:val="24"/>
          <w:szCs w:val="24"/>
        </w:rPr>
        <w:t xml:space="preserve">fueron sometidas a la </w:t>
      </w:r>
      <w:r>
        <w:rPr>
          <w:rFonts w:ascii="Times New Roman" w:hAnsi="Times New Roman" w:cs="Times New Roman"/>
          <w:sz w:val="24"/>
          <w:szCs w:val="24"/>
        </w:rPr>
        <w:t>“</w:t>
      </w:r>
      <w:proofErr w:type="spellStart"/>
      <w:r w:rsidRPr="00A87159">
        <w:rPr>
          <w:rFonts w:ascii="Times New Roman" w:hAnsi="Times New Roman" w:cs="Times New Roman"/>
          <w:sz w:val="24"/>
          <w:szCs w:val="24"/>
        </w:rPr>
        <w:t>desmonumentalización</w:t>
      </w:r>
      <w:proofErr w:type="spellEnd"/>
      <w:r w:rsidRPr="00A87159">
        <w:rPr>
          <w:rFonts w:ascii="Times New Roman" w:hAnsi="Times New Roman" w:cs="Times New Roman"/>
          <w:sz w:val="24"/>
          <w:szCs w:val="24"/>
        </w:rPr>
        <w:t xml:space="preserve">”. </w:t>
      </w:r>
      <w:r>
        <w:rPr>
          <w:rFonts w:ascii="Times New Roman" w:hAnsi="Times New Roman" w:cs="Times New Roman"/>
          <w:sz w:val="24"/>
          <w:szCs w:val="24"/>
        </w:rPr>
        <w:t>Es</w:t>
      </w:r>
      <w:r w:rsidR="00995A7B">
        <w:rPr>
          <w:rFonts w:ascii="Times New Roman" w:hAnsi="Times New Roman" w:cs="Times New Roman"/>
          <w:sz w:val="24"/>
          <w:szCs w:val="24"/>
        </w:rPr>
        <w:t>pacios que</w:t>
      </w:r>
      <w:r>
        <w:rPr>
          <w:rFonts w:ascii="Times New Roman" w:hAnsi="Times New Roman" w:cs="Times New Roman"/>
          <w:sz w:val="24"/>
          <w:szCs w:val="24"/>
        </w:rPr>
        <w:t xml:space="preserve"> siempre habían estado compuest</w:t>
      </w:r>
      <w:r w:rsidR="00DF0E6F">
        <w:rPr>
          <w:rFonts w:ascii="Times New Roman" w:hAnsi="Times New Roman" w:cs="Times New Roman"/>
          <w:sz w:val="24"/>
          <w:szCs w:val="24"/>
        </w:rPr>
        <w:t>o</w:t>
      </w:r>
      <w:r>
        <w:rPr>
          <w:rFonts w:ascii="Times New Roman" w:hAnsi="Times New Roman" w:cs="Times New Roman"/>
          <w:sz w:val="24"/>
          <w:szCs w:val="24"/>
        </w:rPr>
        <w:t>s</w:t>
      </w:r>
      <w:r w:rsidR="00995A7B">
        <w:rPr>
          <w:rFonts w:ascii="Times New Roman" w:hAnsi="Times New Roman" w:cs="Times New Roman"/>
          <w:sz w:val="24"/>
          <w:szCs w:val="24"/>
        </w:rPr>
        <w:t xml:space="preserve"> por</w:t>
      </w:r>
      <w:r>
        <w:rPr>
          <w:rFonts w:ascii="Times New Roman" w:hAnsi="Times New Roman" w:cs="Times New Roman"/>
          <w:sz w:val="24"/>
          <w:szCs w:val="24"/>
        </w:rPr>
        <w:t xml:space="preserve"> </w:t>
      </w:r>
      <w:r w:rsidRPr="00A87159">
        <w:rPr>
          <w:rFonts w:ascii="Times New Roman" w:hAnsi="Times New Roman" w:cs="Times New Roman"/>
          <w:sz w:val="24"/>
          <w:szCs w:val="24"/>
        </w:rPr>
        <w:t xml:space="preserve">una amplia explanada con edificios de escala monumental, </w:t>
      </w:r>
      <w:r>
        <w:rPr>
          <w:rFonts w:ascii="Times New Roman" w:hAnsi="Times New Roman" w:cs="Times New Roman"/>
          <w:sz w:val="24"/>
          <w:szCs w:val="24"/>
        </w:rPr>
        <w:t>fueron reducid</w:t>
      </w:r>
      <w:r w:rsidR="00DF0E6F">
        <w:rPr>
          <w:rFonts w:ascii="Times New Roman" w:hAnsi="Times New Roman" w:cs="Times New Roman"/>
          <w:sz w:val="24"/>
          <w:szCs w:val="24"/>
        </w:rPr>
        <w:t>o</w:t>
      </w:r>
      <w:r>
        <w:rPr>
          <w:rFonts w:ascii="Times New Roman" w:hAnsi="Times New Roman" w:cs="Times New Roman"/>
          <w:sz w:val="24"/>
          <w:szCs w:val="24"/>
        </w:rPr>
        <w:t>s y sujet</w:t>
      </w:r>
      <w:r w:rsidR="00DF0E6F">
        <w:rPr>
          <w:rFonts w:ascii="Times New Roman" w:hAnsi="Times New Roman" w:cs="Times New Roman"/>
          <w:sz w:val="24"/>
          <w:szCs w:val="24"/>
        </w:rPr>
        <w:t>o</w:t>
      </w:r>
      <w:r>
        <w:rPr>
          <w:rFonts w:ascii="Times New Roman" w:hAnsi="Times New Roman" w:cs="Times New Roman"/>
          <w:sz w:val="24"/>
          <w:szCs w:val="24"/>
        </w:rPr>
        <w:t>s al derribo de sus templos para construir edificios coloniales de menor proporción</w:t>
      </w:r>
      <w:r w:rsidR="00995A7B">
        <w:rPr>
          <w:rFonts w:ascii="Times New Roman" w:hAnsi="Times New Roman" w:cs="Times New Roman"/>
          <w:noProof/>
          <w:sz w:val="24"/>
          <w:szCs w:val="24"/>
        </w:rPr>
        <w:t xml:space="preserve"> </w:t>
      </w:r>
      <w:r w:rsidR="00995A7B" w:rsidRPr="005E58AF">
        <w:rPr>
          <w:rFonts w:ascii="Times New Roman" w:hAnsi="Times New Roman" w:cs="Times New Roman"/>
          <w:noProof/>
          <w:sz w:val="24"/>
          <w:szCs w:val="24"/>
        </w:rPr>
        <w:t>(UNPHU</w:t>
      </w:r>
      <w:r w:rsidR="00995A7B">
        <w:rPr>
          <w:rFonts w:ascii="Times New Roman" w:hAnsi="Times New Roman" w:cs="Times New Roman"/>
          <w:noProof/>
          <w:sz w:val="24"/>
          <w:szCs w:val="24"/>
        </w:rPr>
        <w:t>/</w:t>
      </w:r>
      <w:r w:rsidR="00995A7B" w:rsidRPr="005E58AF">
        <w:rPr>
          <w:rFonts w:ascii="Times New Roman" w:hAnsi="Times New Roman" w:cs="Times New Roman"/>
          <w:noProof/>
          <w:sz w:val="24"/>
          <w:szCs w:val="24"/>
        </w:rPr>
        <w:t>UMSNH, 2001)</w:t>
      </w:r>
      <w:r w:rsidRPr="00A87159">
        <w:rPr>
          <w:rFonts w:ascii="Times New Roman" w:hAnsi="Times New Roman" w:cs="Times New Roman"/>
          <w:sz w:val="24"/>
          <w:szCs w:val="24"/>
        </w:rPr>
        <w:t>.</w:t>
      </w:r>
      <w:r w:rsidRPr="005E58AF">
        <w:rPr>
          <w:rFonts w:ascii="Times New Roman" w:hAnsi="Times New Roman" w:cs="Times New Roman"/>
          <w:sz w:val="24"/>
          <w:szCs w:val="24"/>
        </w:rPr>
        <w:t xml:space="preserve"> </w:t>
      </w:r>
      <w:r>
        <w:rPr>
          <w:rFonts w:ascii="Times New Roman" w:hAnsi="Times New Roman" w:cs="Times New Roman"/>
          <w:sz w:val="24"/>
          <w:szCs w:val="24"/>
        </w:rPr>
        <w:t xml:space="preserve">Este dimensionamiento </w:t>
      </w:r>
      <w:r w:rsidR="00160664">
        <w:rPr>
          <w:rFonts w:ascii="Times New Roman" w:hAnsi="Times New Roman" w:cs="Times New Roman"/>
          <w:sz w:val="24"/>
          <w:szCs w:val="24"/>
        </w:rPr>
        <w:t>difería</w:t>
      </w:r>
      <w:r w:rsidR="00160664" w:rsidRPr="00A87159">
        <w:rPr>
          <w:rFonts w:ascii="Times New Roman" w:hAnsi="Times New Roman" w:cs="Times New Roman"/>
          <w:sz w:val="24"/>
          <w:szCs w:val="24"/>
        </w:rPr>
        <w:t xml:space="preserve"> </w:t>
      </w:r>
      <w:r w:rsidRPr="00A87159">
        <w:rPr>
          <w:rFonts w:ascii="Times New Roman" w:hAnsi="Times New Roman" w:cs="Times New Roman"/>
          <w:sz w:val="24"/>
          <w:szCs w:val="24"/>
        </w:rPr>
        <w:t>entre ambas culturas</w:t>
      </w:r>
      <w:r w:rsidR="00160664">
        <w:rPr>
          <w:rFonts w:ascii="Times New Roman" w:hAnsi="Times New Roman" w:cs="Times New Roman"/>
          <w:sz w:val="24"/>
          <w:szCs w:val="24"/>
        </w:rPr>
        <w:t>,</w:t>
      </w:r>
      <w:r w:rsidR="00307D7F">
        <w:rPr>
          <w:rFonts w:ascii="Times New Roman" w:hAnsi="Times New Roman" w:cs="Times New Roman"/>
          <w:sz w:val="24"/>
          <w:szCs w:val="24"/>
        </w:rPr>
        <w:t xml:space="preserve"> como ya se sugirió,</w:t>
      </w:r>
      <w:r w:rsidRPr="00A87159">
        <w:rPr>
          <w:rFonts w:ascii="Times New Roman" w:hAnsi="Times New Roman" w:cs="Times New Roman"/>
          <w:sz w:val="24"/>
          <w:szCs w:val="24"/>
        </w:rPr>
        <w:t xml:space="preserve"> puesto que la ideología prehispánica dictaba que el tamaño de sus plazas debía de ser</w:t>
      </w:r>
      <w:r w:rsidR="00995A7B">
        <w:rPr>
          <w:rFonts w:ascii="Times New Roman" w:hAnsi="Times New Roman" w:cs="Times New Roman"/>
          <w:sz w:val="24"/>
          <w:szCs w:val="24"/>
        </w:rPr>
        <w:t>,</w:t>
      </w:r>
      <w:r w:rsidRPr="00A87159">
        <w:rPr>
          <w:rFonts w:ascii="Times New Roman" w:hAnsi="Times New Roman" w:cs="Times New Roman"/>
          <w:sz w:val="24"/>
          <w:szCs w:val="24"/>
        </w:rPr>
        <w:t xml:space="preserve"> </w:t>
      </w:r>
      <w:r>
        <w:rPr>
          <w:rFonts w:ascii="Times New Roman" w:hAnsi="Times New Roman" w:cs="Times New Roman"/>
          <w:sz w:val="24"/>
          <w:szCs w:val="24"/>
        </w:rPr>
        <w:t xml:space="preserve">según </w:t>
      </w:r>
      <w:proofErr w:type="spellStart"/>
      <w:r>
        <w:rPr>
          <w:rFonts w:ascii="Times New Roman" w:hAnsi="Times New Roman" w:cs="Times New Roman"/>
          <w:sz w:val="24"/>
          <w:szCs w:val="24"/>
        </w:rPr>
        <w:t>Puppo</w:t>
      </w:r>
      <w:proofErr w:type="spellEnd"/>
      <w:r>
        <w:rPr>
          <w:rFonts w:ascii="Times New Roman" w:hAnsi="Times New Roman" w:cs="Times New Roman"/>
          <w:sz w:val="24"/>
          <w:szCs w:val="24"/>
        </w:rPr>
        <w:t xml:space="preserve"> (1992)</w:t>
      </w:r>
      <w:r w:rsidR="00995A7B">
        <w:rPr>
          <w:rFonts w:ascii="Times New Roman" w:hAnsi="Times New Roman" w:cs="Times New Roman"/>
          <w:sz w:val="24"/>
          <w:szCs w:val="24"/>
        </w:rPr>
        <w:t>,</w:t>
      </w:r>
      <w:r>
        <w:rPr>
          <w:rFonts w:ascii="Times New Roman" w:hAnsi="Times New Roman" w:cs="Times New Roman"/>
          <w:sz w:val="24"/>
          <w:szCs w:val="24"/>
        </w:rPr>
        <w:t xml:space="preserve"> </w:t>
      </w:r>
      <w:r w:rsidR="00995A7B" w:rsidRPr="00181A13">
        <w:rPr>
          <w:rFonts w:ascii="Times New Roman" w:hAnsi="Times New Roman" w:cs="Times New Roman"/>
          <w:sz w:val="24"/>
          <w:szCs w:val="24"/>
        </w:rPr>
        <w:t>“</w:t>
      </w:r>
      <w:r w:rsidRPr="00181A13">
        <w:rPr>
          <w:rFonts w:ascii="Times New Roman" w:hAnsi="Times New Roman" w:cs="Times New Roman"/>
          <w:sz w:val="24"/>
          <w:szCs w:val="24"/>
        </w:rPr>
        <w:t>de escala gigantesca porque se convierte en una especie de contenedor del mundo, es el lugar donde se congregan dioses, donde ocurre todo lo que importa”</w:t>
      </w:r>
      <w:r w:rsidRPr="00181A13">
        <w:rPr>
          <w:rFonts w:ascii="Times New Roman" w:hAnsi="Times New Roman" w:cs="Times New Roman"/>
          <w:sz w:val="24"/>
          <w:szCs w:val="24"/>
          <w:vertAlign w:val="superscript"/>
        </w:rPr>
        <w:t xml:space="preserve"> </w:t>
      </w:r>
      <w:r>
        <w:rPr>
          <w:rFonts w:ascii="Times New Roman" w:hAnsi="Times New Roman" w:cs="Times New Roman"/>
          <w:sz w:val="24"/>
          <w:szCs w:val="24"/>
        </w:rPr>
        <w:t>(p.84)</w:t>
      </w:r>
      <w:r w:rsidR="001968E4">
        <w:rPr>
          <w:rFonts w:ascii="Times New Roman" w:hAnsi="Times New Roman" w:cs="Times New Roman"/>
          <w:sz w:val="24"/>
          <w:szCs w:val="24"/>
        </w:rPr>
        <w:t xml:space="preserve">. </w:t>
      </w:r>
      <w:r w:rsidRPr="00A87159">
        <w:rPr>
          <w:rFonts w:ascii="Times New Roman" w:hAnsi="Times New Roman" w:cs="Times New Roman"/>
          <w:color w:val="000000" w:themeColor="text1"/>
          <w:sz w:val="24"/>
          <w:szCs w:val="24"/>
        </w:rPr>
        <w:t xml:space="preserve">La ubicación de la </w:t>
      </w:r>
      <w:r w:rsidR="00995A7B">
        <w:rPr>
          <w:rFonts w:ascii="Times New Roman" w:hAnsi="Times New Roman" w:cs="Times New Roman"/>
          <w:color w:val="000000" w:themeColor="text1"/>
          <w:sz w:val="24"/>
          <w:szCs w:val="24"/>
        </w:rPr>
        <w:t>p</w:t>
      </w:r>
      <w:r w:rsidRPr="00A87159">
        <w:rPr>
          <w:rFonts w:ascii="Times New Roman" w:hAnsi="Times New Roman" w:cs="Times New Roman"/>
          <w:color w:val="000000" w:themeColor="text1"/>
          <w:sz w:val="24"/>
          <w:szCs w:val="24"/>
        </w:rPr>
        <w:t xml:space="preserve">laza </w:t>
      </w:r>
      <w:r w:rsidR="00995A7B">
        <w:rPr>
          <w:rFonts w:ascii="Times New Roman" w:hAnsi="Times New Roman" w:cs="Times New Roman"/>
          <w:color w:val="000000" w:themeColor="text1"/>
          <w:sz w:val="24"/>
          <w:szCs w:val="24"/>
        </w:rPr>
        <w:t>c</w:t>
      </w:r>
      <w:r w:rsidR="00995A7B" w:rsidRPr="00A87159">
        <w:rPr>
          <w:rFonts w:ascii="Times New Roman" w:hAnsi="Times New Roman" w:cs="Times New Roman"/>
          <w:color w:val="000000" w:themeColor="text1"/>
          <w:sz w:val="24"/>
          <w:szCs w:val="24"/>
        </w:rPr>
        <w:t>entral s</w:t>
      </w:r>
      <w:r w:rsidR="00995A7B">
        <w:rPr>
          <w:rFonts w:ascii="Times New Roman" w:hAnsi="Times New Roman" w:cs="Times New Roman"/>
          <w:color w:val="000000" w:themeColor="text1"/>
          <w:sz w:val="24"/>
          <w:szCs w:val="24"/>
        </w:rPr>
        <w:t>o</w:t>
      </w:r>
      <w:r w:rsidR="00995A7B" w:rsidRPr="00A87159">
        <w:rPr>
          <w:rFonts w:ascii="Times New Roman" w:hAnsi="Times New Roman" w:cs="Times New Roman"/>
          <w:color w:val="000000" w:themeColor="text1"/>
          <w:sz w:val="24"/>
          <w:szCs w:val="24"/>
        </w:rPr>
        <w:t xml:space="preserve">lo </w:t>
      </w:r>
      <w:r w:rsidRPr="00A87159">
        <w:rPr>
          <w:rFonts w:ascii="Times New Roman" w:hAnsi="Times New Roman" w:cs="Times New Roman"/>
          <w:color w:val="000000" w:themeColor="text1"/>
          <w:sz w:val="24"/>
          <w:szCs w:val="24"/>
        </w:rPr>
        <w:t xml:space="preserve">llegó a variar en las ciudades portuarias, ya que en estos casos </w:t>
      </w:r>
      <w:r w:rsidRPr="00A87159">
        <w:rPr>
          <w:rFonts w:ascii="Times New Roman" w:hAnsi="Times New Roman" w:cs="Times New Roman"/>
          <w:color w:val="000000" w:themeColor="text1"/>
          <w:sz w:val="24"/>
          <w:szCs w:val="24"/>
        </w:rPr>
        <w:lastRenderedPageBreak/>
        <w:t xml:space="preserve">la plaza se </w:t>
      </w:r>
      <w:r w:rsidR="00995A7B" w:rsidRPr="00A87159">
        <w:rPr>
          <w:rFonts w:ascii="Times New Roman" w:hAnsi="Times New Roman" w:cs="Times New Roman"/>
          <w:color w:val="000000" w:themeColor="text1"/>
          <w:sz w:val="24"/>
          <w:szCs w:val="24"/>
        </w:rPr>
        <w:t>coloc</w:t>
      </w:r>
      <w:r w:rsidR="00995A7B">
        <w:rPr>
          <w:rFonts w:ascii="Times New Roman" w:hAnsi="Times New Roman" w:cs="Times New Roman"/>
          <w:color w:val="000000" w:themeColor="text1"/>
          <w:sz w:val="24"/>
          <w:szCs w:val="24"/>
        </w:rPr>
        <w:t>aba precisamente</w:t>
      </w:r>
      <w:r w:rsidR="00995A7B" w:rsidRPr="00A87159">
        <w:rPr>
          <w:rFonts w:ascii="Times New Roman" w:hAnsi="Times New Roman" w:cs="Times New Roman"/>
          <w:color w:val="000000" w:themeColor="text1"/>
          <w:sz w:val="24"/>
          <w:szCs w:val="24"/>
        </w:rPr>
        <w:t xml:space="preserve"> </w:t>
      </w:r>
      <w:r w:rsidRPr="00A87159">
        <w:rPr>
          <w:rFonts w:ascii="Times New Roman" w:hAnsi="Times New Roman" w:cs="Times New Roman"/>
          <w:color w:val="000000" w:themeColor="text1"/>
          <w:sz w:val="24"/>
          <w:szCs w:val="24"/>
        </w:rPr>
        <w:t>en el puerto</w:t>
      </w:r>
      <w:r w:rsidR="00995A7B">
        <w:rPr>
          <w:rFonts w:ascii="Times New Roman" w:hAnsi="Times New Roman" w:cs="Times New Roman"/>
          <w:color w:val="000000" w:themeColor="text1"/>
          <w:sz w:val="24"/>
          <w:szCs w:val="24"/>
        </w:rPr>
        <w:t>, y s</w:t>
      </w:r>
      <w:r w:rsidRPr="00A87159">
        <w:rPr>
          <w:rFonts w:ascii="Times New Roman" w:hAnsi="Times New Roman" w:cs="Times New Roman"/>
          <w:color w:val="000000" w:themeColor="text1"/>
          <w:sz w:val="24"/>
          <w:szCs w:val="24"/>
        </w:rPr>
        <w:t>ervía como medio para el intercambio de productos,</w:t>
      </w:r>
      <w:r w:rsidR="00995A7B">
        <w:rPr>
          <w:rFonts w:ascii="Times New Roman" w:hAnsi="Times New Roman" w:cs="Times New Roman"/>
          <w:color w:val="000000" w:themeColor="text1"/>
          <w:sz w:val="24"/>
          <w:szCs w:val="24"/>
        </w:rPr>
        <w:t xml:space="preserve"> a la vez de</w:t>
      </w:r>
      <w:r w:rsidRPr="00A87159">
        <w:rPr>
          <w:rFonts w:ascii="Times New Roman" w:hAnsi="Times New Roman" w:cs="Times New Roman"/>
          <w:color w:val="000000" w:themeColor="text1"/>
          <w:sz w:val="24"/>
          <w:szCs w:val="24"/>
        </w:rPr>
        <w:t xml:space="preserve"> una defensa marítima</w:t>
      </w:r>
      <w:r w:rsidR="00995A7B">
        <w:rPr>
          <w:rFonts w:ascii="Times New Roman" w:hAnsi="Times New Roman" w:cs="Times New Roman"/>
          <w:color w:val="000000" w:themeColor="text1"/>
          <w:sz w:val="24"/>
          <w:szCs w:val="24"/>
        </w:rPr>
        <w:t>.</w:t>
      </w:r>
      <w:r w:rsidR="00995A7B" w:rsidRPr="00A87159">
        <w:rPr>
          <w:rFonts w:ascii="Times New Roman" w:hAnsi="Times New Roman" w:cs="Times New Roman"/>
          <w:color w:val="000000" w:themeColor="text1"/>
          <w:sz w:val="24"/>
          <w:szCs w:val="24"/>
        </w:rPr>
        <w:t xml:space="preserve"> </w:t>
      </w:r>
      <w:r w:rsidR="00995A7B">
        <w:rPr>
          <w:rFonts w:ascii="Times New Roman" w:hAnsi="Times New Roman" w:cs="Times New Roman"/>
          <w:color w:val="000000" w:themeColor="text1"/>
          <w:sz w:val="24"/>
          <w:szCs w:val="24"/>
        </w:rPr>
        <w:t xml:space="preserve">Por </w:t>
      </w:r>
      <w:r>
        <w:rPr>
          <w:rFonts w:ascii="Times New Roman" w:hAnsi="Times New Roman" w:cs="Times New Roman"/>
          <w:color w:val="000000" w:themeColor="text1"/>
          <w:sz w:val="24"/>
          <w:szCs w:val="24"/>
        </w:rPr>
        <w:t>consiguiente</w:t>
      </w:r>
      <w:r w:rsidR="00995A7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A87159">
        <w:rPr>
          <w:rFonts w:ascii="Times New Roman" w:hAnsi="Times New Roman" w:cs="Times New Roman"/>
          <w:color w:val="000000" w:themeColor="text1"/>
          <w:sz w:val="24"/>
          <w:szCs w:val="24"/>
        </w:rPr>
        <w:t xml:space="preserve">se les integró murallas que las delimitaban. </w:t>
      </w:r>
      <w:r w:rsidR="00995A7B">
        <w:rPr>
          <w:rFonts w:ascii="Times New Roman" w:hAnsi="Times New Roman" w:cs="Times New Roman"/>
          <w:color w:val="000000" w:themeColor="text1"/>
          <w:sz w:val="24"/>
          <w:szCs w:val="24"/>
        </w:rPr>
        <w:t>Un ejemplo de ello</w:t>
      </w:r>
      <w:r w:rsidR="00995A7B" w:rsidRPr="00A87159">
        <w:rPr>
          <w:rFonts w:ascii="Times New Roman" w:hAnsi="Times New Roman" w:cs="Times New Roman"/>
          <w:color w:val="000000" w:themeColor="text1"/>
          <w:sz w:val="24"/>
          <w:szCs w:val="24"/>
        </w:rPr>
        <w:t xml:space="preserve"> </w:t>
      </w:r>
      <w:r w:rsidRPr="00A87159">
        <w:rPr>
          <w:rFonts w:ascii="Times New Roman" w:hAnsi="Times New Roman" w:cs="Times New Roman"/>
          <w:color w:val="000000" w:themeColor="text1"/>
          <w:sz w:val="24"/>
          <w:szCs w:val="24"/>
        </w:rPr>
        <w:t>se aprecia actualmente en la ciudad de Veracruz</w:t>
      </w:r>
      <w:sdt>
        <w:sdtPr>
          <w:rPr>
            <w:rFonts w:ascii="Times New Roman" w:hAnsi="Times New Roman" w:cs="Times New Roman"/>
            <w:color w:val="000000" w:themeColor="text1"/>
            <w:sz w:val="24"/>
            <w:szCs w:val="24"/>
          </w:rPr>
          <w:id w:val="483286281"/>
          <w:citation/>
        </w:sdtPr>
        <w:sdtEndPr/>
        <w:sdtContent>
          <w:r w:rsidRPr="00A87159">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CITATION Ter02 \l 2058 </w:instrText>
          </w:r>
          <w:r w:rsidRPr="00A87159">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 xml:space="preserve"> </w:t>
          </w:r>
          <w:r w:rsidRPr="00EC71CC">
            <w:rPr>
              <w:rFonts w:ascii="Times New Roman" w:hAnsi="Times New Roman" w:cs="Times New Roman"/>
              <w:noProof/>
              <w:color w:val="000000" w:themeColor="text1"/>
              <w:sz w:val="24"/>
              <w:szCs w:val="24"/>
            </w:rPr>
            <w:t>(Terán, 2002)</w:t>
          </w:r>
          <w:r w:rsidRPr="00A87159">
            <w:rPr>
              <w:rFonts w:ascii="Times New Roman" w:hAnsi="Times New Roman" w:cs="Times New Roman"/>
              <w:color w:val="000000" w:themeColor="text1"/>
              <w:sz w:val="24"/>
              <w:szCs w:val="24"/>
            </w:rPr>
            <w:fldChar w:fldCharType="end"/>
          </w:r>
        </w:sdtContent>
      </w:sdt>
      <w:r w:rsidRPr="00A87159">
        <w:rPr>
          <w:rFonts w:ascii="Times New Roman" w:hAnsi="Times New Roman" w:cs="Times New Roman"/>
          <w:color w:val="000000" w:themeColor="text1"/>
          <w:sz w:val="24"/>
          <w:szCs w:val="24"/>
        </w:rPr>
        <w:t>.</w:t>
      </w:r>
    </w:p>
    <w:p w14:paraId="7233A3D3" w14:textId="7E5FBE79" w:rsidR="003D1D7F" w:rsidRDefault="00F554B7">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De tal manera que</w:t>
      </w:r>
      <w:r w:rsidR="00151727">
        <w:rPr>
          <w:rFonts w:ascii="Times New Roman" w:hAnsi="Times New Roman" w:cs="Times New Roman"/>
          <w:color w:val="000000" w:themeColor="text1"/>
          <w:sz w:val="24"/>
          <w:szCs w:val="24"/>
        </w:rPr>
        <w:t>,</w:t>
      </w:r>
      <w:r w:rsidR="0071089B">
        <w:rPr>
          <w:rFonts w:ascii="Times New Roman" w:hAnsi="Times New Roman" w:cs="Times New Roman"/>
          <w:color w:val="000000" w:themeColor="text1"/>
          <w:sz w:val="24"/>
          <w:szCs w:val="24"/>
        </w:rPr>
        <w:t xml:space="preserve"> en la mayoría de las ciudades</w:t>
      </w:r>
      <w:r w:rsidR="00151727">
        <w:rPr>
          <w:rFonts w:ascii="Times New Roman" w:hAnsi="Times New Roman" w:cs="Times New Roman"/>
          <w:color w:val="000000" w:themeColor="text1"/>
          <w:sz w:val="24"/>
          <w:szCs w:val="24"/>
        </w:rPr>
        <w:t>,</w:t>
      </w:r>
      <w:r w:rsidR="0071089B" w:rsidRPr="00A87159">
        <w:rPr>
          <w:rFonts w:ascii="Times New Roman" w:hAnsi="Times New Roman" w:cs="Times New Roman"/>
          <w:color w:val="000000" w:themeColor="text1"/>
          <w:sz w:val="24"/>
          <w:szCs w:val="24"/>
        </w:rPr>
        <w:t xml:space="preserve"> </w:t>
      </w:r>
      <w:r w:rsidR="00850C73">
        <w:rPr>
          <w:rFonts w:ascii="Times New Roman" w:hAnsi="Times New Roman" w:cs="Times New Roman"/>
          <w:color w:val="000000" w:themeColor="text1"/>
          <w:sz w:val="24"/>
          <w:szCs w:val="24"/>
        </w:rPr>
        <w:t xml:space="preserve">si bien la nueva traza fue </w:t>
      </w:r>
      <w:r w:rsidR="0071089B">
        <w:rPr>
          <w:rFonts w:ascii="Times New Roman" w:hAnsi="Times New Roman" w:cs="Times New Roman"/>
          <w:color w:val="000000" w:themeColor="text1"/>
          <w:sz w:val="24"/>
          <w:szCs w:val="24"/>
        </w:rPr>
        <w:t>creada a partir de la ya establecida,</w:t>
      </w:r>
      <w:r w:rsidR="0071089B" w:rsidRPr="00A87159">
        <w:rPr>
          <w:rFonts w:ascii="Times New Roman" w:hAnsi="Times New Roman" w:cs="Times New Roman"/>
          <w:color w:val="000000" w:themeColor="text1"/>
          <w:sz w:val="24"/>
          <w:szCs w:val="24"/>
        </w:rPr>
        <w:t xml:space="preserve"> </w:t>
      </w:r>
      <w:r w:rsidR="0071089B">
        <w:rPr>
          <w:rFonts w:ascii="Times New Roman" w:hAnsi="Times New Roman" w:cs="Times New Roman"/>
          <w:color w:val="000000" w:themeColor="text1"/>
          <w:sz w:val="24"/>
          <w:szCs w:val="24"/>
        </w:rPr>
        <w:t>en virtud de</w:t>
      </w:r>
      <w:r w:rsidR="0071089B" w:rsidRPr="00A87159">
        <w:rPr>
          <w:rFonts w:ascii="Times New Roman" w:hAnsi="Times New Roman" w:cs="Times New Roman"/>
          <w:color w:val="000000" w:themeColor="text1"/>
          <w:sz w:val="24"/>
          <w:szCs w:val="24"/>
        </w:rPr>
        <w:t xml:space="preserve"> que</w:t>
      </w:r>
      <w:r w:rsidR="0071089B">
        <w:rPr>
          <w:rFonts w:ascii="Times New Roman" w:hAnsi="Times New Roman" w:cs="Times New Roman"/>
          <w:color w:val="000000" w:themeColor="text1"/>
          <w:sz w:val="24"/>
          <w:szCs w:val="24"/>
        </w:rPr>
        <w:t xml:space="preserve"> los constructores españoles</w:t>
      </w:r>
      <w:r w:rsidR="0071089B" w:rsidRPr="00A87159">
        <w:rPr>
          <w:rFonts w:ascii="Times New Roman" w:hAnsi="Times New Roman" w:cs="Times New Roman"/>
          <w:color w:val="000000" w:themeColor="text1"/>
          <w:sz w:val="24"/>
          <w:szCs w:val="24"/>
        </w:rPr>
        <w:t xml:space="preserve"> carecían</w:t>
      </w:r>
      <w:r w:rsidR="0071089B">
        <w:rPr>
          <w:rFonts w:ascii="Times New Roman" w:hAnsi="Times New Roman" w:cs="Times New Roman"/>
          <w:color w:val="000000" w:themeColor="text1"/>
          <w:sz w:val="24"/>
          <w:szCs w:val="24"/>
        </w:rPr>
        <w:t xml:space="preserve"> de equipo y </w:t>
      </w:r>
      <w:r w:rsidR="0071089B" w:rsidRPr="00A87159">
        <w:rPr>
          <w:rFonts w:ascii="Times New Roman" w:hAnsi="Times New Roman" w:cs="Times New Roman"/>
          <w:color w:val="000000" w:themeColor="text1"/>
          <w:sz w:val="24"/>
          <w:szCs w:val="24"/>
        </w:rPr>
        <w:t>mano especializada</w:t>
      </w:r>
      <w:r w:rsidR="00850C73">
        <w:rPr>
          <w:rFonts w:ascii="Times New Roman" w:hAnsi="Times New Roman" w:cs="Times New Roman"/>
          <w:color w:val="000000" w:themeColor="text1"/>
          <w:sz w:val="24"/>
          <w:szCs w:val="24"/>
        </w:rPr>
        <w:t>, t</w:t>
      </w:r>
      <w:r w:rsidR="0071089B" w:rsidRPr="00A87159">
        <w:rPr>
          <w:rFonts w:ascii="Times New Roman" w:hAnsi="Times New Roman" w:cs="Times New Roman"/>
          <w:color w:val="000000" w:themeColor="text1"/>
          <w:sz w:val="24"/>
          <w:szCs w:val="24"/>
        </w:rPr>
        <w:t xml:space="preserve">ambién significó la oportunidad de probar el modelo renacentista </w:t>
      </w:r>
      <w:r w:rsidR="0071089B">
        <w:rPr>
          <w:rFonts w:ascii="Times New Roman" w:hAnsi="Times New Roman" w:cs="Times New Roman"/>
          <w:color w:val="000000" w:themeColor="text1"/>
          <w:sz w:val="24"/>
          <w:szCs w:val="24"/>
        </w:rPr>
        <w:t>(</w:t>
      </w:r>
      <w:r w:rsidR="0071089B" w:rsidRPr="00A87159">
        <w:rPr>
          <w:rFonts w:ascii="Times New Roman" w:hAnsi="Times New Roman" w:cs="Times New Roman"/>
          <w:color w:val="000000" w:themeColor="text1"/>
          <w:sz w:val="24"/>
          <w:szCs w:val="24"/>
        </w:rPr>
        <w:t>de damero</w:t>
      </w:r>
      <w:r w:rsidR="0071089B">
        <w:rPr>
          <w:rFonts w:ascii="Times New Roman" w:hAnsi="Times New Roman" w:cs="Times New Roman"/>
          <w:color w:val="000000" w:themeColor="text1"/>
          <w:sz w:val="24"/>
          <w:szCs w:val="24"/>
        </w:rPr>
        <w:t xml:space="preserve"> o retícula)</w:t>
      </w:r>
      <w:r w:rsidR="00C36E6A">
        <w:rPr>
          <w:rFonts w:ascii="Times New Roman" w:hAnsi="Times New Roman" w:cs="Times New Roman"/>
          <w:color w:val="000000" w:themeColor="text1"/>
          <w:sz w:val="24"/>
          <w:szCs w:val="24"/>
        </w:rPr>
        <w:t>, pues</w:t>
      </w:r>
      <w:r w:rsidR="0071089B" w:rsidRPr="00A87159">
        <w:rPr>
          <w:rFonts w:ascii="Times New Roman" w:hAnsi="Times New Roman" w:cs="Times New Roman"/>
          <w:color w:val="000000" w:themeColor="text1"/>
          <w:sz w:val="24"/>
          <w:szCs w:val="24"/>
        </w:rPr>
        <w:t xml:space="preserve"> en Europa no </w:t>
      </w:r>
      <w:r w:rsidR="00C36E6A">
        <w:rPr>
          <w:rFonts w:ascii="Times New Roman" w:hAnsi="Times New Roman" w:cs="Times New Roman"/>
          <w:color w:val="000000" w:themeColor="text1"/>
          <w:sz w:val="24"/>
          <w:szCs w:val="24"/>
        </w:rPr>
        <w:t xml:space="preserve">se había podido </w:t>
      </w:r>
      <w:r w:rsidR="00307D7F">
        <w:rPr>
          <w:rFonts w:ascii="Times New Roman" w:hAnsi="Times New Roman" w:cs="Times New Roman"/>
          <w:color w:val="000000" w:themeColor="text1"/>
          <w:sz w:val="24"/>
          <w:szCs w:val="24"/>
        </w:rPr>
        <w:t>llevar</w:t>
      </w:r>
      <w:r w:rsidR="0071089B" w:rsidRPr="00A87159">
        <w:rPr>
          <w:rFonts w:ascii="Times New Roman" w:hAnsi="Times New Roman" w:cs="Times New Roman"/>
          <w:color w:val="000000" w:themeColor="text1"/>
          <w:sz w:val="24"/>
          <w:szCs w:val="24"/>
        </w:rPr>
        <w:t xml:space="preserve"> </w:t>
      </w:r>
      <w:r w:rsidR="0071089B">
        <w:rPr>
          <w:rFonts w:ascii="Times New Roman" w:hAnsi="Times New Roman" w:cs="Times New Roman"/>
          <w:color w:val="000000" w:themeColor="text1"/>
          <w:sz w:val="24"/>
          <w:szCs w:val="24"/>
        </w:rPr>
        <w:t xml:space="preserve">a gran escala </w:t>
      </w:r>
      <w:r w:rsidR="0071089B" w:rsidRPr="00A87159">
        <w:rPr>
          <w:rFonts w:ascii="Times New Roman" w:hAnsi="Times New Roman" w:cs="Times New Roman"/>
          <w:color w:val="000000" w:themeColor="text1"/>
          <w:sz w:val="24"/>
          <w:szCs w:val="24"/>
        </w:rPr>
        <w:t>debido a que su traza ya estaba</w:t>
      </w:r>
      <w:r>
        <w:rPr>
          <w:rFonts w:ascii="Times New Roman" w:hAnsi="Times New Roman" w:cs="Times New Roman"/>
          <w:color w:val="000000" w:themeColor="text1"/>
          <w:sz w:val="24"/>
          <w:szCs w:val="24"/>
        </w:rPr>
        <w:t xml:space="preserve"> muy</w:t>
      </w:r>
      <w:r w:rsidR="0071089B" w:rsidRPr="00A87159">
        <w:rPr>
          <w:rFonts w:ascii="Times New Roman" w:hAnsi="Times New Roman" w:cs="Times New Roman"/>
          <w:color w:val="000000" w:themeColor="text1"/>
          <w:sz w:val="24"/>
          <w:szCs w:val="24"/>
        </w:rPr>
        <w:t xml:space="preserve"> consolidada</w:t>
      </w:r>
      <w:r w:rsidR="0071089B" w:rsidRPr="004343F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557049233"/>
          <w:citation/>
        </w:sdtPr>
        <w:sdtEndPr/>
        <w:sdtContent>
          <w:r w:rsidR="0071089B" w:rsidRPr="00A87159">
            <w:rPr>
              <w:rFonts w:ascii="Times New Roman" w:hAnsi="Times New Roman" w:cs="Times New Roman"/>
              <w:color w:val="000000" w:themeColor="text1"/>
              <w:sz w:val="24"/>
              <w:szCs w:val="24"/>
            </w:rPr>
            <w:fldChar w:fldCharType="begin"/>
          </w:r>
          <w:r w:rsidR="0071089B">
            <w:rPr>
              <w:rFonts w:ascii="Times New Roman" w:hAnsi="Times New Roman" w:cs="Times New Roman"/>
              <w:color w:val="000000" w:themeColor="text1"/>
              <w:sz w:val="24"/>
              <w:szCs w:val="24"/>
            </w:rPr>
            <w:instrText xml:space="preserve">CITATION Día00 \l 2058 </w:instrText>
          </w:r>
          <w:r w:rsidR="0071089B" w:rsidRPr="00A87159">
            <w:rPr>
              <w:rFonts w:ascii="Times New Roman" w:hAnsi="Times New Roman" w:cs="Times New Roman"/>
              <w:color w:val="000000" w:themeColor="text1"/>
              <w:sz w:val="24"/>
              <w:szCs w:val="24"/>
            </w:rPr>
            <w:fldChar w:fldCharType="separate"/>
          </w:r>
          <w:r w:rsidR="0071089B" w:rsidRPr="00817D62">
            <w:rPr>
              <w:rFonts w:ascii="Times New Roman" w:hAnsi="Times New Roman" w:cs="Times New Roman"/>
              <w:noProof/>
              <w:color w:val="000000" w:themeColor="text1"/>
              <w:sz w:val="24"/>
              <w:szCs w:val="24"/>
            </w:rPr>
            <w:t>(Díaz, 2000)</w:t>
          </w:r>
          <w:r w:rsidR="0071089B" w:rsidRPr="00A87159">
            <w:rPr>
              <w:rFonts w:ascii="Times New Roman" w:hAnsi="Times New Roman" w:cs="Times New Roman"/>
              <w:color w:val="000000" w:themeColor="text1"/>
              <w:sz w:val="24"/>
              <w:szCs w:val="24"/>
            </w:rPr>
            <w:fldChar w:fldCharType="end"/>
          </w:r>
        </w:sdtContent>
      </w:sdt>
      <w:r w:rsidR="0071089B" w:rsidRPr="00A87159">
        <w:rPr>
          <w:rFonts w:ascii="Times New Roman" w:hAnsi="Times New Roman" w:cs="Times New Roman"/>
          <w:color w:val="000000" w:themeColor="text1"/>
          <w:sz w:val="24"/>
          <w:szCs w:val="24"/>
        </w:rPr>
        <w:t>.</w:t>
      </w:r>
      <w:r w:rsidR="0071089B">
        <w:rPr>
          <w:rFonts w:ascii="Times New Roman" w:hAnsi="Times New Roman" w:cs="Times New Roman"/>
          <w:color w:val="000000" w:themeColor="text1"/>
          <w:sz w:val="24"/>
          <w:szCs w:val="24"/>
        </w:rPr>
        <w:t xml:space="preserve"> De las pocas ciudades </w:t>
      </w:r>
      <w:r w:rsidR="00C36E6A">
        <w:rPr>
          <w:rFonts w:ascii="Times New Roman" w:hAnsi="Times New Roman" w:cs="Times New Roman"/>
          <w:color w:val="000000" w:themeColor="text1"/>
          <w:sz w:val="24"/>
          <w:szCs w:val="24"/>
        </w:rPr>
        <w:t>europeas</w:t>
      </w:r>
      <w:r w:rsidR="0071089B">
        <w:rPr>
          <w:rFonts w:ascii="Times New Roman" w:hAnsi="Times New Roman" w:cs="Times New Roman"/>
          <w:color w:val="000000" w:themeColor="text1"/>
          <w:sz w:val="24"/>
          <w:szCs w:val="24"/>
        </w:rPr>
        <w:t xml:space="preserve"> que contaron con una plaza renacentista</w:t>
      </w:r>
      <w:r w:rsidR="007A6DBD">
        <w:rPr>
          <w:rFonts w:ascii="Times New Roman" w:hAnsi="Times New Roman" w:cs="Times New Roman"/>
          <w:color w:val="000000" w:themeColor="text1"/>
          <w:sz w:val="24"/>
          <w:szCs w:val="24"/>
        </w:rPr>
        <w:t>,</w:t>
      </w:r>
      <w:r w:rsidR="0071089B" w:rsidRPr="00A87159">
        <w:rPr>
          <w:rFonts w:ascii="Times New Roman" w:hAnsi="Times New Roman" w:cs="Times New Roman"/>
          <w:color w:val="000000" w:themeColor="text1"/>
          <w:sz w:val="24"/>
          <w:szCs w:val="24"/>
        </w:rPr>
        <w:t xml:space="preserve"> </w:t>
      </w:r>
      <w:r w:rsidR="0071089B">
        <w:rPr>
          <w:rFonts w:ascii="Times New Roman" w:hAnsi="Times New Roman" w:cs="Times New Roman"/>
          <w:color w:val="000000" w:themeColor="text1"/>
          <w:sz w:val="24"/>
          <w:szCs w:val="24"/>
        </w:rPr>
        <w:t xml:space="preserve">se puede mencionar </w:t>
      </w:r>
      <w:r w:rsidR="0071089B" w:rsidRPr="00A87159">
        <w:rPr>
          <w:rFonts w:ascii="Times New Roman" w:hAnsi="Times New Roman" w:cs="Times New Roman"/>
          <w:color w:val="000000" w:themeColor="text1"/>
          <w:sz w:val="24"/>
          <w:szCs w:val="24"/>
        </w:rPr>
        <w:t>la plaza principal de Varsovia</w:t>
      </w:r>
      <w:r w:rsidR="00C36E6A">
        <w:rPr>
          <w:rFonts w:ascii="Times New Roman" w:hAnsi="Times New Roman" w:cs="Times New Roman"/>
          <w:color w:val="000000" w:themeColor="text1"/>
          <w:sz w:val="24"/>
          <w:szCs w:val="24"/>
        </w:rPr>
        <w:t>,</w:t>
      </w:r>
      <w:r w:rsidR="0071089B" w:rsidRPr="00A87159">
        <w:rPr>
          <w:rFonts w:ascii="Times New Roman" w:hAnsi="Times New Roman" w:cs="Times New Roman"/>
          <w:color w:val="000000" w:themeColor="text1"/>
          <w:sz w:val="24"/>
          <w:szCs w:val="24"/>
        </w:rPr>
        <w:t xml:space="preserve"> que data del siglo XIV</w:t>
      </w:r>
      <w:sdt>
        <w:sdtPr>
          <w:rPr>
            <w:rFonts w:ascii="Times New Roman" w:hAnsi="Times New Roman" w:cs="Times New Roman"/>
            <w:color w:val="000000" w:themeColor="text1"/>
            <w:sz w:val="24"/>
            <w:szCs w:val="24"/>
          </w:rPr>
          <w:id w:val="50047943"/>
          <w:citation/>
        </w:sdtPr>
        <w:sdtEndPr/>
        <w:sdtContent>
          <w:r w:rsidR="0071089B" w:rsidRPr="00A87159">
            <w:rPr>
              <w:rFonts w:ascii="Times New Roman" w:hAnsi="Times New Roman" w:cs="Times New Roman"/>
              <w:color w:val="000000" w:themeColor="text1"/>
              <w:sz w:val="24"/>
              <w:szCs w:val="24"/>
            </w:rPr>
            <w:fldChar w:fldCharType="begin"/>
          </w:r>
          <w:r w:rsidR="0071089B">
            <w:rPr>
              <w:rFonts w:ascii="Times New Roman" w:hAnsi="Times New Roman" w:cs="Times New Roman"/>
              <w:color w:val="000000" w:themeColor="text1"/>
              <w:sz w:val="24"/>
              <w:szCs w:val="24"/>
            </w:rPr>
            <w:instrText xml:space="preserve">CITATION Cam94 \l 2058 </w:instrText>
          </w:r>
          <w:r w:rsidR="0071089B" w:rsidRPr="00A87159">
            <w:rPr>
              <w:rFonts w:ascii="Times New Roman" w:hAnsi="Times New Roman" w:cs="Times New Roman"/>
              <w:color w:val="000000" w:themeColor="text1"/>
              <w:sz w:val="24"/>
              <w:szCs w:val="24"/>
            </w:rPr>
            <w:fldChar w:fldCharType="separate"/>
          </w:r>
          <w:r w:rsidR="0071089B">
            <w:rPr>
              <w:rFonts w:ascii="Times New Roman" w:hAnsi="Times New Roman" w:cs="Times New Roman"/>
              <w:noProof/>
              <w:color w:val="000000" w:themeColor="text1"/>
              <w:sz w:val="24"/>
              <w:szCs w:val="24"/>
            </w:rPr>
            <w:t xml:space="preserve"> </w:t>
          </w:r>
          <w:r w:rsidR="0071089B" w:rsidRPr="00EC71CC">
            <w:rPr>
              <w:rFonts w:ascii="Times New Roman" w:hAnsi="Times New Roman" w:cs="Times New Roman"/>
              <w:noProof/>
              <w:color w:val="000000" w:themeColor="text1"/>
              <w:sz w:val="24"/>
              <w:szCs w:val="24"/>
            </w:rPr>
            <w:t>(Camacho M. , 1994)</w:t>
          </w:r>
          <w:r w:rsidR="0071089B" w:rsidRPr="00A87159">
            <w:rPr>
              <w:rFonts w:ascii="Times New Roman" w:hAnsi="Times New Roman" w:cs="Times New Roman"/>
              <w:color w:val="000000" w:themeColor="text1"/>
              <w:sz w:val="24"/>
              <w:szCs w:val="24"/>
            </w:rPr>
            <w:fldChar w:fldCharType="end"/>
          </w:r>
        </w:sdtContent>
      </w:sdt>
      <w:r w:rsidR="0071089B" w:rsidRPr="00A87159">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sidR="00D3366C">
        <w:rPr>
          <w:rFonts w:ascii="Times New Roman" w:hAnsi="Times New Roman" w:cs="Times New Roman"/>
          <w:sz w:val="24"/>
          <w:szCs w:val="24"/>
        </w:rPr>
        <w:t xml:space="preserve">Sin embargo, a </w:t>
      </w:r>
      <w:r w:rsidR="0071089B">
        <w:rPr>
          <w:rFonts w:ascii="Times New Roman" w:hAnsi="Times New Roman" w:cs="Times New Roman"/>
          <w:sz w:val="24"/>
          <w:szCs w:val="24"/>
        </w:rPr>
        <w:t xml:space="preserve">pesar de </w:t>
      </w:r>
      <w:r w:rsidR="00D3366C">
        <w:rPr>
          <w:rFonts w:ascii="Times New Roman" w:hAnsi="Times New Roman" w:cs="Times New Roman"/>
          <w:sz w:val="24"/>
          <w:szCs w:val="24"/>
        </w:rPr>
        <w:t xml:space="preserve">las </w:t>
      </w:r>
      <w:r w:rsidR="0071089B">
        <w:rPr>
          <w:rFonts w:ascii="Times New Roman" w:hAnsi="Times New Roman" w:cs="Times New Roman"/>
          <w:sz w:val="24"/>
          <w:szCs w:val="24"/>
        </w:rPr>
        <w:t>modificaciones, las plazas restructuradas continuaron siendo de escala superior a las de España. La de mayor extensión dentro de los países hispanos es la de la Ciudad de México, conocida actualmente como el Zócalo</w:t>
      </w:r>
      <w:r w:rsidR="00C36E6A">
        <w:rPr>
          <w:rFonts w:ascii="Times New Roman" w:hAnsi="Times New Roman" w:cs="Times New Roman"/>
          <w:sz w:val="24"/>
          <w:szCs w:val="24"/>
        </w:rPr>
        <w:t>,</w:t>
      </w:r>
      <w:r w:rsidR="0071089B">
        <w:rPr>
          <w:rFonts w:ascii="Times New Roman" w:hAnsi="Times New Roman" w:cs="Times New Roman"/>
          <w:sz w:val="24"/>
          <w:szCs w:val="24"/>
        </w:rPr>
        <w:t xml:space="preserve"> que cuenta con una extensión de 45</w:t>
      </w:r>
      <w:r w:rsidR="00C36E6A">
        <w:rPr>
          <w:rFonts w:ascii="Times New Roman" w:hAnsi="Times New Roman" w:cs="Times New Roman"/>
          <w:sz w:val="24"/>
          <w:szCs w:val="24"/>
        </w:rPr>
        <w:t xml:space="preserve"> 000</w:t>
      </w:r>
      <w:r w:rsidR="0071089B">
        <w:rPr>
          <w:rFonts w:ascii="Times New Roman" w:hAnsi="Times New Roman" w:cs="Times New Roman"/>
          <w:sz w:val="24"/>
          <w:szCs w:val="24"/>
        </w:rPr>
        <w:t xml:space="preserve"> m</w:t>
      </w:r>
      <w:r w:rsidR="0071089B">
        <w:rPr>
          <w:rFonts w:ascii="Times New Roman" w:hAnsi="Times New Roman" w:cs="Times New Roman"/>
          <w:sz w:val="24"/>
          <w:szCs w:val="24"/>
          <w:vertAlign w:val="superscript"/>
        </w:rPr>
        <w:t>2</w:t>
      </w:r>
      <w:r w:rsidR="00C36E6A">
        <w:rPr>
          <w:rFonts w:ascii="Times New Roman" w:hAnsi="Times New Roman" w:cs="Times New Roman"/>
          <w:noProof/>
          <w:sz w:val="24"/>
          <w:szCs w:val="24"/>
        </w:rPr>
        <w:t xml:space="preserve"> </w:t>
      </w:r>
      <w:r w:rsidR="00C36E6A" w:rsidRPr="000D32DE">
        <w:rPr>
          <w:rFonts w:ascii="Times New Roman" w:hAnsi="Times New Roman" w:cs="Times New Roman"/>
          <w:noProof/>
          <w:sz w:val="24"/>
          <w:szCs w:val="24"/>
        </w:rPr>
        <w:t xml:space="preserve">(Villasana </w:t>
      </w:r>
      <w:r w:rsidR="00C36E6A">
        <w:rPr>
          <w:rFonts w:ascii="Times New Roman" w:hAnsi="Times New Roman" w:cs="Times New Roman"/>
          <w:noProof/>
          <w:sz w:val="24"/>
          <w:szCs w:val="24"/>
        </w:rPr>
        <w:t>y</w:t>
      </w:r>
      <w:r w:rsidR="00C36E6A" w:rsidRPr="000D32DE">
        <w:rPr>
          <w:rFonts w:ascii="Times New Roman" w:hAnsi="Times New Roman" w:cs="Times New Roman"/>
          <w:noProof/>
          <w:sz w:val="24"/>
          <w:szCs w:val="24"/>
        </w:rPr>
        <w:t xml:space="preserve"> Gómez, 2017)</w:t>
      </w:r>
      <w:r w:rsidR="0071089B">
        <w:rPr>
          <w:rFonts w:ascii="Times New Roman" w:hAnsi="Times New Roman" w:cs="Times New Roman"/>
          <w:sz w:val="24"/>
          <w:szCs w:val="24"/>
        </w:rPr>
        <w:t xml:space="preserve">. </w:t>
      </w:r>
    </w:p>
    <w:p w14:paraId="02EA5F3D" w14:textId="4D0750A0" w:rsidR="0071089B" w:rsidRPr="001968E4" w:rsidRDefault="003D1D7F"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Por otro lado</w:t>
      </w:r>
      <w:r w:rsidR="00C36E6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también</w:t>
      </w:r>
      <w:r w:rsidR="0071089B" w:rsidRPr="00A87159">
        <w:rPr>
          <w:rFonts w:ascii="Times New Roman" w:hAnsi="Times New Roman" w:cs="Times New Roman"/>
          <w:color w:val="000000" w:themeColor="text1"/>
          <w:sz w:val="24"/>
          <w:szCs w:val="24"/>
        </w:rPr>
        <w:t xml:space="preserve"> hubo plazas centrales creadas desde cero</w:t>
      </w:r>
      <w:r w:rsidR="00C36E6A">
        <w:rPr>
          <w:rFonts w:ascii="Times New Roman" w:hAnsi="Times New Roman" w:cs="Times New Roman"/>
          <w:color w:val="000000" w:themeColor="text1"/>
          <w:sz w:val="24"/>
          <w:szCs w:val="24"/>
        </w:rPr>
        <w:t>.</w:t>
      </w:r>
      <w:r w:rsidR="00C36E6A" w:rsidRPr="00A87159">
        <w:rPr>
          <w:rFonts w:ascii="Times New Roman" w:hAnsi="Times New Roman" w:cs="Times New Roman"/>
          <w:color w:val="000000" w:themeColor="text1"/>
          <w:sz w:val="24"/>
          <w:szCs w:val="24"/>
        </w:rPr>
        <w:t xml:space="preserve"> </w:t>
      </w:r>
      <w:r w:rsidR="00C36E6A">
        <w:rPr>
          <w:rFonts w:ascii="Times New Roman" w:hAnsi="Times New Roman" w:cs="Times New Roman"/>
          <w:color w:val="000000" w:themeColor="text1"/>
          <w:sz w:val="24"/>
          <w:szCs w:val="24"/>
        </w:rPr>
        <w:t>L</w:t>
      </w:r>
      <w:r w:rsidR="00C36E6A" w:rsidRPr="00A87159">
        <w:rPr>
          <w:rFonts w:ascii="Times New Roman" w:hAnsi="Times New Roman" w:cs="Times New Roman"/>
          <w:color w:val="000000" w:themeColor="text1"/>
          <w:sz w:val="24"/>
          <w:szCs w:val="24"/>
        </w:rPr>
        <w:t xml:space="preserve">a </w:t>
      </w:r>
      <w:r w:rsidR="0071089B" w:rsidRPr="00A87159">
        <w:rPr>
          <w:rFonts w:ascii="Times New Roman" w:hAnsi="Times New Roman" w:cs="Times New Roman"/>
          <w:color w:val="000000" w:themeColor="text1"/>
          <w:sz w:val="24"/>
          <w:szCs w:val="24"/>
        </w:rPr>
        <w:t>primera en el territorio mexicano fue la de Valladolid, edificada en 1561</w:t>
      </w:r>
      <w:r w:rsidR="00C36E6A">
        <w:rPr>
          <w:rFonts w:ascii="Times New Roman" w:hAnsi="Times New Roman" w:cs="Times New Roman"/>
          <w:noProof/>
          <w:color w:val="000000" w:themeColor="text1"/>
          <w:sz w:val="24"/>
          <w:szCs w:val="24"/>
        </w:rPr>
        <w:t xml:space="preserve"> </w:t>
      </w:r>
      <w:r w:rsidR="00C36E6A" w:rsidRPr="002772B2">
        <w:rPr>
          <w:rFonts w:ascii="Times New Roman" w:hAnsi="Times New Roman" w:cs="Times New Roman"/>
          <w:noProof/>
          <w:color w:val="000000" w:themeColor="text1"/>
          <w:sz w:val="24"/>
          <w:szCs w:val="24"/>
        </w:rPr>
        <w:t>(UNPHU</w:t>
      </w:r>
      <w:r w:rsidR="00C36E6A">
        <w:rPr>
          <w:rFonts w:ascii="Times New Roman" w:hAnsi="Times New Roman" w:cs="Times New Roman"/>
          <w:noProof/>
          <w:color w:val="000000" w:themeColor="text1"/>
          <w:sz w:val="24"/>
          <w:szCs w:val="24"/>
        </w:rPr>
        <w:t>/</w:t>
      </w:r>
      <w:r w:rsidR="00C36E6A" w:rsidRPr="002772B2">
        <w:rPr>
          <w:rFonts w:ascii="Times New Roman" w:hAnsi="Times New Roman" w:cs="Times New Roman"/>
          <w:noProof/>
          <w:color w:val="000000" w:themeColor="text1"/>
          <w:sz w:val="24"/>
          <w:szCs w:val="24"/>
        </w:rPr>
        <w:t>UMSNH, 2001)</w:t>
      </w:r>
      <w:r w:rsidR="0071089B">
        <w:rPr>
          <w:rFonts w:ascii="Times New Roman" w:hAnsi="Times New Roman" w:cs="Times New Roman"/>
          <w:color w:val="000000" w:themeColor="text1"/>
          <w:sz w:val="24"/>
          <w:szCs w:val="24"/>
        </w:rPr>
        <w:t>.</w:t>
      </w:r>
      <w:r w:rsidR="001968E4">
        <w:rPr>
          <w:rFonts w:ascii="Times New Roman" w:hAnsi="Times New Roman" w:cs="Times New Roman"/>
          <w:sz w:val="24"/>
          <w:szCs w:val="24"/>
        </w:rPr>
        <w:t xml:space="preserve"> </w:t>
      </w:r>
      <w:r w:rsidR="0071089B" w:rsidRPr="005E58AF">
        <w:rPr>
          <w:rFonts w:ascii="Times New Roman" w:hAnsi="Times New Roman" w:cs="Times New Roman"/>
          <w:sz w:val="24"/>
          <w:szCs w:val="24"/>
        </w:rPr>
        <w:t xml:space="preserve">Alrededor de las </w:t>
      </w:r>
      <w:r w:rsidR="00C36E6A">
        <w:rPr>
          <w:rFonts w:ascii="Times New Roman" w:hAnsi="Times New Roman" w:cs="Times New Roman"/>
          <w:sz w:val="24"/>
          <w:szCs w:val="24"/>
        </w:rPr>
        <w:t>p</w:t>
      </w:r>
      <w:r w:rsidR="00C36E6A" w:rsidRPr="005E58AF">
        <w:rPr>
          <w:rFonts w:ascii="Times New Roman" w:hAnsi="Times New Roman" w:cs="Times New Roman"/>
          <w:sz w:val="24"/>
          <w:szCs w:val="24"/>
        </w:rPr>
        <w:t>lazas</w:t>
      </w:r>
      <w:r w:rsidR="00C36E6A">
        <w:rPr>
          <w:rFonts w:ascii="Times New Roman" w:hAnsi="Times New Roman" w:cs="Times New Roman"/>
          <w:sz w:val="24"/>
          <w:szCs w:val="24"/>
        </w:rPr>
        <w:t xml:space="preserve"> m</w:t>
      </w:r>
      <w:r w:rsidR="0071089B" w:rsidRPr="005E58AF">
        <w:rPr>
          <w:rFonts w:ascii="Times New Roman" w:hAnsi="Times New Roman" w:cs="Times New Roman"/>
          <w:sz w:val="24"/>
          <w:szCs w:val="24"/>
        </w:rPr>
        <w:t>ayores, los españoles edificaron sus viviendas</w:t>
      </w:r>
      <w:r w:rsidR="00C36E6A">
        <w:rPr>
          <w:rFonts w:ascii="Times New Roman" w:hAnsi="Times New Roman" w:cs="Times New Roman"/>
          <w:sz w:val="24"/>
          <w:szCs w:val="24"/>
        </w:rPr>
        <w:t>,</w:t>
      </w:r>
      <w:r w:rsidR="0071089B" w:rsidRPr="005E58AF">
        <w:rPr>
          <w:rFonts w:ascii="Times New Roman" w:hAnsi="Times New Roman" w:cs="Times New Roman"/>
          <w:sz w:val="24"/>
          <w:szCs w:val="24"/>
        </w:rPr>
        <w:t xml:space="preserve"> conformando así “el</w:t>
      </w:r>
      <w:r w:rsidR="0071089B" w:rsidRPr="00A87159">
        <w:rPr>
          <w:rFonts w:ascii="Times New Roman" w:hAnsi="Times New Roman" w:cs="Times New Roman"/>
          <w:sz w:val="24"/>
          <w:szCs w:val="24"/>
        </w:rPr>
        <w:t xml:space="preserve"> núcleo de poder español</w:t>
      </w:r>
      <w:r w:rsidR="0071089B">
        <w:rPr>
          <w:rFonts w:ascii="Times New Roman" w:hAnsi="Times New Roman" w:cs="Times New Roman"/>
          <w:sz w:val="24"/>
          <w:szCs w:val="24"/>
        </w:rPr>
        <w:t>”</w:t>
      </w:r>
      <w:r w:rsidR="0071089B" w:rsidRPr="00A87159">
        <w:rPr>
          <w:rFonts w:ascii="Times New Roman" w:hAnsi="Times New Roman" w:cs="Times New Roman"/>
          <w:sz w:val="24"/>
          <w:szCs w:val="24"/>
        </w:rPr>
        <w:t xml:space="preserve"> o “</w:t>
      </w:r>
      <w:r w:rsidR="00C36E6A">
        <w:rPr>
          <w:rFonts w:ascii="Times New Roman" w:hAnsi="Times New Roman" w:cs="Times New Roman"/>
          <w:sz w:val="24"/>
          <w:szCs w:val="24"/>
        </w:rPr>
        <w:t>c</w:t>
      </w:r>
      <w:r w:rsidR="00C36E6A" w:rsidRPr="00A87159">
        <w:rPr>
          <w:rFonts w:ascii="Times New Roman" w:hAnsi="Times New Roman" w:cs="Times New Roman"/>
          <w:sz w:val="24"/>
          <w:szCs w:val="24"/>
        </w:rPr>
        <w:t xml:space="preserve">iudad </w:t>
      </w:r>
      <w:r w:rsidR="0071089B" w:rsidRPr="00A87159">
        <w:rPr>
          <w:rFonts w:ascii="Times New Roman" w:hAnsi="Times New Roman" w:cs="Times New Roman"/>
          <w:sz w:val="24"/>
          <w:szCs w:val="24"/>
        </w:rPr>
        <w:t>blanca”</w:t>
      </w:r>
      <w:r w:rsidR="00C36E6A">
        <w:rPr>
          <w:rFonts w:ascii="Times New Roman" w:hAnsi="Times New Roman" w:cs="Times New Roman"/>
          <w:sz w:val="24"/>
          <w:szCs w:val="24"/>
        </w:rPr>
        <w:t>,</w:t>
      </w:r>
      <w:r w:rsidR="0071089B" w:rsidRPr="00A87159">
        <w:rPr>
          <w:rFonts w:ascii="Times New Roman" w:hAnsi="Times New Roman" w:cs="Times New Roman"/>
          <w:sz w:val="24"/>
          <w:szCs w:val="24"/>
        </w:rPr>
        <w:t xml:space="preserve"> término dado por </w:t>
      </w:r>
      <w:r w:rsidR="0071089B">
        <w:rPr>
          <w:rFonts w:ascii="Times New Roman" w:hAnsi="Times New Roman" w:cs="Times New Roman"/>
          <w:sz w:val="24"/>
          <w:szCs w:val="24"/>
        </w:rPr>
        <w:t xml:space="preserve">Mario </w:t>
      </w:r>
      <w:r w:rsidR="0071089B" w:rsidRPr="00A87159">
        <w:rPr>
          <w:rFonts w:ascii="Times New Roman" w:hAnsi="Times New Roman" w:cs="Times New Roman"/>
          <w:sz w:val="24"/>
          <w:szCs w:val="24"/>
        </w:rPr>
        <w:t xml:space="preserve">Camacho </w:t>
      </w:r>
      <w:r w:rsidR="00A90A90">
        <w:rPr>
          <w:rFonts w:ascii="Times New Roman" w:hAnsi="Times New Roman" w:cs="Times New Roman"/>
          <w:sz w:val="24"/>
          <w:szCs w:val="24"/>
        </w:rPr>
        <w:t xml:space="preserve">(1994) </w:t>
      </w:r>
      <w:r w:rsidR="0071089B">
        <w:rPr>
          <w:rFonts w:ascii="Times New Roman" w:hAnsi="Times New Roman" w:cs="Times New Roman"/>
          <w:sz w:val="24"/>
          <w:szCs w:val="24"/>
        </w:rPr>
        <w:t xml:space="preserve">en su escrito </w:t>
      </w:r>
      <w:r w:rsidR="0071089B" w:rsidRPr="003B57BC">
        <w:rPr>
          <w:rFonts w:ascii="Times New Roman" w:hAnsi="Times New Roman" w:cs="Times New Roman"/>
          <w:i/>
          <w:sz w:val="24"/>
          <w:szCs w:val="24"/>
        </w:rPr>
        <w:t>Estructura de las ciudades novohispanas</w:t>
      </w:r>
      <w:r w:rsidR="00C36E6A">
        <w:rPr>
          <w:rFonts w:ascii="Times New Roman" w:hAnsi="Times New Roman" w:cs="Times New Roman"/>
          <w:i/>
          <w:sz w:val="24"/>
          <w:szCs w:val="24"/>
        </w:rPr>
        <w:t xml:space="preserve">. </w:t>
      </w:r>
      <w:r w:rsidR="00C36E6A">
        <w:rPr>
          <w:rFonts w:ascii="Times New Roman" w:hAnsi="Times New Roman" w:cs="Times New Roman"/>
          <w:sz w:val="24"/>
          <w:szCs w:val="24"/>
        </w:rPr>
        <w:t>E</w:t>
      </w:r>
      <w:r w:rsidR="0071089B" w:rsidRPr="00A87159">
        <w:rPr>
          <w:rFonts w:ascii="Times New Roman" w:hAnsi="Times New Roman" w:cs="Times New Roman"/>
          <w:sz w:val="24"/>
          <w:szCs w:val="24"/>
        </w:rPr>
        <w:t>n consecuencia</w:t>
      </w:r>
      <w:r w:rsidR="00C36E6A">
        <w:rPr>
          <w:rFonts w:ascii="Times New Roman" w:hAnsi="Times New Roman" w:cs="Times New Roman"/>
          <w:sz w:val="24"/>
          <w:szCs w:val="24"/>
        </w:rPr>
        <w:t>,</w:t>
      </w:r>
      <w:r w:rsidR="0071089B" w:rsidRPr="00A87159">
        <w:rPr>
          <w:rFonts w:ascii="Times New Roman" w:hAnsi="Times New Roman" w:cs="Times New Roman"/>
          <w:sz w:val="24"/>
          <w:szCs w:val="24"/>
        </w:rPr>
        <w:t xml:space="preserve"> se necesitó distribuir a la población conquistada mediante </w:t>
      </w:r>
      <w:r w:rsidR="00C36E6A">
        <w:rPr>
          <w:rFonts w:ascii="Times New Roman" w:hAnsi="Times New Roman" w:cs="Times New Roman"/>
          <w:sz w:val="24"/>
          <w:szCs w:val="24"/>
        </w:rPr>
        <w:t>una</w:t>
      </w:r>
      <w:r w:rsidR="00C36E6A" w:rsidRPr="00A87159">
        <w:rPr>
          <w:rFonts w:ascii="Times New Roman" w:hAnsi="Times New Roman" w:cs="Times New Roman"/>
          <w:sz w:val="24"/>
          <w:szCs w:val="24"/>
        </w:rPr>
        <w:t xml:space="preserve"> </w:t>
      </w:r>
      <w:r w:rsidR="0071089B" w:rsidRPr="00A87159">
        <w:rPr>
          <w:rFonts w:ascii="Times New Roman" w:hAnsi="Times New Roman" w:cs="Times New Roman"/>
          <w:sz w:val="24"/>
          <w:szCs w:val="24"/>
        </w:rPr>
        <w:t>agrupación en barrios. Cada uno</w:t>
      </w:r>
      <w:r w:rsidR="0071089B">
        <w:rPr>
          <w:rFonts w:ascii="Times New Roman" w:hAnsi="Times New Roman" w:cs="Times New Roman"/>
          <w:sz w:val="24"/>
          <w:szCs w:val="24"/>
        </w:rPr>
        <w:t xml:space="preserve"> de estos barrios contaba</w:t>
      </w:r>
      <w:r w:rsidR="00C36E6A">
        <w:rPr>
          <w:rFonts w:ascii="Times New Roman" w:hAnsi="Times New Roman" w:cs="Times New Roman"/>
          <w:sz w:val="24"/>
          <w:szCs w:val="24"/>
        </w:rPr>
        <w:t xml:space="preserve">, </w:t>
      </w:r>
      <w:r w:rsidR="0071089B">
        <w:rPr>
          <w:rFonts w:ascii="Times New Roman" w:hAnsi="Times New Roman" w:cs="Times New Roman"/>
          <w:sz w:val="24"/>
          <w:szCs w:val="24"/>
        </w:rPr>
        <w:t>entonces,</w:t>
      </w:r>
      <w:r w:rsidR="0071089B" w:rsidRPr="00A87159">
        <w:rPr>
          <w:rFonts w:ascii="Times New Roman" w:hAnsi="Times New Roman" w:cs="Times New Roman"/>
          <w:sz w:val="24"/>
          <w:szCs w:val="24"/>
        </w:rPr>
        <w:t xml:space="preserve"> con su propia centralidad urbana generada en torno a una iglesia o parroquia</w:t>
      </w:r>
      <w:r w:rsidR="00C36E6A">
        <w:rPr>
          <w:rFonts w:ascii="Times New Roman" w:hAnsi="Times New Roman" w:cs="Times New Roman"/>
          <w:sz w:val="24"/>
          <w:szCs w:val="24"/>
        </w:rPr>
        <w:t>,</w:t>
      </w:r>
      <w:r w:rsidR="0071089B" w:rsidRPr="00A87159">
        <w:rPr>
          <w:rFonts w:ascii="Times New Roman" w:hAnsi="Times New Roman" w:cs="Times New Roman"/>
          <w:sz w:val="24"/>
          <w:szCs w:val="24"/>
        </w:rPr>
        <w:t xml:space="preserve"> la cual</w:t>
      </w:r>
      <w:r w:rsidR="00C36E6A">
        <w:rPr>
          <w:rFonts w:ascii="Times New Roman" w:hAnsi="Times New Roman" w:cs="Times New Roman"/>
          <w:sz w:val="24"/>
          <w:szCs w:val="24"/>
        </w:rPr>
        <w:t>, a su vez,</w:t>
      </w:r>
      <w:r w:rsidR="0071089B" w:rsidRPr="00A87159">
        <w:rPr>
          <w:rFonts w:ascii="Times New Roman" w:hAnsi="Times New Roman" w:cs="Times New Roman"/>
          <w:sz w:val="24"/>
          <w:szCs w:val="24"/>
        </w:rPr>
        <w:t xml:space="preserve"> contab</w:t>
      </w:r>
      <w:r w:rsidR="0071089B">
        <w:rPr>
          <w:rFonts w:ascii="Times New Roman" w:hAnsi="Times New Roman" w:cs="Times New Roman"/>
          <w:sz w:val="24"/>
          <w:szCs w:val="24"/>
        </w:rPr>
        <w:t xml:space="preserve">a con su propia plazuela o plaza, </w:t>
      </w:r>
      <w:r w:rsidR="00C36E6A">
        <w:rPr>
          <w:rFonts w:ascii="Times New Roman" w:hAnsi="Times New Roman" w:cs="Times New Roman"/>
          <w:sz w:val="24"/>
          <w:szCs w:val="24"/>
        </w:rPr>
        <w:t xml:space="preserve">cualidad </w:t>
      </w:r>
      <w:r w:rsidR="0071089B">
        <w:rPr>
          <w:rFonts w:ascii="Times New Roman" w:hAnsi="Times New Roman" w:cs="Times New Roman"/>
          <w:sz w:val="24"/>
          <w:szCs w:val="24"/>
        </w:rPr>
        <w:t>que</w:t>
      </w:r>
      <w:r w:rsidR="0071089B" w:rsidRPr="00A87159">
        <w:rPr>
          <w:rFonts w:ascii="Times New Roman" w:hAnsi="Times New Roman" w:cs="Times New Roman"/>
          <w:sz w:val="24"/>
          <w:szCs w:val="24"/>
        </w:rPr>
        <w:t xml:space="preserve"> sirvió para remarcar el carácter clerical de la ciudad</w:t>
      </w:r>
      <w:sdt>
        <w:sdtPr>
          <w:rPr>
            <w:rFonts w:ascii="Times New Roman" w:hAnsi="Times New Roman" w:cs="Times New Roman"/>
            <w:sz w:val="24"/>
            <w:szCs w:val="24"/>
          </w:rPr>
          <w:id w:val="-1194452535"/>
          <w:citation/>
        </w:sdtPr>
        <w:sdtEndPr/>
        <w:sdtContent>
          <w:r w:rsidR="0071089B" w:rsidRPr="00A87159">
            <w:rPr>
              <w:rFonts w:ascii="Times New Roman" w:hAnsi="Times New Roman" w:cs="Times New Roman"/>
              <w:sz w:val="24"/>
              <w:szCs w:val="24"/>
            </w:rPr>
            <w:fldChar w:fldCharType="begin"/>
          </w:r>
          <w:r w:rsidR="0071089B">
            <w:rPr>
              <w:rFonts w:ascii="Times New Roman" w:hAnsi="Times New Roman" w:cs="Times New Roman"/>
              <w:sz w:val="24"/>
              <w:szCs w:val="24"/>
            </w:rPr>
            <w:instrText xml:space="preserve">CITATION Día00 \l 2058 </w:instrText>
          </w:r>
          <w:r w:rsidR="0071089B" w:rsidRPr="00A87159">
            <w:rPr>
              <w:rFonts w:ascii="Times New Roman" w:hAnsi="Times New Roman" w:cs="Times New Roman"/>
              <w:sz w:val="24"/>
              <w:szCs w:val="24"/>
            </w:rPr>
            <w:fldChar w:fldCharType="separate"/>
          </w:r>
          <w:r w:rsidR="0071089B">
            <w:rPr>
              <w:rFonts w:ascii="Times New Roman" w:hAnsi="Times New Roman" w:cs="Times New Roman"/>
              <w:noProof/>
              <w:sz w:val="24"/>
              <w:szCs w:val="24"/>
            </w:rPr>
            <w:t xml:space="preserve"> </w:t>
          </w:r>
          <w:r w:rsidR="0071089B" w:rsidRPr="00817D62">
            <w:rPr>
              <w:rFonts w:ascii="Times New Roman" w:hAnsi="Times New Roman" w:cs="Times New Roman"/>
              <w:noProof/>
              <w:sz w:val="24"/>
              <w:szCs w:val="24"/>
            </w:rPr>
            <w:t>(Díaz, 2000)</w:t>
          </w:r>
          <w:r w:rsidR="0071089B" w:rsidRPr="00A87159">
            <w:rPr>
              <w:rFonts w:ascii="Times New Roman" w:hAnsi="Times New Roman" w:cs="Times New Roman"/>
              <w:sz w:val="24"/>
              <w:szCs w:val="24"/>
            </w:rPr>
            <w:fldChar w:fldCharType="end"/>
          </w:r>
        </w:sdtContent>
      </w:sdt>
      <w:r w:rsidR="0071089B" w:rsidRPr="00A87159">
        <w:rPr>
          <w:rFonts w:ascii="Times New Roman" w:hAnsi="Times New Roman" w:cs="Times New Roman"/>
          <w:sz w:val="24"/>
          <w:szCs w:val="24"/>
        </w:rPr>
        <w:t>.</w:t>
      </w:r>
      <w:r w:rsidR="0071089B">
        <w:rPr>
          <w:rFonts w:ascii="Times New Roman" w:hAnsi="Times New Roman" w:cs="Times New Roman"/>
          <w:color w:val="000000" w:themeColor="text1"/>
          <w:sz w:val="24"/>
          <w:szCs w:val="24"/>
        </w:rPr>
        <w:t xml:space="preserve"> </w:t>
      </w:r>
      <w:r w:rsidR="00BB6B4A" w:rsidRPr="00A87159">
        <w:rPr>
          <w:rFonts w:ascii="Times New Roman" w:hAnsi="Times New Roman" w:cs="Times New Roman"/>
          <w:sz w:val="24"/>
          <w:szCs w:val="24"/>
        </w:rPr>
        <w:t>Est</w:t>
      </w:r>
      <w:r w:rsidR="00BB6B4A">
        <w:rPr>
          <w:rFonts w:ascii="Times New Roman" w:hAnsi="Times New Roman" w:cs="Times New Roman"/>
          <w:sz w:val="24"/>
          <w:szCs w:val="24"/>
        </w:rPr>
        <w:t>e fenómeno</w:t>
      </w:r>
      <w:r w:rsidR="00BB6B4A" w:rsidRPr="00A87159">
        <w:rPr>
          <w:rFonts w:ascii="Times New Roman" w:hAnsi="Times New Roman" w:cs="Times New Roman"/>
          <w:sz w:val="24"/>
          <w:szCs w:val="24"/>
        </w:rPr>
        <w:t xml:space="preserve"> </w:t>
      </w:r>
      <w:r w:rsidR="0071089B" w:rsidRPr="00A87159">
        <w:rPr>
          <w:rFonts w:ascii="Times New Roman" w:hAnsi="Times New Roman" w:cs="Times New Roman"/>
          <w:sz w:val="24"/>
          <w:szCs w:val="24"/>
        </w:rPr>
        <w:t xml:space="preserve">se </w:t>
      </w:r>
      <w:r w:rsidR="00BB6B4A">
        <w:rPr>
          <w:rFonts w:ascii="Times New Roman" w:hAnsi="Times New Roman" w:cs="Times New Roman"/>
          <w:sz w:val="24"/>
          <w:szCs w:val="24"/>
        </w:rPr>
        <w:t>suscitó</w:t>
      </w:r>
      <w:r w:rsidR="0071089B" w:rsidRPr="00A87159">
        <w:rPr>
          <w:rFonts w:ascii="Times New Roman" w:hAnsi="Times New Roman" w:cs="Times New Roman"/>
          <w:sz w:val="24"/>
          <w:szCs w:val="24"/>
        </w:rPr>
        <w:t xml:space="preserve"> en diferentes ciu</w:t>
      </w:r>
      <w:r w:rsidR="0071089B">
        <w:rPr>
          <w:rFonts w:ascii="Times New Roman" w:hAnsi="Times New Roman" w:cs="Times New Roman"/>
          <w:sz w:val="24"/>
          <w:szCs w:val="24"/>
        </w:rPr>
        <w:t>dades alrededor de México</w:t>
      </w:r>
      <w:r w:rsidR="00BB6B4A">
        <w:rPr>
          <w:rFonts w:ascii="Times New Roman" w:hAnsi="Times New Roman" w:cs="Times New Roman"/>
          <w:sz w:val="24"/>
          <w:szCs w:val="24"/>
        </w:rPr>
        <w:t>,</w:t>
      </w:r>
      <w:r w:rsidR="0071089B">
        <w:rPr>
          <w:rFonts w:ascii="Times New Roman" w:hAnsi="Times New Roman" w:cs="Times New Roman"/>
          <w:sz w:val="24"/>
          <w:szCs w:val="24"/>
        </w:rPr>
        <w:t xml:space="preserve"> como</w:t>
      </w:r>
      <w:r w:rsidR="0071089B" w:rsidRPr="00A87159">
        <w:rPr>
          <w:rFonts w:ascii="Times New Roman" w:hAnsi="Times New Roman" w:cs="Times New Roman"/>
          <w:sz w:val="24"/>
          <w:szCs w:val="24"/>
        </w:rPr>
        <w:t xml:space="preserve"> Morelia, </w:t>
      </w:r>
      <w:r w:rsidR="0071089B">
        <w:rPr>
          <w:rFonts w:ascii="Times New Roman" w:hAnsi="Times New Roman" w:cs="Times New Roman"/>
          <w:sz w:val="24"/>
          <w:szCs w:val="24"/>
        </w:rPr>
        <w:t>Zacatecas, Puebla</w:t>
      </w:r>
      <w:r w:rsidR="0071089B" w:rsidRPr="00A87159">
        <w:rPr>
          <w:rFonts w:ascii="Times New Roman" w:hAnsi="Times New Roman" w:cs="Times New Roman"/>
          <w:sz w:val="24"/>
          <w:szCs w:val="24"/>
        </w:rPr>
        <w:t>, Ciudad de México,</w:t>
      </w:r>
      <w:r w:rsidR="00BB6B4A">
        <w:rPr>
          <w:rFonts w:ascii="Times New Roman" w:hAnsi="Times New Roman" w:cs="Times New Roman"/>
          <w:sz w:val="24"/>
          <w:szCs w:val="24"/>
        </w:rPr>
        <w:t xml:space="preserve"> etcétera.</w:t>
      </w:r>
    </w:p>
    <w:p w14:paraId="74544FFE" w14:textId="69D2E75F" w:rsidR="0071089B"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Después de que se concluyera el periodo colonial y cuando las plazas novohispanas estaban consolidadas, estas permanecieron con los mismos rasgos que las caracterizaban</w:t>
      </w:r>
      <w:r>
        <w:rPr>
          <w:rFonts w:ascii="Times New Roman" w:hAnsi="Times New Roman" w:cs="Times New Roman"/>
          <w:sz w:val="24"/>
          <w:szCs w:val="24"/>
        </w:rPr>
        <w:t xml:space="preserve"> </w:t>
      </w:r>
      <w:r w:rsidR="00BB6B4A">
        <w:rPr>
          <w:rFonts w:ascii="Times New Roman" w:hAnsi="Times New Roman" w:cs="Times New Roman"/>
          <w:sz w:val="24"/>
          <w:szCs w:val="24"/>
        </w:rPr>
        <w:t xml:space="preserve">—una vez más </w:t>
      </w:r>
      <w:r w:rsidRPr="00A87159">
        <w:rPr>
          <w:rFonts w:ascii="Times New Roman" w:hAnsi="Times New Roman" w:cs="Times New Roman"/>
          <w:sz w:val="24"/>
          <w:szCs w:val="24"/>
        </w:rPr>
        <w:t>como símbolo del poder clerical</w:t>
      </w:r>
      <w:r>
        <w:rPr>
          <w:rFonts w:ascii="Times New Roman" w:hAnsi="Times New Roman" w:cs="Times New Roman"/>
          <w:sz w:val="24"/>
          <w:szCs w:val="24"/>
        </w:rPr>
        <w:t>.</w:t>
      </w:r>
      <w:r w:rsidRPr="00A87159">
        <w:rPr>
          <w:rFonts w:ascii="Times New Roman" w:hAnsi="Times New Roman" w:cs="Times New Roman"/>
          <w:sz w:val="24"/>
          <w:szCs w:val="24"/>
        </w:rPr>
        <w:t xml:space="preserve"> </w:t>
      </w:r>
      <w:r w:rsidR="00BB6B4A">
        <w:rPr>
          <w:rFonts w:ascii="Times New Roman" w:hAnsi="Times New Roman" w:cs="Times New Roman"/>
          <w:sz w:val="24"/>
          <w:szCs w:val="24"/>
        </w:rPr>
        <w:t>Más tarde, c</w:t>
      </w:r>
      <w:r w:rsidR="00BB6B4A" w:rsidRPr="00A87159">
        <w:rPr>
          <w:rFonts w:ascii="Times New Roman" w:hAnsi="Times New Roman" w:cs="Times New Roman"/>
          <w:sz w:val="24"/>
          <w:szCs w:val="24"/>
        </w:rPr>
        <w:t xml:space="preserve">uando </w:t>
      </w:r>
      <w:r w:rsidRPr="00A87159">
        <w:rPr>
          <w:rFonts w:ascii="Times New Roman" w:hAnsi="Times New Roman" w:cs="Times New Roman"/>
          <w:sz w:val="24"/>
          <w:szCs w:val="24"/>
        </w:rPr>
        <w:t xml:space="preserve">se difunden las ideas del Siglo de las Luces (el </w:t>
      </w:r>
      <w:r w:rsidR="00BB6B4A">
        <w:rPr>
          <w:rFonts w:ascii="Times New Roman" w:hAnsi="Times New Roman" w:cs="Times New Roman"/>
          <w:sz w:val="24"/>
          <w:szCs w:val="24"/>
        </w:rPr>
        <w:t>s</w:t>
      </w:r>
      <w:r w:rsidR="00BB6B4A" w:rsidRPr="00A87159">
        <w:rPr>
          <w:rFonts w:ascii="Times New Roman" w:hAnsi="Times New Roman" w:cs="Times New Roman"/>
          <w:sz w:val="24"/>
          <w:szCs w:val="24"/>
        </w:rPr>
        <w:t xml:space="preserve">iglo </w:t>
      </w:r>
      <w:r w:rsidRPr="00A87159">
        <w:rPr>
          <w:rFonts w:ascii="Times New Roman" w:hAnsi="Times New Roman" w:cs="Times New Roman"/>
          <w:sz w:val="24"/>
          <w:szCs w:val="24"/>
        </w:rPr>
        <w:t xml:space="preserve">XVIII) </w:t>
      </w:r>
      <w:r w:rsidR="00BB6B4A">
        <w:rPr>
          <w:rFonts w:ascii="Times New Roman" w:hAnsi="Times New Roman" w:cs="Times New Roman"/>
          <w:sz w:val="24"/>
          <w:szCs w:val="24"/>
        </w:rPr>
        <w:t>—</w:t>
      </w:r>
      <w:r w:rsidRPr="00A87159">
        <w:rPr>
          <w:rFonts w:ascii="Times New Roman" w:hAnsi="Times New Roman" w:cs="Times New Roman"/>
          <w:sz w:val="24"/>
          <w:szCs w:val="24"/>
        </w:rPr>
        <w:t>que tenía</w:t>
      </w:r>
      <w:r w:rsidR="004A2008">
        <w:rPr>
          <w:rFonts w:ascii="Times New Roman" w:hAnsi="Times New Roman" w:cs="Times New Roman"/>
          <w:sz w:val="24"/>
          <w:szCs w:val="24"/>
        </w:rPr>
        <w:t>n</w:t>
      </w:r>
      <w:r w:rsidRPr="00A87159">
        <w:rPr>
          <w:rFonts w:ascii="Times New Roman" w:hAnsi="Times New Roman" w:cs="Times New Roman"/>
          <w:sz w:val="24"/>
          <w:szCs w:val="24"/>
        </w:rPr>
        <w:t xml:space="preserve"> como principal objetivo el restarle poder al clero</w:t>
      </w:r>
      <w:r w:rsidR="00BB6B4A">
        <w:rPr>
          <w:rFonts w:ascii="Times New Roman" w:hAnsi="Times New Roman" w:cs="Times New Roman"/>
          <w:sz w:val="24"/>
          <w:szCs w:val="24"/>
        </w:rPr>
        <w:t>,</w:t>
      </w:r>
      <w:r>
        <w:rPr>
          <w:rFonts w:ascii="Times New Roman" w:hAnsi="Times New Roman" w:cs="Times New Roman"/>
          <w:sz w:val="24"/>
          <w:szCs w:val="24"/>
        </w:rPr>
        <w:t xml:space="preserve"> ya que tradicionalmente </w:t>
      </w:r>
      <w:r w:rsidR="008F54D9">
        <w:rPr>
          <w:rFonts w:ascii="Times New Roman" w:hAnsi="Times New Roman" w:cs="Times New Roman"/>
          <w:sz w:val="24"/>
          <w:szCs w:val="24"/>
        </w:rPr>
        <w:t xml:space="preserve">era el </w:t>
      </w:r>
      <w:r>
        <w:rPr>
          <w:rFonts w:ascii="Times New Roman" w:hAnsi="Times New Roman" w:cs="Times New Roman"/>
          <w:sz w:val="24"/>
          <w:szCs w:val="24"/>
        </w:rPr>
        <w:t>encargad</w:t>
      </w:r>
      <w:r w:rsidR="008F54D9">
        <w:rPr>
          <w:rFonts w:ascii="Times New Roman" w:hAnsi="Times New Roman" w:cs="Times New Roman"/>
          <w:sz w:val="24"/>
          <w:szCs w:val="24"/>
        </w:rPr>
        <w:t>o</w:t>
      </w:r>
      <w:r>
        <w:rPr>
          <w:rFonts w:ascii="Times New Roman" w:hAnsi="Times New Roman" w:cs="Times New Roman"/>
          <w:sz w:val="24"/>
          <w:szCs w:val="24"/>
        </w:rPr>
        <w:t xml:space="preserve"> de tomar las decisiones más importantes de la ciudad y poseía gran influencia en la población</w:t>
      </w:r>
      <w:r w:rsidR="008F54D9">
        <w:rPr>
          <w:rFonts w:ascii="Times New Roman" w:hAnsi="Times New Roman" w:cs="Times New Roman"/>
          <w:sz w:val="24"/>
          <w:szCs w:val="24"/>
        </w:rPr>
        <w:t>, y</w:t>
      </w:r>
      <w:r w:rsidRPr="00A87159">
        <w:rPr>
          <w:rFonts w:ascii="Times New Roman" w:hAnsi="Times New Roman" w:cs="Times New Roman"/>
          <w:sz w:val="24"/>
          <w:szCs w:val="24"/>
        </w:rPr>
        <w:t xml:space="preserve"> transfer</w:t>
      </w:r>
      <w:r>
        <w:rPr>
          <w:rFonts w:ascii="Times New Roman" w:hAnsi="Times New Roman" w:cs="Times New Roman"/>
          <w:sz w:val="24"/>
          <w:szCs w:val="24"/>
        </w:rPr>
        <w:t>ir dicho poder</w:t>
      </w:r>
      <w:r w:rsidRPr="00A87159">
        <w:rPr>
          <w:rFonts w:ascii="Times New Roman" w:hAnsi="Times New Roman" w:cs="Times New Roman"/>
          <w:sz w:val="24"/>
          <w:szCs w:val="24"/>
        </w:rPr>
        <w:t xml:space="preserve"> al </w:t>
      </w:r>
      <w:r w:rsidR="008F54D9">
        <w:rPr>
          <w:rFonts w:ascii="Times New Roman" w:hAnsi="Times New Roman" w:cs="Times New Roman"/>
          <w:sz w:val="24"/>
          <w:szCs w:val="24"/>
        </w:rPr>
        <w:t>E</w:t>
      </w:r>
      <w:r w:rsidR="008F54D9" w:rsidRPr="00A87159">
        <w:rPr>
          <w:rFonts w:ascii="Times New Roman" w:hAnsi="Times New Roman" w:cs="Times New Roman"/>
          <w:sz w:val="24"/>
          <w:szCs w:val="24"/>
        </w:rPr>
        <w:t>stado</w:t>
      </w:r>
      <w:r w:rsidR="008F54D9">
        <w:rPr>
          <w:rFonts w:ascii="Times New Roman" w:hAnsi="Times New Roman" w:cs="Times New Roman"/>
          <w:sz w:val="24"/>
          <w:szCs w:val="24"/>
        </w:rPr>
        <w:t>—</w:t>
      </w:r>
      <w:r>
        <w:rPr>
          <w:rFonts w:ascii="Times New Roman" w:hAnsi="Times New Roman" w:cs="Times New Roman"/>
          <w:sz w:val="24"/>
          <w:szCs w:val="24"/>
        </w:rPr>
        <w:t>, en América Latina se llevó a cabo una serie de modificaciones en los espacios urbanos</w:t>
      </w:r>
      <w:r w:rsidRPr="00A87159">
        <w:rPr>
          <w:rFonts w:ascii="Times New Roman" w:hAnsi="Times New Roman" w:cs="Times New Roman"/>
          <w:sz w:val="24"/>
          <w:szCs w:val="24"/>
        </w:rPr>
        <w:t xml:space="preserve">. </w:t>
      </w:r>
      <w:r>
        <w:rPr>
          <w:rFonts w:ascii="Times New Roman" w:hAnsi="Times New Roman" w:cs="Times New Roman"/>
          <w:sz w:val="24"/>
          <w:szCs w:val="24"/>
        </w:rPr>
        <w:t xml:space="preserve">Dichas transformaciones consistieron </w:t>
      </w:r>
      <w:r>
        <w:rPr>
          <w:rFonts w:ascii="Times New Roman" w:hAnsi="Times New Roman" w:cs="Times New Roman"/>
          <w:sz w:val="24"/>
          <w:szCs w:val="24"/>
        </w:rPr>
        <w:lastRenderedPageBreak/>
        <w:t xml:space="preserve">en que las plazas </w:t>
      </w:r>
      <w:r w:rsidRPr="00A87159">
        <w:rPr>
          <w:rFonts w:ascii="Times New Roman" w:hAnsi="Times New Roman" w:cs="Times New Roman"/>
          <w:sz w:val="24"/>
          <w:szCs w:val="24"/>
        </w:rPr>
        <w:t>fueron ajardinadas y transformadas en a</w:t>
      </w:r>
      <w:r>
        <w:rPr>
          <w:rFonts w:ascii="Times New Roman" w:hAnsi="Times New Roman" w:cs="Times New Roman"/>
          <w:sz w:val="24"/>
          <w:szCs w:val="24"/>
        </w:rPr>
        <w:t xml:space="preserve">lamedas, creando paseos </w:t>
      </w:r>
      <w:r w:rsidR="008F54D9">
        <w:rPr>
          <w:rFonts w:ascii="Times New Roman" w:hAnsi="Times New Roman" w:cs="Times New Roman"/>
          <w:sz w:val="24"/>
          <w:szCs w:val="24"/>
        </w:rPr>
        <w:t>—</w:t>
      </w:r>
      <w:r>
        <w:rPr>
          <w:rFonts w:ascii="Times New Roman" w:hAnsi="Times New Roman" w:cs="Times New Roman"/>
          <w:sz w:val="24"/>
          <w:szCs w:val="24"/>
        </w:rPr>
        <w:t>recorridos para uso público</w:t>
      </w:r>
      <w:r w:rsidR="008F54D9">
        <w:rPr>
          <w:rFonts w:ascii="Times New Roman" w:hAnsi="Times New Roman" w:cs="Times New Roman"/>
          <w:sz w:val="24"/>
          <w:szCs w:val="24"/>
        </w:rPr>
        <w:t>—</w:t>
      </w:r>
      <w:r w:rsidRPr="00A87159">
        <w:rPr>
          <w:rFonts w:ascii="Times New Roman" w:hAnsi="Times New Roman" w:cs="Times New Roman"/>
          <w:sz w:val="24"/>
          <w:szCs w:val="24"/>
        </w:rPr>
        <w:t xml:space="preserve"> y en algunos casos integrando figuras de poder</w:t>
      </w:r>
      <w:r>
        <w:rPr>
          <w:rFonts w:ascii="Times New Roman" w:hAnsi="Times New Roman" w:cs="Times New Roman"/>
          <w:sz w:val="24"/>
          <w:szCs w:val="24"/>
        </w:rPr>
        <w:t xml:space="preserve"> (monumentos) y kioscos para la realización de diversas actividades recreativas</w:t>
      </w:r>
      <w:sdt>
        <w:sdtPr>
          <w:rPr>
            <w:rFonts w:ascii="Times New Roman" w:hAnsi="Times New Roman" w:cs="Times New Roman"/>
            <w:sz w:val="24"/>
            <w:szCs w:val="24"/>
          </w:rPr>
          <w:id w:val="1265189113"/>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Fer00 \l 2058 </w:instrText>
          </w:r>
          <w:r w:rsidRPr="00A87159">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2845A3">
            <w:rPr>
              <w:rFonts w:ascii="Times New Roman" w:hAnsi="Times New Roman" w:cs="Times New Roman"/>
              <w:noProof/>
              <w:sz w:val="24"/>
              <w:szCs w:val="24"/>
            </w:rPr>
            <w:t>(Fernández F. , 2000)</w:t>
          </w:r>
          <w:r w:rsidRPr="00A87159">
            <w:rPr>
              <w:rFonts w:ascii="Times New Roman" w:hAnsi="Times New Roman" w:cs="Times New Roman"/>
              <w:sz w:val="24"/>
              <w:szCs w:val="24"/>
            </w:rPr>
            <w:fldChar w:fldCharType="end"/>
          </w:r>
        </w:sdtContent>
      </w:sdt>
      <w:r w:rsidRPr="00A87159">
        <w:rPr>
          <w:rFonts w:ascii="Times New Roman" w:hAnsi="Times New Roman" w:cs="Times New Roman"/>
          <w:sz w:val="24"/>
          <w:szCs w:val="24"/>
        </w:rPr>
        <w:t>.</w:t>
      </w:r>
      <w:r>
        <w:rPr>
          <w:rFonts w:ascii="Times New Roman" w:hAnsi="Times New Roman" w:cs="Times New Roman"/>
          <w:sz w:val="24"/>
          <w:szCs w:val="24"/>
        </w:rPr>
        <w:t xml:space="preserve"> </w:t>
      </w:r>
      <w:r w:rsidRPr="00A87159">
        <w:rPr>
          <w:rFonts w:ascii="Times New Roman" w:hAnsi="Times New Roman" w:cs="Times New Roman"/>
          <w:sz w:val="24"/>
          <w:szCs w:val="24"/>
        </w:rPr>
        <w:t>Otra táctica empleada en esta época fue el cambio a uso público de las plazuelas de cada iglesia</w:t>
      </w:r>
      <w:r w:rsidR="008F54D9">
        <w:rPr>
          <w:rFonts w:ascii="Times New Roman" w:hAnsi="Times New Roman" w:cs="Times New Roman"/>
          <w:sz w:val="24"/>
          <w:szCs w:val="24"/>
        </w:rPr>
        <w:t xml:space="preserve">, añadiéndoles </w:t>
      </w:r>
      <w:r w:rsidRPr="00A87159">
        <w:rPr>
          <w:rFonts w:ascii="Times New Roman" w:hAnsi="Times New Roman" w:cs="Times New Roman"/>
          <w:sz w:val="24"/>
          <w:szCs w:val="24"/>
        </w:rPr>
        <w:t>un atrio para desarrollar ahí las actividades de tipo religioso</w:t>
      </w:r>
      <w:sdt>
        <w:sdtPr>
          <w:rPr>
            <w:rFonts w:ascii="Times New Roman" w:hAnsi="Times New Roman" w:cs="Times New Roman"/>
            <w:sz w:val="24"/>
            <w:szCs w:val="24"/>
          </w:rPr>
          <w:id w:val="671603717"/>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Día00 \l 2058 </w:instrText>
          </w:r>
          <w:r w:rsidRPr="00A87159">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817D62">
            <w:rPr>
              <w:rFonts w:ascii="Times New Roman" w:hAnsi="Times New Roman" w:cs="Times New Roman"/>
              <w:noProof/>
              <w:sz w:val="24"/>
              <w:szCs w:val="24"/>
            </w:rPr>
            <w:t>(Díaz, 2000)</w:t>
          </w:r>
          <w:r w:rsidRPr="00A87159">
            <w:rPr>
              <w:rFonts w:ascii="Times New Roman" w:hAnsi="Times New Roman" w:cs="Times New Roman"/>
              <w:sz w:val="24"/>
              <w:szCs w:val="24"/>
            </w:rPr>
            <w:fldChar w:fldCharType="end"/>
          </w:r>
        </w:sdtContent>
      </w:sdt>
      <w:r w:rsidR="00D31600">
        <w:rPr>
          <w:rFonts w:ascii="Times New Roman" w:hAnsi="Times New Roman" w:cs="Times New Roman"/>
          <w:sz w:val="24"/>
          <w:szCs w:val="24"/>
        </w:rPr>
        <w:t>.</w:t>
      </w:r>
    </w:p>
    <w:p w14:paraId="16886876" w14:textId="731FF651" w:rsidR="0071089B" w:rsidRDefault="00D31600"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Enseguida, en </w:t>
      </w:r>
      <w:r w:rsidR="0071089B">
        <w:rPr>
          <w:rFonts w:ascii="Times New Roman" w:hAnsi="Times New Roman" w:cs="Times New Roman"/>
          <w:sz w:val="24"/>
          <w:szCs w:val="24"/>
        </w:rPr>
        <w:t>los s</w:t>
      </w:r>
      <w:r w:rsidR="0071089B" w:rsidRPr="00A87159">
        <w:rPr>
          <w:rFonts w:ascii="Times New Roman" w:hAnsi="Times New Roman" w:cs="Times New Roman"/>
          <w:sz w:val="24"/>
          <w:szCs w:val="24"/>
        </w:rPr>
        <w:t>iglo</w:t>
      </w:r>
      <w:r w:rsidR="0071089B">
        <w:rPr>
          <w:rFonts w:ascii="Times New Roman" w:hAnsi="Times New Roman" w:cs="Times New Roman"/>
          <w:sz w:val="24"/>
          <w:szCs w:val="24"/>
        </w:rPr>
        <w:t>s</w:t>
      </w:r>
      <w:r w:rsidR="0071089B" w:rsidRPr="00A87159">
        <w:rPr>
          <w:rFonts w:ascii="Times New Roman" w:hAnsi="Times New Roman" w:cs="Times New Roman"/>
          <w:sz w:val="24"/>
          <w:szCs w:val="24"/>
        </w:rPr>
        <w:t xml:space="preserve"> XIX</w:t>
      </w:r>
      <w:r>
        <w:rPr>
          <w:rFonts w:ascii="Times New Roman" w:hAnsi="Times New Roman" w:cs="Times New Roman"/>
          <w:sz w:val="24"/>
          <w:szCs w:val="24"/>
        </w:rPr>
        <w:t xml:space="preserve"> y </w:t>
      </w:r>
      <w:r w:rsidR="0071089B">
        <w:rPr>
          <w:rFonts w:ascii="Times New Roman" w:hAnsi="Times New Roman" w:cs="Times New Roman"/>
          <w:sz w:val="24"/>
          <w:szCs w:val="24"/>
        </w:rPr>
        <w:t>XX,</w:t>
      </w:r>
      <w:r w:rsidR="0071089B" w:rsidRPr="00A87159">
        <w:rPr>
          <w:rFonts w:ascii="Times New Roman" w:hAnsi="Times New Roman" w:cs="Times New Roman"/>
          <w:sz w:val="24"/>
          <w:szCs w:val="24"/>
        </w:rPr>
        <w:t xml:space="preserve"> durante el Porfiriato</w:t>
      </w:r>
      <w:r w:rsidR="0071089B">
        <w:rPr>
          <w:rStyle w:val="Refdenotaalpie"/>
          <w:rFonts w:ascii="Times New Roman" w:hAnsi="Times New Roman" w:cs="Times New Roman"/>
          <w:sz w:val="24"/>
          <w:szCs w:val="24"/>
        </w:rPr>
        <w:footnoteReference w:id="3"/>
      </w:r>
      <w:r w:rsidR="0071089B" w:rsidRPr="00A87159">
        <w:rPr>
          <w:rFonts w:ascii="Times New Roman" w:hAnsi="Times New Roman" w:cs="Times New Roman"/>
          <w:sz w:val="24"/>
          <w:szCs w:val="24"/>
        </w:rPr>
        <w:t>,</w:t>
      </w:r>
      <w:r w:rsidR="0071089B">
        <w:rPr>
          <w:rFonts w:ascii="Times New Roman" w:hAnsi="Times New Roman" w:cs="Times New Roman"/>
          <w:sz w:val="24"/>
          <w:szCs w:val="24"/>
        </w:rPr>
        <w:t xml:space="preserve"> el </w:t>
      </w:r>
      <w:r>
        <w:rPr>
          <w:rFonts w:ascii="Times New Roman" w:hAnsi="Times New Roman" w:cs="Times New Roman"/>
          <w:sz w:val="24"/>
          <w:szCs w:val="24"/>
        </w:rPr>
        <w:t>p</w:t>
      </w:r>
      <w:r w:rsidR="0071089B">
        <w:rPr>
          <w:rFonts w:ascii="Times New Roman" w:hAnsi="Times New Roman" w:cs="Times New Roman"/>
          <w:sz w:val="24"/>
          <w:szCs w:val="24"/>
        </w:rPr>
        <w:t>residente de México realizó una serie de remodelaciones en los espacios públicos.</w:t>
      </w:r>
      <w:r w:rsidR="0071089B" w:rsidRPr="00D316C6">
        <w:rPr>
          <w:rFonts w:ascii="Times New Roman" w:hAnsi="Times New Roman" w:cs="Times New Roman"/>
          <w:sz w:val="24"/>
          <w:szCs w:val="24"/>
        </w:rPr>
        <w:t xml:space="preserve"> </w:t>
      </w:r>
      <w:r w:rsidR="0071089B">
        <w:rPr>
          <w:rFonts w:ascii="Times New Roman" w:hAnsi="Times New Roman" w:cs="Times New Roman"/>
          <w:sz w:val="24"/>
          <w:szCs w:val="24"/>
        </w:rPr>
        <w:t xml:space="preserve">En esta ocasión la meta de </w:t>
      </w:r>
      <w:r w:rsidR="001B6031">
        <w:rPr>
          <w:rFonts w:ascii="Times New Roman" w:hAnsi="Times New Roman" w:cs="Times New Roman"/>
          <w:sz w:val="24"/>
          <w:szCs w:val="24"/>
        </w:rPr>
        <w:t xml:space="preserve">los </w:t>
      </w:r>
      <w:r w:rsidR="0071089B">
        <w:rPr>
          <w:rFonts w:ascii="Times New Roman" w:hAnsi="Times New Roman" w:cs="Times New Roman"/>
          <w:sz w:val="24"/>
          <w:szCs w:val="24"/>
        </w:rPr>
        <w:t xml:space="preserve">cambios era modificar el carácter ceremonial de las plazas y adaptarlas a usos modernos para que en ellas se realizaran </w:t>
      </w:r>
      <w:r w:rsidR="0071089B" w:rsidRPr="00A87159">
        <w:rPr>
          <w:rFonts w:ascii="Times New Roman" w:hAnsi="Times New Roman" w:cs="Times New Roman"/>
          <w:sz w:val="24"/>
          <w:szCs w:val="24"/>
        </w:rPr>
        <w:t>actividades cívicas y sociales</w:t>
      </w:r>
      <w:r w:rsidR="0071089B">
        <w:rPr>
          <w:rFonts w:ascii="Times New Roman" w:hAnsi="Times New Roman" w:cs="Times New Roman"/>
          <w:sz w:val="24"/>
          <w:szCs w:val="24"/>
        </w:rPr>
        <w:t xml:space="preserve"> </w:t>
      </w:r>
      <w:r>
        <w:rPr>
          <w:rFonts w:ascii="Times New Roman" w:hAnsi="Times New Roman" w:cs="Times New Roman"/>
          <w:sz w:val="24"/>
          <w:szCs w:val="24"/>
        </w:rPr>
        <w:t>—</w:t>
      </w:r>
      <w:r w:rsidR="0071089B">
        <w:rPr>
          <w:rFonts w:ascii="Times New Roman" w:hAnsi="Times New Roman" w:cs="Times New Roman"/>
          <w:sz w:val="24"/>
          <w:szCs w:val="24"/>
        </w:rPr>
        <w:t>sin olvidar la historia</w:t>
      </w:r>
      <w:r>
        <w:rPr>
          <w:rFonts w:ascii="Times New Roman" w:hAnsi="Times New Roman" w:cs="Times New Roman"/>
          <w:sz w:val="24"/>
          <w:szCs w:val="24"/>
        </w:rPr>
        <w:t>—,</w:t>
      </w:r>
      <w:r w:rsidR="0071089B">
        <w:rPr>
          <w:rFonts w:ascii="Times New Roman" w:hAnsi="Times New Roman" w:cs="Times New Roman"/>
          <w:sz w:val="24"/>
          <w:szCs w:val="24"/>
        </w:rPr>
        <w:t xml:space="preserve"> de manera que dentro de </w:t>
      </w:r>
      <w:r w:rsidR="002D2C0B">
        <w:rPr>
          <w:rFonts w:ascii="Times New Roman" w:hAnsi="Times New Roman" w:cs="Times New Roman"/>
          <w:sz w:val="24"/>
          <w:szCs w:val="24"/>
        </w:rPr>
        <w:t xml:space="preserve">las plazas </w:t>
      </w:r>
      <w:r w:rsidR="0071089B">
        <w:rPr>
          <w:rFonts w:ascii="Times New Roman" w:hAnsi="Times New Roman" w:cs="Times New Roman"/>
          <w:sz w:val="24"/>
          <w:szCs w:val="24"/>
        </w:rPr>
        <w:t>se colocaron monumentos para conmemorar hechos históricos</w:t>
      </w:r>
      <w:r w:rsidR="0071089B" w:rsidRPr="00D316C6">
        <w:rPr>
          <w:rFonts w:ascii="Times New Roman" w:hAnsi="Times New Roman" w:cs="Times New Roman"/>
          <w:sz w:val="24"/>
          <w:szCs w:val="24"/>
        </w:rPr>
        <w:t xml:space="preserve"> </w:t>
      </w:r>
      <w:sdt>
        <w:sdtPr>
          <w:rPr>
            <w:rFonts w:ascii="Times New Roman" w:hAnsi="Times New Roman" w:cs="Times New Roman"/>
            <w:sz w:val="24"/>
            <w:szCs w:val="24"/>
          </w:rPr>
          <w:id w:val="-68196208"/>
          <w:citation/>
        </w:sdtPr>
        <w:sdtEndPr/>
        <w:sdtContent>
          <w:r w:rsidR="0071089B" w:rsidRPr="00A87159">
            <w:rPr>
              <w:rFonts w:ascii="Times New Roman" w:hAnsi="Times New Roman" w:cs="Times New Roman"/>
              <w:sz w:val="24"/>
              <w:szCs w:val="24"/>
            </w:rPr>
            <w:fldChar w:fldCharType="begin"/>
          </w:r>
          <w:r w:rsidR="0071089B">
            <w:rPr>
              <w:rFonts w:ascii="Times New Roman" w:hAnsi="Times New Roman" w:cs="Times New Roman"/>
              <w:sz w:val="24"/>
              <w:szCs w:val="24"/>
            </w:rPr>
            <w:instrText xml:space="preserve">CITATION Día00 \l 2058 </w:instrText>
          </w:r>
          <w:r w:rsidR="0071089B" w:rsidRPr="00A87159">
            <w:rPr>
              <w:rFonts w:ascii="Times New Roman" w:hAnsi="Times New Roman" w:cs="Times New Roman"/>
              <w:sz w:val="24"/>
              <w:szCs w:val="24"/>
            </w:rPr>
            <w:fldChar w:fldCharType="separate"/>
          </w:r>
          <w:r w:rsidR="0071089B" w:rsidRPr="00817D62">
            <w:rPr>
              <w:rFonts w:ascii="Times New Roman" w:hAnsi="Times New Roman" w:cs="Times New Roman"/>
              <w:noProof/>
              <w:sz w:val="24"/>
              <w:szCs w:val="24"/>
            </w:rPr>
            <w:t>(Díaz, 2000)</w:t>
          </w:r>
          <w:r w:rsidR="0071089B" w:rsidRPr="00A87159">
            <w:rPr>
              <w:rFonts w:ascii="Times New Roman" w:hAnsi="Times New Roman" w:cs="Times New Roman"/>
              <w:sz w:val="24"/>
              <w:szCs w:val="24"/>
            </w:rPr>
            <w:fldChar w:fldCharType="end"/>
          </w:r>
        </w:sdtContent>
      </w:sdt>
      <w:r w:rsidR="0071089B">
        <w:rPr>
          <w:rFonts w:ascii="Times New Roman" w:hAnsi="Times New Roman" w:cs="Times New Roman"/>
          <w:sz w:val="24"/>
          <w:szCs w:val="24"/>
        </w:rPr>
        <w:t>. Pero</w:t>
      </w:r>
      <w:r>
        <w:rPr>
          <w:rFonts w:ascii="Times New Roman" w:hAnsi="Times New Roman" w:cs="Times New Roman"/>
          <w:sz w:val="24"/>
          <w:szCs w:val="24"/>
        </w:rPr>
        <w:t>,</w:t>
      </w:r>
      <w:r w:rsidR="0071089B">
        <w:rPr>
          <w:rFonts w:ascii="Times New Roman" w:hAnsi="Times New Roman" w:cs="Times New Roman"/>
          <w:sz w:val="24"/>
          <w:szCs w:val="24"/>
        </w:rPr>
        <w:t xml:space="preserve"> también, y de ideas occidentales y como símbolo de modernidad, se dispuso </w:t>
      </w:r>
      <w:r w:rsidR="000A5798">
        <w:rPr>
          <w:rFonts w:ascii="Times New Roman" w:hAnsi="Times New Roman" w:cs="Times New Roman"/>
          <w:sz w:val="24"/>
          <w:szCs w:val="24"/>
        </w:rPr>
        <w:t>d</w:t>
      </w:r>
      <w:r w:rsidR="0071089B">
        <w:rPr>
          <w:rFonts w:ascii="Times New Roman" w:hAnsi="Times New Roman" w:cs="Times New Roman"/>
          <w:sz w:val="24"/>
          <w:szCs w:val="24"/>
        </w:rPr>
        <w:t>e espacio</w:t>
      </w:r>
      <w:r w:rsidR="000A5798">
        <w:rPr>
          <w:rFonts w:ascii="Times New Roman" w:hAnsi="Times New Roman" w:cs="Times New Roman"/>
          <w:sz w:val="24"/>
          <w:szCs w:val="24"/>
        </w:rPr>
        <w:t xml:space="preserve"> a su</w:t>
      </w:r>
      <w:r w:rsidR="0071089B">
        <w:rPr>
          <w:rFonts w:ascii="Times New Roman" w:hAnsi="Times New Roman" w:cs="Times New Roman"/>
          <w:sz w:val="24"/>
          <w:szCs w:val="24"/>
        </w:rPr>
        <w:t xml:space="preserve"> alrededor para edificios comerciales, bancos, edificios departamentales y restaurantes de lujo</w:t>
      </w:r>
      <w:sdt>
        <w:sdtPr>
          <w:rPr>
            <w:rFonts w:ascii="Times New Roman" w:hAnsi="Times New Roman" w:cs="Times New Roman"/>
            <w:sz w:val="24"/>
            <w:szCs w:val="24"/>
          </w:rPr>
          <w:id w:val="405422331"/>
          <w:citation/>
        </w:sdtPr>
        <w:sdtEndPr/>
        <w:sdtContent>
          <w:r w:rsidR="0071089B">
            <w:rPr>
              <w:rFonts w:ascii="Times New Roman" w:hAnsi="Times New Roman" w:cs="Times New Roman"/>
              <w:sz w:val="24"/>
              <w:szCs w:val="24"/>
            </w:rPr>
            <w:fldChar w:fldCharType="begin"/>
          </w:r>
          <w:r w:rsidR="0071089B">
            <w:rPr>
              <w:rFonts w:ascii="Times New Roman" w:hAnsi="Times New Roman" w:cs="Times New Roman"/>
              <w:sz w:val="24"/>
              <w:szCs w:val="24"/>
            </w:rPr>
            <w:instrText xml:space="preserve">CITATION Góm13 \l 2058 </w:instrText>
          </w:r>
          <w:r w:rsidR="0071089B">
            <w:rPr>
              <w:rFonts w:ascii="Times New Roman" w:hAnsi="Times New Roman" w:cs="Times New Roman"/>
              <w:sz w:val="24"/>
              <w:szCs w:val="24"/>
            </w:rPr>
            <w:fldChar w:fldCharType="separate"/>
          </w:r>
          <w:r w:rsidR="0071089B">
            <w:rPr>
              <w:rFonts w:ascii="Times New Roman" w:hAnsi="Times New Roman" w:cs="Times New Roman"/>
              <w:noProof/>
              <w:sz w:val="24"/>
              <w:szCs w:val="24"/>
            </w:rPr>
            <w:t xml:space="preserve"> </w:t>
          </w:r>
          <w:r w:rsidR="0071089B" w:rsidRPr="00D316C6">
            <w:rPr>
              <w:rFonts w:ascii="Times New Roman" w:hAnsi="Times New Roman" w:cs="Times New Roman"/>
              <w:noProof/>
              <w:sz w:val="24"/>
              <w:szCs w:val="24"/>
            </w:rPr>
            <w:t>(Gómez, 2013)</w:t>
          </w:r>
          <w:r w:rsidR="0071089B">
            <w:rPr>
              <w:rFonts w:ascii="Times New Roman" w:hAnsi="Times New Roman" w:cs="Times New Roman"/>
              <w:sz w:val="24"/>
              <w:szCs w:val="24"/>
            </w:rPr>
            <w:fldChar w:fldCharType="end"/>
          </w:r>
        </w:sdtContent>
      </w:sdt>
      <w:r w:rsidR="0071089B">
        <w:rPr>
          <w:rFonts w:ascii="Times New Roman" w:hAnsi="Times New Roman" w:cs="Times New Roman"/>
          <w:sz w:val="24"/>
          <w:szCs w:val="24"/>
        </w:rPr>
        <w:t xml:space="preserve">. Ejemplos de estos cambios </w:t>
      </w:r>
      <w:r w:rsidR="001B6031">
        <w:rPr>
          <w:rFonts w:ascii="Times New Roman" w:hAnsi="Times New Roman" w:cs="Times New Roman"/>
          <w:sz w:val="24"/>
          <w:szCs w:val="24"/>
        </w:rPr>
        <w:t>se presentaron en</w:t>
      </w:r>
      <w:r w:rsidR="0071089B">
        <w:rPr>
          <w:rFonts w:ascii="Times New Roman" w:hAnsi="Times New Roman" w:cs="Times New Roman"/>
          <w:sz w:val="24"/>
          <w:szCs w:val="24"/>
        </w:rPr>
        <w:t xml:space="preserve"> el Zócalo de la </w:t>
      </w:r>
      <w:r w:rsidR="001B6031">
        <w:rPr>
          <w:rFonts w:ascii="Times New Roman" w:hAnsi="Times New Roman" w:cs="Times New Roman"/>
          <w:sz w:val="24"/>
          <w:szCs w:val="24"/>
        </w:rPr>
        <w:t xml:space="preserve">Ciudad </w:t>
      </w:r>
      <w:r w:rsidR="0071089B">
        <w:rPr>
          <w:rFonts w:ascii="Times New Roman" w:hAnsi="Times New Roman" w:cs="Times New Roman"/>
          <w:sz w:val="24"/>
          <w:szCs w:val="24"/>
        </w:rPr>
        <w:t>de México,</w:t>
      </w:r>
      <w:r w:rsidR="001B6031">
        <w:rPr>
          <w:rFonts w:ascii="Times New Roman" w:hAnsi="Times New Roman" w:cs="Times New Roman"/>
          <w:sz w:val="24"/>
          <w:szCs w:val="24"/>
        </w:rPr>
        <w:t xml:space="preserve"> el</w:t>
      </w:r>
      <w:r w:rsidR="00811B35">
        <w:rPr>
          <w:rFonts w:ascii="Times New Roman" w:hAnsi="Times New Roman" w:cs="Times New Roman"/>
          <w:sz w:val="24"/>
          <w:szCs w:val="24"/>
        </w:rPr>
        <w:t xml:space="preserve"> cual</w:t>
      </w:r>
      <w:r w:rsidR="0071089B">
        <w:rPr>
          <w:rFonts w:ascii="Times New Roman" w:hAnsi="Times New Roman" w:cs="Times New Roman"/>
          <w:sz w:val="24"/>
          <w:szCs w:val="24"/>
        </w:rPr>
        <w:t xml:space="preserve"> se convirtió en un jardín</w:t>
      </w:r>
      <w:r w:rsidR="0071089B">
        <w:rPr>
          <w:rStyle w:val="Refdenotaalpie"/>
          <w:rFonts w:ascii="Times New Roman" w:hAnsi="Times New Roman" w:cs="Times New Roman"/>
          <w:sz w:val="24"/>
          <w:szCs w:val="24"/>
        </w:rPr>
        <w:footnoteReference w:id="4"/>
      </w:r>
      <w:sdt>
        <w:sdtPr>
          <w:rPr>
            <w:rFonts w:ascii="Times New Roman" w:hAnsi="Times New Roman" w:cs="Times New Roman"/>
            <w:sz w:val="24"/>
            <w:szCs w:val="24"/>
          </w:rPr>
          <w:id w:val="-177272397"/>
          <w:citation/>
        </w:sdtPr>
        <w:sdtEndPr/>
        <w:sdtContent>
          <w:r w:rsidR="0071089B">
            <w:rPr>
              <w:rFonts w:ascii="Times New Roman" w:hAnsi="Times New Roman" w:cs="Times New Roman"/>
              <w:sz w:val="24"/>
              <w:szCs w:val="24"/>
            </w:rPr>
            <w:fldChar w:fldCharType="begin"/>
          </w:r>
          <w:r w:rsidR="000D32DE">
            <w:rPr>
              <w:rFonts w:ascii="Times New Roman" w:hAnsi="Times New Roman" w:cs="Times New Roman"/>
              <w:sz w:val="24"/>
              <w:szCs w:val="24"/>
            </w:rPr>
            <w:instrText xml:space="preserve">CITATION Vil17 \l 2058 </w:instrText>
          </w:r>
          <w:r w:rsidR="0071089B">
            <w:rPr>
              <w:rFonts w:ascii="Times New Roman" w:hAnsi="Times New Roman" w:cs="Times New Roman"/>
              <w:sz w:val="24"/>
              <w:szCs w:val="24"/>
            </w:rPr>
            <w:fldChar w:fldCharType="separate"/>
          </w:r>
          <w:r w:rsidR="000D32DE">
            <w:rPr>
              <w:rFonts w:ascii="Times New Roman" w:hAnsi="Times New Roman" w:cs="Times New Roman"/>
              <w:noProof/>
              <w:sz w:val="24"/>
              <w:szCs w:val="24"/>
            </w:rPr>
            <w:t xml:space="preserve"> </w:t>
          </w:r>
          <w:r w:rsidR="000D32DE" w:rsidRPr="000D32DE">
            <w:rPr>
              <w:rFonts w:ascii="Times New Roman" w:hAnsi="Times New Roman" w:cs="Times New Roman"/>
              <w:noProof/>
              <w:sz w:val="24"/>
              <w:szCs w:val="24"/>
            </w:rPr>
            <w:t>(Villasana &amp; Gómez, 2017)</w:t>
          </w:r>
          <w:r w:rsidR="0071089B">
            <w:rPr>
              <w:rFonts w:ascii="Times New Roman" w:hAnsi="Times New Roman" w:cs="Times New Roman"/>
              <w:sz w:val="24"/>
              <w:szCs w:val="24"/>
            </w:rPr>
            <w:fldChar w:fldCharType="end"/>
          </w:r>
        </w:sdtContent>
      </w:sdt>
      <w:r w:rsidR="0071089B">
        <w:rPr>
          <w:rFonts w:ascii="Times New Roman" w:hAnsi="Times New Roman" w:cs="Times New Roman"/>
          <w:sz w:val="24"/>
          <w:szCs w:val="24"/>
        </w:rPr>
        <w:t xml:space="preserve">; en la ciudad de Mérida se equipó su plaza central con mobiliario urbano y se construyó la Alameda de Mérida, al igual que los paseos </w:t>
      </w:r>
      <w:r w:rsidR="0071089B" w:rsidRPr="00A87159">
        <w:rPr>
          <w:rFonts w:ascii="Times New Roman" w:hAnsi="Times New Roman" w:cs="Times New Roman"/>
          <w:sz w:val="24"/>
          <w:szCs w:val="24"/>
        </w:rPr>
        <w:t xml:space="preserve">de </w:t>
      </w:r>
      <w:r w:rsidR="0071089B">
        <w:rPr>
          <w:rFonts w:ascii="Times New Roman" w:hAnsi="Times New Roman" w:cs="Times New Roman"/>
          <w:sz w:val="24"/>
          <w:szCs w:val="24"/>
        </w:rPr>
        <w:t>Las bonitas,</w:t>
      </w:r>
      <w:r w:rsidR="0071089B" w:rsidRPr="00A87159">
        <w:rPr>
          <w:rFonts w:ascii="Times New Roman" w:hAnsi="Times New Roman" w:cs="Times New Roman"/>
          <w:sz w:val="24"/>
          <w:szCs w:val="24"/>
        </w:rPr>
        <w:t xml:space="preserve"> de San Antón o Merino</w:t>
      </w:r>
      <w:sdt>
        <w:sdtPr>
          <w:rPr>
            <w:rFonts w:ascii="Times New Roman" w:hAnsi="Times New Roman" w:cs="Times New Roman"/>
            <w:sz w:val="24"/>
            <w:szCs w:val="24"/>
          </w:rPr>
          <w:id w:val="148170639"/>
          <w:citation/>
        </w:sdtPr>
        <w:sdtEndPr/>
        <w:sdtContent>
          <w:r w:rsidR="0071089B" w:rsidRPr="00A87159">
            <w:rPr>
              <w:rFonts w:ascii="Times New Roman" w:hAnsi="Times New Roman" w:cs="Times New Roman"/>
              <w:sz w:val="24"/>
              <w:szCs w:val="24"/>
            </w:rPr>
            <w:fldChar w:fldCharType="begin"/>
          </w:r>
          <w:r w:rsidR="0071089B">
            <w:rPr>
              <w:rFonts w:ascii="Times New Roman" w:hAnsi="Times New Roman" w:cs="Times New Roman"/>
              <w:sz w:val="24"/>
              <w:szCs w:val="24"/>
            </w:rPr>
            <w:instrText xml:space="preserve">CITATION Día00 \l 2058 </w:instrText>
          </w:r>
          <w:r w:rsidR="0071089B" w:rsidRPr="00A87159">
            <w:rPr>
              <w:rFonts w:ascii="Times New Roman" w:hAnsi="Times New Roman" w:cs="Times New Roman"/>
              <w:sz w:val="24"/>
              <w:szCs w:val="24"/>
            </w:rPr>
            <w:fldChar w:fldCharType="separate"/>
          </w:r>
          <w:r w:rsidR="0071089B">
            <w:rPr>
              <w:rFonts w:ascii="Times New Roman" w:hAnsi="Times New Roman" w:cs="Times New Roman"/>
              <w:noProof/>
              <w:sz w:val="24"/>
              <w:szCs w:val="24"/>
            </w:rPr>
            <w:t xml:space="preserve"> </w:t>
          </w:r>
          <w:r w:rsidR="0071089B" w:rsidRPr="00817D62">
            <w:rPr>
              <w:rFonts w:ascii="Times New Roman" w:hAnsi="Times New Roman" w:cs="Times New Roman"/>
              <w:noProof/>
              <w:sz w:val="24"/>
              <w:szCs w:val="24"/>
            </w:rPr>
            <w:t>(Díaz, 2000)</w:t>
          </w:r>
          <w:r w:rsidR="0071089B" w:rsidRPr="00A87159">
            <w:rPr>
              <w:rFonts w:ascii="Times New Roman" w:hAnsi="Times New Roman" w:cs="Times New Roman"/>
              <w:sz w:val="24"/>
              <w:szCs w:val="24"/>
            </w:rPr>
            <w:fldChar w:fldCharType="end"/>
          </w:r>
        </w:sdtContent>
      </w:sdt>
      <w:r w:rsidR="0071089B" w:rsidRPr="00A87159">
        <w:rPr>
          <w:rFonts w:ascii="Times New Roman" w:hAnsi="Times New Roman" w:cs="Times New Roman"/>
          <w:sz w:val="24"/>
          <w:szCs w:val="24"/>
        </w:rPr>
        <w:t>.</w:t>
      </w:r>
    </w:p>
    <w:p w14:paraId="0A1C342A" w14:textId="6FE133C8" w:rsidR="0071089B" w:rsidRDefault="00017030"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Poco tiempo después,</w:t>
      </w:r>
      <w:r w:rsidR="00314F12">
        <w:rPr>
          <w:rFonts w:ascii="Times New Roman" w:hAnsi="Times New Roman" w:cs="Times New Roman"/>
          <w:sz w:val="24"/>
          <w:szCs w:val="24"/>
        </w:rPr>
        <w:t xml:space="preserve"> a</w:t>
      </w:r>
      <w:r w:rsidR="00314F12" w:rsidRPr="00A87159">
        <w:rPr>
          <w:rFonts w:ascii="Times New Roman" w:hAnsi="Times New Roman" w:cs="Times New Roman"/>
          <w:sz w:val="24"/>
          <w:szCs w:val="24"/>
        </w:rPr>
        <w:t xml:space="preserve"> </w:t>
      </w:r>
      <w:r w:rsidR="0071089B">
        <w:rPr>
          <w:rFonts w:ascii="Times New Roman" w:hAnsi="Times New Roman" w:cs="Times New Roman"/>
          <w:sz w:val="24"/>
          <w:szCs w:val="24"/>
        </w:rPr>
        <w:t>finales del s</w:t>
      </w:r>
      <w:r w:rsidR="0071089B" w:rsidRPr="00A87159">
        <w:rPr>
          <w:rFonts w:ascii="Times New Roman" w:hAnsi="Times New Roman" w:cs="Times New Roman"/>
          <w:sz w:val="24"/>
          <w:szCs w:val="24"/>
        </w:rPr>
        <w:t>ig</w:t>
      </w:r>
      <w:r w:rsidR="0071089B">
        <w:rPr>
          <w:rFonts w:ascii="Times New Roman" w:hAnsi="Times New Roman" w:cs="Times New Roman"/>
          <w:sz w:val="24"/>
          <w:szCs w:val="24"/>
        </w:rPr>
        <w:t>lo XIX y principios del XX</w:t>
      </w:r>
      <w:r w:rsidR="000A5798">
        <w:rPr>
          <w:rFonts w:ascii="Times New Roman" w:hAnsi="Times New Roman" w:cs="Times New Roman"/>
          <w:sz w:val="24"/>
          <w:szCs w:val="24"/>
        </w:rPr>
        <w:t>,</w:t>
      </w:r>
      <w:r w:rsidR="0071089B">
        <w:rPr>
          <w:rFonts w:ascii="Times New Roman" w:hAnsi="Times New Roman" w:cs="Times New Roman"/>
          <w:sz w:val="24"/>
          <w:szCs w:val="24"/>
        </w:rPr>
        <w:t xml:space="preserve"> una nueva ideología porfiriana surgió</w:t>
      </w:r>
      <w:r w:rsidR="000A5798">
        <w:rPr>
          <w:rFonts w:ascii="Times New Roman" w:hAnsi="Times New Roman" w:cs="Times New Roman"/>
          <w:sz w:val="24"/>
          <w:szCs w:val="24"/>
        </w:rPr>
        <w:t>. Y n</w:t>
      </w:r>
      <w:r w:rsidR="0071089B">
        <w:rPr>
          <w:rFonts w:ascii="Times New Roman" w:hAnsi="Times New Roman" w:cs="Times New Roman"/>
          <w:sz w:val="24"/>
          <w:szCs w:val="24"/>
        </w:rPr>
        <w:t xml:space="preserve">uevamente se </w:t>
      </w:r>
      <w:r w:rsidR="000A5798">
        <w:rPr>
          <w:rFonts w:ascii="Times New Roman" w:hAnsi="Times New Roman" w:cs="Times New Roman"/>
          <w:sz w:val="24"/>
          <w:szCs w:val="24"/>
        </w:rPr>
        <w:t xml:space="preserve">modificaron </w:t>
      </w:r>
      <w:r w:rsidR="0071089B">
        <w:rPr>
          <w:rFonts w:ascii="Times New Roman" w:hAnsi="Times New Roman" w:cs="Times New Roman"/>
          <w:sz w:val="24"/>
          <w:szCs w:val="24"/>
        </w:rPr>
        <w:t>estos espacios urbanos</w:t>
      </w:r>
      <w:r w:rsidR="000A5798">
        <w:rPr>
          <w:rFonts w:ascii="Times New Roman" w:hAnsi="Times New Roman" w:cs="Times New Roman"/>
          <w:sz w:val="24"/>
          <w:szCs w:val="24"/>
        </w:rPr>
        <w:t>. La ideología en curso</w:t>
      </w:r>
      <w:r w:rsidR="0071089B">
        <w:rPr>
          <w:rFonts w:ascii="Times New Roman" w:hAnsi="Times New Roman" w:cs="Times New Roman"/>
          <w:sz w:val="24"/>
          <w:szCs w:val="24"/>
        </w:rPr>
        <w:t xml:space="preserve"> </w:t>
      </w:r>
      <w:r w:rsidR="006445C7">
        <w:rPr>
          <w:rFonts w:ascii="Times New Roman" w:hAnsi="Times New Roman" w:cs="Times New Roman"/>
          <w:sz w:val="24"/>
          <w:szCs w:val="24"/>
        </w:rPr>
        <w:t>constituía</w:t>
      </w:r>
      <w:r w:rsidR="0071089B">
        <w:rPr>
          <w:rFonts w:ascii="Times New Roman" w:hAnsi="Times New Roman" w:cs="Times New Roman"/>
          <w:sz w:val="24"/>
          <w:szCs w:val="24"/>
        </w:rPr>
        <w:t xml:space="preserve"> en separar cada espacio por su función. Ello provocaría que la plaza perdiera</w:t>
      </w:r>
      <w:r w:rsidR="0071089B" w:rsidRPr="00A87159">
        <w:rPr>
          <w:rFonts w:ascii="Times New Roman" w:hAnsi="Times New Roman" w:cs="Times New Roman"/>
          <w:sz w:val="24"/>
          <w:szCs w:val="24"/>
        </w:rPr>
        <w:t xml:space="preserve"> </w:t>
      </w:r>
      <w:r w:rsidR="0071089B">
        <w:rPr>
          <w:rFonts w:ascii="Times New Roman" w:hAnsi="Times New Roman" w:cs="Times New Roman"/>
          <w:sz w:val="24"/>
          <w:szCs w:val="24"/>
        </w:rPr>
        <w:t xml:space="preserve">su carácter integrador y comunitario y </w:t>
      </w:r>
      <w:r w:rsidR="000A5798">
        <w:rPr>
          <w:rFonts w:ascii="Times New Roman" w:hAnsi="Times New Roman" w:cs="Times New Roman"/>
          <w:sz w:val="24"/>
          <w:szCs w:val="24"/>
        </w:rPr>
        <w:t>comenzara</w:t>
      </w:r>
      <w:r w:rsidR="0071089B">
        <w:rPr>
          <w:rFonts w:ascii="Times New Roman" w:hAnsi="Times New Roman" w:cs="Times New Roman"/>
          <w:sz w:val="24"/>
          <w:szCs w:val="24"/>
        </w:rPr>
        <w:t xml:space="preserve"> a utilizar</w:t>
      </w:r>
      <w:r w:rsidR="000A5798">
        <w:rPr>
          <w:rFonts w:ascii="Times New Roman" w:hAnsi="Times New Roman" w:cs="Times New Roman"/>
          <w:sz w:val="24"/>
          <w:szCs w:val="24"/>
        </w:rPr>
        <w:t>se</w:t>
      </w:r>
      <w:r w:rsidR="0071089B">
        <w:rPr>
          <w:rFonts w:ascii="Times New Roman" w:hAnsi="Times New Roman" w:cs="Times New Roman"/>
          <w:sz w:val="24"/>
          <w:szCs w:val="24"/>
        </w:rPr>
        <w:t xml:space="preserve"> </w:t>
      </w:r>
      <w:r w:rsidR="0071089B" w:rsidRPr="00A87159">
        <w:rPr>
          <w:rFonts w:ascii="Times New Roman" w:hAnsi="Times New Roman" w:cs="Times New Roman"/>
          <w:sz w:val="24"/>
          <w:szCs w:val="24"/>
        </w:rPr>
        <w:t>como elemento para resaltar un edificio, monumento o convirtiéndose en</w:t>
      </w:r>
      <w:r w:rsidR="000A5798">
        <w:rPr>
          <w:rFonts w:ascii="Times New Roman" w:hAnsi="Times New Roman" w:cs="Times New Roman"/>
          <w:sz w:val="24"/>
          <w:szCs w:val="24"/>
        </w:rPr>
        <w:t xml:space="preserve"> un</w:t>
      </w:r>
      <w:r w:rsidR="0071089B" w:rsidRPr="00A87159">
        <w:rPr>
          <w:rFonts w:ascii="Times New Roman" w:hAnsi="Times New Roman" w:cs="Times New Roman"/>
          <w:sz w:val="24"/>
          <w:szCs w:val="24"/>
        </w:rPr>
        <w:t xml:space="preserve"> parque</w:t>
      </w:r>
      <w:sdt>
        <w:sdtPr>
          <w:rPr>
            <w:rFonts w:ascii="Times New Roman" w:hAnsi="Times New Roman" w:cs="Times New Roman"/>
            <w:sz w:val="24"/>
            <w:szCs w:val="24"/>
          </w:rPr>
          <w:id w:val="1156489892"/>
          <w:citation/>
        </w:sdtPr>
        <w:sdtEndPr/>
        <w:sdtContent>
          <w:r w:rsidR="0071089B" w:rsidRPr="00A87159">
            <w:rPr>
              <w:rFonts w:ascii="Times New Roman" w:hAnsi="Times New Roman" w:cs="Times New Roman"/>
              <w:sz w:val="24"/>
              <w:szCs w:val="24"/>
            </w:rPr>
            <w:fldChar w:fldCharType="begin"/>
          </w:r>
          <w:r w:rsidR="0071089B">
            <w:rPr>
              <w:rFonts w:ascii="Times New Roman" w:hAnsi="Times New Roman" w:cs="Times New Roman"/>
              <w:sz w:val="24"/>
              <w:szCs w:val="24"/>
            </w:rPr>
            <w:instrText xml:space="preserve">CITATION Pér02 \l 2058 </w:instrText>
          </w:r>
          <w:r w:rsidR="0071089B" w:rsidRPr="00A87159">
            <w:rPr>
              <w:rFonts w:ascii="Times New Roman" w:hAnsi="Times New Roman" w:cs="Times New Roman"/>
              <w:sz w:val="24"/>
              <w:szCs w:val="24"/>
            </w:rPr>
            <w:fldChar w:fldCharType="separate"/>
          </w:r>
          <w:r w:rsidR="0071089B">
            <w:rPr>
              <w:rFonts w:ascii="Times New Roman" w:hAnsi="Times New Roman" w:cs="Times New Roman"/>
              <w:noProof/>
              <w:sz w:val="24"/>
              <w:szCs w:val="24"/>
            </w:rPr>
            <w:t xml:space="preserve"> </w:t>
          </w:r>
          <w:r w:rsidR="0071089B" w:rsidRPr="00D316C6">
            <w:rPr>
              <w:rFonts w:ascii="Times New Roman" w:hAnsi="Times New Roman" w:cs="Times New Roman"/>
              <w:noProof/>
              <w:sz w:val="24"/>
              <w:szCs w:val="24"/>
            </w:rPr>
            <w:t>(Pérgolas, 2002)</w:t>
          </w:r>
          <w:r w:rsidR="0071089B" w:rsidRPr="00A87159">
            <w:rPr>
              <w:rFonts w:ascii="Times New Roman" w:hAnsi="Times New Roman" w:cs="Times New Roman"/>
              <w:sz w:val="24"/>
              <w:szCs w:val="24"/>
            </w:rPr>
            <w:fldChar w:fldCharType="end"/>
          </w:r>
        </w:sdtContent>
      </w:sdt>
      <w:r w:rsidR="000A5798">
        <w:rPr>
          <w:rFonts w:ascii="Times New Roman" w:hAnsi="Times New Roman" w:cs="Times New Roman"/>
          <w:sz w:val="24"/>
          <w:szCs w:val="24"/>
        </w:rPr>
        <w:t>.</w:t>
      </w:r>
      <w:r w:rsidR="0071089B">
        <w:rPr>
          <w:rFonts w:ascii="Times New Roman" w:hAnsi="Times New Roman" w:cs="Times New Roman"/>
          <w:sz w:val="24"/>
          <w:szCs w:val="24"/>
        </w:rPr>
        <w:t xml:space="preserve"> </w:t>
      </w:r>
      <w:r w:rsidR="000A5798">
        <w:rPr>
          <w:rFonts w:ascii="Times New Roman" w:hAnsi="Times New Roman" w:cs="Times New Roman"/>
          <w:sz w:val="24"/>
          <w:szCs w:val="24"/>
        </w:rPr>
        <w:t xml:space="preserve">En </w:t>
      </w:r>
      <w:r w:rsidR="0071089B">
        <w:rPr>
          <w:rFonts w:ascii="Times New Roman" w:hAnsi="Times New Roman" w:cs="Times New Roman"/>
          <w:sz w:val="24"/>
          <w:szCs w:val="24"/>
        </w:rPr>
        <w:t>ciertos casos, la plaza que solía ser de reposo se le dio uso de tránsito en vista que las vías que anteriormente eran angostas se abrieron debido a la demanda vehicular</w:t>
      </w:r>
      <w:sdt>
        <w:sdtPr>
          <w:rPr>
            <w:rFonts w:ascii="Times New Roman" w:hAnsi="Times New Roman" w:cs="Times New Roman"/>
            <w:sz w:val="24"/>
            <w:szCs w:val="24"/>
          </w:rPr>
          <w:id w:val="628743173"/>
          <w:citation/>
        </w:sdtPr>
        <w:sdtEndPr/>
        <w:sdtContent>
          <w:r w:rsidR="0071089B">
            <w:rPr>
              <w:rFonts w:ascii="Times New Roman" w:hAnsi="Times New Roman" w:cs="Times New Roman"/>
              <w:sz w:val="24"/>
              <w:szCs w:val="24"/>
            </w:rPr>
            <w:fldChar w:fldCharType="begin"/>
          </w:r>
          <w:r w:rsidR="0071089B">
            <w:rPr>
              <w:rFonts w:ascii="Times New Roman" w:hAnsi="Times New Roman" w:cs="Times New Roman"/>
              <w:sz w:val="24"/>
              <w:szCs w:val="24"/>
            </w:rPr>
            <w:instrText xml:space="preserve">CITATION Góm13 \l 2058 </w:instrText>
          </w:r>
          <w:r w:rsidR="0071089B">
            <w:rPr>
              <w:rFonts w:ascii="Times New Roman" w:hAnsi="Times New Roman" w:cs="Times New Roman"/>
              <w:sz w:val="24"/>
              <w:szCs w:val="24"/>
            </w:rPr>
            <w:fldChar w:fldCharType="separate"/>
          </w:r>
          <w:r w:rsidR="0071089B">
            <w:rPr>
              <w:rFonts w:ascii="Times New Roman" w:hAnsi="Times New Roman" w:cs="Times New Roman"/>
              <w:noProof/>
              <w:sz w:val="24"/>
              <w:szCs w:val="24"/>
            </w:rPr>
            <w:t xml:space="preserve"> </w:t>
          </w:r>
          <w:r w:rsidR="0071089B" w:rsidRPr="00D316C6">
            <w:rPr>
              <w:rFonts w:ascii="Times New Roman" w:hAnsi="Times New Roman" w:cs="Times New Roman"/>
              <w:noProof/>
              <w:sz w:val="24"/>
              <w:szCs w:val="24"/>
            </w:rPr>
            <w:t>(Gómez, 2013)</w:t>
          </w:r>
          <w:r w:rsidR="0071089B">
            <w:rPr>
              <w:rFonts w:ascii="Times New Roman" w:hAnsi="Times New Roman" w:cs="Times New Roman"/>
              <w:sz w:val="24"/>
              <w:szCs w:val="24"/>
            </w:rPr>
            <w:fldChar w:fldCharType="end"/>
          </w:r>
        </w:sdtContent>
      </w:sdt>
      <w:r w:rsidR="0071089B">
        <w:rPr>
          <w:rFonts w:ascii="Times New Roman" w:hAnsi="Times New Roman" w:cs="Times New Roman"/>
          <w:sz w:val="24"/>
          <w:szCs w:val="24"/>
        </w:rPr>
        <w:t xml:space="preserve">. Pese a las modificaciones sufridas, hubo plazas que no perdieron su </w:t>
      </w:r>
      <w:r w:rsidR="0071089B" w:rsidRPr="00181A13">
        <w:rPr>
          <w:rFonts w:ascii="Times New Roman" w:hAnsi="Times New Roman" w:cs="Times New Roman"/>
          <w:sz w:val="24"/>
          <w:szCs w:val="24"/>
        </w:rPr>
        <w:t>simbolismo</w:t>
      </w:r>
      <w:r w:rsidR="0071089B" w:rsidRPr="00D316C6">
        <w:rPr>
          <w:rFonts w:ascii="Times New Roman" w:hAnsi="Times New Roman" w:cs="Times New Roman"/>
          <w:i/>
          <w:sz w:val="24"/>
          <w:szCs w:val="24"/>
        </w:rPr>
        <w:t xml:space="preserve"> </w:t>
      </w:r>
      <w:r w:rsidR="0071089B">
        <w:rPr>
          <w:rFonts w:ascii="Times New Roman" w:hAnsi="Times New Roman" w:cs="Times New Roman"/>
          <w:sz w:val="24"/>
          <w:szCs w:val="24"/>
        </w:rPr>
        <w:t>y continuaron</w:t>
      </w:r>
      <w:r w:rsidR="0071089B" w:rsidRPr="00A87159">
        <w:rPr>
          <w:rFonts w:ascii="Times New Roman" w:hAnsi="Times New Roman" w:cs="Times New Roman"/>
          <w:sz w:val="24"/>
          <w:szCs w:val="24"/>
        </w:rPr>
        <w:t xml:space="preserve"> siendo un espacio de reunión, solo que adecuado para la realización de diversas actividades populares</w:t>
      </w:r>
      <w:r w:rsidR="0071089B">
        <w:rPr>
          <w:rFonts w:ascii="Times New Roman" w:hAnsi="Times New Roman" w:cs="Times New Roman"/>
          <w:sz w:val="24"/>
          <w:szCs w:val="24"/>
        </w:rPr>
        <w:t xml:space="preserve"> y de turismo</w:t>
      </w:r>
      <w:r w:rsidR="0071089B" w:rsidRPr="00A87159">
        <w:rPr>
          <w:rFonts w:ascii="Times New Roman" w:hAnsi="Times New Roman" w:cs="Times New Roman"/>
          <w:sz w:val="24"/>
          <w:szCs w:val="24"/>
        </w:rPr>
        <w:t>.</w:t>
      </w:r>
    </w:p>
    <w:p w14:paraId="7709D2B2" w14:textId="1C27D347" w:rsidR="0071089B" w:rsidRDefault="00E97ED5"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Contrario a esta tendencia</w:t>
      </w:r>
      <w:r w:rsidR="000A5798">
        <w:rPr>
          <w:rFonts w:ascii="Times New Roman" w:hAnsi="Times New Roman" w:cs="Times New Roman"/>
          <w:sz w:val="24"/>
          <w:szCs w:val="24"/>
        </w:rPr>
        <w:t>,</w:t>
      </w:r>
      <w:r w:rsidR="0071089B">
        <w:rPr>
          <w:rFonts w:ascii="Times New Roman" w:hAnsi="Times New Roman" w:cs="Times New Roman"/>
          <w:sz w:val="24"/>
          <w:szCs w:val="24"/>
        </w:rPr>
        <w:t xml:space="preserve"> en años recientes</w:t>
      </w:r>
      <w:r w:rsidR="000A5798">
        <w:rPr>
          <w:rFonts w:ascii="Times New Roman" w:hAnsi="Times New Roman" w:cs="Times New Roman"/>
          <w:sz w:val="24"/>
          <w:szCs w:val="24"/>
        </w:rPr>
        <w:t>,</w:t>
      </w:r>
      <w:r w:rsidR="0071089B">
        <w:rPr>
          <w:rFonts w:ascii="Times New Roman" w:hAnsi="Times New Roman" w:cs="Times New Roman"/>
          <w:sz w:val="24"/>
          <w:szCs w:val="24"/>
        </w:rPr>
        <w:t xml:space="preserve"> muchas </w:t>
      </w:r>
      <w:r w:rsidR="000A5798">
        <w:rPr>
          <w:rFonts w:ascii="Times New Roman" w:hAnsi="Times New Roman" w:cs="Times New Roman"/>
          <w:sz w:val="24"/>
          <w:szCs w:val="24"/>
        </w:rPr>
        <w:t xml:space="preserve">plazas </w:t>
      </w:r>
      <w:r w:rsidR="0071089B">
        <w:rPr>
          <w:rFonts w:ascii="Times New Roman" w:hAnsi="Times New Roman" w:cs="Times New Roman"/>
          <w:sz w:val="24"/>
          <w:szCs w:val="24"/>
        </w:rPr>
        <w:t xml:space="preserve">han sufrido remodelaciones que </w:t>
      </w:r>
      <w:r w:rsidR="000A5798">
        <w:rPr>
          <w:rFonts w:ascii="Times New Roman" w:hAnsi="Times New Roman" w:cs="Times New Roman"/>
          <w:sz w:val="24"/>
          <w:szCs w:val="24"/>
        </w:rPr>
        <w:t>las</w:t>
      </w:r>
      <w:r w:rsidR="0071089B">
        <w:rPr>
          <w:rFonts w:ascii="Times New Roman" w:hAnsi="Times New Roman" w:cs="Times New Roman"/>
          <w:sz w:val="24"/>
          <w:szCs w:val="24"/>
        </w:rPr>
        <w:t xml:space="preserve"> han llevado a perder su aporte histórico; este es el caso de la </w:t>
      </w:r>
      <w:r w:rsidR="000A5798">
        <w:rPr>
          <w:rFonts w:ascii="Times New Roman" w:hAnsi="Times New Roman" w:cs="Times New Roman"/>
          <w:sz w:val="24"/>
          <w:szCs w:val="24"/>
        </w:rPr>
        <w:t xml:space="preserve">plaza central </w:t>
      </w:r>
      <w:r w:rsidR="0071089B">
        <w:rPr>
          <w:rFonts w:ascii="Times New Roman" w:hAnsi="Times New Roman" w:cs="Times New Roman"/>
          <w:sz w:val="24"/>
          <w:szCs w:val="24"/>
        </w:rPr>
        <w:t xml:space="preserve">en el centro de </w:t>
      </w:r>
      <w:r w:rsidR="0071089B">
        <w:rPr>
          <w:rFonts w:ascii="Times New Roman" w:hAnsi="Times New Roman" w:cs="Times New Roman"/>
          <w:sz w:val="24"/>
          <w:szCs w:val="24"/>
        </w:rPr>
        <w:lastRenderedPageBreak/>
        <w:t>San José</w:t>
      </w:r>
      <w:r w:rsidR="000A5798">
        <w:rPr>
          <w:rFonts w:ascii="Times New Roman" w:hAnsi="Times New Roman" w:cs="Times New Roman"/>
          <w:sz w:val="24"/>
          <w:szCs w:val="24"/>
        </w:rPr>
        <w:t>,</w:t>
      </w:r>
      <w:r w:rsidR="0071089B">
        <w:rPr>
          <w:rFonts w:ascii="Times New Roman" w:hAnsi="Times New Roman" w:cs="Times New Roman"/>
          <w:sz w:val="24"/>
          <w:szCs w:val="24"/>
        </w:rPr>
        <w:t xml:space="preserve"> Costa Rica. </w:t>
      </w:r>
      <w:r w:rsidR="00C26AC3">
        <w:rPr>
          <w:rFonts w:ascii="Times New Roman" w:hAnsi="Times New Roman" w:cs="Times New Roman"/>
          <w:sz w:val="24"/>
          <w:szCs w:val="24"/>
        </w:rPr>
        <w:t>Su modificación fue</w:t>
      </w:r>
      <w:r w:rsidR="0071089B">
        <w:rPr>
          <w:rFonts w:ascii="Times New Roman" w:hAnsi="Times New Roman" w:cs="Times New Roman"/>
          <w:sz w:val="24"/>
          <w:szCs w:val="24"/>
        </w:rPr>
        <w:t xml:space="preserve"> para </w:t>
      </w:r>
      <w:r w:rsidR="00C26AC3">
        <w:rPr>
          <w:rFonts w:ascii="Times New Roman" w:hAnsi="Times New Roman" w:cs="Times New Roman"/>
          <w:sz w:val="24"/>
          <w:szCs w:val="24"/>
        </w:rPr>
        <w:t xml:space="preserve">convertirse en </w:t>
      </w:r>
      <w:r w:rsidR="0071089B">
        <w:rPr>
          <w:rFonts w:ascii="Times New Roman" w:hAnsi="Times New Roman" w:cs="Times New Roman"/>
          <w:sz w:val="24"/>
          <w:szCs w:val="24"/>
        </w:rPr>
        <w:t xml:space="preserve">un punto de atracción </w:t>
      </w:r>
      <w:r w:rsidR="00C26AC3">
        <w:rPr>
          <w:rFonts w:ascii="Times New Roman" w:hAnsi="Times New Roman" w:cs="Times New Roman"/>
          <w:sz w:val="24"/>
          <w:szCs w:val="24"/>
        </w:rPr>
        <w:t>t</w:t>
      </w:r>
      <w:r w:rsidR="0071089B">
        <w:rPr>
          <w:rFonts w:ascii="Times New Roman" w:hAnsi="Times New Roman" w:cs="Times New Roman"/>
          <w:sz w:val="24"/>
          <w:szCs w:val="24"/>
        </w:rPr>
        <w:t>ur</w:t>
      </w:r>
      <w:r w:rsidR="00C26AC3">
        <w:rPr>
          <w:rFonts w:ascii="Times New Roman" w:hAnsi="Times New Roman" w:cs="Times New Roman"/>
          <w:sz w:val="24"/>
          <w:szCs w:val="24"/>
        </w:rPr>
        <w:t>ístico</w:t>
      </w:r>
      <w:r w:rsidR="0071089B">
        <w:rPr>
          <w:rFonts w:ascii="Times New Roman" w:hAnsi="Times New Roman" w:cs="Times New Roman"/>
          <w:sz w:val="24"/>
          <w:szCs w:val="24"/>
        </w:rPr>
        <w:t xml:space="preserve"> </w:t>
      </w:r>
      <w:r w:rsidR="00C26AC3">
        <w:rPr>
          <w:rFonts w:ascii="Times New Roman" w:hAnsi="Times New Roman" w:cs="Times New Roman"/>
          <w:sz w:val="24"/>
          <w:szCs w:val="24"/>
        </w:rPr>
        <w:t>—</w:t>
      </w:r>
      <w:r w:rsidR="0071089B">
        <w:rPr>
          <w:rFonts w:ascii="Times New Roman" w:hAnsi="Times New Roman" w:cs="Times New Roman"/>
          <w:sz w:val="24"/>
          <w:szCs w:val="24"/>
        </w:rPr>
        <w:t>pese al desacuerdo de la comunidad</w:t>
      </w:r>
      <w:r w:rsidR="00C26AC3">
        <w:rPr>
          <w:rFonts w:ascii="Times New Roman" w:hAnsi="Times New Roman" w:cs="Times New Roman"/>
          <w:sz w:val="24"/>
          <w:szCs w:val="24"/>
        </w:rPr>
        <w:t>—;</w:t>
      </w:r>
      <w:r w:rsidR="0071089B">
        <w:rPr>
          <w:rFonts w:ascii="Times New Roman" w:hAnsi="Times New Roman" w:cs="Times New Roman"/>
          <w:sz w:val="24"/>
          <w:szCs w:val="24"/>
        </w:rPr>
        <w:t xml:space="preserve"> se demolieron varios elementos de su composición</w:t>
      </w:r>
      <w:r w:rsidR="00C26AC3">
        <w:rPr>
          <w:rFonts w:ascii="Times New Roman" w:hAnsi="Times New Roman" w:cs="Times New Roman"/>
          <w:sz w:val="24"/>
          <w:szCs w:val="24"/>
        </w:rPr>
        <w:t>,</w:t>
      </w:r>
      <w:r w:rsidR="0071089B">
        <w:rPr>
          <w:rFonts w:ascii="Times New Roman" w:hAnsi="Times New Roman" w:cs="Times New Roman"/>
          <w:sz w:val="24"/>
          <w:szCs w:val="24"/>
        </w:rPr>
        <w:t xml:space="preserve"> como su kiosco</w:t>
      </w:r>
      <w:r w:rsidR="00C26AC3">
        <w:rPr>
          <w:rFonts w:ascii="Times New Roman" w:hAnsi="Times New Roman" w:cs="Times New Roman"/>
          <w:sz w:val="24"/>
          <w:szCs w:val="24"/>
        </w:rPr>
        <w:t>,</w:t>
      </w:r>
      <w:r w:rsidR="0071089B">
        <w:rPr>
          <w:rFonts w:ascii="Times New Roman" w:hAnsi="Times New Roman" w:cs="Times New Roman"/>
          <w:sz w:val="24"/>
          <w:szCs w:val="24"/>
        </w:rPr>
        <w:t xml:space="preserve"> y se sustituyeron por elementos modernos</w:t>
      </w:r>
      <w:sdt>
        <w:sdtPr>
          <w:rPr>
            <w:rFonts w:ascii="Times New Roman" w:hAnsi="Times New Roman" w:cs="Times New Roman"/>
            <w:sz w:val="24"/>
            <w:szCs w:val="24"/>
          </w:rPr>
          <w:id w:val="-1558156726"/>
          <w:citation/>
        </w:sdtPr>
        <w:sdtEndPr/>
        <w:sdtContent>
          <w:r w:rsidR="0071089B">
            <w:rPr>
              <w:rFonts w:ascii="Times New Roman" w:hAnsi="Times New Roman" w:cs="Times New Roman"/>
              <w:sz w:val="24"/>
              <w:szCs w:val="24"/>
            </w:rPr>
            <w:fldChar w:fldCharType="begin"/>
          </w:r>
          <w:r w:rsidR="0071089B">
            <w:rPr>
              <w:rFonts w:ascii="Times New Roman" w:hAnsi="Times New Roman" w:cs="Times New Roman"/>
              <w:sz w:val="24"/>
              <w:szCs w:val="24"/>
            </w:rPr>
            <w:instrText xml:space="preserve">CITATION Tra05 \l 2058 </w:instrText>
          </w:r>
          <w:r w:rsidR="0071089B">
            <w:rPr>
              <w:rFonts w:ascii="Times New Roman" w:hAnsi="Times New Roman" w:cs="Times New Roman"/>
              <w:sz w:val="24"/>
              <w:szCs w:val="24"/>
            </w:rPr>
            <w:fldChar w:fldCharType="separate"/>
          </w:r>
          <w:r w:rsidR="0071089B">
            <w:rPr>
              <w:rFonts w:ascii="Times New Roman" w:hAnsi="Times New Roman" w:cs="Times New Roman"/>
              <w:noProof/>
              <w:sz w:val="24"/>
              <w:szCs w:val="24"/>
            </w:rPr>
            <w:t xml:space="preserve"> </w:t>
          </w:r>
          <w:r w:rsidR="0071089B" w:rsidRPr="00780A19">
            <w:rPr>
              <w:rFonts w:ascii="Times New Roman" w:hAnsi="Times New Roman" w:cs="Times New Roman"/>
              <w:noProof/>
              <w:sz w:val="24"/>
              <w:szCs w:val="24"/>
            </w:rPr>
            <w:t>(Low, 2005)</w:t>
          </w:r>
          <w:r w:rsidR="0071089B">
            <w:rPr>
              <w:rFonts w:ascii="Times New Roman" w:hAnsi="Times New Roman" w:cs="Times New Roman"/>
              <w:sz w:val="24"/>
              <w:szCs w:val="24"/>
            </w:rPr>
            <w:fldChar w:fldCharType="end"/>
          </w:r>
        </w:sdtContent>
      </w:sdt>
      <w:r w:rsidR="0071089B">
        <w:rPr>
          <w:rFonts w:ascii="Times New Roman" w:hAnsi="Times New Roman" w:cs="Times New Roman"/>
          <w:sz w:val="24"/>
          <w:szCs w:val="24"/>
        </w:rPr>
        <w:t>.</w:t>
      </w:r>
    </w:p>
    <w:p w14:paraId="3EE10A8F" w14:textId="77777777" w:rsidR="00A64CEF" w:rsidRPr="00A87159" w:rsidRDefault="00A64CEF" w:rsidP="00181A13">
      <w:pPr>
        <w:spacing w:after="0" w:line="360" w:lineRule="auto"/>
        <w:ind w:firstLine="708"/>
        <w:jc w:val="both"/>
        <w:rPr>
          <w:rFonts w:ascii="Times New Roman" w:hAnsi="Times New Roman" w:cs="Times New Roman"/>
          <w:sz w:val="24"/>
          <w:szCs w:val="24"/>
        </w:rPr>
      </w:pPr>
    </w:p>
    <w:p w14:paraId="4EE4F3A5" w14:textId="42953005" w:rsidR="0071089B" w:rsidRPr="00A64CEF" w:rsidRDefault="0071089B" w:rsidP="00C60BA9">
      <w:pPr>
        <w:spacing w:after="0" w:line="360" w:lineRule="auto"/>
        <w:jc w:val="both"/>
        <w:rPr>
          <w:rFonts w:ascii="Arial" w:eastAsia="Times New Roman" w:hAnsi="Arial" w:cs="Arial"/>
          <w:b/>
          <w:bCs/>
          <w:sz w:val="24"/>
          <w:szCs w:val="24"/>
        </w:rPr>
      </w:pPr>
      <w:r w:rsidRPr="00A64CEF">
        <w:rPr>
          <w:rFonts w:ascii="Arial" w:eastAsia="Times New Roman" w:hAnsi="Arial" w:cs="Arial"/>
          <w:b/>
          <w:bCs/>
          <w:sz w:val="24"/>
          <w:szCs w:val="24"/>
        </w:rPr>
        <w:t xml:space="preserve">Antecedentes </w:t>
      </w:r>
      <w:r w:rsidR="00C82A0D" w:rsidRPr="00A64CEF">
        <w:rPr>
          <w:rFonts w:ascii="Arial" w:eastAsia="Times New Roman" w:hAnsi="Arial" w:cs="Arial"/>
          <w:b/>
          <w:bCs/>
          <w:sz w:val="24"/>
          <w:szCs w:val="24"/>
        </w:rPr>
        <w:t xml:space="preserve">históricos </w:t>
      </w:r>
      <w:r w:rsidRPr="00A64CEF">
        <w:rPr>
          <w:rFonts w:ascii="Arial" w:eastAsia="Times New Roman" w:hAnsi="Arial" w:cs="Arial"/>
          <w:b/>
          <w:bCs/>
          <w:sz w:val="24"/>
          <w:szCs w:val="24"/>
        </w:rPr>
        <w:t xml:space="preserve">de las </w:t>
      </w:r>
      <w:r w:rsidR="00C82A0D" w:rsidRPr="00A64CEF">
        <w:rPr>
          <w:rFonts w:ascii="Arial" w:eastAsia="Times New Roman" w:hAnsi="Arial" w:cs="Arial"/>
          <w:b/>
          <w:bCs/>
          <w:sz w:val="24"/>
          <w:szCs w:val="24"/>
        </w:rPr>
        <w:t xml:space="preserve">plazas </w:t>
      </w:r>
      <w:r w:rsidRPr="00A64CEF">
        <w:rPr>
          <w:rFonts w:ascii="Arial" w:eastAsia="Times New Roman" w:hAnsi="Arial" w:cs="Arial"/>
          <w:b/>
          <w:bCs/>
          <w:sz w:val="24"/>
          <w:szCs w:val="24"/>
        </w:rPr>
        <w:t>en San Cristóbal de Las Casas</w:t>
      </w:r>
    </w:p>
    <w:p w14:paraId="4063D9E2" w14:textId="071DB439" w:rsidR="0071089B"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Oficialmente</w:t>
      </w:r>
      <w:r w:rsidR="00C82A0D">
        <w:rPr>
          <w:rFonts w:ascii="Times New Roman" w:hAnsi="Times New Roman" w:cs="Times New Roman"/>
          <w:sz w:val="24"/>
          <w:szCs w:val="24"/>
        </w:rPr>
        <w:t>,</w:t>
      </w:r>
      <w:r w:rsidRPr="00A87159">
        <w:rPr>
          <w:rFonts w:ascii="Times New Roman" w:hAnsi="Times New Roman" w:cs="Times New Roman"/>
          <w:sz w:val="24"/>
          <w:szCs w:val="24"/>
        </w:rPr>
        <w:t xml:space="preserve"> San Cristóbal de Las Casas fue fundada por los españoles el 31 de marzo de 1528</w:t>
      </w:r>
      <w:r w:rsidR="006D0CB2">
        <w:rPr>
          <w:rFonts w:ascii="Times New Roman" w:hAnsi="Times New Roman" w:cs="Times New Roman"/>
          <w:sz w:val="24"/>
          <w:szCs w:val="24"/>
        </w:rPr>
        <w:t>. S</w:t>
      </w:r>
      <w:r w:rsidR="006D0CB2" w:rsidRPr="00A87159">
        <w:rPr>
          <w:rFonts w:ascii="Times New Roman" w:hAnsi="Times New Roman" w:cs="Times New Roman"/>
          <w:sz w:val="24"/>
          <w:szCs w:val="24"/>
        </w:rPr>
        <w:t xml:space="preserve">u </w:t>
      </w:r>
      <w:r w:rsidRPr="00A87159">
        <w:rPr>
          <w:rFonts w:ascii="Times New Roman" w:hAnsi="Times New Roman" w:cs="Times New Roman"/>
          <w:sz w:val="24"/>
          <w:szCs w:val="24"/>
        </w:rPr>
        <w:t>traza</w:t>
      </w:r>
      <w:r w:rsidR="006D0CB2">
        <w:rPr>
          <w:rFonts w:ascii="Times New Roman" w:hAnsi="Times New Roman" w:cs="Times New Roman"/>
          <w:sz w:val="24"/>
          <w:szCs w:val="24"/>
        </w:rPr>
        <w:t>, sin embargo,</w:t>
      </w:r>
      <w:r w:rsidRPr="00A87159">
        <w:rPr>
          <w:rFonts w:ascii="Times New Roman" w:hAnsi="Times New Roman" w:cs="Times New Roman"/>
          <w:sz w:val="24"/>
          <w:szCs w:val="24"/>
        </w:rPr>
        <w:t xml:space="preserve"> fue realizada hasta el 24 de abril de 1528</w:t>
      </w:r>
      <w:r w:rsidR="003D46A9">
        <w:rPr>
          <w:rFonts w:ascii="Times New Roman" w:hAnsi="Times New Roman" w:cs="Times New Roman"/>
          <w:sz w:val="24"/>
          <w:szCs w:val="24"/>
        </w:rPr>
        <w:t>,</w:t>
      </w:r>
      <w:r w:rsidR="00086409">
        <w:rPr>
          <w:rFonts w:ascii="Times New Roman" w:hAnsi="Times New Roman" w:cs="Times New Roman"/>
          <w:sz w:val="24"/>
          <w:szCs w:val="24"/>
        </w:rPr>
        <w:t xml:space="preserve"> a manos</w:t>
      </w:r>
      <w:r w:rsidR="003D46A9">
        <w:rPr>
          <w:rFonts w:ascii="Times New Roman" w:hAnsi="Times New Roman" w:cs="Times New Roman"/>
          <w:sz w:val="24"/>
          <w:szCs w:val="24"/>
        </w:rPr>
        <w:t xml:space="preserve"> más bien</w:t>
      </w:r>
      <w:r w:rsidR="00086409">
        <w:rPr>
          <w:rFonts w:ascii="Times New Roman" w:hAnsi="Times New Roman" w:cs="Times New Roman"/>
          <w:sz w:val="24"/>
          <w:szCs w:val="24"/>
        </w:rPr>
        <w:t xml:space="preserve"> de europeos</w:t>
      </w:r>
      <w:r w:rsidR="00E97ED5">
        <w:rPr>
          <w:rFonts w:ascii="Times New Roman" w:hAnsi="Times New Roman" w:cs="Times New Roman"/>
          <w:sz w:val="24"/>
          <w:szCs w:val="24"/>
        </w:rPr>
        <w:t xml:space="preserve"> que de españoles, </w:t>
      </w:r>
      <w:r w:rsidR="00086409">
        <w:rPr>
          <w:rFonts w:ascii="Times New Roman" w:hAnsi="Times New Roman" w:cs="Times New Roman"/>
          <w:sz w:val="24"/>
          <w:szCs w:val="24"/>
        </w:rPr>
        <w:t xml:space="preserve">puesto que no todos eran </w:t>
      </w:r>
      <w:r w:rsidR="00C367F5">
        <w:rPr>
          <w:rFonts w:ascii="Times New Roman" w:hAnsi="Times New Roman" w:cs="Times New Roman"/>
          <w:sz w:val="24"/>
          <w:szCs w:val="24"/>
        </w:rPr>
        <w:t>compatriotas</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(Aubry, 1992). </w:t>
      </w:r>
      <w:r w:rsidRPr="00A87159">
        <w:rPr>
          <w:rFonts w:ascii="Times New Roman" w:hAnsi="Times New Roman" w:cs="Times New Roman"/>
          <w:sz w:val="24"/>
          <w:szCs w:val="24"/>
        </w:rPr>
        <w:t xml:space="preserve">La primera traza comprendía un total de 18 manzanas y 12 calles además de la </w:t>
      </w:r>
      <w:r w:rsidR="00822984">
        <w:rPr>
          <w:rFonts w:ascii="Times New Roman" w:hAnsi="Times New Roman" w:cs="Times New Roman"/>
          <w:sz w:val="24"/>
          <w:szCs w:val="24"/>
        </w:rPr>
        <w:t>p</w:t>
      </w:r>
      <w:r w:rsidRPr="00A87159">
        <w:rPr>
          <w:rFonts w:ascii="Times New Roman" w:hAnsi="Times New Roman" w:cs="Times New Roman"/>
          <w:sz w:val="24"/>
          <w:szCs w:val="24"/>
        </w:rPr>
        <w:t xml:space="preserve">laza </w:t>
      </w:r>
      <w:r w:rsidR="00822984">
        <w:rPr>
          <w:rFonts w:ascii="Times New Roman" w:hAnsi="Times New Roman" w:cs="Times New Roman"/>
          <w:sz w:val="24"/>
          <w:szCs w:val="24"/>
        </w:rPr>
        <w:t>c</w:t>
      </w:r>
      <w:r w:rsidR="00822984" w:rsidRPr="00A87159">
        <w:rPr>
          <w:rFonts w:ascii="Times New Roman" w:hAnsi="Times New Roman" w:cs="Times New Roman"/>
          <w:sz w:val="24"/>
          <w:szCs w:val="24"/>
        </w:rPr>
        <w:t>entral</w:t>
      </w:r>
      <w:r w:rsidRPr="00A87159">
        <w:rPr>
          <w:rFonts w:ascii="Times New Roman" w:hAnsi="Times New Roman" w:cs="Times New Roman"/>
          <w:sz w:val="24"/>
          <w:szCs w:val="24"/>
        </w:rPr>
        <w:t xml:space="preserve">, la cual fue rodeada por el </w:t>
      </w:r>
      <w:r w:rsidR="00822984">
        <w:rPr>
          <w:rFonts w:ascii="Times New Roman" w:hAnsi="Times New Roman" w:cs="Times New Roman"/>
          <w:sz w:val="24"/>
          <w:szCs w:val="24"/>
        </w:rPr>
        <w:t>p</w:t>
      </w:r>
      <w:r w:rsidR="00822984" w:rsidRPr="00A87159">
        <w:rPr>
          <w:rFonts w:ascii="Times New Roman" w:hAnsi="Times New Roman" w:cs="Times New Roman"/>
          <w:sz w:val="24"/>
          <w:szCs w:val="24"/>
        </w:rPr>
        <w:t xml:space="preserve">alacio </w:t>
      </w:r>
      <w:r w:rsidRPr="00A87159">
        <w:rPr>
          <w:rFonts w:ascii="Times New Roman" w:hAnsi="Times New Roman" w:cs="Times New Roman"/>
          <w:sz w:val="24"/>
          <w:szCs w:val="24"/>
        </w:rPr>
        <w:t xml:space="preserve">de gobierno, la </w:t>
      </w:r>
      <w:r w:rsidR="00822984">
        <w:rPr>
          <w:rFonts w:ascii="Times New Roman" w:hAnsi="Times New Roman" w:cs="Times New Roman"/>
          <w:sz w:val="24"/>
          <w:szCs w:val="24"/>
        </w:rPr>
        <w:t>c</w:t>
      </w:r>
      <w:r w:rsidR="00822984" w:rsidRPr="00A87159">
        <w:rPr>
          <w:rFonts w:ascii="Times New Roman" w:hAnsi="Times New Roman" w:cs="Times New Roman"/>
          <w:sz w:val="24"/>
          <w:szCs w:val="24"/>
        </w:rPr>
        <w:t xml:space="preserve">atedral </w:t>
      </w:r>
      <w:r w:rsidRPr="00A87159">
        <w:rPr>
          <w:rFonts w:ascii="Times New Roman" w:hAnsi="Times New Roman" w:cs="Times New Roman"/>
          <w:sz w:val="24"/>
          <w:szCs w:val="24"/>
        </w:rPr>
        <w:t>y los hogares de españoles</w:t>
      </w:r>
      <w:r w:rsidR="00822984">
        <w:rPr>
          <w:rFonts w:ascii="Times New Roman" w:hAnsi="Times New Roman" w:cs="Times New Roman"/>
          <w:sz w:val="24"/>
          <w:szCs w:val="24"/>
        </w:rPr>
        <w:t>,</w:t>
      </w:r>
      <w:r>
        <w:rPr>
          <w:rFonts w:ascii="Times New Roman" w:hAnsi="Times New Roman" w:cs="Times New Roman"/>
          <w:sz w:val="24"/>
          <w:szCs w:val="24"/>
        </w:rPr>
        <w:t xml:space="preserve"> </w:t>
      </w:r>
      <w:r w:rsidRPr="00A87159">
        <w:rPr>
          <w:rFonts w:ascii="Times New Roman" w:hAnsi="Times New Roman" w:cs="Times New Roman"/>
          <w:sz w:val="24"/>
          <w:szCs w:val="24"/>
        </w:rPr>
        <w:t>siendo los más cercanos al centro los de más alto rango</w:t>
      </w:r>
      <w:r>
        <w:rPr>
          <w:rFonts w:ascii="Times New Roman" w:hAnsi="Times New Roman" w:cs="Times New Roman"/>
          <w:sz w:val="24"/>
          <w:szCs w:val="24"/>
        </w:rPr>
        <w:t xml:space="preserve"> (Aubry, 1992)</w:t>
      </w:r>
      <w:r w:rsidR="005B74CC">
        <w:rPr>
          <w:rFonts w:ascii="Times New Roman" w:hAnsi="Times New Roman" w:cs="Times New Roman"/>
          <w:sz w:val="24"/>
          <w:szCs w:val="24"/>
        </w:rPr>
        <w:t>.</w:t>
      </w:r>
    </w:p>
    <w:p w14:paraId="51AA7DE1" w14:textId="37B794EB" w:rsidR="0071089B" w:rsidRPr="0032052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 xml:space="preserve">Los indios fueron desplazados del centro y repartidos en </w:t>
      </w:r>
      <w:r w:rsidR="003D46A9">
        <w:rPr>
          <w:rFonts w:ascii="Times New Roman" w:hAnsi="Times New Roman" w:cs="Times New Roman"/>
          <w:sz w:val="24"/>
          <w:szCs w:val="24"/>
        </w:rPr>
        <w:t>b</w:t>
      </w:r>
      <w:r w:rsidRPr="00A87159">
        <w:rPr>
          <w:rFonts w:ascii="Times New Roman" w:hAnsi="Times New Roman" w:cs="Times New Roman"/>
          <w:sz w:val="24"/>
          <w:szCs w:val="24"/>
        </w:rPr>
        <w:t xml:space="preserve">arrios alrededor del núcleo español. Se les instauró una </w:t>
      </w:r>
      <w:r w:rsidR="003D46A9">
        <w:rPr>
          <w:rFonts w:ascii="Times New Roman" w:hAnsi="Times New Roman" w:cs="Times New Roman"/>
          <w:sz w:val="24"/>
          <w:szCs w:val="24"/>
        </w:rPr>
        <w:t>i</w:t>
      </w:r>
      <w:r w:rsidR="003D46A9" w:rsidRPr="00A87159">
        <w:rPr>
          <w:rFonts w:ascii="Times New Roman" w:hAnsi="Times New Roman" w:cs="Times New Roman"/>
          <w:sz w:val="24"/>
          <w:szCs w:val="24"/>
        </w:rPr>
        <w:t xml:space="preserve">glesia </w:t>
      </w:r>
      <w:r w:rsidRPr="00A87159">
        <w:rPr>
          <w:rFonts w:ascii="Times New Roman" w:hAnsi="Times New Roman" w:cs="Times New Roman"/>
          <w:sz w:val="24"/>
          <w:szCs w:val="24"/>
        </w:rPr>
        <w:t>por barrio dirigida por frailes evangelizadores</w:t>
      </w:r>
      <w:r>
        <w:rPr>
          <w:rFonts w:ascii="Times New Roman" w:hAnsi="Times New Roman" w:cs="Times New Roman"/>
          <w:sz w:val="24"/>
          <w:szCs w:val="24"/>
        </w:rPr>
        <w:t xml:space="preserve"> para inculcarles la religión católica</w:t>
      </w:r>
      <w:r w:rsidR="003D46A9">
        <w:rPr>
          <w:rFonts w:ascii="Times New Roman" w:hAnsi="Times New Roman" w:cs="Times New Roman"/>
          <w:sz w:val="24"/>
          <w:szCs w:val="24"/>
        </w:rPr>
        <w:t xml:space="preserve">. </w:t>
      </w:r>
      <w:r w:rsidR="00202143">
        <w:rPr>
          <w:rFonts w:ascii="Times New Roman" w:hAnsi="Times New Roman" w:cs="Times New Roman"/>
          <w:sz w:val="24"/>
          <w:szCs w:val="24"/>
        </w:rPr>
        <w:t>Cabe destacar que la</w:t>
      </w:r>
      <w:r w:rsidR="003D46A9">
        <w:rPr>
          <w:rFonts w:ascii="Times New Roman" w:hAnsi="Times New Roman" w:cs="Times New Roman"/>
          <w:sz w:val="24"/>
          <w:szCs w:val="24"/>
        </w:rPr>
        <w:t xml:space="preserve"> iglesia</w:t>
      </w:r>
      <w:r w:rsidRPr="00A87159">
        <w:rPr>
          <w:rFonts w:ascii="Times New Roman" w:hAnsi="Times New Roman" w:cs="Times New Roman"/>
          <w:sz w:val="24"/>
          <w:szCs w:val="24"/>
        </w:rPr>
        <w:t xml:space="preserve"> se encontraba conectada mediante calles a la </w:t>
      </w:r>
      <w:r w:rsidR="003D46A9">
        <w:rPr>
          <w:rFonts w:ascii="Times New Roman" w:hAnsi="Times New Roman" w:cs="Times New Roman"/>
          <w:sz w:val="24"/>
          <w:szCs w:val="24"/>
        </w:rPr>
        <w:t>p</w:t>
      </w:r>
      <w:r w:rsidR="003D46A9" w:rsidRPr="00A87159">
        <w:rPr>
          <w:rFonts w:ascii="Times New Roman" w:hAnsi="Times New Roman" w:cs="Times New Roman"/>
          <w:sz w:val="24"/>
          <w:szCs w:val="24"/>
        </w:rPr>
        <w:t xml:space="preserve">laza </w:t>
      </w:r>
      <w:r w:rsidR="003D46A9">
        <w:rPr>
          <w:rFonts w:ascii="Times New Roman" w:hAnsi="Times New Roman" w:cs="Times New Roman"/>
          <w:sz w:val="24"/>
          <w:szCs w:val="24"/>
        </w:rPr>
        <w:t>c</w:t>
      </w:r>
      <w:r w:rsidR="003D46A9" w:rsidRPr="00A87159">
        <w:rPr>
          <w:rFonts w:ascii="Times New Roman" w:hAnsi="Times New Roman" w:cs="Times New Roman"/>
          <w:sz w:val="24"/>
          <w:szCs w:val="24"/>
        </w:rPr>
        <w:t>entr</w:t>
      </w:r>
      <w:r w:rsidR="003D46A9">
        <w:rPr>
          <w:rFonts w:ascii="Times New Roman" w:hAnsi="Times New Roman" w:cs="Times New Roman"/>
          <w:sz w:val="24"/>
          <w:szCs w:val="24"/>
        </w:rPr>
        <w:t>al, lo que</w:t>
      </w:r>
      <w:r>
        <w:rPr>
          <w:rFonts w:ascii="Times New Roman" w:hAnsi="Times New Roman" w:cs="Times New Roman"/>
          <w:sz w:val="24"/>
          <w:szCs w:val="24"/>
        </w:rPr>
        <w:t xml:space="preserve"> servía también </w:t>
      </w:r>
      <w:r w:rsidRPr="00A87159">
        <w:rPr>
          <w:rFonts w:ascii="Times New Roman" w:hAnsi="Times New Roman" w:cs="Times New Roman"/>
          <w:sz w:val="24"/>
          <w:szCs w:val="24"/>
        </w:rPr>
        <w:t xml:space="preserve">como parte de </w:t>
      </w:r>
      <w:r w:rsidR="00F65CE3">
        <w:rPr>
          <w:rFonts w:ascii="Times New Roman" w:hAnsi="Times New Roman" w:cs="Times New Roman"/>
          <w:sz w:val="24"/>
          <w:szCs w:val="24"/>
        </w:rPr>
        <w:t>una de las</w:t>
      </w:r>
      <w:r w:rsidR="00F65CE3" w:rsidRPr="00A87159">
        <w:rPr>
          <w:rFonts w:ascii="Times New Roman" w:hAnsi="Times New Roman" w:cs="Times New Roman"/>
          <w:sz w:val="24"/>
          <w:szCs w:val="24"/>
        </w:rPr>
        <w:t xml:space="preserve"> </w:t>
      </w:r>
      <w:r>
        <w:rPr>
          <w:rFonts w:ascii="Times New Roman" w:hAnsi="Times New Roman" w:cs="Times New Roman"/>
          <w:sz w:val="24"/>
          <w:szCs w:val="24"/>
        </w:rPr>
        <w:t>seis</w:t>
      </w:r>
      <w:r w:rsidRPr="00A87159">
        <w:rPr>
          <w:rFonts w:ascii="Times New Roman" w:hAnsi="Times New Roman" w:cs="Times New Roman"/>
          <w:sz w:val="24"/>
          <w:szCs w:val="24"/>
        </w:rPr>
        <w:t xml:space="preserve"> defensas</w:t>
      </w:r>
      <w:r>
        <w:rPr>
          <w:rStyle w:val="Refdenotaalpie"/>
          <w:rFonts w:ascii="Times New Roman" w:hAnsi="Times New Roman" w:cs="Times New Roman"/>
          <w:sz w:val="24"/>
          <w:szCs w:val="24"/>
        </w:rPr>
        <w:footnoteReference w:id="5"/>
      </w:r>
      <w:r w:rsidRPr="00A87159">
        <w:rPr>
          <w:rFonts w:ascii="Times New Roman" w:hAnsi="Times New Roman" w:cs="Times New Roman"/>
          <w:sz w:val="24"/>
          <w:szCs w:val="24"/>
        </w:rPr>
        <w:t xml:space="preserve"> que se tomaron para que no hubiera roces entre ambos bandos, evitando así levantamientos y generando un control por parte de los españoles hacia los indios.</w:t>
      </w:r>
      <w:r>
        <w:rPr>
          <w:rFonts w:ascii="Times New Roman" w:hAnsi="Times New Roman" w:cs="Times New Roman"/>
          <w:sz w:val="24"/>
          <w:szCs w:val="24"/>
        </w:rPr>
        <w:t xml:space="preserve"> </w:t>
      </w:r>
      <w:r w:rsidRPr="00181A13">
        <w:rPr>
          <w:rFonts w:ascii="Times New Roman" w:hAnsi="Times New Roman" w:cs="Times New Roman"/>
          <w:sz w:val="24"/>
          <w:szCs w:val="24"/>
        </w:rPr>
        <w:t>“Esta unión que el modelo novohispano provocaba conectar las plazas barriales, con la central, reforzaban la omnipresencia del poder”</w:t>
      </w:r>
      <w:r w:rsidRPr="00181A13">
        <w:rPr>
          <w:rFonts w:ascii="Times New Roman" w:hAnsi="Times New Roman" w:cs="Times New Roman"/>
          <w:sz w:val="28"/>
          <w:szCs w:val="24"/>
          <w:vertAlign w:val="superscript"/>
        </w:rPr>
        <w:t xml:space="preserve"> </w:t>
      </w:r>
      <w:r w:rsidRPr="00A87159">
        <w:rPr>
          <w:rFonts w:ascii="Times New Roman" w:hAnsi="Times New Roman" w:cs="Times New Roman"/>
          <w:sz w:val="24"/>
          <w:szCs w:val="24"/>
        </w:rPr>
        <w:t>(López, 1989, p. 56).</w:t>
      </w:r>
    </w:p>
    <w:p w14:paraId="2650FF13" w14:textId="708866A2" w:rsidR="0071089B"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 xml:space="preserve">Los </w:t>
      </w:r>
      <w:r w:rsidR="00202143">
        <w:rPr>
          <w:rFonts w:ascii="Times New Roman" w:hAnsi="Times New Roman" w:cs="Times New Roman"/>
          <w:sz w:val="24"/>
          <w:szCs w:val="24"/>
        </w:rPr>
        <w:t>b</w:t>
      </w:r>
      <w:r w:rsidRPr="00A87159">
        <w:rPr>
          <w:rFonts w:ascii="Times New Roman" w:hAnsi="Times New Roman" w:cs="Times New Roman"/>
          <w:sz w:val="24"/>
          <w:szCs w:val="24"/>
        </w:rPr>
        <w:t>arrios</w:t>
      </w:r>
      <w:r w:rsidR="00202143">
        <w:rPr>
          <w:rFonts w:ascii="Times New Roman" w:hAnsi="Times New Roman" w:cs="Times New Roman"/>
          <w:sz w:val="24"/>
          <w:szCs w:val="24"/>
        </w:rPr>
        <w:t xml:space="preserve"> </w:t>
      </w:r>
      <w:r w:rsidRPr="00A87159">
        <w:rPr>
          <w:rFonts w:ascii="Times New Roman" w:hAnsi="Times New Roman" w:cs="Times New Roman"/>
          <w:sz w:val="24"/>
          <w:szCs w:val="24"/>
        </w:rPr>
        <w:t>fueron conformándose en diferentes fechas; en 1528</w:t>
      </w:r>
      <w:r w:rsidR="00202143">
        <w:rPr>
          <w:rFonts w:ascii="Times New Roman" w:hAnsi="Times New Roman" w:cs="Times New Roman"/>
          <w:sz w:val="24"/>
          <w:szCs w:val="24"/>
        </w:rPr>
        <w:t>,</w:t>
      </w:r>
      <w:r w:rsidR="00703A45">
        <w:rPr>
          <w:rFonts w:ascii="Times New Roman" w:hAnsi="Times New Roman" w:cs="Times New Roman"/>
          <w:sz w:val="24"/>
          <w:szCs w:val="24"/>
        </w:rPr>
        <w:t xml:space="preserve"> por ejemplo,</w:t>
      </w:r>
      <w:r w:rsidRPr="00A87159">
        <w:rPr>
          <w:rFonts w:ascii="Times New Roman" w:hAnsi="Times New Roman" w:cs="Times New Roman"/>
          <w:sz w:val="24"/>
          <w:szCs w:val="24"/>
        </w:rPr>
        <w:t xml:space="preserve"> los </w:t>
      </w:r>
      <w:r w:rsidR="00A51503">
        <w:rPr>
          <w:rFonts w:ascii="Times New Roman" w:hAnsi="Times New Roman" w:cs="Times New Roman"/>
          <w:sz w:val="24"/>
          <w:szCs w:val="24"/>
        </w:rPr>
        <w:t>barrios de Mexicanos</w:t>
      </w:r>
      <w:r w:rsidR="00703A45">
        <w:rPr>
          <w:rFonts w:ascii="Times New Roman" w:hAnsi="Times New Roman" w:cs="Times New Roman"/>
          <w:sz w:val="24"/>
          <w:szCs w:val="24"/>
        </w:rPr>
        <w:t xml:space="preserve"> y </w:t>
      </w:r>
      <w:r>
        <w:rPr>
          <w:rFonts w:ascii="Times New Roman" w:hAnsi="Times New Roman" w:cs="Times New Roman"/>
          <w:sz w:val="24"/>
          <w:szCs w:val="24"/>
        </w:rPr>
        <w:t xml:space="preserve">El Cerrillo </w:t>
      </w:r>
      <w:r w:rsidR="00703A45">
        <w:rPr>
          <w:rFonts w:ascii="Times New Roman" w:hAnsi="Times New Roman" w:cs="Times New Roman"/>
          <w:sz w:val="24"/>
          <w:szCs w:val="24"/>
        </w:rPr>
        <w:t>—</w:t>
      </w:r>
      <w:r w:rsidRPr="00A87159">
        <w:rPr>
          <w:rFonts w:ascii="Times New Roman" w:hAnsi="Times New Roman" w:cs="Times New Roman"/>
          <w:sz w:val="24"/>
          <w:szCs w:val="24"/>
        </w:rPr>
        <w:t>en una pequeña loma a espaldas del convento de los frailes predicadores</w:t>
      </w:r>
      <w:r w:rsidR="00703A45">
        <w:rPr>
          <w:rFonts w:ascii="Times New Roman" w:hAnsi="Times New Roman" w:cs="Times New Roman"/>
          <w:sz w:val="24"/>
          <w:szCs w:val="24"/>
        </w:rPr>
        <w:t>—,</w:t>
      </w:r>
      <w:r>
        <w:rPr>
          <w:rFonts w:ascii="Times New Roman" w:hAnsi="Times New Roman" w:cs="Times New Roman"/>
          <w:sz w:val="24"/>
          <w:szCs w:val="24"/>
        </w:rPr>
        <w:t xml:space="preserve"> y</w:t>
      </w:r>
      <w:r w:rsidR="00703A45">
        <w:rPr>
          <w:rFonts w:ascii="Times New Roman" w:hAnsi="Times New Roman" w:cs="Times New Roman"/>
          <w:sz w:val="24"/>
          <w:szCs w:val="24"/>
        </w:rPr>
        <w:t xml:space="preserve"> en</w:t>
      </w:r>
      <w:r>
        <w:rPr>
          <w:rFonts w:ascii="Times New Roman" w:hAnsi="Times New Roman" w:cs="Times New Roman"/>
          <w:sz w:val="24"/>
          <w:szCs w:val="24"/>
        </w:rPr>
        <w:t xml:space="preserve"> 1577</w:t>
      </w:r>
      <w:r w:rsidR="00703A45">
        <w:rPr>
          <w:rFonts w:ascii="Times New Roman" w:hAnsi="Times New Roman" w:cs="Times New Roman"/>
          <w:sz w:val="24"/>
          <w:szCs w:val="24"/>
        </w:rPr>
        <w:t xml:space="preserve"> el de </w:t>
      </w:r>
      <w:r>
        <w:rPr>
          <w:rFonts w:ascii="Times New Roman" w:hAnsi="Times New Roman" w:cs="Times New Roman"/>
          <w:sz w:val="24"/>
          <w:szCs w:val="24"/>
        </w:rPr>
        <w:t>San Antonio. E</w:t>
      </w:r>
      <w:r w:rsidRPr="00A87159">
        <w:rPr>
          <w:rFonts w:ascii="Times New Roman" w:hAnsi="Times New Roman" w:cs="Times New Roman"/>
          <w:sz w:val="24"/>
          <w:szCs w:val="24"/>
        </w:rPr>
        <w:t>l último barrio en surgir fue</w:t>
      </w:r>
      <w:r w:rsidR="00E83D42">
        <w:rPr>
          <w:rFonts w:ascii="Times New Roman" w:hAnsi="Times New Roman" w:cs="Times New Roman"/>
          <w:sz w:val="24"/>
          <w:szCs w:val="24"/>
        </w:rPr>
        <w:t xml:space="preserve"> el de</w:t>
      </w:r>
      <w:r w:rsidRPr="00A87159">
        <w:rPr>
          <w:rFonts w:ascii="Times New Roman" w:hAnsi="Times New Roman" w:cs="Times New Roman"/>
          <w:sz w:val="24"/>
          <w:szCs w:val="24"/>
        </w:rPr>
        <w:t xml:space="preserve"> </w:t>
      </w:r>
      <w:proofErr w:type="spellStart"/>
      <w:r w:rsidRPr="00A87159">
        <w:rPr>
          <w:rFonts w:ascii="Times New Roman" w:hAnsi="Times New Roman" w:cs="Times New Roman"/>
          <w:sz w:val="24"/>
          <w:szCs w:val="24"/>
        </w:rPr>
        <w:t>Cuxtitali</w:t>
      </w:r>
      <w:proofErr w:type="spellEnd"/>
      <w:r w:rsidRPr="00A87159">
        <w:rPr>
          <w:rFonts w:ascii="Times New Roman" w:hAnsi="Times New Roman" w:cs="Times New Roman"/>
          <w:sz w:val="24"/>
          <w:szCs w:val="24"/>
        </w:rPr>
        <w:t xml:space="preserve">, en el siglo XVI </w:t>
      </w:r>
      <w:sdt>
        <w:sdtPr>
          <w:rPr>
            <w:rFonts w:ascii="Times New Roman" w:hAnsi="Times New Roman" w:cs="Times New Roman"/>
            <w:sz w:val="24"/>
            <w:szCs w:val="24"/>
          </w:rPr>
          <w:id w:val="-1166854024"/>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Cam071 \l 2058 </w:instrText>
          </w:r>
          <w:r w:rsidRPr="00A87159">
            <w:rPr>
              <w:rFonts w:ascii="Times New Roman" w:hAnsi="Times New Roman" w:cs="Times New Roman"/>
              <w:sz w:val="24"/>
              <w:szCs w:val="24"/>
            </w:rPr>
            <w:fldChar w:fldCharType="separate"/>
          </w:r>
          <w:r w:rsidRPr="00FE4A5E">
            <w:rPr>
              <w:rFonts w:ascii="Times New Roman" w:hAnsi="Times New Roman" w:cs="Times New Roman"/>
              <w:noProof/>
              <w:sz w:val="24"/>
              <w:szCs w:val="24"/>
            </w:rPr>
            <w:t>(Camacho, Lomelí, &amp; Hernández, 2007)</w:t>
          </w:r>
          <w:r w:rsidRPr="00A87159">
            <w:rPr>
              <w:rFonts w:ascii="Times New Roman" w:hAnsi="Times New Roman" w:cs="Times New Roman"/>
              <w:sz w:val="24"/>
              <w:szCs w:val="24"/>
            </w:rPr>
            <w:fldChar w:fldCharType="end"/>
          </w:r>
        </w:sdtContent>
      </w:sdt>
      <w:r w:rsidRPr="00A87159">
        <w:rPr>
          <w:rFonts w:ascii="Times New Roman" w:hAnsi="Times New Roman" w:cs="Times New Roman"/>
          <w:sz w:val="24"/>
          <w:szCs w:val="24"/>
        </w:rPr>
        <w:t xml:space="preserve">. </w:t>
      </w:r>
      <w:r w:rsidR="00E83D42">
        <w:rPr>
          <w:rFonts w:ascii="Times New Roman" w:hAnsi="Times New Roman" w:cs="Times New Roman"/>
          <w:sz w:val="24"/>
          <w:szCs w:val="24"/>
        </w:rPr>
        <w:t>Sin embargo,</w:t>
      </w:r>
      <w:r w:rsidR="00E83D42" w:rsidRPr="00A87159">
        <w:rPr>
          <w:rFonts w:ascii="Times New Roman" w:hAnsi="Times New Roman" w:cs="Times New Roman"/>
          <w:sz w:val="24"/>
          <w:szCs w:val="24"/>
        </w:rPr>
        <w:t xml:space="preserve"> </w:t>
      </w:r>
      <w:r w:rsidRPr="00A87159">
        <w:rPr>
          <w:rFonts w:ascii="Times New Roman" w:hAnsi="Times New Roman" w:cs="Times New Roman"/>
          <w:sz w:val="24"/>
          <w:szCs w:val="24"/>
        </w:rPr>
        <w:t>conforme fue creciendo la mancha poblacional</w:t>
      </w:r>
      <w:r w:rsidR="00E83D42">
        <w:rPr>
          <w:rFonts w:ascii="Times New Roman" w:hAnsi="Times New Roman" w:cs="Times New Roman"/>
          <w:sz w:val="24"/>
          <w:szCs w:val="24"/>
        </w:rPr>
        <w:t>,</w:t>
      </w:r>
      <w:r w:rsidRPr="00A87159">
        <w:rPr>
          <w:rFonts w:ascii="Times New Roman" w:hAnsi="Times New Roman" w:cs="Times New Roman"/>
          <w:sz w:val="24"/>
          <w:szCs w:val="24"/>
        </w:rPr>
        <w:t xml:space="preserve"> surgieron nuevos</w:t>
      </w:r>
      <w:r w:rsidR="00E83D42">
        <w:rPr>
          <w:rFonts w:ascii="Times New Roman" w:hAnsi="Times New Roman" w:cs="Times New Roman"/>
          <w:sz w:val="24"/>
          <w:szCs w:val="24"/>
        </w:rPr>
        <w:t>,</w:t>
      </w:r>
      <w:r w:rsidRPr="00A87159">
        <w:rPr>
          <w:rFonts w:ascii="Times New Roman" w:hAnsi="Times New Roman" w:cs="Times New Roman"/>
          <w:sz w:val="24"/>
          <w:szCs w:val="24"/>
        </w:rPr>
        <w:t xml:space="preserve"> como</w:t>
      </w:r>
      <w:r w:rsidR="00E83D42">
        <w:rPr>
          <w:rFonts w:ascii="Times New Roman" w:hAnsi="Times New Roman" w:cs="Times New Roman"/>
          <w:sz w:val="24"/>
          <w:szCs w:val="24"/>
        </w:rPr>
        <w:t>,</w:t>
      </w:r>
      <w:r w:rsidRPr="00A87159">
        <w:rPr>
          <w:rFonts w:ascii="Times New Roman" w:hAnsi="Times New Roman" w:cs="Times New Roman"/>
          <w:sz w:val="24"/>
          <w:szCs w:val="24"/>
        </w:rPr>
        <w:t xml:space="preserve"> a finales del </w:t>
      </w:r>
      <w:r w:rsidR="00E83D42">
        <w:rPr>
          <w:rFonts w:ascii="Times New Roman" w:hAnsi="Times New Roman" w:cs="Times New Roman"/>
          <w:sz w:val="24"/>
          <w:szCs w:val="24"/>
        </w:rPr>
        <w:t>s</w:t>
      </w:r>
      <w:r w:rsidRPr="00A87159">
        <w:rPr>
          <w:rFonts w:ascii="Times New Roman" w:hAnsi="Times New Roman" w:cs="Times New Roman"/>
          <w:sz w:val="24"/>
          <w:szCs w:val="24"/>
        </w:rPr>
        <w:t>iglo XVII</w:t>
      </w:r>
      <w:r w:rsidR="00E83D42">
        <w:rPr>
          <w:rFonts w:ascii="Times New Roman" w:hAnsi="Times New Roman" w:cs="Times New Roman"/>
          <w:sz w:val="24"/>
          <w:szCs w:val="24"/>
        </w:rPr>
        <w:t>,</w:t>
      </w:r>
      <w:r w:rsidRPr="00A87159">
        <w:rPr>
          <w:rFonts w:ascii="Times New Roman" w:hAnsi="Times New Roman" w:cs="Times New Roman"/>
          <w:sz w:val="24"/>
          <w:szCs w:val="24"/>
        </w:rPr>
        <w:t xml:space="preserve"> La Merced</w:t>
      </w:r>
      <w:r w:rsidR="00E83D42">
        <w:rPr>
          <w:rFonts w:ascii="Times New Roman" w:hAnsi="Times New Roman" w:cs="Times New Roman"/>
          <w:sz w:val="24"/>
          <w:szCs w:val="24"/>
        </w:rPr>
        <w:t>;</w:t>
      </w:r>
      <w:r w:rsidR="00E83D42" w:rsidRPr="00A87159">
        <w:rPr>
          <w:rFonts w:ascii="Times New Roman" w:hAnsi="Times New Roman" w:cs="Times New Roman"/>
          <w:sz w:val="24"/>
          <w:szCs w:val="24"/>
        </w:rPr>
        <w:t xml:space="preserve"> </w:t>
      </w:r>
      <w:r w:rsidRPr="00A87159">
        <w:rPr>
          <w:rFonts w:ascii="Times New Roman" w:hAnsi="Times New Roman" w:cs="Times New Roman"/>
          <w:sz w:val="24"/>
          <w:szCs w:val="24"/>
        </w:rPr>
        <w:t>en 1669</w:t>
      </w:r>
      <w:r w:rsidR="00E83D42">
        <w:rPr>
          <w:rFonts w:ascii="Times New Roman" w:hAnsi="Times New Roman" w:cs="Times New Roman"/>
          <w:sz w:val="24"/>
          <w:szCs w:val="24"/>
        </w:rPr>
        <w:t xml:space="preserve"> el de </w:t>
      </w:r>
      <w:r w:rsidRPr="00A87159">
        <w:rPr>
          <w:rFonts w:ascii="Times New Roman" w:hAnsi="Times New Roman" w:cs="Times New Roman"/>
          <w:sz w:val="24"/>
          <w:szCs w:val="24"/>
        </w:rPr>
        <w:t>Santa Lucía</w:t>
      </w:r>
      <w:r w:rsidR="00E83D42">
        <w:rPr>
          <w:rFonts w:ascii="Times New Roman" w:hAnsi="Times New Roman" w:cs="Times New Roman"/>
          <w:sz w:val="24"/>
          <w:szCs w:val="24"/>
        </w:rPr>
        <w:t xml:space="preserve"> y,</w:t>
      </w:r>
      <w:r w:rsidR="00E83D42" w:rsidRPr="00A87159">
        <w:rPr>
          <w:rFonts w:ascii="Times New Roman" w:hAnsi="Times New Roman" w:cs="Times New Roman"/>
          <w:sz w:val="24"/>
          <w:szCs w:val="24"/>
        </w:rPr>
        <w:t xml:space="preserve"> </w:t>
      </w:r>
      <w:r w:rsidR="00B623AF">
        <w:rPr>
          <w:rFonts w:ascii="Times New Roman" w:hAnsi="Times New Roman" w:cs="Times New Roman"/>
          <w:sz w:val="24"/>
          <w:szCs w:val="24"/>
        </w:rPr>
        <w:t>en el siglo XIX</w:t>
      </w:r>
      <w:r w:rsidR="00E83D42">
        <w:rPr>
          <w:rFonts w:ascii="Times New Roman" w:hAnsi="Times New Roman" w:cs="Times New Roman"/>
          <w:sz w:val="24"/>
          <w:szCs w:val="24"/>
        </w:rPr>
        <w:t>,</w:t>
      </w:r>
      <w:r w:rsidR="00B623AF">
        <w:rPr>
          <w:rFonts w:ascii="Times New Roman" w:hAnsi="Times New Roman" w:cs="Times New Roman"/>
          <w:sz w:val="24"/>
          <w:szCs w:val="24"/>
        </w:rPr>
        <w:t xml:space="preserve"> el </w:t>
      </w:r>
      <w:r w:rsidRPr="00A87159">
        <w:rPr>
          <w:rFonts w:ascii="Times New Roman" w:hAnsi="Times New Roman" w:cs="Times New Roman"/>
          <w:sz w:val="24"/>
          <w:szCs w:val="24"/>
        </w:rPr>
        <w:t xml:space="preserve">Barrio Guadalupe </w:t>
      </w:r>
      <w:sdt>
        <w:sdtPr>
          <w:rPr>
            <w:rFonts w:ascii="Times New Roman" w:hAnsi="Times New Roman" w:cs="Times New Roman"/>
            <w:sz w:val="24"/>
            <w:szCs w:val="24"/>
          </w:rPr>
          <w:id w:val="580570030"/>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Cha10 \l 2058 </w:instrText>
          </w:r>
          <w:r w:rsidRPr="00A87159">
            <w:rPr>
              <w:rFonts w:ascii="Times New Roman" w:hAnsi="Times New Roman" w:cs="Times New Roman"/>
              <w:sz w:val="24"/>
              <w:szCs w:val="24"/>
            </w:rPr>
            <w:fldChar w:fldCharType="separate"/>
          </w:r>
          <w:r w:rsidRPr="00FE4A5E">
            <w:rPr>
              <w:rFonts w:ascii="Times New Roman" w:hAnsi="Times New Roman" w:cs="Times New Roman"/>
              <w:noProof/>
              <w:sz w:val="24"/>
              <w:szCs w:val="24"/>
            </w:rPr>
            <w:t>(Chanona, 2010)</w:t>
          </w:r>
          <w:r w:rsidRPr="00A87159">
            <w:rPr>
              <w:rFonts w:ascii="Times New Roman" w:hAnsi="Times New Roman" w:cs="Times New Roman"/>
              <w:sz w:val="24"/>
              <w:szCs w:val="24"/>
            </w:rPr>
            <w:fldChar w:fldCharType="end"/>
          </w:r>
        </w:sdtContent>
      </w:sdt>
      <w:r w:rsidR="006617F0">
        <w:rPr>
          <w:rFonts w:ascii="Times New Roman" w:hAnsi="Times New Roman" w:cs="Times New Roman"/>
          <w:sz w:val="24"/>
          <w:szCs w:val="24"/>
        </w:rPr>
        <w:t>.</w:t>
      </w:r>
      <w:r w:rsidRPr="00A87159">
        <w:rPr>
          <w:rFonts w:ascii="Times New Roman" w:hAnsi="Times New Roman" w:cs="Times New Roman"/>
          <w:sz w:val="24"/>
          <w:szCs w:val="24"/>
        </w:rPr>
        <w:t xml:space="preserve"> </w:t>
      </w:r>
      <w:r w:rsidR="00B623AF">
        <w:rPr>
          <w:rFonts w:ascii="Times New Roman" w:hAnsi="Times New Roman" w:cs="Times New Roman"/>
          <w:sz w:val="24"/>
          <w:szCs w:val="24"/>
        </w:rPr>
        <w:t>Si bien este último no corresponde a la conquista española, es uno</w:t>
      </w:r>
      <w:r w:rsidRPr="00A87159">
        <w:rPr>
          <w:rFonts w:ascii="Times New Roman" w:hAnsi="Times New Roman" w:cs="Times New Roman"/>
          <w:sz w:val="24"/>
          <w:szCs w:val="24"/>
        </w:rPr>
        <w:t xml:space="preserve"> de los barrios más </w:t>
      </w:r>
      <w:r w:rsidR="00B623AF">
        <w:rPr>
          <w:rFonts w:ascii="Times New Roman" w:hAnsi="Times New Roman" w:cs="Times New Roman"/>
          <w:sz w:val="24"/>
          <w:szCs w:val="24"/>
        </w:rPr>
        <w:t>representativos</w:t>
      </w:r>
      <w:r w:rsidR="00E83D42">
        <w:rPr>
          <w:rFonts w:ascii="Times New Roman" w:hAnsi="Times New Roman" w:cs="Times New Roman"/>
          <w:sz w:val="24"/>
          <w:szCs w:val="24"/>
        </w:rPr>
        <w:t>,</w:t>
      </w:r>
      <w:r w:rsidR="00B623AF">
        <w:rPr>
          <w:rFonts w:ascii="Times New Roman" w:hAnsi="Times New Roman" w:cs="Times New Roman"/>
          <w:sz w:val="24"/>
          <w:szCs w:val="24"/>
        </w:rPr>
        <w:t xml:space="preserve"> ya que respetó la</w:t>
      </w:r>
      <w:r w:rsidRPr="00A87159">
        <w:rPr>
          <w:rFonts w:ascii="Times New Roman" w:hAnsi="Times New Roman" w:cs="Times New Roman"/>
          <w:sz w:val="24"/>
          <w:szCs w:val="24"/>
        </w:rPr>
        <w:t xml:space="preserve"> tradición de contar con una iglesia con </w:t>
      </w:r>
      <w:r w:rsidRPr="00181A13">
        <w:rPr>
          <w:rFonts w:ascii="Times New Roman" w:hAnsi="Times New Roman" w:cs="Times New Roman"/>
          <w:sz w:val="24"/>
          <w:szCs w:val="24"/>
        </w:rPr>
        <w:t>plazuela o plaza</w:t>
      </w:r>
      <w:r w:rsidRPr="00A87159">
        <w:rPr>
          <w:rFonts w:ascii="Times New Roman" w:hAnsi="Times New Roman" w:cs="Times New Roman"/>
          <w:sz w:val="24"/>
          <w:szCs w:val="24"/>
        </w:rPr>
        <w:t xml:space="preserve"> dedicada a su respectivo patrono, en donde realizan</w:t>
      </w:r>
      <w:r>
        <w:rPr>
          <w:rFonts w:ascii="Times New Roman" w:hAnsi="Times New Roman" w:cs="Times New Roman"/>
          <w:sz w:val="24"/>
          <w:szCs w:val="24"/>
        </w:rPr>
        <w:t xml:space="preserve"> hasta la fecha</w:t>
      </w:r>
      <w:r w:rsidRPr="00A87159">
        <w:rPr>
          <w:rFonts w:ascii="Times New Roman" w:hAnsi="Times New Roman" w:cs="Times New Roman"/>
          <w:sz w:val="24"/>
          <w:szCs w:val="24"/>
        </w:rPr>
        <w:t xml:space="preserve"> festivales y eventos cada año.</w:t>
      </w:r>
    </w:p>
    <w:p w14:paraId="0E0E6052" w14:textId="3BD636A2" w:rsidR="001C4D50" w:rsidRPr="00181A13" w:rsidRDefault="001C4D50"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lastRenderedPageBreak/>
        <w:t xml:space="preserve">Principales </w:t>
      </w:r>
      <w:r w:rsidR="00F418AF" w:rsidRPr="00181A13">
        <w:rPr>
          <w:rFonts w:ascii="Arial" w:eastAsia="Times New Roman" w:hAnsi="Arial" w:cs="Arial"/>
          <w:b/>
          <w:bCs/>
          <w:sz w:val="24"/>
          <w:szCs w:val="24"/>
        </w:rPr>
        <w:t>p</w:t>
      </w:r>
      <w:r w:rsidRPr="00181A13">
        <w:rPr>
          <w:rFonts w:ascii="Arial" w:eastAsia="Times New Roman" w:hAnsi="Arial" w:cs="Arial"/>
          <w:b/>
          <w:bCs/>
          <w:sz w:val="24"/>
          <w:szCs w:val="24"/>
        </w:rPr>
        <w:t>lazas dentro del Centro Histórico</w:t>
      </w:r>
    </w:p>
    <w:p w14:paraId="226EABAF" w14:textId="4CBBB239" w:rsidR="001968E4"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 xml:space="preserve">El </w:t>
      </w:r>
      <w:r w:rsidR="00F418AF">
        <w:rPr>
          <w:rFonts w:ascii="Times New Roman" w:hAnsi="Times New Roman" w:cs="Times New Roman"/>
          <w:sz w:val="24"/>
          <w:szCs w:val="24"/>
        </w:rPr>
        <w:t>c</w:t>
      </w:r>
      <w:r w:rsidRPr="00A87159">
        <w:rPr>
          <w:rFonts w:ascii="Times New Roman" w:hAnsi="Times New Roman" w:cs="Times New Roman"/>
          <w:sz w:val="24"/>
          <w:szCs w:val="24"/>
        </w:rPr>
        <w:t>onjunto de</w:t>
      </w:r>
      <w:r>
        <w:rPr>
          <w:rFonts w:ascii="Times New Roman" w:hAnsi="Times New Roman" w:cs="Times New Roman"/>
          <w:sz w:val="24"/>
          <w:szCs w:val="24"/>
        </w:rPr>
        <w:t xml:space="preserve"> 16</w:t>
      </w:r>
      <w:r w:rsidRPr="00A87159">
        <w:rPr>
          <w:rFonts w:ascii="Times New Roman" w:hAnsi="Times New Roman" w:cs="Times New Roman"/>
          <w:sz w:val="24"/>
          <w:szCs w:val="24"/>
        </w:rPr>
        <w:t xml:space="preserve"> plazas que se encuentran dispersas en diferentes </w:t>
      </w:r>
      <w:r w:rsidR="00F65CE3">
        <w:rPr>
          <w:rFonts w:ascii="Times New Roman" w:hAnsi="Times New Roman" w:cs="Times New Roman"/>
          <w:sz w:val="24"/>
          <w:szCs w:val="24"/>
        </w:rPr>
        <w:t>latitudes</w:t>
      </w:r>
      <w:r w:rsidR="00F65CE3" w:rsidRPr="00A87159">
        <w:rPr>
          <w:rFonts w:ascii="Times New Roman" w:hAnsi="Times New Roman" w:cs="Times New Roman"/>
          <w:sz w:val="24"/>
          <w:szCs w:val="24"/>
        </w:rPr>
        <w:t xml:space="preserve"> </w:t>
      </w:r>
      <w:r w:rsidRPr="00A87159">
        <w:rPr>
          <w:rFonts w:ascii="Times New Roman" w:hAnsi="Times New Roman" w:cs="Times New Roman"/>
          <w:sz w:val="24"/>
          <w:szCs w:val="24"/>
        </w:rPr>
        <w:t xml:space="preserve">de la ciudad representan </w:t>
      </w:r>
      <w:r>
        <w:rPr>
          <w:rFonts w:ascii="Times New Roman" w:hAnsi="Times New Roman" w:cs="Times New Roman"/>
          <w:sz w:val="24"/>
          <w:szCs w:val="24"/>
        </w:rPr>
        <w:t>puntos de interés para los</w:t>
      </w:r>
      <w:r w:rsidRPr="00A87159">
        <w:rPr>
          <w:rFonts w:ascii="Times New Roman" w:hAnsi="Times New Roman" w:cs="Times New Roman"/>
          <w:sz w:val="24"/>
          <w:szCs w:val="24"/>
        </w:rPr>
        <w:t xml:space="preserve"> </w:t>
      </w:r>
      <w:r w:rsidR="006445C7" w:rsidRPr="00A87159">
        <w:rPr>
          <w:rFonts w:ascii="Times New Roman" w:hAnsi="Times New Roman" w:cs="Times New Roman"/>
          <w:sz w:val="24"/>
          <w:szCs w:val="24"/>
        </w:rPr>
        <w:t>turista</w:t>
      </w:r>
      <w:r w:rsidRPr="00A87159">
        <w:rPr>
          <w:rFonts w:ascii="Times New Roman" w:hAnsi="Times New Roman" w:cs="Times New Roman"/>
          <w:sz w:val="24"/>
          <w:szCs w:val="24"/>
        </w:rPr>
        <w:t xml:space="preserve">s </w:t>
      </w:r>
      <w:r>
        <w:rPr>
          <w:rFonts w:ascii="Times New Roman" w:hAnsi="Times New Roman" w:cs="Times New Roman"/>
          <w:sz w:val="24"/>
          <w:szCs w:val="24"/>
        </w:rPr>
        <w:t xml:space="preserve">tanto nacionales como extranjeros </w:t>
      </w:r>
      <w:r w:rsidRPr="00A87159">
        <w:rPr>
          <w:rFonts w:ascii="Times New Roman" w:hAnsi="Times New Roman" w:cs="Times New Roman"/>
          <w:sz w:val="24"/>
          <w:szCs w:val="24"/>
        </w:rPr>
        <w:t>que llegan a observar los edificios coloniales o</w:t>
      </w:r>
      <w:r w:rsidR="00F65CE3">
        <w:rPr>
          <w:rFonts w:ascii="Times New Roman" w:hAnsi="Times New Roman" w:cs="Times New Roman"/>
          <w:sz w:val="24"/>
          <w:szCs w:val="24"/>
        </w:rPr>
        <w:t xml:space="preserve"> a</w:t>
      </w:r>
      <w:r w:rsidRPr="00A87159">
        <w:rPr>
          <w:rFonts w:ascii="Times New Roman" w:hAnsi="Times New Roman" w:cs="Times New Roman"/>
          <w:sz w:val="24"/>
          <w:szCs w:val="24"/>
        </w:rPr>
        <w:t xml:space="preserve"> </w:t>
      </w:r>
      <w:r>
        <w:rPr>
          <w:rFonts w:ascii="Times New Roman" w:hAnsi="Times New Roman" w:cs="Times New Roman"/>
          <w:sz w:val="24"/>
          <w:szCs w:val="24"/>
        </w:rPr>
        <w:t>disfrutar</w:t>
      </w:r>
      <w:r w:rsidRPr="00A87159">
        <w:rPr>
          <w:rFonts w:ascii="Times New Roman" w:hAnsi="Times New Roman" w:cs="Times New Roman"/>
          <w:sz w:val="24"/>
          <w:szCs w:val="24"/>
        </w:rPr>
        <w:t xml:space="preserve"> del paisaje que las envuelven</w:t>
      </w:r>
      <w:r w:rsidR="00A401E1">
        <w:rPr>
          <w:rFonts w:ascii="Times New Roman" w:hAnsi="Times New Roman" w:cs="Times New Roman"/>
          <w:sz w:val="24"/>
          <w:szCs w:val="24"/>
        </w:rPr>
        <w:t xml:space="preserve"> (Véase Figura 1)</w:t>
      </w:r>
      <w:r>
        <w:rPr>
          <w:rFonts w:ascii="Times New Roman" w:hAnsi="Times New Roman" w:cs="Times New Roman"/>
          <w:sz w:val="24"/>
          <w:szCs w:val="24"/>
        </w:rPr>
        <w:t>. Sin embargo,</w:t>
      </w:r>
      <w:r w:rsidRPr="00A87159">
        <w:rPr>
          <w:rFonts w:ascii="Times New Roman" w:hAnsi="Times New Roman" w:cs="Times New Roman"/>
          <w:sz w:val="24"/>
          <w:szCs w:val="24"/>
        </w:rPr>
        <w:t xml:space="preserve"> principalmente</w:t>
      </w:r>
      <w:r w:rsidR="00F65CE3">
        <w:rPr>
          <w:rFonts w:ascii="Times New Roman" w:hAnsi="Times New Roman" w:cs="Times New Roman"/>
          <w:sz w:val="24"/>
          <w:szCs w:val="24"/>
        </w:rPr>
        <w:t>,</w:t>
      </w:r>
      <w:r w:rsidRPr="00A87159">
        <w:rPr>
          <w:rFonts w:ascii="Times New Roman" w:hAnsi="Times New Roman" w:cs="Times New Roman"/>
          <w:sz w:val="24"/>
          <w:szCs w:val="24"/>
        </w:rPr>
        <w:t xml:space="preserve"> son un espacio de convivencia entre los vecinos de cada barrio, los cuales llevan a cabo en ellas festividades o ferias.</w:t>
      </w:r>
      <w:r w:rsidR="001968E4">
        <w:rPr>
          <w:rFonts w:ascii="Times New Roman" w:hAnsi="Times New Roman" w:cs="Times New Roman"/>
          <w:sz w:val="24"/>
          <w:szCs w:val="24"/>
        </w:rPr>
        <w:t xml:space="preserve"> Dentro de la composición de las plazas, ubicadas dentro de los límites del Centro Histórico, </w:t>
      </w:r>
      <w:r w:rsidR="001968E4" w:rsidRPr="00A87159">
        <w:rPr>
          <w:rFonts w:ascii="Times New Roman" w:hAnsi="Times New Roman" w:cs="Times New Roman"/>
          <w:sz w:val="24"/>
          <w:szCs w:val="24"/>
        </w:rPr>
        <w:t xml:space="preserve">se encuentran vestigios de los estilos de vidas de </w:t>
      </w:r>
      <w:r w:rsidR="001968E4">
        <w:rPr>
          <w:rFonts w:ascii="Times New Roman" w:hAnsi="Times New Roman" w:cs="Times New Roman"/>
          <w:sz w:val="24"/>
          <w:szCs w:val="24"/>
        </w:rPr>
        <w:t>los antiguos pobladores</w:t>
      </w:r>
      <w:r w:rsidR="001968E4" w:rsidRPr="00A87159">
        <w:rPr>
          <w:rFonts w:ascii="Times New Roman" w:hAnsi="Times New Roman" w:cs="Times New Roman"/>
          <w:sz w:val="24"/>
          <w:szCs w:val="24"/>
        </w:rPr>
        <w:t xml:space="preserve">. </w:t>
      </w:r>
      <w:r w:rsidR="00F65CE3">
        <w:rPr>
          <w:rFonts w:ascii="Times New Roman" w:hAnsi="Times New Roman" w:cs="Times New Roman"/>
          <w:sz w:val="24"/>
          <w:szCs w:val="24"/>
        </w:rPr>
        <w:t>A continuación, una caracterización de l</w:t>
      </w:r>
      <w:r w:rsidR="001968E4" w:rsidRPr="00A87159">
        <w:rPr>
          <w:rFonts w:ascii="Times New Roman" w:hAnsi="Times New Roman" w:cs="Times New Roman"/>
          <w:sz w:val="24"/>
          <w:szCs w:val="24"/>
        </w:rPr>
        <w:t>as más representativas:</w:t>
      </w:r>
    </w:p>
    <w:p w14:paraId="449AB2C4" w14:textId="07CAE38B" w:rsidR="001968E4" w:rsidRDefault="001968E4" w:rsidP="00181A13">
      <w:pPr>
        <w:pStyle w:val="Prrafodelista"/>
        <w:numPr>
          <w:ilvl w:val="0"/>
          <w:numId w:val="18"/>
        </w:numPr>
        <w:spacing w:after="0" w:line="360" w:lineRule="auto"/>
        <w:ind w:left="0" w:firstLine="851"/>
        <w:jc w:val="both"/>
        <w:rPr>
          <w:rFonts w:ascii="Times New Roman" w:hAnsi="Times New Roman" w:cs="Times New Roman"/>
          <w:sz w:val="24"/>
          <w:szCs w:val="24"/>
        </w:rPr>
      </w:pPr>
      <w:r w:rsidRPr="00181A13">
        <w:rPr>
          <w:rFonts w:ascii="Times New Roman" w:hAnsi="Times New Roman" w:cs="Times New Roman"/>
          <w:b/>
          <w:sz w:val="24"/>
          <w:szCs w:val="24"/>
        </w:rPr>
        <w:t xml:space="preserve">Plaza 31 de </w:t>
      </w:r>
      <w:r w:rsidR="00C509A1">
        <w:rPr>
          <w:rFonts w:ascii="Times New Roman" w:hAnsi="Times New Roman" w:cs="Times New Roman"/>
          <w:b/>
          <w:sz w:val="24"/>
          <w:szCs w:val="24"/>
        </w:rPr>
        <w:t>M</w:t>
      </w:r>
      <w:r w:rsidR="009B1BEE" w:rsidRPr="00DF43B4">
        <w:rPr>
          <w:rFonts w:ascii="Times New Roman" w:hAnsi="Times New Roman" w:cs="Times New Roman"/>
          <w:b/>
          <w:sz w:val="24"/>
          <w:szCs w:val="24"/>
        </w:rPr>
        <w:t>arzo</w:t>
      </w:r>
      <w:r w:rsidR="009B1BEE">
        <w:rPr>
          <w:rFonts w:ascii="Times New Roman" w:hAnsi="Times New Roman" w:cs="Times New Roman"/>
          <w:sz w:val="24"/>
          <w:szCs w:val="24"/>
        </w:rPr>
        <w:t>.</w:t>
      </w:r>
      <w:r w:rsidR="009B1BEE" w:rsidRPr="00181A13">
        <w:rPr>
          <w:rFonts w:ascii="Times New Roman" w:hAnsi="Times New Roman" w:cs="Times New Roman"/>
          <w:sz w:val="24"/>
          <w:szCs w:val="24"/>
        </w:rPr>
        <w:t xml:space="preserve"> </w:t>
      </w:r>
      <w:r w:rsidR="009B1BEE">
        <w:rPr>
          <w:rFonts w:ascii="Times New Roman" w:hAnsi="Times New Roman" w:cs="Times New Roman"/>
          <w:sz w:val="24"/>
          <w:szCs w:val="24"/>
        </w:rPr>
        <w:t>T</w:t>
      </w:r>
      <w:r w:rsidR="009B1BEE" w:rsidRPr="00181A13">
        <w:rPr>
          <w:rFonts w:ascii="Times New Roman" w:hAnsi="Times New Roman" w:cs="Times New Roman"/>
          <w:sz w:val="24"/>
          <w:szCs w:val="24"/>
        </w:rPr>
        <w:t xml:space="preserve">ambién </w:t>
      </w:r>
      <w:r w:rsidRPr="00181A13">
        <w:rPr>
          <w:rFonts w:ascii="Times New Roman" w:hAnsi="Times New Roman" w:cs="Times New Roman"/>
          <w:sz w:val="24"/>
          <w:szCs w:val="24"/>
        </w:rPr>
        <w:t xml:space="preserve">conocida como Plaza de Armas; históricamente se le ha denominado como Plaza Mayor, Plaza Principal, Plaza del Mercado </w:t>
      </w:r>
      <w:r w:rsidR="00DF43B4">
        <w:rPr>
          <w:rFonts w:ascii="Times New Roman" w:hAnsi="Times New Roman" w:cs="Times New Roman"/>
          <w:sz w:val="24"/>
          <w:szCs w:val="24"/>
        </w:rPr>
        <w:t>—</w:t>
      </w:r>
      <w:r w:rsidRPr="00181A13">
        <w:rPr>
          <w:rFonts w:ascii="Times New Roman" w:hAnsi="Times New Roman" w:cs="Times New Roman"/>
          <w:sz w:val="24"/>
          <w:szCs w:val="24"/>
        </w:rPr>
        <w:t>ya que</w:t>
      </w:r>
      <w:r w:rsidR="004F1365">
        <w:rPr>
          <w:rFonts w:ascii="Times New Roman" w:hAnsi="Times New Roman" w:cs="Times New Roman"/>
          <w:sz w:val="24"/>
          <w:szCs w:val="24"/>
        </w:rPr>
        <w:t>,</w:t>
      </w:r>
      <w:r w:rsidRPr="00181A13">
        <w:rPr>
          <w:rFonts w:ascii="Times New Roman" w:hAnsi="Times New Roman" w:cs="Times New Roman"/>
          <w:sz w:val="24"/>
          <w:szCs w:val="24"/>
        </w:rPr>
        <w:t xml:space="preserve"> hasta 1890</w:t>
      </w:r>
      <w:r w:rsidR="004F1365">
        <w:rPr>
          <w:rFonts w:ascii="Times New Roman" w:hAnsi="Times New Roman" w:cs="Times New Roman"/>
          <w:sz w:val="24"/>
          <w:szCs w:val="24"/>
        </w:rPr>
        <w:t>,</w:t>
      </w:r>
      <w:r w:rsidRPr="00181A13">
        <w:rPr>
          <w:rFonts w:ascii="Times New Roman" w:hAnsi="Times New Roman" w:cs="Times New Roman"/>
          <w:sz w:val="24"/>
          <w:szCs w:val="24"/>
        </w:rPr>
        <w:t xml:space="preserve"> el Mercado Público permaneció ahí</w:t>
      </w:r>
      <w:r w:rsidR="004F1365">
        <w:rPr>
          <w:rFonts w:ascii="Times New Roman" w:hAnsi="Times New Roman" w:cs="Times New Roman"/>
          <w:sz w:val="24"/>
          <w:szCs w:val="24"/>
        </w:rPr>
        <w:t>—</w:t>
      </w:r>
      <w:r w:rsidRPr="00181A13">
        <w:rPr>
          <w:rFonts w:ascii="Times New Roman" w:hAnsi="Times New Roman" w:cs="Times New Roman"/>
          <w:sz w:val="24"/>
          <w:szCs w:val="24"/>
        </w:rPr>
        <w:t>, Jardín de Reforma, Parque Benito Juárez, Parque de la Federación, Parque de Vicente Espinosa y Parque Dr. Manuel Velasco Suárez</w:t>
      </w:r>
      <w:r w:rsidR="00B2091A" w:rsidRPr="00181A13">
        <w:rPr>
          <w:rFonts w:ascii="Times New Roman" w:hAnsi="Times New Roman" w:cs="Times New Roman"/>
          <w:noProof/>
          <w:sz w:val="24"/>
          <w:szCs w:val="24"/>
        </w:rPr>
        <w:t xml:space="preserve"> (Camacho, Lomelí</w:t>
      </w:r>
      <w:r w:rsidR="00B2091A">
        <w:rPr>
          <w:rFonts w:ascii="Times New Roman" w:hAnsi="Times New Roman" w:cs="Times New Roman"/>
          <w:noProof/>
          <w:sz w:val="24"/>
          <w:szCs w:val="24"/>
        </w:rPr>
        <w:t xml:space="preserve"> y</w:t>
      </w:r>
      <w:r w:rsidR="00B2091A" w:rsidRPr="00181A13">
        <w:rPr>
          <w:rFonts w:ascii="Times New Roman" w:hAnsi="Times New Roman" w:cs="Times New Roman"/>
          <w:noProof/>
          <w:sz w:val="24"/>
          <w:szCs w:val="24"/>
        </w:rPr>
        <w:t xml:space="preserve"> Hernández, 2007)</w:t>
      </w:r>
      <w:r w:rsidRPr="00181A13">
        <w:rPr>
          <w:rFonts w:ascii="Times New Roman" w:hAnsi="Times New Roman" w:cs="Times New Roman"/>
          <w:sz w:val="24"/>
          <w:szCs w:val="24"/>
        </w:rPr>
        <w:t xml:space="preserve">. </w:t>
      </w:r>
      <w:r w:rsidR="006F1CCC">
        <w:rPr>
          <w:rFonts w:ascii="Times New Roman" w:hAnsi="Times New Roman" w:cs="Times New Roman"/>
          <w:sz w:val="24"/>
          <w:szCs w:val="24"/>
        </w:rPr>
        <w:t>En su momento, se</w:t>
      </w:r>
      <w:r w:rsidRPr="00181A13">
        <w:rPr>
          <w:rFonts w:ascii="Times New Roman" w:hAnsi="Times New Roman" w:cs="Times New Roman"/>
          <w:sz w:val="24"/>
          <w:szCs w:val="24"/>
        </w:rPr>
        <w:t xml:space="preserve"> convirtió en la Plaza Central de Ciudad Real</w:t>
      </w:r>
      <w:r w:rsidR="001549C0">
        <w:rPr>
          <w:rFonts w:ascii="Times New Roman" w:hAnsi="Times New Roman" w:cs="Times New Roman"/>
          <w:sz w:val="24"/>
          <w:szCs w:val="24"/>
        </w:rPr>
        <w:t xml:space="preserve"> de Chiapas</w:t>
      </w:r>
      <w:r w:rsidR="006F1CCC">
        <w:rPr>
          <w:rFonts w:ascii="Times New Roman" w:hAnsi="Times New Roman" w:cs="Times New Roman"/>
          <w:sz w:val="24"/>
          <w:szCs w:val="24"/>
        </w:rPr>
        <w:t>,</w:t>
      </w:r>
      <w:r w:rsidRPr="00181A13">
        <w:rPr>
          <w:rFonts w:ascii="Times New Roman" w:hAnsi="Times New Roman" w:cs="Times New Roman"/>
          <w:sz w:val="24"/>
          <w:szCs w:val="24"/>
        </w:rPr>
        <w:t xml:space="preserve"> donde tradicionalmente se </w:t>
      </w:r>
      <w:r w:rsidR="001549C0">
        <w:rPr>
          <w:rFonts w:ascii="Times New Roman" w:hAnsi="Times New Roman" w:cs="Times New Roman"/>
          <w:sz w:val="24"/>
          <w:szCs w:val="24"/>
        </w:rPr>
        <w:t>desarrollaron</w:t>
      </w:r>
      <w:r w:rsidRPr="00181A13">
        <w:rPr>
          <w:rFonts w:ascii="Times New Roman" w:hAnsi="Times New Roman" w:cs="Times New Roman"/>
          <w:sz w:val="24"/>
          <w:szCs w:val="24"/>
        </w:rPr>
        <w:t xml:space="preserve"> </w:t>
      </w:r>
      <w:r w:rsidR="006F1CCC">
        <w:rPr>
          <w:rFonts w:ascii="Times New Roman" w:hAnsi="Times New Roman" w:cs="Times New Roman"/>
          <w:sz w:val="24"/>
          <w:szCs w:val="24"/>
        </w:rPr>
        <w:t>a sus alrededores</w:t>
      </w:r>
      <w:r w:rsidRPr="00181A13">
        <w:rPr>
          <w:rFonts w:ascii="Times New Roman" w:hAnsi="Times New Roman" w:cs="Times New Roman"/>
          <w:sz w:val="24"/>
          <w:szCs w:val="24"/>
        </w:rPr>
        <w:t xml:space="preserve"> las actividades del poder de la iglesia provincial, el ayuntamiento y los establecimientos comerciales. </w:t>
      </w:r>
      <w:r w:rsidR="001549C0">
        <w:rPr>
          <w:rFonts w:ascii="Times New Roman" w:hAnsi="Times New Roman" w:cs="Times New Roman"/>
          <w:sz w:val="24"/>
          <w:szCs w:val="24"/>
        </w:rPr>
        <w:t>Asimismo</w:t>
      </w:r>
      <w:r w:rsidR="00FE02EC">
        <w:rPr>
          <w:rFonts w:ascii="Times New Roman" w:hAnsi="Times New Roman" w:cs="Times New Roman"/>
          <w:sz w:val="24"/>
          <w:szCs w:val="24"/>
        </w:rPr>
        <w:t>,</w:t>
      </w:r>
      <w:r w:rsidRPr="00181A13">
        <w:rPr>
          <w:rFonts w:ascii="Times New Roman" w:hAnsi="Times New Roman" w:cs="Times New Roman"/>
          <w:sz w:val="24"/>
          <w:szCs w:val="24"/>
        </w:rPr>
        <w:t xml:space="preserve"> en</w:t>
      </w:r>
      <w:r w:rsidR="001549C0">
        <w:rPr>
          <w:rFonts w:ascii="Times New Roman" w:hAnsi="Times New Roman" w:cs="Times New Roman"/>
          <w:sz w:val="24"/>
          <w:szCs w:val="24"/>
        </w:rPr>
        <w:t xml:space="preserve"> ese entonces</w:t>
      </w:r>
      <w:r w:rsidR="00FE02EC">
        <w:rPr>
          <w:rFonts w:ascii="Times New Roman" w:hAnsi="Times New Roman" w:cs="Times New Roman"/>
          <w:sz w:val="24"/>
          <w:szCs w:val="24"/>
        </w:rPr>
        <w:t>,</w:t>
      </w:r>
      <w:r w:rsidRPr="00181A13">
        <w:rPr>
          <w:rFonts w:ascii="Times New Roman" w:hAnsi="Times New Roman" w:cs="Times New Roman"/>
          <w:sz w:val="24"/>
          <w:szCs w:val="24"/>
        </w:rPr>
        <w:t xml:space="preserve"> fue un punto de concentración de la casta española (García, 1990)</w:t>
      </w:r>
      <w:r w:rsidR="00B2091A">
        <w:rPr>
          <w:rFonts w:ascii="Times New Roman" w:hAnsi="Times New Roman" w:cs="Times New Roman"/>
          <w:sz w:val="24"/>
          <w:szCs w:val="24"/>
        </w:rPr>
        <w:t>,</w:t>
      </w:r>
      <w:r w:rsidRPr="00181A13">
        <w:rPr>
          <w:rFonts w:ascii="Times New Roman" w:hAnsi="Times New Roman" w:cs="Times New Roman"/>
          <w:sz w:val="24"/>
          <w:szCs w:val="24"/>
        </w:rPr>
        <w:t xml:space="preserve"> sin que los indígenas asentados en los alrededores del asentamiento español entrasen a ella.</w:t>
      </w:r>
    </w:p>
    <w:p w14:paraId="0D880651" w14:textId="7E96AD91" w:rsidR="00A64CEF" w:rsidRDefault="00A64CEF" w:rsidP="00A64CEF">
      <w:pPr>
        <w:spacing w:after="0" w:line="360" w:lineRule="auto"/>
        <w:jc w:val="both"/>
        <w:rPr>
          <w:rFonts w:ascii="Times New Roman" w:hAnsi="Times New Roman" w:cs="Times New Roman"/>
          <w:sz w:val="24"/>
          <w:szCs w:val="24"/>
        </w:rPr>
      </w:pPr>
    </w:p>
    <w:p w14:paraId="758D8B2F" w14:textId="52218B06" w:rsidR="00A64CEF" w:rsidRDefault="00A64CEF" w:rsidP="00A64CEF">
      <w:pPr>
        <w:spacing w:after="0" w:line="360" w:lineRule="auto"/>
        <w:jc w:val="both"/>
        <w:rPr>
          <w:rFonts w:ascii="Times New Roman" w:hAnsi="Times New Roman" w:cs="Times New Roman"/>
          <w:sz w:val="24"/>
          <w:szCs w:val="24"/>
        </w:rPr>
      </w:pPr>
    </w:p>
    <w:p w14:paraId="6BDF563E" w14:textId="71FC8C65" w:rsidR="00A64CEF" w:rsidRDefault="00A64CEF" w:rsidP="00A64CEF">
      <w:pPr>
        <w:spacing w:after="0" w:line="360" w:lineRule="auto"/>
        <w:jc w:val="both"/>
        <w:rPr>
          <w:rFonts w:ascii="Times New Roman" w:hAnsi="Times New Roman" w:cs="Times New Roman"/>
          <w:sz w:val="24"/>
          <w:szCs w:val="24"/>
        </w:rPr>
      </w:pPr>
    </w:p>
    <w:p w14:paraId="00A2F2E9" w14:textId="064D7DA2" w:rsidR="00A64CEF" w:rsidRDefault="00A64CEF" w:rsidP="00A64CEF">
      <w:pPr>
        <w:spacing w:after="0" w:line="360" w:lineRule="auto"/>
        <w:jc w:val="both"/>
        <w:rPr>
          <w:rFonts w:ascii="Times New Roman" w:hAnsi="Times New Roman" w:cs="Times New Roman"/>
          <w:sz w:val="24"/>
          <w:szCs w:val="24"/>
        </w:rPr>
      </w:pPr>
    </w:p>
    <w:p w14:paraId="65D9710A" w14:textId="61D27304" w:rsidR="00A64CEF" w:rsidRDefault="00A64CEF" w:rsidP="00A64CEF">
      <w:pPr>
        <w:spacing w:after="0" w:line="360" w:lineRule="auto"/>
        <w:jc w:val="both"/>
        <w:rPr>
          <w:rFonts w:ascii="Times New Roman" w:hAnsi="Times New Roman" w:cs="Times New Roman"/>
          <w:sz w:val="24"/>
          <w:szCs w:val="24"/>
        </w:rPr>
      </w:pPr>
    </w:p>
    <w:p w14:paraId="61934DFF" w14:textId="6B241EE7" w:rsidR="00A64CEF" w:rsidRDefault="00A64CEF" w:rsidP="00A64CEF">
      <w:pPr>
        <w:spacing w:after="0" w:line="360" w:lineRule="auto"/>
        <w:jc w:val="both"/>
        <w:rPr>
          <w:rFonts w:ascii="Times New Roman" w:hAnsi="Times New Roman" w:cs="Times New Roman"/>
          <w:sz w:val="24"/>
          <w:szCs w:val="24"/>
        </w:rPr>
      </w:pPr>
    </w:p>
    <w:p w14:paraId="63C27A01" w14:textId="36CF5C65" w:rsidR="00A64CEF" w:rsidRDefault="00A64CEF" w:rsidP="00A64CEF">
      <w:pPr>
        <w:spacing w:after="0" w:line="360" w:lineRule="auto"/>
        <w:jc w:val="both"/>
        <w:rPr>
          <w:rFonts w:ascii="Times New Roman" w:hAnsi="Times New Roman" w:cs="Times New Roman"/>
          <w:sz w:val="24"/>
          <w:szCs w:val="24"/>
        </w:rPr>
      </w:pPr>
    </w:p>
    <w:p w14:paraId="4C1854F9" w14:textId="5C80BCD5" w:rsidR="00A64CEF" w:rsidRDefault="00A64CEF" w:rsidP="00A64CEF">
      <w:pPr>
        <w:spacing w:after="0" w:line="360" w:lineRule="auto"/>
        <w:jc w:val="both"/>
        <w:rPr>
          <w:rFonts w:ascii="Times New Roman" w:hAnsi="Times New Roman" w:cs="Times New Roman"/>
          <w:sz w:val="24"/>
          <w:szCs w:val="24"/>
        </w:rPr>
      </w:pPr>
    </w:p>
    <w:p w14:paraId="51D91231" w14:textId="0F9BC156" w:rsidR="00A64CEF" w:rsidRDefault="00A64CEF" w:rsidP="00A64CEF">
      <w:pPr>
        <w:spacing w:after="0" w:line="360" w:lineRule="auto"/>
        <w:jc w:val="both"/>
        <w:rPr>
          <w:rFonts w:ascii="Times New Roman" w:hAnsi="Times New Roman" w:cs="Times New Roman"/>
          <w:sz w:val="24"/>
          <w:szCs w:val="24"/>
        </w:rPr>
      </w:pPr>
    </w:p>
    <w:p w14:paraId="6554CA6B" w14:textId="00E66456" w:rsidR="00A64CEF" w:rsidRDefault="00A64CEF" w:rsidP="00A64CEF">
      <w:pPr>
        <w:spacing w:after="0" w:line="360" w:lineRule="auto"/>
        <w:jc w:val="both"/>
        <w:rPr>
          <w:rFonts w:ascii="Times New Roman" w:hAnsi="Times New Roman" w:cs="Times New Roman"/>
          <w:sz w:val="24"/>
          <w:szCs w:val="24"/>
        </w:rPr>
      </w:pPr>
    </w:p>
    <w:p w14:paraId="21A3D537" w14:textId="25376BA3" w:rsidR="00A64CEF" w:rsidRDefault="00A64CEF" w:rsidP="00A64CEF">
      <w:pPr>
        <w:spacing w:after="0" w:line="360" w:lineRule="auto"/>
        <w:jc w:val="both"/>
        <w:rPr>
          <w:rFonts w:ascii="Times New Roman" w:hAnsi="Times New Roman" w:cs="Times New Roman"/>
          <w:sz w:val="24"/>
          <w:szCs w:val="24"/>
        </w:rPr>
      </w:pPr>
    </w:p>
    <w:p w14:paraId="5A290439" w14:textId="7293E325" w:rsidR="00A64CEF" w:rsidRDefault="00A64CEF" w:rsidP="00A64CEF">
      <w:pPr>
        <w:spacing w:after="0" w:line="360" w:lineRule="auto"/>
        <w:jc w:val="both"/>
        <w:rPr>
          <w:rFonts w:ascii="Times New Roman" w:hAnsi="Times New Roman" w:cs="Times New Roman"/>
          <w:sz w:val="24"/>
          <w:szCs w:val="24"/>
        </w:rPr>
      </w:pPr>
    </w:p>
    <w:p w14:paraId="2E7E0245" w14:textId="77777777" w:rsidR="00A64CEF" w:rsidRPr="00A64CEF" w:rsidRDefault="00A64CEF" w:rsidP="00A64CEF">
      <w:pPr>
        <w:spacing w:after="0" w:line="360" w:lineRule="auto"/>
        <w:jc w:val="both"/>
        <w:rPr>
          <w:rFonts w:ascii="Times New Roman" w:hAnsi="Times New Roman" w:cs="Times New Roman"/>
          <w:sz w:val="24"/>
          <w:szCs w:val="24"/>
        </w:rPr>
      </w:pPr>
    </w:p>
    <w:p w14:paraId="7ECD4540" w14:textId="77777777" w:rsidR="00910DBB" w:rsidRPr="0004328A" w:rsidRDefault="00910DBB" w:rsidP="00C60BA9">
      <w:pPr>
        <w:spacing w:after="0" w:line="360" w:lineRule="auto"/>
        <w:jc w:val="both"/>
        <w:rPr>
          <w:rFonts w:ascii="Times New Roman" w:hAnsi="Times New Roman" w:cs="Times New Roman"/>
          <w:sz w:val="10"/>
          <w:szCs w:val="24"/>
        </w:rPr>
      </w:pPr>
    </w:p>
    <w:p w14:paraId="33B8F065" w14:textId="66C27397" w:rsidR="00910DBB" w:rsidRDefault="00910DBB" w:rsidP="00181A13">
      <w:pPr>
        <w:spacing w:after="0" w:line="360" w:lineRule="auto"/>
        <w:jc w:val="center"/>
        <w:rPr>
          <w:rFonts w:ascii="Times New Roman" w:hAnsi="Times New Roman" w:cs="Times New Roman"/>
          <w:sz w:val="24"/>
          <w:szCs w:val="24"/>
        </w:rPr>
      </w:pPr>
      <w:r w:rsidRPr="00181A13">
        <w:rPr>
          <w:rFonts w:ascii="Times New Roman" w:hAnsi="Times New Roman" w:cs="Times New Roman"/>
          <w:b/>
          <w:sz w:val="24"/>
          <w:szCs w:val="24"/>
        </w:rPr>
        <w:lastRenderedPageBreak/>
        <w:t>Figura</w:t>
      </w:r>
      <w:r w:rsidR="00A64CEF">
        <w:rPr>
          <w:rFonts w:ascii="Times New Roman" w:hAnsi="Times New Roman" w:cs="Times New Roman"/>
          <w:b/>
          <w:sz w:val="24"/>
          <w:szCs w:val="24"/>
        </w:rPr>
        <w:t xml:space="preserve"> </w:t>
      </w:r>
      <w:r w:rsidRPr="00181A13">
        <w:rPr>
          <w:rFonts w:ascii="Times New Roman" w:hAnsi="Times New Roman" w:cs="Times New Roman"/>
          <w:b/>
          <w:sz w:val="24"/>
          <w:szCs w:val="24"/>
        </w:rPr>
        <w:t>1</w:t>
      </w:r>
      <w:r w:rsidRPr="00910DBB">
        <w:rPr>
          <w:rFonts w:ascii="Times New Roman" w:hAnsi="Times New Roman" w:cs="Times New Roman"/>
          <w:sz w:val="24"/>
          <w:szCs w:val="24"/>
        </w:rPr>
        <w:t>. Mapa con la ubicación de las plazas dentro del Centro Histórico</w:t>
      </w:r>
    </w:p>
    <w:p w14:paraId="74B4512A" w14:textId="00082846" w:rsidR="001968E4" w:rsidRDefault="001968E4" w:rsidP="00181A13">
      <w:pPr>
        <w:spacing w:after="0" w:line="360" w:lineRule="auto"/>
        <w:jc w:val="center"/>
        <w:rPr>
          <w:rFonts w:ascii="Times New Roman" w:hAnsi="Times New Roman" w:cs="Times New Roman"/>
          <w:sz w:val="24"/>
          <w:szCs w:val="24"/>
        </w:rPr>
      </w:pPr>
      <w:r w:rsidRPr="009D35CE">
        <w:rPr>
          <w:rFonts w:ascii="Times New Roman" w:hAnsi="Times New Roman" w:cs="Times New Roman"/>
          <w:noProof/>
          <w:sz w:val="24"/>
          <w:szCs w:val="24"/>
          <w:lang w:eastAsia="es-MX"/>
        </w:rPr>
        <w:drawing>
          <wp:inline distT="0" distB="0" distL="0" distR="0" wp14:anchorId="3F7D10CA" wp14:editId="04AF78BC">
            <wp:extent cx="5762625" cy="3056890"/>
            <wp:effectExtent l="0" t="0" r="9525" b="0"/>
            <wp:docPr id="2" name="Imagen 2" descr="C:\Users\MaJoo\Downloads\Figura1. Mapa con la ubicación de las plazas dentro del Centro Histórico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Joo\Downloads\Figura1. Mapa con la ubicación de las plazas dentro del Centro Históricochic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9464" cy="3060518"/>
                    </a:xfrm>
                    <a:prstGeom prst="rect">
                      <a:avLst/>
                    </a:prstGeom>
                    <a:noFill/>
                    <a:ln>
                      <a:noFill/>
                    </a:ln>
                  </pic:spPr>
                </pic:pic>
              </a:graphicData>
            </a:graphic>
          </wp:inline>
        </w:drawing>
      </w:r>
    </w:p>
    <w:p w14:paraId="3E98F7D9" w14:textId="073C0700" w:rsidR="00910DBB" w:rsidRPr="00181A13" w:rsidRDefault="00910DBB" w:rsidP="00181A13">
      <w:pPr>
        <w:spacing w:line="360" w:lineRule="auto"/>
        <w:jc w:val="center"/>
        <w:rPr>
          <w:rFonts w:ascii="Times New Roman" w:hAnsi="Times New Roman" w:cs="Times New Roman"/>
          <w:sz w:val="36"/>
          <w:szCs w:val="24"/>
        </w:rPr>
      </w:pPr>
      <w:r w:rsidRPr="00181A13">
        <w:rPr>
          <w:rFonts w:ascii="Times New Roman" w:hAnsi="Times New Roman" w:cs="Times New Roman"/>
          <w:sz w:val="24"/>
          <w:szCs w:val="18"/>
        </w:rPr>
        <w:t xml:space="preserve">Fuente: </w:t>
      </w:r>
      <w:r w:rsidR="001549C0">
        <w:rPr>
          <w:rFonts w:ascii="Times New Roman" w:hAnsi="Times New Roman" w:cs="Times New Roman"/>
          <w:sz w:val="24"/>
          <w:szCs w:val="18"/>
        </w:rPr>
        <w:t>Elaboración propia</w:t>
      </w:r>
    </w:p>
    <w:p w14:paraId="4E99FBA9" w14:textId="1D66A120" w:rsidR="0071089B"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Por tal motivo</w:t>
      </w:r>
      <w:r w:rsidR="001549C0">
        <w:rPr>
          <w:rFonts w:ascii="Times New Roman" w:hAnsi="Times New Roman" w:cs="Times New Roman"/>
          <w:sz w:val="24"/>
          <w:szCs w:val="24"/>
        </w:rPr>
        <w:t>,</w:t>
      </w:r>
      <w:r w:rsidRPr="00A87159">
        <w:rPr>
          <w:rFonts w:ascii="Times New Roman" w:hAnsi="Times New Roman" w:cs="Times New Roman"/>
          <w:sz w:val="24"/>
          <w:szCs w:val="24"/>
        </w:rPr>
        <w:t xml:space="preserve"> el conquistador y fundador de esta ciudad</w:t>
      </w:r>
      <w:r w:rsidR="001549C0">
        <w:rPr>
          <w:rFonts w:ascii="Times New Roman" w:hAnsi="Times New Roman" w:cs="Times New Roman"/>
          <w:sz w:val="24"/>
          <w:szCs w:val="24"/>
        </w:rPr>
        <w:t>,</w:t>
      </w:r>
      <w:r w:rsidRPr="00A87159">
        <w:rPr>
          <w:rFonts w:ascii="Times New Roman" w:hAnsi="Times New Roman" w:cs="Times New Roman"/>
          <w:sz w:val="24"/>
          <w:szCs w:val="24"/>
        </w:rPr>
        <w:t xml:space="preserve"> </w:t>
      </w:r>
      <w:r>
        <w:rPr>
          <w:rFonts w:ascii="Times New Roman" w:hAnsi="Times New Roman" w:cs="Times New Roman"/>
          <w:sz w:val="24"/>
          <w:szCs w:val="24"/>
        </w:rPr>
        <w:t>Diego de Mazariegos</w:t>
      </w:r>
      <w:r w:rsidR="001549C0">
        <w:rPr>
          <w:rFonts w:ascii="Times New Roman" w:hAnsi="Times New Roman" w:cs="Times New Roman"/>
          <w:sz w:val="24"/>
          <w:szCs w:val="24"/>
        </w:rPr>
        <w:t>,</w:t>
      </w:r>
      <w:r>
        <w:rPr>
          <w:rFonts w:ascii="Times New Roman" w:hAnsi="Times New Roman" w:cs="Times New Roman"/>
          <w:sz w:val="24"/>
          <w:szCs w:val="24"/>
        </w:rPr>
        <w:t xml:space="preserve"> </w:t>
      </w:r>
      <w:r w:rsidRPr="00A87159">
        <w:rPr>
          <w:rFonts w:ascii="Times New Roman" w:hAnsi="Times New Roman" w:cs="Times New Roman"/>
          <w:sz w:val="24"/>
          <w:szCs w:val="24"/>
        </w:rPr>
        <w:t>construyó su casa a un costado de la plaza</w:t>
      </w:r>
      <w:r>
        <w:rPr>
          <w:rFonts w:ascii="Times New Roman" w:hAnsi="Times New Roman" w:cs="Times New Roman"/>
          <w:sz w:val="24"/>
          <w:szCs w:val="24"/>
        </w:rPr>
        <w:t xml:space="preserve"> y</w:t>
      </w:r>
      <w:r w:rsidR="001549C0">
        <w:rPr>
          <w:rFonts w:ascii="Times New Roman" w:hAnsi="Times New Roman" w:cs="Times New Roman"/>
          <w:sz w:val="24"/>
          <w:szCs w:val="24"/>
        </w:rPr>
        <w:t>,</w:t>
      </w:r>
      <w:r>
        <w:rPr>
          <w:rFonts w:ascii="Times New Roman" w:hAnsi="Times New Roman" w:cs="Times New Roman"/>
          <w:sz w:val="24"/>
          <w:szCs w:val="24"/>
        </w:rPr>
        <w:t xml:space="preserve"> c</w:t>
      </w:r>
      <w:r w:rsidRPr="00A87159">
        <w:rPr>
          <w:rFonts w:ascii="Times New Roman" w:hAnsi="Times New Roman" w:cs="Times New Roman"/>
          <w:sz w:val="24"/>
          <w:szCs w:val="24"/>
        </w:rPr>
        <w:t>omo táctica de diseño</w:t>
      </w:r>
      <w:r w:rsidR="001549C0">
        <w:rPr>
          <w:rFonts w:ascii="Times New Roman" w:hAnsi="Times New Roman" w:cs="Times New Roman"/>
          <w:sz w:val="24"/>
          <w:szCs w:val="24"/>
        </w:rPr>
        <w:t>,</w:t>
      </w:r>
      <w:r>
        <w:rPr>
          <w:rFonts w:ascii="Times New Roman" w:hAnsi="Times New Roman" w:cs="Times New Roman"/>
          <w:sz w:val="24"/>
          <w:szCs w:val="24"/>
        </w:rPr>
        <w:t xml:space="preserve"> la</w:t>
      </w:r>
      <w:r w:rsidRPr="00A87159">
        <w:rPr>
          <w:rFonts w:ascii="Times New Roman" w:hAnsi="Times New Roman" w:cs="Times New Roman"/>
          <w:sz w:val="24"/>
          <w:szCs w:val="24"/>
        </w:rPr>
        <w:t xml:space="preserve"> iglesia se erigió sobre un terraplén más alto para que se pudiese apreciar y observar a distancia (Jiménez, 2015). </w:t>
      </w:r>
      <w:r>
        <w:rPr>
          <w:rFonts w:ascii="Times New Roman" w:hAnsi="Times New Roman" w:cs="Times New Roman"/>
          <w:sz w:val="24"/>
          <w:szCs w:val="24"/>
        </w:rPr>
        <w:t>Además</w:t>
      </w:r>
      <w:r w:rsidR="001549C0">
        <w:rPr>
          <w:rFonts w:ascii="Times New Roman" w:hAnsi="Times New Roman" w:cs="Times New Roman"/>
          <w:sz w:val="24"/>
          <w:szCs w:val="24"/>
        </w:rPr>
        <w:t>,</w:t>
      </w:r>
      <w:r>
        <w:rPr>
          <w:rFonts w:ascii="Times New Roman" w:hAnsi="Times New Roman" w:cs="Times New Roman"/>
          <w:sz w:val="24"/>
          <w:szCs w:val="24"/>
        </w:rPr>
        <w:t xml:space="preserve"> s</w:t>
      </w:r>
      <w:r w:rsidRPr="00A87159">
        <w:rPr>
          <w:rFonts w:ascii="Times New Roman" w:hAnsi="Times New Roman" w:cs="Times New Roman"/>
          <w:sz w:val="24"/>
          <w:szCs w:val="24"/>
        </w:rPr>
        <w:t>e equipó la plaza con unos portales para la comodidad y protección del tránsito de los vecinos, pero con el tiempo estos fueron desapareciendo, quedando hoy en día los del lado oriente</w:t>
      </w:r>
      <w:r>
        <w:rPr>
          <w:rFonts w:ascii="Times New Roman" w:hAnsi="Times New Roman" w:cs="Times New Roman"/>
          <w:sz w:val="24"/>
          <w:szCs w:val="24"/>
        </w:rPr>
        <w:t xml:space="preserve"> </w:t>
      </w:r>
      <w:r w:rsidRPr="00A87159">
        <w:rPr>
          <w:rFonts w:ascii="Times New Roman" w:hAnsi="Times New Roman" w:cs="Times New Roman"/>
          <w:sz w:val="24"/>
          <w:szCs w:val="24"/>
        </w:rPr>
        <w:t>(Jiménez, 2015).</w:t>
      </w:r>
    </w:p>
    <w:p w14:paraId="04585379" w14:textId="3E06885A" w:rsidR="0071089B"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Como se ha mencionado, este espacio se equipó para emplearse en diferentes funcion</w:t>
      </w:r>
      <w:r w:rsidR="00A401E1">
        <w:rPr>
          <w:rFonts w:ascii="Times New Roman" w:hAnsi="Times New Roman" w:cs="Times New Roman"/>
          <w:sz w:val="24"/>
          <w:szCs w:val="24"/>
        </w:rPr>
        <w:t>es, convirtiéndose en un sitio</w:t>
      </w:r>
      <w:r w:rsidRPr="00A87159">
        <w:rPr>
          <w:rFonts w:ascii="Times New Roman" w:hAnsi="Times New Roman" w:cs="Times New Roman"/>
          <w:sz w:val="24"/>
          <w:szCs w:val="24"/>
        </w:rPr>
        <w:t xml:space="preserve"> fundamental para la vida rutinaria de sus habitantes. En </w:t>
      </w:r>
      <w:r w:rsidR="001549C0">
        <w:rPr>
          <w:rFonts w:ascii="Times New Roman" w:hAnsi="Times New Roman" w:cs="Times New Roman"/>
          <w:sz w:val="24"/>
          <w:szCs w:val="24"/>
        </w:rPr>
        <w:t>ese sentido</w:t>
      </w:r>
      <w:r w:rsidRPr="00A87159">
        <w:rPr>
          <w:rFonts w:ascii="Times New Roman" w:hAnsi="Times New Roman" w:cs="Times New Roman"/>
          <w:sz w:val="24"/>
          <w:szCs w:val="24"/>
        </w:rPr>
        <w:t>, en 1555</w:t>
      </w:r>
      <w:r w:rsidR="00C509A1">
        <w:rPr>
          <w:rFonts w:ascii="Times New Roman" w:hAnsi="Times New Roman" w:cs="Times New Roman"/>
          <w:sz w:val="24"/>
          <w:szCs w:val="24"/>
        </w:rPr>
        <w:t xml:space="preserve">, </w:t>
      </w:r>
      <w:r w:rsidR="00C509A1" w:rsidRPr="00A87159">
        <w:rPr>
          <w:rFonts w:ascii="Times New Roman" w:hAnsi="Times New Roman" w:cs="Times New Roman"/>
          <w:sz w:val="24"/>
          <w:szCs w:val="24"/>
        </w:rPr>
        <w:t>todos los jueves</w:t>
      </w:r>
      <w:r w:rsidR="00C509A1">
        <w:rPr>
          <w:rFonts w:ascii="Times New Roman" w:hAnsi="Times New Roman" w:cs="Times New Roman"/>
          <w:sz w:val="24"/>
          <w:szCs w:val="24"/>
        </w:rPr>
        <w:t xml:space="preserve"> por la tarde</w:t>
      </w:r>
      <w:r w:rsidRPr="00A87159">
        <w:rPr>
          <w:rFonts w:ascii="Times New Roman" w:hAnsi="Times New Roman" w:cs="Times New Roman"/>
          <w:sz w:val="24"/>
          <w:szCs w:val="24"/>
        </w:rPr>
        <w:t xml:space="preserve"> se le empezó a dar el uso </w:t>
      </w:r>
      <w:r w:rsidR="00C509A1">
        <w:rPr>
          <w:rFonts w:ascii="Times New Roman" w:hAnsi="Times New Roman" w:cs="Times New Roman"/>
          <w:sz w:val="24"/>
          <w:szCs w:val="24"/>
        </w:rPr>
        <w:t>—</w:t>
      </w:r>
      <w:r w:rsidRPr="00A87159">
        <w:rPr>
          <w:rFonts w:ascii="Times New Roman" w:hAnsi="Times New Roman" w:cs="Times New Roman"/>
          <w:sz w:val="24"/>
          <w:szCs w:val="24"/>
        </w:rPr>
        <w:t>para los indios</w:t>
      </w:r>
      <w:r w:rsidR="00C509A1">
        <w:rPr>
          <w:rFonts w:ascii="Times New Roman" w:hAnsi="Times New Roman" w:cs="Times New Roman"/>
          <w:sz w:val="24"/>
          <w:szCs w:val="24"/>
        </w:rPr>
        <w:t>—</w:t>
      </w:r>
      <w:r w:rsidRPr="00A87159">
        <w:rPr>
          <w:rFonts w:ascii="Times New Roman" w:hAnsi="Times New Roman" w:cs="Times New Roman"/>
          <w:sz w:val="24"/>
          <w:szCs w:val="24"/>
        </w:rPr>
        <w:t xml:space="preserve"> como mercado</w:t>
      </w:r>
      <w:r w:rsidR="00C509A1">
        <w:rPr>
          <w:rFonts w:ascii="Times New Roman" w:hAnsi="Times New Roman" w:cs="Times New Roman"/>
          <w:sz w:val="24"/>
          <w:szCs w:val="24"/>
        </w:rPr>
        <w:t>; más tarde cambiaría</w:t>
      </w:r>
      <w:r w:rsidR="00C509A1" w:rsidRPr="00A87159">
        <w:rPr>
          <w:rFonts w:ascii="Times New Roman" w:hAnsi="Times New Roman" w:cs="Times New Roman"/>
          <w:sz w:val="24"/>
          <w:szCs w:val="24"/>
        </w:rPr>
        <w:t xml:space="preserve"> </w:t>
      </w:r>
      <w:r w:rsidRPr="00A87159">
        <w:rPr>
          <w:rFonts w:ascii="Times New Roman" w:hAnsi="Times New Roman" w:cs="Times New Roman"/>
          <w:sz w:val="24"/>
          <w:szCs w:val="24"/>
        </w:rPr>
        <w:t>de lugar ya que generaba una aglomeración de puestos</w:t>
      </w:r>
      <w:r>
        <w:rPr>
          <w:rFonts w:ascii="Times New Roman" w:hAnsi="Times New Roman" w:cs="Times New Roman"/>
          <w:sz w:val="24"/>
          <w:szCs w:val="24"/>
        </w:rPr>
        <w:t xml:space="preserve"> </w:t>
      </w:r>
      <w:r w:rsidRPr="00A87159">
        <w:rPr>
          <w:rFonts w:ascii="Times New Roman" w:hAnsi="Times New Roman" w:cs="Times New Roman"/>
          <w:sz w:val="24"/>
          <w:szCs w:val="24"/>
        </w:rPr>
        <w:t>(De Vos, 2004</w:t>
      </w:r>
      <w:r>
        <w:rPr>
          <w:rFonts w:ascii="Times New Roman" w:hAnsi="Times New Roman" w:cs="Times New Roman"/>
          <w:sz w:val="24"/>
          <w:szCs w:val="24"/>
        </w:rPr>
        <w:t>)</w:t>
      </w:r>
      <w:r w:rsidRPr="00A87159">
        <w:rPr>
          <w:rFonts w:ascii="Times New Roman" w:hAnsi="Times New Roman" w:cs="Times New Roman"/>
          <w:sz w:val="24"/>
          <w:szCs w:val="24"/>
        </w:rPr>
        <w:t>.</w:t>
      </w:r>
    </w:p>
    <w:p w14:paraId="7A47D706" w14:textId="641A1E4C" w:rsidR="000B31D0" w:rsidRDefault="000B31D0" w:rsidP="00181A13">
      <w:pPr>
        <w:spacing w:after="0" w:line="360" w:lineRule="auto"/>
        <w:ind w:firstLine="708"/>
        <w:jc w:val="both"/>
        <w:rPr>
          <w:noProof/>
        </w:rPr>
      </w:pPr>
      <w:r>
        <w:rPr>
          <w:rFonts w:ascii="Times New Roman" w:hAnsi="Times New Roman" w:cs="Times New Roman"/>
          <w:sz w:val="24"/>
          <w:szCs w:val="24"/>
        </w:rPr>
        <w:t>A través de los años en esta plaza</w:t>
      </w:r>
      <w:r w:rsidRPr="00A87159">
        <w:rPr>
          <w:rFonts w:ascii="Times New Roman" w:hAnsi="Times New Roman" w:cs="Times New Roman"/>
          <w:sz w:val="24"/>
          <w:szCs w:val="24"/>
        </w:rPr>
        <w:t xml:space="preserve"> se llevaron a cabo modificaciones que provocaron un cambio en su tamaño y en su composició</w:t>
      </w:r>
      <w:r>
        <w:rPr>
          <w:rFonts w:ascii="Times New Roman" w:hAnsi="Times New Roman" w:cs="Times New Roman"/>
          <w:sz w:val="24"/>
          <w:szCs w:val="24"/>
        </w:rPr>
        <w:t>n. Datos de Paniagua (2010)</w:t>
      </w:r>
      <w:r w:rsidR="00C509A1">
        <w:rPr>
          <w:rFonts w:ascii="Times New Roman" w:hAnsi="Times New Roman" w:cs="Times New Roman"/>
          <w:sz w:val="24"/>
          <w:szCs w:val="24"/>
        </w:rPr>
        <w:t>,</w:t>
      </w:r>
      <w:r>
        <w:rPr>
          <w:rFonts w:ascii="Times New Roman" w:hAnsi="Times New Roman" w:cs="Times New Roman"/>
          <w:sz w:val="24"/>
          <w:szCs w:val="24"/>
        </w:rPr>
        <w:t xml:space="preserve"> en su escrito </w:t>
      </w:r>
      <w:r w:rsidRPr="0066133C">
        <w:rPr>
          <w:rFonts w:ascii="Times New Roman" w:hAnsi="Times New Roman" w:cs="Times New Roman"/>
          <w:i/>
          <w:sz w:val="24"/>
          <w:szCs w:val="24"/>
        </w:rPr>
        <w:t>Voces Memorables de la Resistencia</w:t>
      </w:r>
      <w:r w:rsidR="00C509A1">
        <w:rPr>
          <w:rFonts w:ascii="Times New Roman" w:hAnsi="Times New Roman" w:cs="Times New Roman"/>
          <w:i/>
          <w:sz w:val="24"/>
          <w:szCs w:val="24"/>
        </w:rPr>
        <w:t>,</w:t>
      </w:r>
      <w:r w:rsidRPr="0066133C">
        <w:rPr>
          <w:rFonts w:ascii="Times New Roman" w:hAnsi="Times New Roman" w:cs="Times New Roman"/>
          <w:sz w:val="24"/>
          <w:szCs w:val="24"/>
        </w:rPr>
        <w:t xml:space="preserve"> </w:t>
      </w:r>
      <w:r w:rsidRPr="00A87159">
        <w:rPr>
          <w:rFonts w:ascii="Times New Roman" w:hAnsi="Times New Roman" w:cs="Times New Roman"/>
          <w:sz w:val="24"/>
          <w:szCs w:val="24"/>
        </w:rPr>
        <w:t>reve</w:t>
      </w:r>
      <w:r>
        <w:rPr>
          <w:rFonts w:ascii="Times New Roman" w:hAnsi="Times New Roman" w:cs="Times New Roman"/>
          <w:sz w:val="24"/>
          <w:szCs w:val="24"/>
        </w:rPr>
        <w:t>la que la casa de las sirena</w:t>
      </w:r>
      <w:r w:rsidR="00C509A1">
        <w:rPr>
          <w:rFonts w:ascii="Times New Roman" w:hAnsi="Times New Roman" w:cs="Times New Roman"/>
          <w:sz w:val="24"/>
          <w:szCs w:val="24"/>
        </w:rPr>
        <w:t>s</w:t>
      </w:r>
      <w:r>
        <w:rPr>
          <w:rFonts w:ascii="Times New Roman" w:hAnsi="Times New Roman" w:cs="Times New Roman"/>
          <w:sz w:val="24"/>
          <w:szCs w:val="24"/>
        </w:rPr>
        <w:t xml:space="preserve"> </w:t>
      </w:r>
      <w:r w:rsidR="00C509A1">
        <w:rPr>
          <w:rFonts w:ascii="Times New Roman" w:hAnsi="Times New Roman" w:cs="Times New Roman"/>
          <w:sz w:val="24"/>
          <w:szCs w:val="24"/>
        </w:rPr>
        <w:t>—</w:t>
      </w:r>
      <w:r>
        <w:rPr>
          <w:rFonts w:ascii="Times New Roman" w:hAnsi="Times New Roman" w:cs="Times New Roman"/>
          <w:sz w:val="24"/>
          <w:szCs w:val="24"/>
        </w:rPr>
        <w:t>construcción aledaña a la plaza</w:t>
      </w:r>
      <w:r w:rsidR="00C509A1">
        <w:rPr>
          <w:rFonts w:ascii="Times New Roman" w:hAnsi="Times New Roman" w:cs="Times New Roman"/>
          <w:sz w:val="24"/>
          <w:szCs w:val="24"/>
        </w:rPr>
        <w:t>—</w:t>
      </w:r>
      <w:r w:rsidRPr="00A87159">
        <w:rPr>
          <w:rFonts w:ascii="Times New Roman" w:hAnsi="Times New Roman" w:cs="Times New Roman"/>
          <w:sz w:val="24"/>
          <w:szCs w:val="24"/>
        </w:rPr>
        <w:t xml:space="preserve"> al ser intervenida, provocó que </w:t>
      </w:r>
      <w:r w:rsidR="00C509A1">
        <w:rPr>
          <w:rFonts w:ascii="Times New Roman" w:hAnsi="Times New Roman" w:cs="Times New Roman"/>
          <w:sz w:val="24"/>
          <w:szCs w:val="24"/>
        </w:rPr>
        <w:t>la</w:t>
      </w:r>
      <w:r w:rsidR="00C509A1" w:rsidRPr="00A87159">
        <w:rPr>
          <w:rFonts w:ascii="Times New Roman" w:hAnsi="Times New Roman" w:cs="Times New Roman"/>
          <w:sz w:val="24"/>
          <w:szCs w:val="24"/>
        </w:rPr>
        <w:t xml:space="preserve"> </w:t>
      </w:r>
      <w:r w:rsidRPr="00A87159">
        <w:rPr>
          <w:rFonts w:ascii="Times New Roman" w:hAnsi="Times New Roman" w:cs="Times New Roman"/>
          <w:sz w:val="24"/>
          <w:szCs w:val="24"/>
        </w:rPr>
        <w:t>plaza se redujera un poco de tamaño.</w:t>
      </w:r>
      <w:r>
        <w:rPr>
          <w:rFonts w:ascii="Times New Roman" w:hAnsi="Times New Roman" w:cs="Times New Roman"/>
          <w:sz w:val="24"/>
          <w:szCs w:val="24"/>
        </w:rPr>
        <w:t xml:space="preserve"> </w:t>
      </w:r>
      <w:r w:rsidRPr="00A87159">
        <w:rPr>
          <w:rFonts w:ascii="Times New Roman" w:hAnsi="Times New Roman" w:cs="Times New Roman"/>
          <w:sz w:val="24"/>
          <w:szCs w:val="24"/>
        </w:rPr>
        <w:t xml:space="preserve">En 1737 se le añadió una </w:t>
      </w:r>
      <w:r w:rsidRPr="00A87159">
        <w:rPr>
          <w:rFonts w:ascii="Times New Roman" w:hAnsi="Times New Roman" w:cs="Times New Roman"/>
          <w:sz w:val="24"/>
          <w:szCs w:val="24"/>
        </w:rPr>
        <w:lastRenderedPageBreak/>
        <w:t>pila</w:t>
      </w:r>
      <w:r>
        <w:rPr>
          <w:rStyle w:val="Refdenotaalpie"/>
          <w:rFonts w:ascii="Times New Roman" w:hAnsi="Times New Roman" w:cs="Times New Roman"/>
          <w:sz w:val="24"/>
          <w:szCs w:val="24"/>
        </w:rPr>
        <w:footnoteReference w:id="6"/>
      </w:r>
      <w:r w:rsidRPr="00A87159">
        <w:rPr>
          <w:rFonts w:ascii="Times New Roman" w:hAnsi="Times New Roman" w:cs="Times New Roman"/>
          <w:sz w:val="24"/>
          <w:szCs w:val="24"/>
        </w:rPr>
        <w:t xml:space="preserve"> para la distribución de agua, porque en ese tiempo no con</w:t>
      </w:r>
      <w:r>
        <w:rPr>
          <w:rFonts w:ascii="Times New Roman" w:hAnsi="Times New Roman" w:cs="Times New Roman"/>
          <w:sz w:val="24"/>
          <w:szCs w:val="24"/>
        </w:rPr>
        <w:t>taban con redes de agua pública</w:t>
      </w:r>
      <w:r w:rsidRPr="00A87159">
        <w:rPr>
          <w:rFonts w:ascii="Times New Roman" w:hAnsi="Times New Roman" w:cs="Times New Roman"/>
          <w:sz w:val="24"/>
          <w:szCs w:val="24"/>
        </w:rPr>
        <w:t xml:space="preserve"> </w:t>
      </w:r>
      <w:sdt>
        <w:sdtPr>
          <w:rPr>
            <w:rFonts w:ascii="Times New Roman" w:hAnsi="Times New Roman" w:cs="Times New Roman"/>
            <w:sz w:val="24"/>
            <w:szCs w:val="24"/>
          </w:rPr>
          <w:id w:val="899869405"/>
          <w:citation/>
        </w:sdtPr>
        <w:sdtEndPr/>
        <w:sdtContent>
          <w:r w:rsidRPr="00A87159">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Esp10 \l 2058 </w:instrText>
          </w:r>
          <w:r w:rsidRPr="00A87159">
            <w:rPr>
              <w:rFonts w:ascii="Times New Roman" w:hAnsi="Times New Roman" w:cs="Times New Roman"/>
              <w:sz w:val="24"/>
              <w:szCs w:val="24"/>
            </w:rPr>
            <w:fldChar w:fldCharType="separate"/>
          </w:r>
          <w:r w:rsidRPr="000B31D0">
            <w:rPr>
              <w:rFonts w:ascii="Times New Roman" w:hAnsi="Times New Roman" w:cs="Times New Roman"/>
              <w:noProof/>
              <w:sz w:val="24"/>
              <w:szCs w:val="24"/>
            </w:rPr>
            <w:t>(Esponda, 2010)</w:t>
          </w:r>
          <w:r w:rsidRPr="00A87159">
            <w:rPr>
              <w:rFonts w:ascii="Times New Roman" w:hAnsi="Times New Roman" w:cs="Times New Roman"/>
              <w:sz w:val="24"/>
              <w:szCs w:val="24"/>
            </w:rPr>
            <w:fldChar w:fldCharType="end"/>
          </w:r>
        </w:sdtContent>
      </w:sdt>
      <w:r w:rsidRPr="00A87159">
        <w:rPr>
          <w:rFonts w:ascii="Times New Roman" w:hAnsi="Times New Roman" w:cs="Times New Roman"/>
          <w:sz w:val="24"/>
          <w:szCs w:val="24"/>
        </w:rPr>
        <w:t>.</w:t>
      </w:r>
      <w:r w:rsidR="003A1D15" w:rsidRPr="003A1D15">
        <w:rPr>
          <w:noProof/>
        </w:rPr>
        <w:t xml:space="preserve"> </w:t>
      </w:r>
    </w:p>
    <w:p w14:paraId="4D98C9C3" w14:textId="35168A30" w:rsidR="00A35DC1" w:rsidRPr="00181A13" w:rsidRDefault="00C509A1" w:rsidP="00181A13">
      <w:pPr>
        <w:spacing w:after="0" w:line="360" w:lineRule="auto"/>
        <w:jc w:val="center"/>
        <w:rPr>
          <w:rFonts w:ascii="Times New Roman" w:hAnsi="Times New Roman" w:cs="Times New Roman"/>
          <w:sz w:val="28"/>
          <w:szCs w:val="24"/>
        </w:rPr>
      </w:pPr>
      <w:r w:rsidRPr="00181A13">
        <w:rPr>
          <w:rFonts w:ascii="Times New Roman" w:hAnsi="Times New Roman" w:cs="Times New Roman"/>
          <w:b/>
          <w:sz w:val="24"/>
          <w:szCs w:val="18"/>
        </w:rPr>
        <w:t>Figura 2</w:t>
      </w:r>
      <w:r w:rsidRPr="00181A13">
        <w:rPr>
          <w:rFonts w:ascii="Times New Roman" w:hAnsi="Times New Roman" w:cs="Times New Roman"/>
          <w:sz w:val="24"/>
          <w:szCs w:val="18"/>
        </w:rPr>
        <w:t xml:space="preserve">. Plaza 31 de Marzo y su </w:t>
      </w:r>
      <w:r w:rsidRPr="00C509A1">
        <w:rPr>
          <w:rFonts w:ascii="Times New Roman" w:hAnsi="Times New Roman" w:cs="Times New Roman"/>
          <w:sz w:val="24"/>
          <w:szCs w:val="18"/>
        </w:rPr>
        <w:t>quiosco</w:t>
      </w:r>
      <w:r w:rsidRPr="00181A13">
        <w:rPr>
          <w:rFonts w:ascii="Times New Roman" w:hAnsi="Times New Roman" w:cs="Times New Roman"/>
          <w:sz w:val="24"/>
          <w:szCs w:val="18"/>
        </w:rPr>
        <w:t xml:space="preserve"> </w:t>
      </w:r>
      <w:r>
        <w:rPr>
          <w:rFonts w:ascii="Times New Roman" w:hAnsi="Times New Roman" w:cs="Times New Roman"/>
          <w:sz w:val="24"/>
          <w:szCs w:val="18"/>
        </w:rPr>
        <w:t>m</w:t>
      </w:r>
      <w:r w:rsidRPr="00181A13">
        <w:rPr>
          <w:rFonts w:ascii="Times New Roman" w:hAnsi="Times New Roman" w:cs="Times New Roman"/>
          <w:sz w:val="24"/>
          <w:szCs w:val="18"/>
        </w:rPr>
        <w:t>orisco</w:t>
      </w:r>
    </w:p>
    <w:tbl>
      <w:tblPr>
        <w:tblStyle w:val="Tablaconcuadrcula"/>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6"/>
      </w:tblGrid>
      <w:tr w:rsidR="0071089B" w14:paraId="6372DA8D" w14:textId="77777777" w:rsidTr="000B31D0">
        <w:tc>
          <w:tcPr>
            <w:tcW w:w="5536" w:type="dxa"/>
          </w:tcPr>
          <w:p w14:paraId="11E2DEC7" w14:textId="31D363BB" w:rsidR="0071089B" w:rsidRDefault="0074034E" w:rsidP="00C60BA9">
            <w:pPr>
              <w:spacing w:line="360" w:lineRule="auto"/>
              <w:jc w:val="both"/>
              <w:rPr>
                <w:rFonts w:ascii="Times New Roman" w:hAnsi="Times New Roman" w:cs="Times New Roman"/>
                <w:noProof/>
                <w:sz w:val="24"/>
                <w:szCs w:val="24"/>
                <w:lang w:eastAsia="es-MX"/>
              </w:rPr>
            </w:pPr>
            <w:r w:rsidRPr="0074034E">
              <w:rPr>
                <w:noProof/>
                <w:lang w:eastAsia="es-MX"/>
              </w:rPr>
              <w:drawing>
                <wp:inline distT="0" distB="0" distL="0" distR="0" wp14:anchorId="1E997945" wp14:editId="73B1A5F4">
                  <wp:extent cx="3340100" cy="2505075"/>
                  <wp:effectExtent l="0" t="0" r="0" b="9525"/>
                  <wp:docPr id="1" name="Imagen 1" descr="C:\Users\MaJoo\Documents\Trabajo\finales\imagenescomprimidas\Figura 2. Plaza 31 de Marzo y su kiosko Morisco,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Joo\Documents\Trabajo\finales\imagenescomprimidas\Figura 2. Plaza 31 de Marzo y su kiosko Morisco, 2017chic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0100" cy="2505075"/>
                          </a:xfrm>
                          <a:prstGeom prst="rect">
                            <a:avLst/>
                          </a:prstGeom>
                          <a:noFill/>
                          <a:ln>
                            <a:noFill/>
                          </a:ln>
                        </pic:spPr>
                      </pic:pic>
                    </a:graphicData>
                  </a:graphic>
                </wp:inline>
              </w:drawing>
            </w:r>
          </w:p>
          <w:p w14:paraId="581CC9B4" w14:textId="246A96C3" w:rsidR="0071089B" w:rsidRDefault="00A35DC1" w:rsidP="00181A13">
            <w:pPr>
              <w:spacing w:line="360" w:lineRule="auto"/>
              <w:jc w:val="center"/>
              <w:rPr>
                <w:rFonts w:ascii="Times New Roman" w:hAnsi="Times New Roman" w:cs="Times New Roman"/>
                <w:sz w:val="24"/>
                <w:szCs w:val="24"/>
              </w:rPr>
            </w:pPr>
            <w:r w:rsidRPr="00181A13">
              <w:rPr>
                <w:rFonts w:ascii="Times New Roman" w:hAnsi="Times New Roman" w:cs="Times New Roman"/>
                <w:sz w:val="24"/>
                <w:szCs w:val="18"/>
              </w:rPr>
              <w:t xml:space="preserve">Fuente: </w:t>
            </w:r>
            <w:r w:rsidR="00F17013" w:rsidRPr="00F17013">
              <w:rPr>
                <w:rFonts w:ascii="Times New Roman" w:hAnsi="Times New Roman" w:cs="Times New Roman"/>
                <w:sz w:val="24"/>
                <w:szCs w:val="18"/>
              </w:rPr>
              <w:t xml:space="preserve">José Francisco Gómez Coutiño </w:t>
            </w:r>
            <w:r w:rsidR="000C430B">
              <w:rPr>
                <w:rFonts w:ascii="Times New Roman" w:hAnsi="Times New Roman" w:cs="Times New Roman"/>
                <w:sz w:val="24"/>
                <w:szCs w:val="18"/>
              </w:rPr>
              <w:t>(2017)</w:t>
            </w:r>
          </w:p>
        </w:tc>
      </w:tr>
    </w:tbl>
    <w:p w14:paraId="0070A84F" w14:textId="1BA9B7B8" w:rsidR="0071089B" w:rsidRPr="00A87159" w:rsidRDefault="007F24DA"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Luego de cierto tiempo, la plaza</w:t>
      </w:r>
      <w:r w:rsidR="0071089B">
        <w:rPr>
          <w:rFonts w:ascii="Times New Roman" w:hAnsi="Times New Roman" w:cs="Times New Roman"/>
          <w:sz w:val="24"/>
          <w:szCs w:val="24"/>
        </w:rPr>
        <w:t xml:space="preserve"> se acondicionó con equipamiento </w:t>
      </w:r>
      <w:r w:rsidR="00A401E1">
        <w:rPr>
          <w:rFonts w:ascii="Times New Roman" w:hAnsi="Times New Roman" w:cs="Times New Roman"/>
          <w:sz w:val="24"/>
          <w:szCs w:val="24"/>
        </w:rPr>
        <w:t xml:space="preserve">(Ver Figura 2) </w:t>
      </w:r>
      <w:r w:rsidR="0071089B">
        <w:rPr>
          <w:rFonts w:ascii="Times New Roman" w:hAnsi="Times New Roman" w:cs="Times New Roman"/>
          <w:sz w:val="24"/>
          <w:szCs w:val="24"/>
        </w:rPr>
        <w:t>para que un mayor número de personas le dieran uso:</w:t>
      </w:r>
    </w:p>
    <w:p w14:paraId="7CF591B9" w14:textId="1CDAD67C" w:rsidR="0071089B" w:rsidRPr="00181A13" w:rsidRDefault="0071089B" w:rsidP="00181A13">
      <w:pPr>
        <w:spacing w:after="0" w:line="360" w:lineRule="auto"/>
        <w:ind w:left="1418"/>
        <w:jc w:val="both"/>
        <w:rPr>
          <w:rFonts w:ascii="Times New Roman" w:hAnsi="Times New Roman" w:cs="Times New Roman"/>
          <w:sz w:val="24"/>
          <w:szCs w:val="24"/>
        </w:rPr>
      </w:pPr>
      <w:r w:rsidRPr="00181A13">
        <w:rPr>
          <w:rFonts w:ascii="Times New Roman" w:hAnsi="Times New Roman" w:cs="Times New Roman"/>
          <w:sz w:val="24"/>
          <w:szCs w:val="24"/>
        </w:rPr>
        <w:t>En el periodo que comprenden los años 1884-1897, se llevaron a cabo una serie de modificaciones en la Plaza Central. Modernizando su Palacio de Gobierno, cambiando la pila por un kiosco, se ajardinó la explanada, su plataforma fue revestida de calicanto y cubierta con laja. (Paniagua, 2010 p.188).</w:t>
      </w:r>
    </w:p>
    <w:p w14:paraId="73E45ACB" w14:textId="12631942" w:rsidR="0071089B" w:rsidRPr="00A87159" w:rsidRDefault="0071089B"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Esos cambios la convirtieron </w:t>
      </w:r>
      <w:r w:rsidRPr="00A87159">
        <w:rPr>
          <w:rFonts w:ascii="Times New Roman" w:hAnsi="Times New Roman" w:cs="Times New Roman"/>
          <w:sz w:val="24"/>
          <w:szCs w:val="24"/>
        </w:rPr>
        <w:t xml:space="preserve">en una plaza </w:t>
      </w:r>
      <w:r w:rsidRPr="00181A13">
        <w:rPr>
          <w:rFonts w:ascii="Times New Roman" w:hAnsi="Times New Roman" w:cs="Times New Roman"/>
          <w:sz w:val="24"/>
          <w:szCs w:val="24"/>
        </w:rPr>
        <w:t>neoclásica</w:t>
      </w:r>
      <w:r w:rsidRPr="00A87159">
        <w:rPr>
          <w:rFonts w:ascii="Times New Roman" w:hAnsi="Times New Roman" w:cs="Times New Roman"/>
          <w:sz w:val="24"/>
          <w:szCs w:val="24"/>
        </w:rPr>
        <w:t xml:space="preserve"> que fue y es actualmente escenario de los principales eventos de la vida comunitaria de los habitantes de San Cristóbal de </w:t>
      </w:r>
      <w:r w:rsidR="00B85B8E">
        <w:rPr>
          <w:rFonts w:ascii="Times New Roman" w:hAnsi="Times New Roman" w:cs="Times New Roman"/>
          <w:sz w:val="24"/>
          <w:szCs w:val="24"/>
        </w:rPr>
        <w:t>L</w:t>
      </w:r>
      <w:r w:rsidR="00B85B8E" w:rsidRPr="00A87159">
        <w:rPr>
          <w:rFonts w:ascii="Times New Roman" w:hAnsi="Times New Roman" w:cs="Times New Roman"/>
          <w:sz w:val="24"/>
          <w:szCs w:val="24"/>
        </w:rPr>
        <w:t xml:space="preserve">as </w:t>
      </w:r>
      <w:r w:rsidRPr="00A87159">
        <w:rPr>
          <w:rFonts w:ascii="Times New Roman" w:hAnsi="Times New Roman" w:cs="Times New Roman"/>
          <w:sz w:val="24"/>
          <w:szCs w:val="24"/>
        </w:rPr>
        <w:t>Casas</w:t>
      </w:r>
      <w:r w:rsidR="00B85B8E">
        <w:rPr>
          <w:rFonts w:ascii="Times New Roman" w:hAnsi="Times New Roman" w:cs="Times New Roman"/>
          <w:sz w:val="24"/>
          <w:szCs w:val="24"/>
        </w:rPr>
        <w:t>,</w:t>
      </w:r>
      <w:r w:rsidRPr="00A87159">
        <w:rPr>
          <w:rFonts w:ascii="Times New Roman" w:hAnsi="Times New Roman" w:cs="Times New Roman"/>
          <w:sz w:val="24"/>
          <w:szCs w:val="24"/>
        </w:rPr>
        <w:t xml:space="preserve"> y un lugar icónico dentro de esta ciudad.</w:t>
      </w:r>
    </w:p>
    <w:p w14:paraId="1A7C1B67" w14:textId="58F9CB35" w:rsidR="0071089B" w:rsidRPr="00181A13" w:rsidRDefault="0071089B" w:rsidP="00181A13">
      <w:pPr>
        <w:pStyle w:val="Prrafodelista"/>
        <w:numPr>
          <w:ilvl w:val="0"/>
          <w:numId w:val="18"/>
        </w:numPr>
        <w:spacing w:after="0" w:line="360" w:lineRule="auto"/>
        <w:ind w:left="0" w:firstLine="851"/>
        <w:jc w:val="both"/>
        <w:rPr>
          <w:rFonts w:ascii="Times New Roman" w:hAnsi="Times New Roman" w:cs="Times New Roman"/>
          <w:sz w:val="24"/>
          <w:szCs w:val="24"/>
        </w:rPr>
      </w:pPr>
      <w:r w:rsidRPr="00181A13">
        <w:rPr>
          <w:rFonts w:ascii="Times New Roman" w:hAnsi="Times New Roman" w:cs="Times New Roman"/>
          <w:b/>
          <w:sz w:val="24"/>
          <w:szCs w:val="24"/>
        </w:rPr>
        <w:t>Plaza de La Paz</w:t>
      </w:r>
      <w:r w:rsidR="00B85B8E">
        <w:rPr>
          <w:rFonts w:ascii="Times New Roman" w:hAnsi="Times New Roman" w:cs="Times New Roman"/>
          <w:sz w:val="24"/>
          <w:szCs w:val="24"/>
        </w:rPr>
        <w:t>.</w:t>
      </w:r>
      <w:r w:rsidR="00B85B8E" w:rsidRPr="00181A13">
        <w:rPr>
          <w:rFonts w:ascii="Times New Roman" w:hAnsi="Times New Roman" w:cs="Times New Roman"/>
          <w:sz w:val="24"/>
          <w:szCs w:val="24"/>
        </w:rPr>
        <w:t xml:space="preserve"> </w:t>
      </w:r>
      <w:r w:rsidR="00B85B8E">
        <w:rPr>
          <w:rFonts w:ascii="Times New Roman" w:hAnsi="Times New Roman" w:cs="Times New Roman"/>
          <w:sz w:val="24"/>
          <w:szCs w:val="24"/>
        </w:rPr>
        <w:t>S</w:t>
      </w:r>
      <w:r w:rsidR="00B85B8E" w:rsidRPr="00181A13">
        <w:rPr>
          <w:rFonts w:ascii="Times New Roman" w:hAnsi="Times New Roman" w:cs="Times New Roman"/>
          <w:sz w:val="24"/>
          <w:szCs w:val="24"/>
        </w:rPr>
        <w:t xml:space="preserve">e </w:t>
      </w:r>
      <w:r w:rsidRPr="00181A13">
        <w:rPr>
          <w:rFonts w:ascii="Times New Roman" w:hAnsi="Times New Roman" w:cs="Times New Roman"/>
          <w:sz w:val="24"/>
          <w:szCs w:val="24"/>
        </w:rPr>
        <w:t>encuentra a un costado de la Plaza Mayor</w:t>
      </w:r>
      <w:r w:rsidR="00B85B8E">
        <w:rPr>
          <w:rFonts w:ascii="Times New Roman" w:hAnsi="Times New Roman" w:cs="Times New Roman"/>
          <w:sz w:val="24"/>
          <w:szCs w:val="24"/>
        </w:rPr>
        <w:t>,</w:t>
      </w:r>
      <w:r w:rsidRPr="00181A13">
        <w:rPr>
          <w:rFonts w:ascii="Times New Roman" w:hAnsi="Times New Roman" w:cs="Times New Roman"/>
          <w:sz w:val="24"/>
          <w:szCs w:val="24"/>
        </w:rPr>
        <w:t xml:space="preserve"> enfrente de la </w:t>
      </w:r>
      <w:r w:rsidR="007F68E2">
        <w:rPr>
          <w:rFonts w:ascii="Times New Roman" w:hAnsi="Times New Roman" w:cs="Times New Roman"/>
          <w:sz w:val="24"/>
          <w:szCs w:val="24"/>
        </w:rPr>
        <w:t>c</w:t>
      </w:r>
      <w:r w:rsidR="007F68E2" w:rsidRPr="00181A13">
        <w:rPr>
          <w:rFonts w:ascii="Times New Roman" w:hAnsi="Times New Roman" w:cs="Times New Roman"/>
          <w:sz w:val="24"/>
          <w:szCs w:val="24"/>
        </w:rPr>
        <w:t>atedral</w:t>
      </w:r>
      <w:r w:rsidR="00A401E1">
        <w:rPr>
          <w:rFonts w:ascii="Times New Roman" w:hAnsi="Times New Roman" w:cs="Times New Roman"/>
          <w:sz w:val="24"/>
          <w:szCs w:val="24"/>
        </w:rPr>
        <w:t xml:space="preserve"> (Figura 3)</w:t>
      </w:r>
      <w:r w:rsidRPr="00181A13">
        <w:rPr>
          <w:rFonts w:ascii="Times New Roman" w:hAnsi="Times New Roman" w:cs="Times New Roman"/>
          <w:sz w:val="24"/>
          <w:szCs w:val="24"/>
        </w:rPr>
        <w:t xml:space="preserve">. En sus inicios esta manzana era ocupada por el </w:t>
      </w:r>
      <w:r w:rsidR="000B1AC4" w:rsidRPr="005E195B">
        <w:rPr>
          <w:rFonts w:ascii="Times New Roman" w:hAnsi="Times New Roman" w:cs="Times New Roman"/>
          <w:sz w:val="24"/>
          <w:szCs w:val="24"/>
        </w:rPr>
        <w:t>p</w:t>
      </w:r>
      <w:r w:rsidRPr="00181A13">
        <w:rPr>
          <w:rFonts w:ascii="Times New Roman" w:hAnsi="Times New Roman" w:cs="Times New Roman"/>
          <w:sz w:val="24"/>
          <w:szCs w:val="24"/>
        </w:rPr>
        <w:t xml:space="preserve">alacio </w:t>
      </w:r>
      <w:r w:rsidR="00CB3016" w:rsidRPr="00181A13">
        <w:rPr>
          <w:rFonts w:ascii="Times New Roman" w:hAnsi="Times New Roman" w:cs="Times New Roman"/>
          <w:sz w:val="24"/>
          <w:szCs w:val="24"/>
        </w:rPr>
        <w:t>e</w:t>
      </w:r>
      <w:r w:rsidRPr="00181A13">
        <w:rPr>
          <w:rFonts w:ascii="Times New Roman" w:hAnsi="Times New Roman" w:cs="Times New Roman"/>
          <w:sz w:val="24"/>
          <w:szCs w:val="24"/>
        </w:rPr>
        <w:t>piscopal, luego fue un cuartel y en el periodo del presidente Lázaro Cárdenas (</w:t>
      </w:r>
      <w:r w:rsidR="00E36B07" w:rsidRPr="00181A13">
        <w:rPr>
          <w:rFonts w:ascii="Times New Roman" w:hAnsi="Times New Roman" w:cs="Times New Roman"/>
          <w:sz w:val="24"/>
          <w:szCs w:val="24"/>
        </w:rPr>
        <w:t xml:space="preserve">en </w:t>
      </w:r>
      <w:r w:rsidRPr="00181A13">
        <w:rPr>
          <w:rFonts w:ascii="Times New Roman" w:hAnsi="Times New Roman" w:cs="Times New Roman"/>
          <w:sz w:val="24"/>
          <w:szCs w:val="24"/>
        </w:rPr>
        <w:t>1935) se convirtió en la primera institución técnica conocida como Escuela de Artes, Industrias y Oficios. Sin embargo</w:t>
      </w:r>
      <w:r w:rsidR="00555BB5">
        <w:rPr>
          <w:rFonts w:ascii="Times New Roman" w:hAnsi="Times New Roman" w:cs="Times New Roman"/>
          <w:sz w:val="24"/>
          <w:szCs w:val="24"/>
        </w:rPr>
        <w:t>,</w:t>
      </w:r>
      <w:r w:rsidRPr="00181A13">
        <w:rPr>
          <w:rFonts w:ascii="Times New Roman" w:hAnsi="Times New Roman" w:cs="Times New Roman"/>
          <w:sz w:val="24"/>
          <w:szCs w:val="24"/>
        </w:rPr>
        <w:t xml:space="preserve"> esta edificación fue motivo de disputas</w:t>
      </w:r>
      <w:r w:rsidR="00555BB5">
        <w:rPr>
          <w:rFonts w:ascii="Times New Roman" w:hAnsi="Times New Roman" w:cs="Times New Roman"/>
          <w:sz w:val="24"/>
          <w:szCs w:val="24"/>
        </w:rPr>
        <w:t>,</w:t>
      </w:r>
      <w:r w:rsidRPr="00181A13">
        <w:rPr>
          <w:rFonts w:ascii="Times New Roman" w:hAnsi="Times New Roman" w:cs="Times New Roman"/>
          <w:sz w:val="24"/>
          <w:szCs w:val="24"/>
        </w:rPr>
        <w:t xml:space="preserve"> </w:t>
      </w:r>
      <w:r w:rsidR="00555BB5">
        <w:rPr>
          <w:rFonts w:ascii="Times New Roman" w:hAnsi="Times New Roman" w:cs="Times New Roman"/>
          <w:sz w:val="24"/>
          <w:szCs w:val="24"/>
        </w:rPr>
        <w:t>ya</w:t>
      </w:r>
      <w:r w:rsidR="00555BB5" w:rsidRPr="00181A13">
        <w:rPr>
          <w:rFonts w:ascii="Times New Roman" w:hAnsi="Times New Roman" w:cs="Times New Roman"/>
          <w:sz w:val="24"/>
          <w:szCs w:val="24"/>
        </w:rPr>
        <w:t xml:space="preserve"> </w:t>
      </w:r>
      <w:r w:rsidRPr="00181A13">
        <w:rPr>
          <w:rFonts w:ascii="Times New Roman" w:hAnsi="Times New Roman" w:cs="Times New Roman"/>
          <w:sz w:val="24"/>
          <w:szCs w:val="24"/>
        </w:rPr>
        <w:t xml:space="preserve">que su fachada de dos pisos obstruía la fachada de la </w:t>
      </w:r>
      <w:r w:rsidR="007F68E2">
        <w:rPr>
          <w:rFonts w:ascii="Times New Roman" w:hAnsi="Times New Roman" w:cs="Times New Roman"/>
          <w:sz w:val="24"/>
          <w:szCs w:val="24"/>
        </w:rPr>
        <w:lastRenderedPageBreak/>
        <w:t>c</w:t>
      </w:r>
      <w:r w:rsidR="007F68E2" w:rsidRPr="00181A13">
        <w:rPr>
          <w:rFonts w:ascii="Times New Roman" w:hAnsi="Times New Roman" w:cs="Times New Roman"/>
          <w:sz w:val="24"/>
          <w:szCs w:val="24"/>
        </w:rPr>
        <w:t>atedral</w:t>
      </w:r>
      <w:r w:rsidRPr="00181A13">
        <w:rPr>
          <w:rFonts w:ascii="Times New Roman" w:hAnsi="Times New Roman" w:cs="Times New Roman"/>
          <w:sz w:val="24"/>
          <w:szCs w:val="24"/>
        </w:rPr>
        <w:t xml:space="preserve">. </w:t>
      </w:r>
      <w:r w:rsidR="00555BB5">
        <w:rPr>
          <w:rFonts w:ascii="Times New Roman" w:hAnsi="Times New Roman" w:cs="Times New Roman"/>
          <w:sz w:val="24"/>
          <w:szCs w:val="24"/>
        </w:rPr>
        <w:t>Por lo que</w:t>
      </w:r>
      <w:r w:rsidRPr="00181A13">
        <w:rPr>
          <w:rFonts w:ascii="Times New Roman" w:hAnsi="Times New Roman" w:cs="Times New Roman"/>
          <w:sz w:val="24"/>
          <w:szCs w:val="24"/>
        </w:rPr>
        <w:t xml:space="preserve"> se derribó en 1981 y se optó por volver esta manzana en un espacio público</w:t>
      </w:r>
      <w:r w:rsidR="00555BB5">
        <w:rPr>
          <w:rFonts w:ascii="Times New Roman" w:hAnsi="Times New Roman" w:cs="Times New Roman"/>
          <w:sz w:val="24"/>
          <w:szCs w:val="24"/>
        </w:rPr>
        <w:t>,</w:t>
      </w:r>
      <w:r w:rsidRPr="00181A13">
        <w:rPr>
          <w:rFonts w:ascii="Times New Roman" w:hAnsi="Times New Roman" w:cs="Times New Roman"/>
          <w:sz w:val="24"/>
          <w:szCs w:val="24"/>
        </w:rPr>
        <w:t xml:space="preserve"> ahora conocido como Plaza de la Paz. </w:t>
      </w:r>
    </w:p>
    <w:p w14:paraId="2CBFE6ED" w14:textId="77777777" w:rsidR="0078117C" w:rsidRDefault="0078117C" w:rsidP="00181A13">
      <w:pPr>
        <w:spacing w:after="0" w:line="360" w:lineRule="auto"/>
        <w:jc w:val="center"/>
        <w:rPr>
          <w:rFonts w:ascii="Times New Roman" w:hAnsi="Times New Roman" w:cs="Times New Roman"/>
          <w:b/>
          <w:sz w:val="24"/>
          <w:szCs w:val="18"/>
        </w:rPr>
      </w:pPr>
    </w:p>
    <w:p w14:paraId="1E075691" w14:textId="2FEA2DE4" w:rsidR="00077BED" w:rsidRPr="00181A13" w:rsidRDefault="000D283E" w:rsidP="00181A13">
      <w:pPr>
        <w:spacing w:after="0" w:line="360" w:lineRule="auto"/>
        <w:jc w:val="center"/>
        <w:rPr>
          <w:rFonts w:ascii="Times New Roman" w:hAnsi="Times New Roman" w:cs="Times New Roman"/>
          <w:sz w:val="36"/>
          <w:szCs w:val="24"/>
        </w:rPr>
      </w:pPr>
      <w:r w:rsidRPr="00181A13">
        <w:rPr>
          <w:rFonts w:ascii="Times New Roman" w:hAnsi="Times New Roman" w:cs="Times New Roman"/>
          <w:b/>
          <w:sz w:val="24"/>
          <w:szCs w:val="18"/>
        </w:rPr>
        <w:t>Figura 3</w:t>
      </w:r>
      <w:r w:rsidRPr="00181A13">
        <w:rPr>
          <w:rFonts w:ascii="Times New Roman" w:hAnsi="Times New Roman" w:cs="Times New Roman"/>
          <w:sz w:val="24"/>
          <w:szCs w:val="18"/>
        </w:rPr>
        <w:t xml:space="preserve">. Plaza de La Paz, con sus elementos arquitectónicos: </w:t>
      </w:r>
      <w:r>
        <w:rPr>
          <w:rFonts w:ascii="Times New Roman" w:hAnsi="Times New Roman" w:cs="Times New Roman"/>
          <w:sz w:val="24"/>
          <w:szCs w:val="18"/>
        </w:rPr>
        <w:t>l</w:t>
      </w:r>
      <w:r w:rsidRPr="00181A13">
        <w:rPr>
          <w:rFonts w:ascii="Times New Roman" w:hAnsi="Times New Roman" w:cs="Times New Roman"/>
          <w:sz w:val="24"/>
          <w:szCs w:val="18"/>
        </w:rPr>
        <w:t xml:space="preserve">a </w:t>
      </w:r>
      <w:r w:rsidR="007F68E2">
        <w:rPr>
          <w:rFonts w:ascii="Times New Roman" w:hAnsi="Times New Roman" w:cs="Times New Roman"/>
          <w:sz w:val="24"/>
          <w:szCs w:val="18"/>
        </w:rPr>
        <w:t>c</w:t>
      </w:r>
      <w:r w:rsidRPr="00181A13">
        <w:rPr>
          <w:rFonts w:ascii="Times New Roman" w:hAnsi="Times New Roman" w:cs="Times New Roman"/>
          <w:sz w:val="24"/>
          <w:szCs w:val="18"/>
        </w:rPr>
        <w:t xml:space="preserve">atedral y </w:t>
      </w:r>
      <w:r>
        <w:rPr>
          <w:rFonts w:ascii="Times New Roman" w:hAnsi="Times New Roman" w:cs="Times New Roman"/>
          <w:sz w:val="24"/>
          <w:szCs w:val="18"/>
        </w:rPr>
        <w:t>e</w:t>
      </w:r>
      <w:r w:rsidRPr="00181A13">
        <w:rPr>
          <w:rFonts w:ascii="Times New Roman" w:hAnsi="Times New Roman" w:cs="Times New Roman"/>
          <w:sz w:val="24"/>
          <w:szCs w:val="18"/>
        </w:rPr>
        <w:t>l Museo de la Ciudad</w:t>
      </w:r>
    </w:p>
    <w:p w14:paraId="2634096C" w14:textId="67420C08" w:rsidR="0071089B" w:rsidRDefault="00E36B07" w:rsidP="00181A13">
      <w:pPr>
        <w:spacing w:after="0" w:line="360" w:lineRule="auto"/>
        <w:jc w:val="center"/>
        <w:rPr>
          <w:rFonts w:ascii="Times New Roman" w:hAnsi="Times New Roman" w:cs="Times New Roman"/>
          <w:sz w:val="24"/>
          <w:szCs w:val="24"/>
        </w:rPr>
      </w:pPr>
      <w:r w:rsidRPr="0074034E">
        <w:rPr>
          <w:rFonts w:ascii="Times New Roman" w:hAnsi="Times New Roman" w:cs="Times New Roman"/>
          <w:noProof/>
          <w:sz w:val="24"/>
          <w:szCs w:val="24"/>
          <w:lang w:eastAsia="es-MX"/>
        </w:rPr>
        <w:drawing>
          <wp:inline distT="0" distB="0" distL="0" distR="0" wp14:anchorId="23952689" wp14:editId="6B6D54C1">
            <wp:extent cx="3799186" cy="2533650"/>
            <wp:effectExtent l="0" t="0" r="0" b="0"/>
            <wp:docPr id="3" name="Imagen 3" descr="C:\Users\MaJoo\Documents\Trabajo\finales\imagenescomprimidas\Figura 3. Plaza de La Paz, con sus elementos arquitectónicos La Catedral y El Museo de la Ciudad,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Joo\Documents\Trabajo\finales\imagenescomprimidas\Figura 3. Plaza de La Paz, con sus elementos arquitectónicos La Catedral y El Museo de la Ciudad, 2017chic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0936" cy="2534817"/>
                    </a:xfrm>
                    <a:prstGeom prst="rect">
                      <a:avLst/>
                    </a:prstGeom>
                    <a:noFill/>
                    <a:ln>
                      <a:noFill/>
                    </a:ln>
                  </pic:spPr>
                </pic:pic>
              </a:graphicData>
            </a:graphic>
          </wp:inline>
        </w:drawing>
      </w:r>
    </w:p>
    <w:p w14:paraId="355A4742" w14:textId="728C15DF" w:rsidR="0071089B" w:rsidRDefault="000D283E" w:rsidP="00181A1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sidR="000C430B">
        <w:rPr>
          <w:rFonts w:ascii="Times New Roman" w:hAnsi="Times New Roman" w:cs="Times New Roman"/>
          <w:sz w:val="24"/>
          <w:szCs w:val="24"/>
        </w:rPr>
        <w:t>(2017)</w:t>
      </w:r>
    </w:p>
    <w:p w14:paraId="1CE88D19" w14:textId="1AE1D860" w:rsidR="0071089B" w:rsidRPr="00FE7ED3" w:rsidRDefault="0071089B" w:rsidP="00181A13">
      <w:pPr>
        <w:spacing w:after="0" w:line="360" w:lineRule="auto"/>
        <w:ind w:firstLine="708"/>
        <w:jc w:val="both"/>
        <w:rPr>
          <w:rFonts w:ascii="Times New Roman" w:hAnsi="Times New Roman" w:cs="Times New Roman"/>
          <w:sz w:val="24"/>
          <w:szCs w:val="24"/>
        </w:rPr>
      </w:pPr>
      <w:r w:rsidRPr="00FE7ED3">
        <w:rPr>
          <w:rFonts w:ascii="Times New Roman" w:hAnsi="Times New Roman" w:cs="Times New Roman"/>
          <w:sz w:val="24"/>
          <w:szCs w:val="24"/>
        </w:rPr>
        <w:t>Esta es una plaza de grandes dimensiones, ya que no se encuentra equipada con tantos elementos arquitectónicos</w:t>
      </w:r>
      <w:r w:rsidR="000D283E">
        <w:rPr>
          <w:rFonts w:ascii="Times New Roman" w:hAnsi="Times New Roman" w:cs="Times New Roman"/>
          <w:sz w:val="24"/>
          <w:szCs w:val="24"/>
        </w:rPr>
        <w:t>;</w:t>
      </w:r>
      <w:r w:rsidR="000D283E" w:rsidRPr="00FE7ED3">
        <w:rPr>
          <w:rFonts w:ascii="Times New Roman" w:hAnsi="Times New Roman" w:cs="Times New Roman"/>
          <w:sz w:val="24"/>
          <w:szCs w:val="24"/>
        </w:rPr>
        <w:t xml:space="preserve"> </w:t>
      </w:r>
      <w:r w:rsidRPr="00FE7ED3">
        <w:rPr>
          <w:rFonts w:ascii="Times New Roman" w:hAnsi="Times New Roman" w:cs="Times New Roman"/>
          <w:sz w:val="24"/>
          <w:szCs w:val="24"/>
        </w:rPr>
        <w:t>suele utilizarse como escenario de eventos importantes</w:t>
      </w:r>
      <w:r w:rsidR="000D283E">
        <w:rPr>
          <w:rFonts w:ascii="Times New Roman" w:hAnsi="Times New Roman" w:cs="Times New Roman"/>
          <w:sz w:val="24"/>
          <w:szCs w:val="24"/>
        </w:rPr>
        <w:t>, ya sea</w:t>
      </w:r>
      <w:r w:rsidRPr="00FE7ED3">
        <w:rPr>
          <w:rFonts w:ascii="Times New Roman" w:hAnsi="Times New Roman" w:cs="Times New Roman"/>
          <w:sz w:val="24"/>
          <w:szCs w:val="24"/>
        </w:rPr>
        <w:t xml:space="preserve"> festivales o eventos culturales y de manifestaciones </w:t>
      </w:r>
      <w:r w:rsidR="006445C7" w:rsidRPr="00FE7ED3">
        <w:rPr>
          <w:rFonts w:ascii="Times New Roman" w:hAnsi="Times New Roman" w:cs="Times New Roman"/>
          <w:sz w:val="24"/>
          <w:szCs w:val="24"/>
        </w:rPr>
        <w:t>políticas</w:t>
      </w:r>
      <w:r w:rsidRPr="00FE7ED3">
        <w:rPr>
          <w:rFonts w:ascii="Times New Roman" w:hAnsi="Times New Roman" w:cs="Times New Roman"/>
          <w:sz w:val="24"/>
          <w:szCs w:val="24"/>
        </w:rPr>
        <w:t xml:space="preserve"> y sociales. En 1882 se cerró el tramo de</w:t>
      </w:r>
      <w:r w:rsidR="000D283E">
        <w:rPr>
          <w:rFonts w:ascii="Times New Roman" w:hAnsi="Times New Roman" w:cs="Times New Roman"/>
          <w:sz w:val="24"/>
          <w:szCs w:val="24"/>
        </w:rPr>
        <w:t xml:space="preserve"> la</w:t>
      </w:r>
      <w:r w:rsidRPr="00FE7ED3">
        <w:rPr>
          <w:rFonts w:ascii="Times New Roman" w:hAnsi="Times New Roman" w:cs="Times New Roman"/>
          <w:sz w:val="24"/>
          <w:szCs w:val="24"/>
        </w:rPr>
        <w:t xml:space="preserve"> calle que pasaba frente a la </w:t>
      </w:r>
      <w:r w:rsidR="007F68E2">
        <w:rPr>
          <w:rFonts w:ascii="Times New Roman" w:hAnsi="Times New Roman" w:cs="Times New Roman"/>
          <w:sz w:val="24"/>
          <w:szCs w:val="24"/>
        </w:rPr>
        <w:t>c</w:t>
      </w:r>
      <w:r w:rsidRPr="00FE7ED3">
        <w:rPr>
          <w:rFonts w:ascii="Times New Roman" w:hAnsi="Times New Roman" w:cs="Times New Roman"/>
          <w:sz w:val="24"/>
          <w:szCs w:val="24"/>
        </w:rPr>
        <w:t xml:space="preserve">atedral y dos terceras partes de su superficie se </w:t>
      </w:r>
      <w:r w:rsidR="000D283E" w:rsidRPr="00FE7ED3">
        <w:rPr>
          <w:rFonts w:ascii="Times New Roman" w:hAnsi="Times New Roman" w:cs="Times New Roman"/>
          <w:sz w:val="24"/>
          <w:szCs w:val="24"/>
        </w:rPr>
        <w:t>destin</w:t>
      </w:r>
      <w:r w:rsidR="000D283E">
        <w:rPr>
          <w:rFonts w:ascii="Times New Roman" w:hAnsi="Times New Roman" w:cs="Times New Roman"/>
          <w:sz w:val="24"/>
          <w:szCs w:val="24"/>
        </w:rPr>
        <w:t>aron</w:t>
      </w:r>
      <w:r w:rsidR="000D283E" w:rsidRPr="00FE7ED3">
        <w:rPr>
          <w:rFonts w:ascii="Times New Roman" w:hAnsi="Times New Roman" w:cs="Times New Roman"/>
          <w:sz w:val="24"/>
          <w:szCs w:val="24"/>
        </w:rPr>
        <w:t xml:space="preserve"> </w:t>
      </w:r>
      <w:r w:rsidRPr="00FE7ED3">
        <w:rPr>
          <w:rFonts w:ascii="Times New Roman" w:hAnsi="Times New Roman" w:cs="Times New Roman"/>
          <w:sz w:val="24"/>
          <w:szCs w:val="24"/>
        </w:rPr>
        <w:t>como estacionamiento</w:t>
      </w:r>
      <w:sdt>
        <w:sdtPr>
          <w:id w:val="451448140"/>
          <w:citation/>
        </w:sdtPr>
        <w:sdtEndPr/>
        <w:sdtContent>
          <w:r w:rsidRPr="00FE7ED3">
            <w:rPr>
              <w:rFonts w:ascii="Times New Roman" w:hAnsi="Times New Roman" w:cs="Times New Roman"/>
              <w:sz w:val="24"/>
              <w:szCs w:val="24"/>
            </w:rPr>
            <w:fldChar w:fldCharType="begin"/>
          </w:r>
          <w:r w:rsidRPr="00FE7ED3">
            <w:rPr>
              <w:rFonts w:ascii="Times New Roman" w:hAnsi="Times New Roman" w:cs="Times New Roman"/>
              <w:sz w:val="24"/>
              <w:szCs w:val="24"/>
            </w:rPr>
            <w:instrText xml:space="preserve">CITATION Fer85 \l 2058 </w:instrText>
          </w:r>
          <w:r w:rsidRPr="00FE7ED3">
            <w:rPr>
              <w:rFonts w:ascii="Times New Roman" w:hAnsi="Times New Roman" w:cs="Times New Roman"/>
              <w:sz w:val="24"/>
              <w:szCs w:val="24"/>
            </w:rPr>
            <w:fldChar w:fldCharType="separate"/>
          </w:r>
          <w:r w:rsidRPr="00FE7ED3">
            <w:rPr>
              <w:rFonts w:ascii="Times New Roman" w:hAnsi="Times New Roman" w:cs="Times New Roman"/>
              <w:noProof/>
              <w:sz w:val="24"/>
              <w:szCs w:val="24"/>
            </w:rPr>
            <w:t xml:space="preserve"> (Fernández &amp; Artigas, 1985)</w:t>
          </w:r>
          <w:r w:rsidRPr="00FE7ED3">
            <w:rPr>
              <w:rFonts w:ascii="Times New Roman" w:hAnsi="Times New Roman" w:cs="Times New Roman"/>
              <w:sz w:val="24"/>
              <w:szCs w:val="24"/>
            </w:rPr>
            <w:fldChar w:fldCharType="end"/>
          </w:r>
        </w:sdtContent>
      </w:sdt>
      <w:r w:rsidRPr="00FE7ED3">
        <w:rPr>
          <w:rFonts w:ascii="Times New Roman" w:hAnsi="Times New Roman" w:cs="Times New Roman"/>
          <w:sz w:val="24"/>
          <w:szCs w:val="24"/>
        </w:rPr>
        <w:t>.</w:t>
      </w:r>
    </w:p>
    <w:p w14:paraId="2079C20A" w14:textId="626E142E" w:rsidR="0071089B" w:rsidRPr="00181A13" w:rsidRDefault="0071089B" w:rsidP="00181A13">
      <w:pPr>
        <w:pStyle w:val="Prrafodelista"/>
        <w:numPr>
          <w:ilvl w:val="0"/>
          <w:numId w:val="18"/>
        </w:numPr>
        <w:spacing w:after="0" w:line="360" w:lineRule="auto"/>
        <w:ind w:left="0" w:firstLine="709"/>
        <w:jc w:val="both"/>
        <w:rPr>
          <w:rFonts w:ascii="Times New Roman" w:hAnsi="Times New Roman" w:cs="Times New Roman"/>
          <w:sz w:val="24"/>
          <w:szCs w:val="24"/>
        </w:rPr>
      </w:pPr>
      <w:r w:rsidRPr="00181A13">
        <w:rPr>
          <w:rFonts w:ascii="Times New Roman" w:hAnsi="Times New Roman" w:cs="Times New Roman"/>
          <w:b/>
          <w:sz w:val="24"/>
          <w:szCs w:val="24"/>
        </w:rPr>
        <w:t xml:space="preserve">Plaza de </w:t>
      </w:r>
      <w:r w:rsidR="007F68E2">
        <w:rPr>
          <w:rFonts w:ascii="Times New Roman" w:hAnsi="Times New Roman" w:cs="Times New Roman"/>
          <w:b/>
          <w:sz w:val="24"/>
          <w:szCs w:val="24"/>
        </w:rPr>
        <w:t>l</w:t>
      </w:r>
      <w:r w:rsidRPr="00181A13">
        <w:rPr>
          <w:rFonts w:ascii="Times New Roman" w:hAnsi="Times New Roman" w:cs="Times New Roman"/>
          <w:b/>
          <w:sz w:val="24"/>
          <w:szCs w:val="24"/>
        </w:rPr>
        <w:t>a Merced</w:t>
      </w:r>
      <w:r w:rsidR="000D283E">
        <w:rPr>
          <w:rFonts w:ascii="Times New Roman" w:hAnsi="Times New Roman" w:cs="Times New Roman"/>
          <w:sz w:val="24"/>
          <w:szCs w:val="24"/>
        </w:rPr>
        <w:t>.</w:t>
      </w:r>
      <w:r w:rsidRPr="00181A13">
        <w:rPr>
          <w:rFonts w:ascii="Times New Roman" w:hAnsi="Times New Roman" w:cs="Times New Roman"/>
          <w:sz w:val="24"/>
          <w:szCs w:val="24"/>
        </w:rPr>
        <w:t xml:space="preserve"> </w:t>
      </w:r>
      <w:r w:rsidR="000D283E">
        <w:rPr>
          <w:rFonts w:ascii="Times New Roman" w:hAnsi="Times New Roman" w:cs="Times New Roman"/>
          <w:sz w:val="24"/>
          <w:szCs w:val="24"/>
        </w:rPr>
        <w:t>E</w:t>
      </w:r>
      <w:r w:rsidR="000D283E" w:rsidRPr="00181A13">
        <w:rPr>
          <w:rFonts w:ascii="Times New Roman" w:hAnsi="Times New Roman" w:cs="Times New Roman"/>
          <w:sz w:val="24"/>
          <w:szCs w:val="24"/>
        </w:rPr>
        <w:t xml:space="preserve">n </w:t>
      </w:r>
      <w:r w:rsidRPr="00181A13">
        <w:rPr>
          <w:rFonts w:ascii="Times New Roman" w:hAnsi="Times New Roman" w:cs="Times New Roman"/>
          <w:sz w:val="24"/>
          <w:szCs w:val="24"/>
        </w:rPr>
        <w:t>la época de Porfirio Díaz esta plaza era visitada por militares</w:t>
      </w:r>
      <w:r w:rsidR="000D283E">
        <w:rPr>
          <w:rFonts w:ascii="Times New Roman" w:hAnsi="Times New Roman" w:cs="Times New Roman"/>
          <w:sz w:val="24"/>
          <w:szCs w:val="24"/>
        </w:rPr>
        <w:t>;</w:t>
      </w:r>
      <w:r w:rsidR="000D283E" w:rsidRPr="00181A13">
        <w:rPr>
          <w:rFonts w:ascii="Times New Roman" w:hAnsi="Times New Roman" w:cs="Times New Roman"/>
          <w:sz w:val="24"/>
          <w:szCs w:val="24"/>
        </w:rPr>
        <w:t xml:space="preserve"> </w:t>
      </w:r>
      <w:r w:rsidR="000D283E">
        <w:rPr>
          <w:rFonts w:ascii="Times New Roman" w:hAnsi="Times New Roman" w:cs="Times New Roman"/>
          <w:sz w:val="24"/>
          <w:szCs w:val="24"/>
        </w:rPr>
        <w:t>a causa de ello,</w:t>
      </w:r>
      <w:r w:rsidRPr="00181A13">
        <w:rPr>
          <w:rFonts w:ascii="Times New Roman" w:hAnsi="Times New Roman" w:cs="Times New Roman"/>
          <w:sz w:val="24"/>
          <w:szCs w:val="24"/>
        </w:rPr>
        <w:t xml:space="preserve"> a finales del siglo XIX</w:t>
      </w:r>
      <w:r w:rsidR="000D283E">
        <w:rPr>
          <w:rFonts w:ascii="Times New Roman" w:hAnsi="Times New Roman" w:cs="Times New Roman"/>
          <w:sz w:val="24"/>
          <w:szCs w:val="24"/>
        </w:rPr>
        <w:t>,</w:t>
      </w:r>
      <w:r w:rsidRPr="00181A13">
        <w:rPr>
          <w:rFonts w:ascii="Times New Roman" w:hAnsi="Times New Roman" w:cs="Times New Roman"/>
          <w:sz w:val="24"/>
          <w:szCs w:val="24"/>
        </w:rPr>
        <w:t xml:space="preserve"> se le anexó un torreón para el alojamiento de estos visitantes (Jiménez, 2015). Dicho torreón se localiza en el edificio que funcionó como cuartel, ahora </w:t>
      </w:r>
      <w:r w:rsidR="006445C7" w:rsidRPr="00181A13">
        <w:rPr>
          <w:rFonts w:ascii="Times New Roman" w:hAnsi="Times New Roman" w:cs="Times New Roman"/>
          <w:sz w:val="24"/>
          <w:szCs w:val="24"/>
        </w:rPr>
        <w:t>convertido</w:t>
      </w:r>
      <w:r w:rsidRPr="00181A13">
        <w:rPr>
          <w:rFonts w:ascii="Times New Roman" w:hAnsi="Times New Roman" w:cs="Times New Roman"/>
          <w:sz w:val="24"/>
          <w:szCs w:val="24"/>
        </w:rPr>
        <w:t xml:space="preserve"> en el </w:t>
      </w:r>
      <w:r w:rsidR="00717F92">
        <w:rPr>
          <w:rFonts w:ascii="Times New Roman" w:hAnsi="Times New Roman" w:cs="Times New Roman"/>
          <w:sz w:val="24"/>
          <w:szCs w:val="24"/>
        </w:rPr>
        <w:t>M</w:t>
      </w:r>
      <w:r w:rsidR="00717F92" w:rsidRPr="00181A13">
        <w:rPr>
          <w:rFonts w:ascii="Times New Roman" w:hAnsi="Times New Roman" w:cs="Times New Roman"/>
          <w:sz w:val="24"/>
          <w:szCs w:val="24"/>
        </w:rPr>
        <w:t xml:space="preserve">useo </w:t>
      </w:r>
      <w:r w:rsidRPr="00181A13">
        <w:rPr>
          <w:rFonts w:ascii="Times New Roman" w:hAnsi="Times New Roman" w:cs="Times New Roman"/>
          <w:sz w:val="24"/>
          <w:szCs w:val="24"/>
        </w:rPr>
        <w:t>del Ámbar.</w:t>
      </w:r>
    </w:p>
    <w:p w14:paraId="161AA170" w14:textId="482379D3" w:rsidR="000B31D0" w:rsidRDefault="0071089B" w:rsidP="000D283E">
      <w:pPr>
        <w:spacing w:after="0" w:line="360" w:lineRule="auto"/>
        <w:ind w:firstLine="708"/>
        <w:jc w:val="both"/>
        <w:rPr>
          <w:noProof/>
        </w:rPr>
      </w:pPr>
      <w:r w:rsidRPr="00D30831">
        <w:rPr>
          <w:rFonts w:ascii="Times New Roman" w:hAnsi="Times New Roman" w:cs="Times New Roman"/>
          <w:sz w:val="24"/>
          <w:szCs w:val="24"/>
        </w:rPr>
        <w:t xml:space="preserve">Esta plaza </w:t>
      </w:r>
      <w:r w:rsidRPr="00181A13">
        <w:rPr>
          <w:rFonts w:ascii="Times New Roman" w:hAnsi="Times New Roman" w:cs="Times New Roman"/>
          <w:sz w:val="24"/>
          <w:szCs w:val="24"/>
        </w:rPr>
        <w:t>neoclásica</w:t>
      </w:r>
      <w:r w:rsidRPr="00D30831">
        <w:rPr>
          <w:rFonts w:ascii="Times New Roman" w:hAnsi="Times New Roman" w:cs="Times New Roman"/>
          <w:sz w:val="24"/>
          <w:szCs w:val="24"/>
        </w:rPr>
        <w:t xml:space="preserve"> cuenta con edificios importantes</w:t>
      </w:r>
      <w:r w:rsidR="00B67DED">
        <w:rPr>
          <w:rFonts w:ascii="Times New Roman" w:hAnsi="Times New Roman" w:cs="Times New Roman"/>
          <w:sz w:val="24"/>
          <w:szCs w:val="24"/>
        </w:rPr>
        <w:t xml:space="preserve">, como, además del museo ya mencionado, la </w:t>
      </w:r>
      <w:r w:rsidR="00E8531A">
        <w:rPr>
          <w:rFonts w:ascii="Times New Roman" w:hAnsi="Times New Roman" w:cs="Times New Roman"/>
          <w:sz w:val="24"/>
          <w:szCs w:val="24"/>
        </w:rPr>
        <w:t>i</w:t>
      </w:r>
      <w:r w:rsidR="00B67DED">
        <w:rPr>
          <w:rFonts w:ascii="Times New Roman" w:hAnsi="Times New Roman" w:cs="Times New Roman"/>
          <w:sz w:val="24"/>
          <w:szCs w:val="24"/>
        </w:rPr>
        <w:t xml:space="preserve">glesia de </w:t>
      </w:r>
      <w:r w:rsidR="007F68E2">
        <w:rPr>
          <w:rFonts w:ascii="Times New Roman" w:hAnsi="Times New Roman" w:cs="Times New Roman"/>
          <w:sz w:val="24"/>
          <w:szCs w:val="24"/>
        </w:rPr>
        <w:t>l</w:t>
      </w:r>
      <w:r w:rsidR="00B67DED">
        <w:rPr>
          <w:rFonts w:ascii="Times New Roman" w:hAnsi="Times New Roman" w:cs="Times New Roman"/>
          <w:sz w:val="24"/>
          <w:szCs w:val="24"/>
        </w:rPr>
        <w:t>a Merced</w:t>
      </w:r>
      <w:r w:rsidR="00A401E1">
        <w:rPr>
          <w:rFonts w:ascii="Times New Roman" w:hAnsi="Times New Roman" w:cs="Times New Roman"/>
          <w:sz w:val="24"/>
          <w:szCs w:val="24"/>
        </w:rPr>
        <w:t xml:space="preserve"> (Véase Figura 4)</w:t>
      </w:r>
      <w:r>
        <w:rPr>
          <w:rFonts w:ascii="Times New Roman" w:hAnsi="Times New Roman" w:cs="Times New Roman"/>
          <w:sz w:val="24"/>
          <w:szCs w:val="24"/>
        </w:rPr>
        <w:t xml:space="preserve">. Se encuentra rodeada de jardines, </w:t>
      </w:r>
      <w:r w:rsidRPr="00D30831">
        <w:rPr>
          <w:rFonts w:ascii="Times New Roman" w:hAnsi="Times New Roman" w:cs="Times New Roman"/>
          <w:sz w:val="24"/>
          <w:szCs w:val="24"/>
        </w:rPr>
        <w:t xml:space="preserve">árboles de gran altura </w:t>
      </w:r>
      <w:r>
        <w:rPr>
          <w:rFonts w:ascii="Times New Roman" w:hAnsi="Times New Roman" w:cs="Times New Roman"/>
          <w:sz w:val="24"/>
          <w:szCs w:val="24"/>
        </w:rPr>
        <w:t xml:space="preserve">y un </w:t>
      </w:r>
      <w:r w:rsidR="007F68E2">
        <w:rPr>
          <w:rFonts w:ascii="Times New Roman" w:hAnsi="Times New Roman" w:cs="Times New Roman"/>
          <w:sz w:val="24"/>
          <w:szCs w:val="24"/>
        </w:rPr>
        <w:t xml:space="preserve">quiosco </w:t>
      </w:r>
      <w:r>
        <w:rPr>
          <w:rFonts w:ascii="Times New Roman" w:hAnsi="Times New Roman" w:cs="Times New Roman"/>
          <w:sz w:val="24"/>
          <w:szCs w:val="24"/>
        </w:rPr>
        <w:t xml:space="preserve">central. </w:t>
      </w:r>
      <w:r w:rsidRPr="00D30831">
        <w:rPr>
          <w:rFonts w:ascii="Times New Roman" w:hAnsi="Times New Roman" w:cs="Times New Roman"/>
          <w:sz w:val="24"/>
          <w:szCs w:val="24"/>
        </w:rPr>
        <w:t>Este espacio urbano se transformaba en plaza de toros durante la feria del barrio, así fungió como la primera plaza de toros de la ciudad (Chanona, 2010).</w:t>
      </w:r>
      <w:r>
        <w:rPr>
          <w:rFonts w:ascii="Times New Roman" w:hAnsi="Times New Roman" w:cs="Times New Roman"/>
          <w:sz w:val="24"/>
          <w:szCs w:val="24"/>
        </w:rPr>
        <w:t xml:space="preserve"> </w:t>
      </w:r>
      <w:r w:rsidRPr="000F5DDE">
        <w:rPr>
          <w:rFonts w:ascii="Times New Roman" w:hAnsi="Times New Roman" w:cs="Times New Roman"/>
          <w:sz w:val="24"/>
          <w:szCs w:val="24"/>
        </w:rPr>
        <w:t xml:space="preserve">Cuenta con un muro de contención hecho de piedra que cierra la perspectiva al cerro de San Cristóbal. </w:t>
      </w:r>
      <w:r w:rsidRPr="000F5DDE">
        <w:rPr>
          <w:rFonts w:ascii="Times New Roman" w:hAnsi="Times New Roman" w:cs="Times New Roman"/>
          <w:sz w:val="24"/>
          <w:szCs w:val="24"/>
        </w:rPr>
        <w:lastRenderedPageBreak/>
        <w:t>También con arquerías de tabique aparente en su piso, escaleras y puente</w:t>
      </w:r>
      <w:r w:rsidR="007F68E2" w:rsidRPr="000F5DDE">
        <w:rPr>
          <w:rFonts w:ascii="Times New Roman" w:hAnsi="Times New Roman" w:cs="Times New Roman"/>
          <w:noProof/>
          <w:sz w:val="24"/>
          <w:szCs w:val="24"/>
        </w:rPr>
        <w:t xml:space="preserve"> (Fernández </w:t>
      </w:r>
      <w:r w:rsidR="007F68E2">
        <w:rPr>
          <w:rFonts w:ascii="Times New Roman" w:hAnsi="Times New Roman" w:cs="Times New Roman"/>
          <w:noProof/>
          <w:sz w:val="24"/>
          <w:szCs w:val="24"/>
        </w:rPr>
        <w:t>y</w:t>
      </w:r>
      <w:r w:rsidR="007F68E2" w:rsidRPr="000F5DDE">
        <w:rPr>
          <w:rFonts w:ascii="Times New Roman" w:hAnsi="Times New Roman" w:cs="Times New Roman"/>
          <w:noProof/>
          <w:sz w:val="24"/>
          <w:szCs w:val="24"/>
        </w:rPr>
        <w:t xml:space="preserve"> Artigas, 1985)</w:t>
      </w:r>
      <w:r w:rsidRPr="000F5DDE">
        <w:rPr>
          <w:rFonts w:ascii="Times New Roman" w:hAnsi="Times New Roman" w:cs="Times New Roman"/>
          <w:sz w:val="24"/>
          <w:szCs w:val="24"/>
        </w:rPr>
        <w:t>.</w:t>
      </w:r>
      <w:r w:rsidRPr="00A51463">
        <w:rPr>
          <w:noProof/>
        </w:rPr>
        <w:t xml:space="preserve"> </w:t>
      </w:r>
    </w:p>
    <w:p w14:paraId="55F086A7" w14:textId="77777777" w:rsidR="007F68E2" w:rsidRDefault="007F68E2" w:rsidP="007F68E2">
      <w:pPr>
        <w:spacing w:after="0" w:line="360" w:lineRule="auto"/>
        <w:ind w:firstLine="708"/>
        <w:jc w:val="center"/>
        <w:rPr>
          <w:rFonts w:ascii="Times New Roman" w:hAnsi="Times New Roman" w:cs="Times New Roman"/>
          <w:sz w:val="24"/>
          <w:szCs w:val="18"/>
        </w:rPr>
      </w:pPr>
    </w:p>
    <w:p w14:paraId="169FAA6E" w14:textId="67D0B9F9" w:rsidR="007F68E2" w:rsidRDefault="007F68E2" w:rsidP="007F68E2">
      <w:pPr>
        <w:spacing w:after="0" w:line="360" w:lineRule="auto"/>
        <w:ind w:firstLine="708"/>
        <w:jc w:val="center"/>
        <w:rPr>
          <w:rFonts w:ascii="Times New Roman" w:hAnsi="Times New Roman" w:cs="Times New Roman"/>
          <w:sz w:val="24"/>
          <w:szCs w:val="18"/>
        </w:rPr>
      </w:pPr>
      <w:r w:rsidRPr="00181A13">
        <w:rPr>
          <w:rFonts w:ascii="Times New Roman" w:hAnsi="Times New Roman" w:cs="Times New Roman"/>
          <w:b/>
          <w:sz w:val="24"/>
          <w:szCs w:val="18"/>
        </w:rPr>
        <w:t>Figura 4</w:t>
      </w:r>
      <w:r w:rsidRPr="00181A13">
        <w:rPr>
          <w:rFonts w:ascii="Times New Roman" w:hAnsi="Times New Roman" w:cs="Times New Roman"/>
          <w:sz w:val="24"/>
          <w:szCs w:val="18"/>
        </w:rPr>
        <w:t>. Plaza de La Merced</w:t>
      </w:r>
    </w:p>
    <w:p w14:paraId="66763E3F" w14:textId="266123BD" w:rsidR="00427F3D" w:rsidRDefault="00427F3D" w:rsidP="007F68E2">
      <w:pPr>
        <w:spacing w:after="0" w:line="360" w:lineRule="auto"/>
        <w:ind w:firstLine="708"/>
        <w:jc w:val="center"/>
        <w:rPr>
          <w:noProof/>
          <w:sz w:val="32"/>
        </w:rPr>
      </w:pPr>
      <w:r w:rsidRPr="0074034E">
        <w:rPr>
          <w:rFonts w:ascii="Times New Roman" w:hAnsi="Times New Roman" w:cs="Times New Roman"/>
          <w:noProof/>
          <w:sz w:val="24"/>
          <w:szCs w:val="24"/>
          <w:lang w:eastAsia="es-MX"/>
        </w:rPr>
        <w:drawing>
          <wp:inline distT="0" distB="0" distL="0" distR="0" wp14:anchorId="47AE1E1F" wp14:editId="7DC66E2A">
            <wp:extent cx="3971925" cy="2756479"/>
            <wp:effectExtent l="0" t="0" r="0" b="6350"/>
            <wp:docPr id="18" name="Imagen 18" descr="C:\Users\MaJoo\Documents\Trabajo\finales\imagenescomprimidas\Figura 4. Plaza de La Merced,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Joo\Documents\Trabajo\finales\imagenescomprimidas\Figura 4. Plaza de La Merced, 2017chi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5197" cy="2758749"/>
                    </a:xfrm>
                    <a:prstGeom prst="rect">
                      <a:avLst/>
                    </a:prstGeom>
                    <a:noFill/>
                    <a:ln>
                      <a:noFill/>
                    </a:ln>
                  </pic:spPr>
                </pic:pic>
              </a:graphicData>
            </a:graphic>
          </wp:inline>
        </w:drawing>
      </w:r>
    </w:p>
    <w:p w14:paraId="77A4D3C3" w14:textId="1F283FBF" w:rsidR="0095410F" w:rsidRDefault="0095410F" w:rsidP="007F68E2">
      <w:pPr>
        <w:spacing w:after="0" w:line="360" w:lineRule="auto"/>
        <w:ind w:firstLine="708"/>
        <w:jc w:val="center"/>
        <w:rPr>
          <w:rFonts w:ascii="Times New Roman" w:hAnsi="Times New Roman" w:cs="Times New Roman"/>
          <w:noProof/>
          <w:sz w:val="24"/>
        </w:rPr>
      </w:pPr>
      <w:r w:rsidRPr="00181A13">
        <w:rPr>
          <w:rFonts w:ascii="Times New Roman" w:hAnsi="Times New Roman" w:cs="Times New Roman"/>
          <w:noProof/>
          <w:sz w:val="24"/>
        </w:rPr>
        <w:t>Fuente</w:t>
      </w:r>
      <w:r w:rsidR="000C430B">
        <w:rPr>
          <w:rFonts w:ascii="Times New Roman" w:hAnsi="Times New Roman" w:cs="Times New Roman"/>
          <w:noProof/>
          <w:sz w:val="24"/>
        </w:rPr>
        <w:t xml:space="preserve">: </w:t>
      </w:r>
      <w:r w:rsidR="00F17013" w:rsidRPr="00F17013">
        <w:rPr>
          <w:rFonts w:ascii="Times New Roman" w:hAnsi="Times New Roman" w:cs="Times New Roman"/>
          <w:noProof/>
          <w:sz w:val="24"/>
        </w:rPr>
        <w:t xml:space="preserve">José Francisco Gómez Coutiño </w:t>
      </w:r>
      <w:r w:rsidR="000C430B">
        <w:rPr>
          <w:rFonts w:ascii="Times New Roman" w:hAnsi="Times New Roman" w:cs="Times New Roman"/>
          <w:noProof/>
          <w:sz w:val="24"/>
        </w:rPr>
        <w:t>(2017)</w:t>
      </w:r>
    </w:p>
    <w:p w14:paraId="6298871F" w14:textId="77777777" w:rsidR="000C430B" w:rsidRDefault="000C430B" w:rsidP="00181A13">
      <w:pPr>
        <w:spacing w:after="0" w:line="360" w:lineRule="auto"/>
        <w:ind w:firstLine="708"/>
        <w:jc w:val="center"/>
        <w:rPr>
          <w:rFonts w:ascii="Times New Roman" w:hAnsi="Times New Roman" w:cs="Times New Roman"/>
          <w:noProof/>
          <w:sz w:val="20"/>
        </w:rPr>
      </w:pPr>
    </w:p>
    <w:p w14:paraId="64C073FA" w14:textId="14056CF9" w:rsidR="0071089B" w:rsidRPr="00181A13" w:rsidRDefault="0071089B" w:rsidP="00181A13">
      <w:pPr>
        <w:pStyle w:val="Prrafodelista"/>
        <w:numPr>
          <w:ilvl w:val="0"/>
          <w:numId w:val="18"/>
        </w:numPr>
        <w:spacing w:after="0" w:line="360" w:lineRule="auto"/>
        <w:ind w:left="0" w:firstLine="709"/>
        <w:jc w:val="both"/>
        <w:rPr>
          <w:rFonts w:ascii="Times New Roman" w:hAnsi="Times New Roman" w:cs="Times New Roman"/>
          <w:sz w:val="24"/>
          <w:szCs w:val="24"/>
        </w:rPr>
      </w:pPr>
      <w:r w:rsidRPr="00181A13">
        <w:rPr>
          <w:rFonts w:ascii="Times New Roman" w:hAnsi="Times New Roman" w:cs="Times New Roman"/>
          <w:b/>
          <w:sz w:val="24"/>
          <w:szCs w:val="24"/>
        </w:rPr>
        <w:t>Plazuela de San Francisco</w:t>
      </w:r>
      <w:r w:rsidR="000C430B" w:rsidRPr="00181A13">
        <w:rPr>
          <w:rFonts w:ascii="Times New Roman" w:hAnsi="Times New Roman" w:cs="Times New Roman"/>
          <w:sz w:val="24"/>
          <w:szCs w:val="24"/>
        </w:rPr>
        <w:t>.</w:t>
      </w:r>
      <w:r w:rsidRPr="00181A13">
        <w:rPr>
          <w:rFonts w:ascii="Times New Roman" w:hAnsi="Times New Roman" w:cs="Times New Roman"/>
          <w:sz w:val="24"/>
          <w:szCs w:val="24"/>
        </w:rPr>
        <w:t xml:space="preserve"> </w:t>
      </w:r>
      <w:r w:rsidR="000C430B" w:rsidRPr="00181A13">
        <w:rPr>
          <w:rFonts w:ascii="Times New Roman" w:hAnsi="Times New Roman" w:cs="Times New Roman"/>
          <w:sz w:val="24"/>
          <w:szCs w:val="24"/>
        </w:rPr>
        <w:t>S</w:t>
      </w:r>
      <w:r w:rsidRPr="00181A13">
        <w:rPr>
          <w:rFonts w:ascii="Times New Roman" w:hAnsi="Times New Roman" w:cs="Times New Roman"/>
          <w:sz w:val="24"/>
          <w:szCs w:val="24"/>
        </w:rPr>
        <w:t>e ubica en el barrio de Santa Lucía y posee un estilo</w:t>
      </w:r>
      <w:r w:rsidRPr="00181A13">
        <w:rPr>
          <w:rFonts w:ascii="Times New Roman" w:hAnsi="Times New Roman" w:cs="Times New Roman"/>
          <w:b/>
          <w:sz w:val="24"/>
          <w:szCs w:val="24"/>
        </w:rPr>
        <w:t xml:space="preserve"> </w:t>
      </w:r>
      <w:r w:rsidRPr="00181A13">
        <w:rPr>
          <w:rFonts w:ascii="Times New Roman" w:hAnsi="Times New Roman" w:cs="Times New Roman"/>
          <w:sz w:val="24"/>
          <w:szCs w:val="24"/>
        </w:rPr>
        <w:t>barroco</w:t>
      </w:r>
      <w:r w:rsidR="000C430B">
        <w:rPr>
          <w:rFonts w:ascii="Times New Roman" w:hAnsi="Times New Roman" w:cs="Times New Roman"/>
          <w:sz w:val="24"/>
          <w:szCs w:val="24"/>
        </w:rPr>
        <w:t>, pues</w:t>
      </w:r>
      <w:r w:rsidRPr="00181A13">
        <w:rPr>
          <w:rFonts w:ascii="Times New Roman" w:hAnsi="Times New Roman" w:cs="Times New Roman"/>
          <w:sz w:val="24"/>
          <w:szCs w:val="24"/>
        </w:rPr>
        <w:t xml:space="preserve"> dentro de solo se encuentran pocos elementos que no demeritan la fachada de la iglesia de San Francisco</w:t>
      </w:r>
      <w:r w:rsidR="00A401E1">
        <w:rPr>
          <w:rFonts w:ascii="Times New Roman" w:hAnsi="Times New Roman" w:cs="Times New Roman"/>
          <w:sz w:val="24"/>
          <w:szCs w:val="24"/>
        </w:rPr>
        <w:t xml:space="preserve"> (Figura 5)</w:t>
      </w:r>
      <w:r w:rsidRPr="00181A13">
        <w:rPr>
          <w:rFonts w:ascii="Times New Roman" w:hAnsi="Times New Roman" w:cs="Times New Roman"/>
          <w:sz w:val="24"/>
          <w:szCs w:val="24"/>
        </w:rPr>
        <w:t>. Estos son una pila que se rescató de los escombros de una propiedad antigua del siglo XVII que contiene grabados en relieve de la simbología indígena y una cruz previamente destruida en el movimiento zapatista y restaurada por vecinos del barrio (Jiménez, 2015, p. 156).</w:t>
      </w:r>
    </w:p>
    <w:p w14:paraId="2ACA89EE" w14:textId="5AB78303" w:rsidR="00427F3D" w:rsidRDefault="00427F3D" w:rsidP="00181A13">
      <w:pPr>
        <w:spacing w:after="0" w:line="360" w:lineRule="auto"/>
        <w:jc w:val="both"/>
        <w:rPr>
          <w:rFonts w:ascii="Times New Roman" w:hAnsi="Times New Roman" w:cs="Times New Roman"/>
          <w:sz w:val="24"/>
          <w:szCs w:val="24"/>
        </w:rPr>
      </w:pPr>
    </w:p>
    <w:p w14:paraId="4D29E534" w14:textId="5B4AD0EF" w:rsidR="00A64CEF" w:rsidRDefault="00A64CEF" w:rsidP="00181A13">
      <w:pPr>
        <w:spacing w:after="0" w:line="360" w:lineRule="auto"/>
        <w:jc w:val="both"/>
        <w:rPr>
          <w:rFonts w:ascii="Times New Roman" w:hAnsi="Times New Roman" w:cs="Times New Roman"/>
          <w:sz w:val="24"/>
          <w:szCs w:val="24"/>
        </w:rPr>
      </w:pPr>
    </w:p>
    <w:p w14:paraId="603E40E1" w14:textId="4F4BF2B2" w:rsidR="00A64CEF" w:rsidRDefault="00A64CEF" w:rsidP="00181A13">
      <w:pPr>
        <w:spacing w:after="0" w:line="360" w:lineRule="auto"/>
        <w:jc w:val="both"/>
        <w:rPr>
          <w:rFonts w:ascii="Times New Roman" w:hAnsi="Times New Roman" w:cs="Times New Roman"/>
          <w:sz w:val="24"/>
          <w:szCs w:val="24"/>
        </w:rPr>
      </w:pPr>
    </w:p>
    <w:p w14:paraId="2FAA7347" w14:textId="391531C0" w:rsidR="00A64CEF" w:rsidRDefault="00A64CEF" w:rsidP="00181A13">
      <w:pPr>
        <w:spacing w:after="0" w:line="360" w:lineRule="auto"/>
        <w:jc w:val="both"/>
        <w:rPr>
          <w:rFonts w:ascii="Times New Roman" w:hAnsi="Times New Roman" w:cs="Times New Roman"/>
          <w:sz w:val="24"/>
          <w:szCs w:val="24"/>
        </w:rPr>
      </w:pPr>
    </w:p>
    <w:p w14:paraId="7D226D1C" w14:textId="2CC0CDA0" w:rsidR="00A64CEF" w:rsidRDefault="00A64CEF" w:rsidP="00181A13">
      <w:pPr>
        <w:spacing w:after="0" w:line="360" w:lineRule="auto"/>
        <w:jc w:val="both"/>
        <w:rPr>
          <w:rFonts w:ascii="Times New Roman" w:hAnsi="Times New Roman" w:cs="Times New Roman"/>
          <w:sz w:val="24"/>
          <w:szCs w:val="24"/>
        </w:rPr>
      </w:pPr>
    </w:p>
    <w:p w14:paraId="7B9D2FBD" w14:textId="583D63D7" w:rsidR="00A64CEF" w:rsidRDefault="00A64CEF" w:rsidP="00181A13">
      <w:pPr>
        <w:spacing w:after="0" w:line="360" w:lineRule="auto"/>
        <w:jc w:val="both"/>
        <w:rPr>
          <w:rFonts w:ascii="Times New Roman" w:hAnsi="Times New Roman" w:cs="Times New Roman"/>
          <w:sz w:val="24"/>
          <w:szCs w:val="24"/>
        </w:rPr>
      </w:pPr>
    </w:p>
    <w:p w14:paraId="462C0473" w14:textId="77777777" w:rsidR="00A64CEF" w:rsidRDefault="00A64CEF" w:rsidP="00181A13">
      <w:pPr>
        <w:spacing w:after="0" w:line="360" w:lineRule="auto"/>
        <w:jc w:val="both"/>
        <w:rPr>
          <w:rFonts w:ascii="Times New Roman" w:hAnsi="Times New Roman" w:cs="Times New Roman"/>
          <w:sz w:val="24"/>
          <w:szCs w:val="24"/>
        </w:rPr>
      </w:pPr>
    </w:p>
    <w:p w14:paraId="78B08E69" w14:textId="35B7CE47" w:rsidR="00427F3D" w:rsidRPr="00181A13" w:rsidRDefault="00427F3D" w:rsidP="00181A13">
      <w:pPr>
        <w:spacing w:after="0" w:line="360" w:lineRule="auto"/>
        <w:jc w:val="center"/>
        <w:rPr>
          <w:rFonts w:ascii="Times New Roman" w:hAnsi="Times New Roman" w:cs="Times New Roman"/>
          <w:sz w:val="36"/>
          <w:szCs w:val="24"/>
        </w:rPr>
      </w:pPr>
      <w:r w:rsidRPr="00181A13">
        <w:rPr>
          <w:rFonts w:ascii="Times New Roman" w:hAnsi="Times New Roman" w:cs="Times New Roman"/>
          <w:b/>
          <w:sz w:val="24"/>
          <w:szCs w:val="18"/>
        </w:rPr>
        <w:lastRenderedPageBreak/>
        <w:t>Figura 5</w:t>
      </w:r>
      <w:r w:rsidRPr="00181A13">
        <w:rPr>
          <w:rFonts w:ascii="Times New Roman" w:hAnsi="Times New Roman" w:cs="Times New Roman"/>
          <w:sz w:val="24"/>
          <w:szCs w:val="18"/>
        </w:rPr>
        <w:t>. Plazuela de San Francisco</w:t>
      </w:r>
    </w:p>
    <w:p w14:paraId="2E822272" w14:textId="17ECC19E" w:rsidR="001968E4" w:rsidRDefault="00427F3D" w:rsidP="00427F3D">
      <w:pPr>
        <w:spacing w:after="0" w:line="360" w:lineRule="auto"/>
        <w:jc w:val="center"/>
        <w:rPr>
          <w:rFonts w:ascii="Times New Roman" w:hAnsi="Times New Roman" w:cs="Times New Roman"/>
          <w:sz w:val="24"/>
          <w:szCs w:val="24"/>
        </w:rPr>
      </w:pPr>
      <w:r w:rsidRPr="0074034E">
        <w:rPr>
          <w:rFonts w:ascii="Times New Roman" w:hAnsi="Times New Roman" w:cs="Times New Roman"/>
          <w:noProof/>
          <w:sz w:val="24"/>
          <w:szCs w:val="24"/>
          <w:lang w:eastAsia="es-MX"/>
        </w:rPr>
        <w:drawing>
          <wp:inline distT="0" distB="0" distL="0" distR="0" wp14:anchorId="39F87AA8" wp14:editId="0C865162">
            <wp:extent cx="3799184" cy="2533650"/>
            <wp:effectExtent l="0" t="0" r="0" b="0"/>
            <wp:docPr id="16" name="Imagen 16" descr="C:\Users\MaJoo\Documents\Trabajo\finales\imagenescomprimidas\Figura 5. Plazuela de San Francisco,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Joo\Documents\Trabajo\finales\imagenescomprimidas\Figura 5. Plazuela de San Francisco, 2017chic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0527" cy="2534546"/>
                    </a:xfrm>
                    <a:prstGeom prst="rect">
                      <a:avLst/>
                    </a:prstGeom>
                    <a:noFill/>
                    <a:ln>
                      <a:noFill/>
                    </a:ln>
                  </pic:spPr>
                </pic:pic>
              </a:graphicData>
            </a:graphic>
          </wp:inline>
        </w:drawing>
      </w:r>
    </w:p>
    <w:p w14:paraId="70CC99E5" w14:textId="4130D576" w:rsidR="00427F3D" w:rsidRDefault="00427F3D" w:rsidP="00427F3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sidR="000C430B">
        <w:rPr>
          <w:rFonts w:ascii="Times New Roman" w:hAnsi="Times New Roman" w:cs="Times New Roman"/>
          <w:sz w:val="24"/>
          <w:szCs w:val="24"/>
        </w:rPr>
        <w:t>(2017)</w:t>
      </w:r>
    </w:p>
    <w:p w14:paraId="75EA6346" w14:textId="77777777" w:rsidR="00427F3D" w:rsidRPr="000F5DDE" w:rsidRDefault="00427F3D" w:rsidP="00181A13">
      <w:pPr>
        <w:spacing w:after="0" w:line="360" w:lineRule="auto"/>
        <w:rPr>
          <w:rFonts w:ascii="Times New Roman" w:hAnsi="Times New Roman" w:cs="Times New Roman"/>
          <w:sz w:val="24"/>
          <w:szCs w:val="24"/>
        </w:rPr>
      </w:pPr>
    </w:p>
    <w:p w14:paraId="462E37F4" w14:textId="21769C2A" w:rsidR="0071089B" w:rsidRDefault="0071089B" w:rsidP="00181A13">
      <w:pPr>
        <w:pStyle w:val="Prrafodelista"/>
        <w:numPr>
          <w:ilvl w:val="0"/>
          <w:numId w:val="18"/>
        </w:numPr>
        <w:spacing w:after="0" w:line="360" w:lineRule="auto"/>
        <w:ind w:left="0" w:firstLine="709"/>
        <w:jc w:val="both"/>
        <w:rPr>
          <w:noProof/>
        </w:rPr>
      </w:pPr>
      <w:r w:rsidRPr="00181A13">
        <w:rPr>
          <w:rFonts w:ascii="Times New Roman" w:hAnsi="Times New Roman" w:cs="Times New Roman"/>
          <w:b/>
          <w:sz w:val="24"/>
          <w:szCs w:val="24"/>
        </w:rPr>
        <w:t>Plazuela de Santa Lucía</w:t>
      </w:r>
      <w:r w:rsidR="003F1F4F">
        <w:rPr>
          <w:rFonts w:ascii="Times New Roman" w:hAnsi="Times New Roman" w:cs="Times New Roman"/>
          <w:sz w:val="24"/>
          <w:szCs w:val="24"/>
        </w:rPr>
        <w:t>.</w:t>
      </w:r>
      <w:r w:rsidRPr="00181A13">
        <w:rPr>
          <w:rFonts w:ascii="Times New Roman" w:hAnsi="Times New Roman" w:cs="Times New Roman"/>
          <w:sz w:val="24"/>
          <w:szCs w:val="24"/>
        </w:rPr>
        <w:t xml:space="preserve"> Enmarcada por la iglesia de Santa Lucía</w:t>
      </w:r>
      <w:r w:rsidR="00A401E1">
        <w:rPr>
          <w:rFonts w:ascii="Times New Roman" w:hAnsi="Times New Roman" w:cs="Times New Roman"/>
          <w:sz w:val="24"/>
          <w:szCs w:val="24"/>
        </w:rPr>
        <w:t xml:space="preserve"> (Ver Figura 6)</w:t>
      </w:r>
      <w:r w:rsidRPr="00181A13">
        <w:rPr>
          <w:rFonts w:ascii="Times New Roman" w:hAnsi="Times New Roman" w:cs="Times New Roman"/>
          <w:sz w:val="24"/>
          <w:szCs w:val="24"/>
        </w:rPr>
        <w:t>, es frecuentada principalmente por personas mayores</w:t>
      </w:r>
      <w:r w:rsidR="00191CD0">
        <w:rPr>
          <w:rFonts w:ascii="Times New Roman" w:hAnsi="Times New Roman" w:cs="Times New Roman"/>
          <w:sz w:val="24"/>
          <w:szCs w:val="24"/>
        </w:rPr>
        <w:t xml:space="preserve"> y</w:t>
      </w:r>
      <w:r w:rsidRPr="00181A13">
        <w:rPr>
          <w:rFonts w:ascii="Times New Roman" w:hAnsi="Times New Roman" w:cs="Times New Roman"/>
          <w:sz w:val="24"/>
          <w:szCs w:val="24"/>
        </w:rPr>
        <w:t xml:space="preserve"> es un punto de identidad del barrio </w:t>
      </w:r>
      <w:r w:rsidR="00191CD0">
        <w:rPr>
          <w:rFonts w:ascii="Times New Roman" w:hAnsi="Times New Roman" w:cs="Times New Roman"/>
          <w:sz w:val="24"/>
          <w:szCs w:val="24"/>
        </w:rPr>
        <w:t>homónimo</w:t>
      </w:r>
      <w:r w:rsidRPr="00181A13">
        <w:rPr>
          <w:rFonts w:ascii="Times New Roman" w:hAnsi="Times New Roman" w:cs="Times New Roman"/>
          <w:sz w:val="24"/>
          <w:szCs w:val="24"/>
        </w:rPr>
        <w:t xml:space="preserve"> en donde se ubica (Bustamante </w:t>
      </w:r>
      <w:r w:rsidR="00191CD0">
        <w:rPr>
          <w:rFonts w:ascii="Times New Roman" w:hAnsi="Times New Roman" w:cs="Times New Roman"/>
          <w:sz w:val="24"/>
          <w:szCs w:val="24"/>
        </w:rPr>
        <w:t>y</w:t>
      </w:r>
      <w:r w:rsidR="00D44AD6">
        <w:rPr>
          <w:rFonts w:ascii="Times New Roman" w:hAnsi="Times New Roman" w:cs="Times New Roman"/>
          <w:sz w:val="24"/>
          <w:szCs w:val="24"/>
        </w:rPr>
        <w:t xml:space="preserve"> Díaz</w:t>
      </w:r>
      <w:r w:rsidRPr="00181A13">
        <w:rPr>
          <w:rFonts w:ascii="Times New Roman" w:hAnsi="Times New Roman" w:cs="Times New Roman"/>
          <w:sz w:val="24"/>
          <w:szCs w:val="24"/>
        </w:rPr>
        <w:t>, 2005).</w:t>
      </w:r>
      <w:r w:rsidRPr="00253B58">
        <w:rPr>
          <w:noProof/>
        </w:rPr>
        <w:t xml:space="preserve"> </w:t>
      </w:r>
    </w:p>
    <w:p w14:paraId="76256853" w14:textId="21B38559" w:rsidR="0071089B" w:rsidRDefault="000B31D0" w:rsidP="003F1F4F">
      <w:pPr>
        <w:pStyle w:val="Prrafodelista"/>
        <w:numPr>
          <w:ilvl w:val="0"/>
          <w:numId w:val="18"/>
        </w:numPr>
        <w:spacing w:after="0" w:line="360" w:lineRule="auto"/>
        <w:ind w:left="0" w:firstLine="709"/>
        <w:jc w:val="both"/>
        <w:rPr>
          <w:rFonts w:ascii="Times New Roman" w:hAnsi="Times New Roman" w:cs="Times New Roman"/>
          <w:sz w:val="24"/>
          <w:szCs w:val="24"/>
        </w:rPr>
      </w:pPr>
      <w:r w:rsidRPr="00181A13">
        <w:rPr>
          <w:rFonts w:ascii="Times New Roman" w:hAnsi="Times New Roman" w:cs="Times New Roman"/>
          <w:b/>
          <w:sz w:val="24"/>
          <w:szCs w:val="24"/>
        </w:rPr>
        <w:t>Plaza Fray Bartolomé de Las Casas</w:t>
      </w:r>
      <w:r w:rsidR="003F1F4F">
        <w:rPr>
          <w:rFonts w:ascii="Times New Roman" w:hAnsi="Times New Roman" w:cs="Times New Roman"/>
          <w:sz w:val="24"/>
          <w:szCs w:val="24"/>
        </w:rPr>
        <w:t>.</w:t>
      </w:r>
      <w:r w:rsidRPr="00181A13">
        <w:rPr>
          <w:rFonts w:ascii="Times New Roman" w:hAnsi="Times New Roman" w:cs="Times New Roman"/>
          <w:sz w:val="24"/>
          <w:szCs w:val="24"/>
        </w:rPr>
        <w:t xml:space="preserve"> </w:t>
      </w:r>
      <w:r w:rsidR="003F1F4F">
        <w:rPr>
          <w:rFonts w:ascii="Times New Roman" w:hAnsi="Times New Roman" w:cs="Times New Roman"/>
          <w:sz w:val="24"/>
          <w:szCs w:val="24"/>
        </w:rPr>
        <w:t>L</w:t>
      </w:r>
      <w:r w:rsidR="003F1F4F" w:rsidRPr="00181A13">
        <w:rPr>
          <w:rFonts w:ascii="Times New Roman" w:hAnsi="Times New Roman" w:cs="Times New Roman"/>
          <w:sz w:val="24"/>
          <w:szCs w:val="24"/>
        </w:rPr>
        <w:t xml:space="preserve">ocalizada </w:t>
      </w:r>
      <w:r w:rsidRPr="00181A13">
        <w:rPr>
          <w:rFonts w:ascii="Times New Roman" w:hAnsi="Times New Roman" w:cs="Times New Roman"/>
          <w:sz w:val="24"/>
          <w:szCs w:val="24"/>
        </w:rPr>
        <w:t xml:space="preserve">en la avenida Insurgentes, frente a la </w:t>
      </w:r>
      <w:r w:rsidR="00191CD0">
        <w:rPr>
          <w:rFonts w:ascii="Times New Roman" w:hAnsi="Times New Roman" w:cs="Times New Roman"/>
          <w:sz w:val="24"/>
          <w:szCs w:val="24"/>
        </w:rPr>
        <w:t>s</w:t>
      </w:r>
      <w:r w:rsidRPr="00181A13">
        <w:rPr>
          <w:rFonts w:ascii="Times New Roman" w:hAnsi="Times New Roman" w:cs="Times New Roman"/>
          <w:sz w:val="24"/>
          <w:szCs w:val="24"/>
        </w:rPr>
        <w:t xml:space="preserve">ecundaria del </w:t>
      </w:r>
      <w:r w:rsidR="00191CD0">
        <w:rPr>
          <w:rFonts w:ascii="Times New Roman" w:hAnsi="Times New Roman" w:cs="Times New Roman"/>
          <w:sz w:val="24"/>
          <w:szCs w:val="24"/>
        </w:rPr>
        <w:t>e</w:t>
      </w:r>
      <w:r w:rsidRPr="00181A13">
        <w:rPr>
          <w:rFonts w:ascii="Times New Roman" w:hAnsi="Times New Roman" w:cs="Times New Roman"/>
          <w:sz w:val="24"/>
          <w:szCs w:val="24"/>
        </w:rPr>
        <w:t xml:space="preserve">stado, cuenta con un total de 2.38 ha de extensión (Bustamante </w:t>
      </w:r>
      <w:r w:rsidR="00454F46">
        <w:rPr>
          <w:rFonts w:ascii="Times New Roman" w:hAnsi="Times New Roman" w:cs="Times New Roman"/>
          <w:sz w:val="24"/>
          <w:szCs w:val="24"/>
        </w:rPr>
        <w:t>y</w:t>
      </w:r>
      <w:r w:rsidR="00454F46" w:rsidRPr="00181A13">
        <w:rPr>
          <w:rFonts w:ascii="Times New Roman" w:hAnsi="Times New Roman" w:cs="Times New Roman"/>
          <w:sz w:val="24"/>
          <w:szCs w:val="24"/>
        </w:rPr>
        <w:t xml:space="preserve"> </w:t>
      </w:r>
      <w:r w:rsidR="00D44AD6">
        <w:rPr>
          <w:rFonts w:ascii="Times New Roman" w:hAnsi="Times New Roman" w:cs="Times New Roman"/>
          <w:sz w:val="24"/>
          <w:szCs w:val="24"/>
        </w:rPr>
        <w:t>Díaz</w:t>
      </w:r>
      <w:r w:rsidRPr="00181A13">
        <w:rPr>
          <w:rFonts w:ascii="Times New Roman" w:hAnsi="Times New Roman" w:cs="Times New Roman"/>
          <w:sz w:val="24"/>
          <w:szCs w:val="24"/>
        </w:rPr>
        <w:t xml:space="preserve">, 2005). Esta plaza que conmemora a Fray Bartolomé </w:t>
      </w:r>
      <w:r w:rsidR="00A401E1">
        <w:rPr>
          <w:rFonts w:ascii="Times New Roman" w:hAnsi="Times New Roman" w:cs="Times New Roman"/>
          <w:sz w:val="24"/>
          <w:szCs w:val="24"/>
        </w:rPr>
        <w:t xml:space="preserve">(Figura 7) </w:t>
      </w:r>
      <w:r w:rsidRPr="00181A13">
        <w:rPr>
          <w:rFonts w:ascii="Times New Roman" w:hAnsi="Times New Roman" w:cs="Times New Roman"/>
          <w:sz w:val="24"/>
          <w:szCs w:val="24"/>
        </w:rPr>
        <w:t xml:space="preserve">cuenta con una estatua de este ubicada justo en el centro, </w:t>
      </w:r>
      <w:r w:rsidR="00930D6E">
        <w:rPr>
          <w:rFonts w:ascii="Times New Roman" w:hAnsi="Times New Roman" w:cs="Times New Roman"/>
          <w:sz w:val="24"/>
          <w:szCs w:val="24"/>
        </w:rPr>
        <w:t>la cual</w:t>
      </w:r>
      <w:r w:rsidRPr="00181A13">
        <w:rPr>
          <w:rFonts w:ascii="Times New Roman" w:hAnsi="Times New Roman" w:cs="Times New Roman"/>
          <w:sz w:val="24"/>
          <w:szCs w:val="24"/>
        </w:rPr>
        <w:t xml:space="preserve"> fue donada por el obispo José Francisco Orozco y Jiménez (Jiménez, 2015). Ya que esta es una plaza ajardinada, en ella se realizan actividades deportivas y de recreación.</w:t>
      </w:r>
    </w:p>
    <w:p w14:paraId="7F0F6B70" w14:textId="6BA4B8BF" w:rsidR="00A64CEF" w:rsidRDefault="00A64CEF" w:rsidP="00A64CEF">
      <w:pPr>
        <w:spacing w:after="0" w:line="360" w:lineRule="auto"/>
        <w:jc w:val="both"/>
        <w:rPr>
          <w:rFonts w:ascii="Times New Roman" w:hAnsi="Times New Roman" w:cs="Times New Roman"/>
          <w:sz w:val="24"/>
          <w:szCs w:val="24"/>
        </w:rPr>
      </w:pPr>
    </w:p>
    <w:p w14:paraId="29507651" w14:textId="0ED7CFE1" w:rsidR="00A64CEF" w:rsidRDefault="00A64CEF" w:rsidP="00A64CEF">
      <w:pPr>
        <w:spacing w:after="0" w:line="360" w:lineRule="auto"/>
        <w:jc w:val="both"/>
        <w:rPr>
          <w:rFonts w:ascii="Times New Roman" w:hAnsi="Times New Roman" w:cs="Times New Roman"/>
          <w:sz w:val="24"/>
          <w:szCs w:val="24"/>
        </w:rPr>
      </w:pPr>
    </w:p>
    <w:p w14:paraId="084EA509" w14:textId="4C1E09E2" w:rsidR="00A64CEF" w:rsidRDefault="00A64CEF" w:rsidP="00A64CEF">
      <w:pPr>
        <w:spacing w:after="0" w:line="360" w:lineRule="auto"/>
        <w:jc w:val="both"/>
        <w:rPr>
          <w:rFonts w:ascii="Times New Roman" w:hAnsi="Times New Roman" w:cs="Times New Roman"/>
          <w:sz w:val="24"/>
          <w:szCs w:val="24"/>
        </w:rPr>
      </w:pPr>
    </w:p>
    <w:p w14:paraId="376E051C" w14:textId="12C6CD21" w:rsidR="00A64CEF" w:rsidRDefault="00A64CEF" w:rsidP="00A64CEF">
      <w:pPr>
        <w:spacing w:after="0" w:line="360" w:lineRule="auto"/>
        <w:jc w:val="both"/>
        <w:rPr>
          <w:rFonts w:ascii="Times New Roman" w:hAnsi="Times New Roman" w:cs="Times New Roman"/>
          <w:sz w:val="24"/>
          <w:szCs w:val="24"/>
        </w:rPr>
      </w:pPr>
    </w:p>
    <w:p w14:paraId="6FB8292D" w14:textId="07109A6A" w:rsidR="00A64CEF" w:rsidRDefault="00A64CEF" w:rsidP="00A64CEF">
      <w:pPr>
        <w:spacing w:after="0" w:line="360" w:lineRule="auto"/>
        <w:jc w:val="both"/>
        <w:rPr>
          <w:rFonts w:ascii="Times New Roman" w:hAnsi="Times New Roman" w:cs="Times New Roman"/>
          <w:sz w:val="24"/>
          <w:szCs w:val="24"/>
        </w:rPr>
      </w:pPr>
    </w:p>
    <w:p w14:paraId="230079C0" w14:textId="644B78CA" w:rsidR="00A64CEF" w:rsidRDefault="00A64CEF" w:rsidP="00A64CEF">
      <w:pPr>
        <w:spacing w:after="0" w:line="360" w:lineRule="auto"/>
        <w:jc w:val="both"/>
        <w:rPr>
          <w:rFonts w:ascii="Times New Roman" w:hAnsi="Times New Roman" w:cs="Times New Roman"/>
          <w:sz w:val="24"/>
          <w:szCs w:val="24"/>
        </w:rPr>
      </w:pPr>
    </w:p>
    <w:p w14:paraId="3E65C682" w14:textId="617D3CFF" w:rsidR="00A64CEF" w:rsidRDefault="00A64CEF" w:rsidP="00A64CEF">
      <w:pPr>
        <w:spacing w:after="0" w:line="360" w:lineRule="auto"/>
        <w:jc w:val="both"/>
        <w:rPr>
          <w:rFonts w:ascii="Times New Roman" w:hAnsi="Times New Roman" w:cs="Times New Roman"/>
          <w:sz w:val="24"/>
          <w:szCs w:val="24"/>
        </w:rPr>
      </w:pPr>
    </w:p>
    <w:p w14:paraId="1C99DF53" w14:textId="77777777" w:rsidR="00A64CEF" w:rsidRPr="00A64CEF" w:rsidRDefault="00A64CEF" w:rsidP="00A64CEF">
      <w:pPr>
        <w:spacing w:after="0" w:line="360" w:lineRule="auto"/>
        <w:jc w:val="both"/>
        <w:rPr>
          <w:rFonts w:ascii="Times New Roman" w:hAnsi="Times New Roman" w:cs="Times New Roman"/>
          <w:sz w:val="24"/>
          <w:szCs w:val="24"/>
        </w:rPr>
      </w:pPr>
    </w:p>
    <w:p w14:paraId="6947F8F5" w14:textId="51A44172" w:rsidR="00930D6E" w:rsidRPr="00181A13" w:rsidRDefault="00930D6E" w:rsidP="00181A13">
      <w:pPr>
        <w:spacing w:line="360" w:lineRule="auto"/>
        <w:jc w:val="center"/>
        <w:rPr>
          <w:rFonts w:ascii="Times New Roman" w:hAnsi="Times New Roman" w:cs="Times New Roman"/>
          <w:sz w:val="24"/>
          <w:szCs w:val="18"/>
        </w:rPr>
      </w:pPr>
      <w:r w:rsidRPr="00181A13">
        <w:rPr>
          <w:rFonts w:ascii="Times New Roman" w:hAnsi="Times New Roman" w:cs="Times New Roman"/>
          <w:b/>
          <w:sz w:val="24"/>
          <w:szCs w:val="18"/>
        </w:rPr>
        <w:lastRenderedPageBreak/>
        <w:t xml:space="preserve">Figura 6. </w:t>
      </w:r>
      <w:r w:rsidRPr="00181A13">
        <w:rPr>
          <w:rFonts w:ascii="Times New Roman" w:hAnsi="Times New Roman" w:cs="Times New Roman"/>
          <w:sz w:val="24"/>
          <w:szCs w:val="18"/>
        </w:rPr>
        <w:t>Plazuela de Santa Lucía</w:t>
      </w:r>
    </w:p>
    <w:p w14:paraId="0C74C810" w14:textId="1B0578D8" w:rsidR="0071089B" w:rsidRDefault="00930D6E" w:rsidP="00181A13">
      <w:pPr>
        <w:tabs>
          <w:tab w:val="left" w:pos="2190"/>
        </w:tabs>
        <w:spacing w:after="0" w:line="360" w:lineRule="auto"/>
        <w:jc w:val="center"/>
        <w:rPr>
          <w:rFonts w:ascii="Times New Roman" w:hAnsi="Times New Roman" w:cs="Times New Roman"/>
          <w:b/>
          <w:sz w:val="24"/>
          <w:szCs w:val="24"/>
        </w:rPr>
      </w:pPr>
      <w:r w:rsidRPr="0074034E">
        <w:rPr>
          <w:rFonts w:ascii="Times New Roman" w:hAnsi="Times New Roman" w:cs="Times New Roman"/>
          <w:noProof/>
          <w:sz w:val="24"/>
          <w:szCs w:val="24"/>
          <w:lang w:eastAsia="es-MX"/>
        </w:rPr>
        <w:drawing>
          <wp:inline distT="0" distB="0" distL="0" distR="0" wp14:anchorId="0AE6F075" wp14:editId="223D0C16">
            <wp:extent cx="4391025" cy="2928343"/>
            <wp:effectExtent l="0" t="0" r="0" b="5715"/>
            <wp:docPr id="21" name="Imagen 21" descr="C:\Users\MaJoo\Documents\Trabajo\finales\imagenescomprimidas\Figura 6. Plazuela de Santa Lucía,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Joo\Documents\Trabajo\finales\imagenescomprimidas\Figura 6. Plazuela de Santa Lucía, 2017chic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4504" cy="2930663"/>
                    </a:xfrm>
                    <a:prstGeom prst="rect">
                      <a:avLst/>
                    </a:prstGeom>
                    <a:noFill/>
                    <a:ln>
                      <a:noFill/>
                    </a:ln>
                  </pic:spPr>
                </pic:pic>
              </a:graphicData>
            </a:graphic>
          </wp:inline>
        </w:drawing>
      </w:r>
    </w:p>
    <w:p w14:paraId="7972AF2F" w14:textId="39CCFB5E" w:rsidR="00930D6E" w:rsidRPr="00181A13" w:rsidRDefault="00930D6E" w:rsidP="00181A13">
      <w:pPr>
        <w:tabs>
          <w:tab w:val="left" w:pos="2190"/>
        </w:tabs>
        <w:spacing w:after="0" w:line="360" w:lineRule="auto"/>
        <w:jc w:val="center"/>
        <w:rPr>
          <w:rFonts w:ascii="Times New Roman" w:hAnsi="Times New Roman" w:cs="Times New Roman"/>
          <w:sz w:val="24"/>
          <w:szCs w:val="24"/>
        </w:rPr>
      </w:pPr>
      <w:r w:rsidRPr="00181A13">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Pr>
          <w:rFonts w:ascii="Times New Roman" w:hAnsi="Times New Roman" w:cs="Times New Roman"/>
          <w:sz w:val="24"/>
          <w:szCs w:val="24"/>
        </w:rPr>
        <w:t>(2017)</w:t>
      </w:r>
    </w:p>
    <w:p w14:paraId="590ACCB1" w14:textId="77777777" w:rsidR="0078117C" w:rsidRDefault="0078117C" w:rsidP="00181A13">
      <w:pPr>
        <w:spacing w:line="360" w:lineRule="auto"/>
        <w:jc w:val="center"/>
        <w:rPr>
          <w:rFonts w:ascii="Times New Roman" w:hAnsi="Times New Roman" w:cs="Times New Roman"/>
          <w:b/>
          <w:sz w:val="24"/>
          <w:szCs w:val="18"/>
        </w:rPr>
      </w:pPr>
    </w:p>
    <w:p w14:paraId="206AA6C9" w14:textId="1A994623" w:rsidR="00930D6E" w:rsidRPr="00181A13" w:rsidRDefault="00930D6E" w:rsidP="00181A13">
      <w:pPr>
        <w:spacing w:line="360" w:lineRule="auto"/>
        <w:jc w:val="center"/>
        <w:rPr>
          <w:rFonts w:ascii="Times New Roman" w:hAnsi="Times New Roman" w:cs="Times New Roman"/>
          <w:sz w:val="24"/>
          <w:szCs w:val="18"/>
        </w:rPr>
      </w:pPr>
      <w:r w:rsidRPr="00181A13">
        <w:rPr>
          <w:rFonts w:ascii="Times New Roman" w:hAnsi="Times New Roman" w:cs="Times New Roman"/>
          <w:b/>
          <w:sz w:val="24"/>
          <w:szCs w:val="18"/>
        </w:rPr>
        <w:t>Figura 7</w:t>
      </w:r>
      <w:r w:rsidRPr="00181A13">
        <w:rPr>
          <w:rFonts w:ascii="Times New Roman" w:hAnsi="Times New Roman" w:cs="Times New Roman"/>
          <w:sz w:val="24"/>
          <w:szCs w:val="18"/>
        </w:rPr>
        <w:t>. Plaza Fray Bartolomé de Las Casas</w:t>
      </w:r>
    </w:p>
    <w:p w14:paraId="1AE95646" w14:textId="05246C2F" w:rsidR="00930D6E" w:rsidRDefault="00930D6E" w:rsidP="00930D6E">
      <w:pPr>
        <w:tabs>
          <w:tab w:val="left" w:pos="2190"/>
        </w:tabs>
        <w:spacing w:after="0" w:line="360" w:lineRule="auto"/>
        <w:jc w:val="center"/>
        <w:rPr>
          <w:rFonts w:ascii="Times New Roman" w:hAnsi="Times New Roman" w:cs="Times New Roman"/>
          <w:b/>
          <w:sz w:val="24"/>
          <w:szCs w:val="24"/>
        </w:rPr>
      </w:pPr>
      <w:r w:rsidRPr="0074034E">
        <w:rPr>
          <w:rFonts w:ascii="Times New Roman" w:hAnsi="Times New Roman" w:cs="Times New Roman"/>
          <w:noProof/>
          <w:sz w:val="24"/>
          <w:szCs w:val="24"/>
          <w:lang w:eastAsia="es-MX"/>
        </w:rPr>
        <w:drawing>
          <wp:inline distT="0" distB="0" distL="0" distR="0" wp14:anchorId="7770BDC8" wp14:editId="71B89A0B">
            <wp:extent cx="4114800" cy="2743481"/>
            <wp:effectExtent l="0" t="0" r="0" b="0"/>
            <wp:docPr id="22" name="Imagen 22" descr="C:\Users\MaJoo\Documents\Trabajo\finales\imagenescomprimidas\Figura 7. Plaza Fray Bartolomé de Las Casas,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Joo\Documents\Trabajo\finales\imagenescomprimidas\Figura 7. Plaza Fray Bartolomé de Las Casas, 2017chic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7320" cy="2745161"/>
                    </a:xfrm>
                    <a:prstGeom prst="rect">
                      <a:avLst/>
                    </a:prstGeom>
                    <a:noFill/>
                    <a:ln>
                      <a:noFill/>
                    </a:ln>
                  </pic:spPr>
                </pic:pic>
              </a:graphicData>
            </a:graphic>
          </wp:inline>
        </w:drawing>
      </w:r>
    </w:p>
    <w:p w14:paraId="6156F4C7" w14:textId="48D8FD06" w:rsidR="00930D6E" w:rsidRDefault="00930D6E" w:rsidP="00930D6E">
      <w:pPr>
        <w:tabs>
          <w:tab w:val="left" w:pos="219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Pr>
          <w:rFonts w:ascii="Times New Roman" w:hAnsi="Times New Roman" w:cs="Times New Roman"/>
          <w:sz w:val="24"/>
          <w:szCs w:val="24"/>
        </w:rPr>
        <w:t>(2017)</w:t>
      </w:r>
    </w:p>
    <w:p w14:paraId="0E5B7DCB" w14:textId="77777777" w:rsidR="0078117C" w:rsidRDefault="0078117C" w:rsidP="00930D6E">
      <w:pPr>
        <w:tabs>
          <w:tab w:val="left" w:pos="2190"/>
        </w:tabs>
        <w:spacing w:after="0" w:line="360" w:lineRule="auto"/>
        <w:jc w:val="center"/>
        <w:rPr>
          <w:rFonts w:ascii="Times New Roman" w:hAnsi="Times New Roman" w:cs="Times New Roman"/>
          <w:sz w:val="24"/>
          <w:szCs w:val="24"/>
        </w:rPr>
      </w:pPr>
    </w:p>
    <w:p w14:paraId="42C06D4C" w14:textId="77777777" w:rsidR="0078117C" w:rsidRPr="0078117C" w:rsidRDefault="0078117C" w:rsidP="0004328A">
      <w:pPr>
        <w:pStyle w:val="Prrafodelista"/>
        <w:spacing w:after="0" w:line="360" w:lineRule="auto"/>
        <w:ind w:left="709"/>
        <w:jc w:val="both"/>
        <w:rPr>
          <w:rFonts w:ascii="Times New Roman" w:hAnsi="Times New Roman" w:cs="Times New Roman"/>
          <w:i/>
          <w:sz w:val="24"/>
          <w:szCs w:val="24"/>
        </w:rPr>
      </w:pPr>
    </w:p>
    <w:p w14:paraId="68DC46EA" w14:textId="62D207F7" w:rsidR="0071089B" w:rsidRPr="00181A13" w:rsidRDefault="0071089B" w:rsidP="00181A13">
      <w:pPr>
        <w:pStyle w:val="Prrafodelista"/>
        <w:numPr>
          <w:ilvl w:val="0"/>
          <w:numId w:val="18"/>
        </w:numPr>
        <w:spacing w:after="0" w:line="360" w:lineRule="auto"/>
        <w:ind w:left="0" w:firstLine="709"/>
        <w:jc w:val="both"/>
        <w:rPr>
          <w:rFonts w:ascii="Times New Roman" w:hAnsi="Times New Roman" w:cs="Times New Roman"/>
          <w:i/>
          <w:sz w:val="24"/>
          <w:szCs w:val="24"/>
        </w:rPr>
      </w:pPr>
      <w:r w:rsidRPr="00181A13">
        <w:rPr>
          <w:rFonts w:ascii="Times New Roman" w:hAnsi="Times New Roman" w:cs="Times New Roman"/>
          <w:b/>
          <w:sz w:val="24"/>
          <w:szCs w:val="24"/>
        </w:rPr>
        <w:lastRenderedPageBreak/>
        <w:t>Plazuela de Santo Domingo</w:t>
      </w:r>
      <w:r w:rsidR="00930D6E">
        <w:rPr>
          <w:rFonts w:ascii="Times New Roman" w:hAnsi="Times New Roman" w:cs="Times New Roman"/>
          <w:sz w:val="24"/>
          <w:szCs w:val="24"/>
        </w:rPr>
        <w:t>. U</w:t>
      </w:r>
      <w:r w:rsidRPr="00181A13">
        <w:rPr>
          <w:rFonts w:ascii="Times New Roman" w:hAnsi="Times New Roman" w:cs="Times New Roman"/>
          <w:sz w:val="24"/>
          <w:szCs w:val="24"/>
        </w:rPr>
        <w:t>ne a la iglesia de Santo Domingo con el exconvento</w:t>
      </w:r>
      <w:r w:rsidR="00930D6E">
        <w:rPr>
          <w:rFonts w:ascii="Times New Roman" w:hAnsi="Times New Roman" w:cs="Times New Roman"/>
          <w:sz w:val="24"/>
          <w:szCs w:val="24"/>
        </w:rPr>
        <w:t>,</w:t>
      </w:r>
      <w:r w:rsidRPr="00181A13">
        <w:rPr>
          <w:rFonts w:ascii="Times New Roman" w:hAnsi="Times New Roman" w:cs="Times New Roman"/>
          <w:sz w:val="24"/>
          <w:szCs w:val="24"/>
        </w:rPr>
        <w:t xml:space="preserve"> hoy Museo de Santo Domingo</w:t>
      </w:r>
      <w:r w:rsidR="00123B48">
        <w:rPr>
          <w:rFonts w:ascii="Times New Roman" w:hAnsi="Times New Roman" w:cs="Times New Roman"/>
          <w:sz w:val="24"/>
          <w:szCs w:val="24"/>
        </w:rPr>
        <w:t xml:space="preserve"> (Ver Figura 8)</w:t>
      </w:r>
      <w:r w:rsidR="00930D6E">
        <w:rPr>
          <w:rFonts w:ascii="Times New Roman" w:hAnsi="Times New Roman" w:cs="Times New Roman"/>
          <w:sz w:val="24"/>
          <w:szCs w:val="24"/>
        </w:rPr>
        <w:t>.</w:t>
      </w:r>
      <w:r w:rsidR="00930D6E" w:rsidRPr="00181A13">
        <w:rPr>
          <w:rFonts w:ascii="Times New Roman" w:hAnsi="Times New Roman" w:cs="Times New Roman"/>
          <w:sz w:val="24"/>
          <w:szCs w:val="24"/>
        </w:rPr>
        <w:t xml:space="preserve"> </w:t>
      </w:r>
      <w:r w:rsidR="00930D6E">
        <w:rPr>
          <w:rFonts w:ascii="Times New Roman" w:hAnsi="Times New Roman" w:cs="Times New Roman"/>
          <w:sz w:val="24"/>
          <w:szCs w:val="24"/>
        </w:rPr>
        <w:t>Se ubica</w:t>
      </w:r>
      <w:r w:rsidR="00930D6E" w:rsidRPr="00181A13">
        <w:rPr>
          <w:rFonts w:ascii="Times New Roman" w:hAnsi="Times New Roman" w:cs="Times New Roman"/>
          <w:sz w:val="24"/>
          <w:szCs w:val="24"/>
        </w:rPr>
        <w:t xml:space="preserve"> </w:t>
      </w:r>
      <w:r w:rsidR="00E2507A" w:rsidRPr="00181A13">
        <w:rPr>
          <w:rFonts w:ascii="Times New Roman" w:hAnsi="Times New Roman" w:cs="Times New Roman"/>
          <w:sz w:val="24"/>
          <w:szCs w:val="24"/>
        </w:rPr>
        <w:t>en el costado norte de la Alameda General Utrilla</w:t>
      </w:r>
      <w:r w:rsidR="00E2507A" w:rsidRPr="00181A13">
        <w:rPr>
          <w:rFonts w:ascii="Times New Roman" w:hAnsi="Times New Roman" w:cs="Times New Roman"/>
          <w:i/>
          <w:sz w:val="24"/>
          <w:szCs w:val="24"/>
        </w:rPr>
        <w:t>.</w:t>
      </w:r>
      <w:r w:rsidRPr="00181A13">
        <w:rPr>
          <w:rFonts w:ascii="Times New Roman" w:hAnsi="Times New Roman" w:cs="Times New Roman"/>
          <w:sz w:val="24"/>
          <w:szCs w:val="24"/>
        </w:rPr>
        <w:t xml:space="preserve"> Se accede por medio de una escalera, posee jardines y </w:t>
      </w:r>
      <w:r w:rsidR="00930D6E">
        <w:rPr>
          <w:rFonts w:ascii="Times New Roman" w:hAnsi="Times New Roman" w:cs="Times New Roman"/>
          <w:sz w:val="24"/>
          <w:szCs w:val="24"/>
        </w:rPr>
        <w:t>a su alrededor</w:t>
      </w:r>
      <w:r w:rsidRPr="00181A13">
        <w:rPr>
          <w:rFonts w:ascii="Times New Roman" w:hAnsi="Times New Roman" w:cs="Times New Roman"/>
          <w:sz w:val="24"/>
          <w:szCs w:val="24"/>
        </w:rPr>
        <w:t xml:space="preserve"> se agrupan puestos de artesanías. </w:t>
      </w:r>
    </w:p>
    <w:p w14:paraId="65997731" w14:textId="2E8873E3" w:rsidR="0071089B" w:rsidRPr="00181A13" w:rsidRDefault="0071089B" w:rsidP="00181A13">
      <w:pPr>
        <w:pStyle w:val="Prrafodelista"/>
        <w:numPr>
          <w:ilvl w:val="0"/>
          <w:numId w:val="18"/>
        </w:numPr>
        <w:spacing w:after="0" w:line="360" w:lineRule="auto"/>
        <w:ind w:left="0" w:firstLine="709"/>
        <w:jc w:val="both"/>
        <w:rPr>
          <w:rFonts w:ascii="Times New Roman" w:hAnsi="Times New Roman" w:cs="Times New Roman"/>
          <w:sz w:val="24"/>
          <w:szCs w:val="24"/>
        </w:rPr>
      </w:pPr>
      <w:r w:rsidRPr="00181A13">
        <w:rPr>
          <w:rFonts w:ascii="Times New Roman" w:hAnsi="Times New Roman" w:cs="Times New Roman"/>
          <w:b/>
          <w:sz w:val="24"/>
          <w:szCs w:val="24"/>
        </w:rPr>
        <w:t>Alameda General Utrilla</w:t>
      </w:r>
      <w:r w:rsidR="00930D6E">
        <w:rPr>
          <w:rFonts w:ascii="Times New Roman" w:hAnsi="Times New Roman" w:cs="Times New Roman"/>
          <w:sz w:val="24"/>
          <w:szCs w:val="24"/>
        </w:rPr>
        <w:t>.</w:t>
      </w:r>
      <w:r w:rsidRPr="00181A13">
        <w:rPr>
          <w:rFonts w:ascii="Times New Roman" w:hAnsi="Times New Roman" w:cs="Times New Roman"/>
          <w:sz w:val="24"/>
          <w:szCs w:val="24"/>
        </w:rPr>
        <w:t xml:space="preserve"> </w:t>
      </w:r>
      <w:r w:rsidR="00930D6E">
        <w:rPr>
          <w:rFonts w:ascii="Times New Roman" w:hAnsi="Times New Roman" w:cs="Times New Roman"/>
          <w:sz w:val="24"/>
          <w:szCs w:val="24"/>
        </w:rPr>
        <w:t>A</w:t>
      </w:r>
      <w:r w:rsidR="00930D6E" w:rsidRPr="00181A13">
        <w:rPr>
          <w:rFonts w:ascii="Times New Roman" w:hAnsi="Times New Roman" w:cs="Times New Roman"/>
          <w:sz w:val="24"/>
          <w:szCs w:val="24"/>
        </w:rPr>
        <w:t xml:space="preserve">barca </w:t>
      </w:r>
      <w:r w:rsidRPr="00181A13">
        <w:rPr>
          <w:rFonts w:ascii="Times New Roman" w:hAnsi="Times New Roman" w:cs="Times New Roman"/>
          <w:sz w:val="24"/>
          <w:szCs w:val="24"/>
        </w:rPr>
        <w:t>tres cuadras entre la iglesia de Santo Domingo al Norte y la Casa de la Mujer Indígena al Sur</w:t>
      </w:r>
      <w:r w:rsidR="00123B48">
        <w:rPr>
          <w:rFonts w:ascii="Times New Roman" w:hAnsi="Times New Roman" w:cs="Times New Roman"/>
          <w:sz w:val="24"/>
          <w:szCs w:val="24"/>
        </w:rPr>
        <w:t xml:space="preserve"> (Figura 9)</w:t>
      </w:r>
      <w:r w:rsidRPr="00181A13">
        <w:rPr>
          <w:rFonts w:ascii="Times New Roman" w:hAnsi="Times New Roman" w:cs="Times New Roman"/>
          <w:sz w:val="24"/>
          <w:szCs w:val="24"/>
        </w:rPr>
        <w:t>. En su interior</w:t>
      </w:r>
      <w:r w:rsidR="00930D6E">
        <w:rPr>
          <w:rFonts w:ascii="Times New Roman" w:hAnsi="Times New Roman" w:cs="Times New Roman"/>
          <w:sz w:val="24"/>
          <w:szCs w:val="24"/>
        </w:rPr>
        <w:t>,</w:t>
      </w:r>
      <w:r w:rsidRPr="00181A13">
        <w:rPr>
          <w:rFonts w:ascii="Times New Roman" w:hAnsi="Times New Roman" w:cs="Times New Roman"/>
          <w:sz w:val="24"/>
          <w:szCs w:val="24"/>
        </w:rPr>
        <w:t xml:space="preserve"> se aprecian monumentos, jardines y terrazas que fueron testimonio bélico de las luchas fundadoras (Paniagua 2010). </w:t>
      </w:r>
    </w:p>
    <w:p w14:paraId="4B7E7A20" w14:textId="47C09928" w:rsidR="0071089B" w:rsidRDefault="0078117C"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1089B" w:rsidRPr="000F5DDE">
        <w:rPr>
          <w:rFonts w:ascii="Times New Roman" w:hAnsi="Times New Roman" w:cs="Times New Roman"/>
          <w:sz w:val="24"/>
          <w:szCs w:val="24"/>
        </w:rPr>
        <w:t>Paniagua</w:t>
      </w:r>
      <w:r>
        <w:rPr>
          <w:rFonts w:ascii="Times New Roman" w:hAnsi="Times New Roman" w:cs="Times New Roman"/>
          <w:sz w:val="24"/>
          <w:szCs w:val="24"/>
        </w:rPr>
        <w:t xml:space="preserve"> </w:t>
      </w:r>
      <w:r w:rsidR="0071089B" w:rsidRPr="000F5DDE">
        <w:rPr>
          <w:rFonts w:ascii="Times New Roman" w:hAnsi="Times New Roman" w:cs="Times New Roman"/>
          <w:sz w:val="24"/>
          <w:szCs w:val="24"/>
        </w:rPr>
        <w:t>(2010)</w:t>
      </w:r>
      <w:r w:rsidR="00121A66">
        <w:rPr>
          <w:rFonts w:ascii="Times New Roman" w:hAnsi="Times New Roman" w:cs="Times New Roman"/>
          <w:sz w:val="24"/>
          <w:szCs w:val="24"/>
        </w:rPr>
        <w:t xml:space="preserve">, </w:t>
      </w:r>
      <w:r>
        <w:rPr>
          <w:rFonts w:ascii="Times New Roman" w:hAnsi="Times New Roman" w:cs="Times New Roman"/>
          <w:sz w:val="24"/>
          <w:szCs w:val="24"/>
        </w:rPr>
        <w:t xml:space="preserve"> </w:t>
      </w:r>
      <w:r w:rsidR="0071089B" w:rsidRPr="000F5DDE">
        <w:rPr>
          <w:rFonts w:ascii="Times New Roman" w:hAnsi="Times New Roman" w:cs="Times New Roman"/>
          <w:sz w:val="24"/>
          <w:szCs w:val="24"/>
        </w:rPr>
        <w:t xml:space="preserve">en su libro </w:t>
      </w:r>
      <w:r>
        <w:rPr>
          <w:rFonts w:ascii="Times New Roman" w:hAnsi="Times New Roman" w:cs="Times New Roman"/>
          <w:sz w:val="24"/>
          <w:szCs w:val="24"/>
        </w:rPr>
        <w:t xml:space="preserve"> </w:t>
      </w:r>
      <w:r w:rsidR="0071089B" w:rsidRPr="0066133C">
        <w:rPr>
          <w:rFonts w:ascii="Times New Roman" w:hAnsi="Times New Roman" w:cs="Times New Roman"/>
          <w:i/>
          <w:sz w:val="24"/>
          <w:szCs w:val="24"/>
        </w:rPr>
        <w:t>Voces Memorables</w:t>
      </w:r>
      <w:r>
        <w:rPr>
          <w:rFonts w:ascii="Times New Roman" w:hAnsi="Times New Roman" w:cs="Times New Roman"/>
          <w:i/>
          <w:sz w:val="24"/>
          <w:szCs w:val="24"/>
        </w:rPr>
        <w:t xml:space="preserve"> </w:t>
      </w:r>
      <w:r w:rsidR="0071089B" w:rsidRPr="0066133C">
        <w:rPr>
          <w:rFonts w:ascii="Times New Roman" w:hAnsi="Times New Roman" w:cs="Times New Roman"/>
          <w:i/>
          <w:sz w:val="24"/>
          <w:szCs w:val="24"/>
        </w:rPr>
        <w:t>de la Resistencia</w:t>
      </w:r>
      <w:r w:rsidR="00121A66" w:rsidRPr="00181A13">
        <w:rPr>
          <w:rFonts w:ascii="Times New Roman" w:hAnsi="Times New Roman" w:cs="Times New Roman"/>
          <w:sz w:val="24"/>
          <w:szCs w:val="24"/>
        </w:rPr>
        <w:t>,</w:t>
      </w:r>
      <w:r>
        <w:rPr>
          <w:rFonts w:ascii="Times New Roman" w:hAnsi="Times New Roman" w:cs="Times New Roman"/>
          <w:sz w:val="24"/>
          <w:szCs w:val="24"/>
        </w:rPr>
        <w:t xml:space="preserve"> </w:t>
      </w:r>
      <w:r w:rsidR="0071089B">
        <w:rPr>
          <w:rFonts w:ascii="Times New Roman" w:hAnsi="Times New Roman" w:cs="Times New Roman"/>
          <w:sz w:val="24"/>
          <w:szCs w:val="24"/>
        </w:rPr>
        <w:t>nos</w:t>
      </w:r>
      <w:r>
        <w:rPr>
          <w:rFonts w:ascii="Times New Roman" w:hAnsi="Times New Roman" w:cs="Times New Roman"/>
          <w:sz w:val="24"/>
          <w:szCs w:val="24"/>
        </w:rPr>
        <w:t xml:space="preserve"> </w:t>
      </w:r>
      <w:r w:rsidR="0071089B">
        <w:rPr>
          <w:rFonts w:ascii="Times New Roman" w:hAnsi="Times New Roman" w:cs="Times New Roman"/>
          <w:sz w:val="24"/>
          <w:szCs w:val="24"/>
        </w:rPr>
        <w:t>expone que</w:t>
      </w:r>
    </w:p>
    <w:p w14:paraId="4E2009F9" w14:textId="5500E6BC" w:rsidR="0071089B" w:rsidRPr="00181A13" w:rsidRDefault="00930D6E" w:rsidP="00181A13">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e</w:t>
      </w:r>
      <w:r w:rsidRPr="00181A13">
        <w:rPr>
          <w:rFonts w:ascii="Times New Roman" w:hAnsi="Times New Roman" w:cs="Times New Roman"/>
          <w:sz w:val="24"/>
          <w:szCs w:val="24"/>
        </w:rPr>
        <w:t xml:space="preserve">n </w:t>
      </w:r>
      <w:r w:rsidR="0071089B" w:rsidRPr="00181A13">
        <w:rPr>
          <w:rFonts w:ascii="Times New Roman" w:hAnsi="Times New Roman" w:cs="Times New Roman"/>
          <w:sz w:val="24"/>
          <w:szCs w:val="24"/>
        </w:rPr>
        <w:t xml:space="preserve">sus inicios dicha alameda era la plazuela de la iglesia de la Caridad, fue a partir del Siglo XIX que se transformó y se le incorporó áreas verdes. Esta remodelación no sólo sirvió para conformar un espacio agradable para los pobladores, también permitió la comunicación entre la plaza del barrio del Cerrillo con las calles de Mexicanos y la calle Poniente de la Plaza Mayor, mediante un </w:t>
      </w:r>
      <w:proofErr w:type="spellStart"/>
      <w:r w:rsidR="0071089B" w:rsidRPr="00181A13">
        <w:rPr>
          <w:rFonts w:ascii="Times New Roman" w:hAnsi="Times New Roman" w:cs="Times New Roman"/>
          <w:sz w:val="24"/>
          <w:szCs w:val="24"/>
        </w:rPr>
        <w:t>remetimiento</w:t>
      </w:r>
      <w:proofErr w:type="spellEnd"/>
      <w:r w:rsidR="0071089B" w:rsidRPr="00181A13">
        <w:rPr>
          <w:rFonts w:ascii="Times New Roman" w:hAnsi="Times New Roman" w:cs="Times New Roman"/>
          <w:sz w:val="24"/>
          <w:szCs w:val="24"/>
        </w:rPr>
        <w:t xml:space="preserve"> del paramento sur de la Iglesia de la Caridad. Esta comunicación es interna ya que esta “alameda” o “plaza ajardinada” de origen neoclásica, funciona como punto de unión entre la plazuela de Santo Domingo y la Iglesia de la Caridad generando así un conjunto que se percibe “unificado”</w:t>
      </w:r>
      <w:r w:rsidR="00B03C38" w:rsidRPr="00191CD0">
        <w:rPr>
          <w:rFonts w:ascii="Times New Roman" w:hAnsi="Times New Roman" w:cs="Times New Roman"/>
          <w:sz w:val="24"/>
          <w:szCs w:val="24"/>
        </w:rPr>
        <w:t xml:space="preserve"> (</w:t>
      </w:r>
      <w:r>
        <w:rPr>
          <w:rFonts w:ascii="Times New Roman" w:hAnsi="Times New Roman" w:cs="Times New Roman"/>
          <w:sz w:val="24"/>
          <w:szCs w:val="24"/>
        </w:rPr>
        <w:t>pp.</w:t>
      </w:r>
      <w:r w:rsidR="00B03C38" w:rsidRPr="00191CD0">
        <w:rPr>
          <w:rFonts w:ascii="Times New Roman" w:hAnsi="Times New Roman" w:cs="Times New Roman"/>
          <w:sz w:val="24"/>
          <w:szCs w:val="24"/>
        </w:rPr>
        <w:t xml:space="preserve"> 31-37)</w:t>
      </w:r>
      <w:r w:rsidR="0071089B" w:rsidRPr="00181A13">
        <w:rPr>
          <w:rFonts w:ascii="Times New Roman" w:hAnsi="Times New Roman" w:cs="Times New Roman"/>
          <w:sz w:val="24"/>
          <w:szCs w:val="24"/>
        </w:rPr>
        <w:t>.</w:t>
      </w:r>
    </w:p>
    <w:p w14:paraId="3E2B61F6" w14:textId="1790DE01" w:rsidR="0071089B" w:rsidRDefault="0071089B" w:rsidP="00191CD0">
      <w:pPr>
        <w:spacing w:after="0" w:line="360" w:lineRule="auto"/>
        <w:ind w:firstLine="708"/>
        <w:jc w:val="both"/>
        <w:rPr>
          <w:rFonts w:ascii="Times New Roman" w:hAnsi="Times New Roman" w:cs="Times New Roman"/>
          <w:sz w:val="24"/>
          <w:szCs w:val="24"/>
        </w:rPr>
      </w:pPr>
      <w:r w:rsidRPr="000F5DDE">
        <w:rPr>
          <w:rFonts w:ascii="Times New Roman" w:hAnsi="Times New Roman" w:cs="Times New Roman"/>
          <w:sz w:val="24"/>
          <w:szCs w:val="24"/>
        </w:rPr>
        <w:t xml:space="preserve">La Alameda también cuenta con un </w:t>
      </w:r>
      <w:r w:rsidR="00121A66">
        <w:rPr>
          <w:rFonts w:ascii="Times New Roman" w:hAnsi="Times New Roman" w:cs="Times New Roman"/>
          <w:sz w:val="24"/>
          <w:szCs w:val="24"/>
        </w:rPr>
        <w:t>qu</w:t>
      </w:r>
      <w:r w:rsidRPr="000F5DDE">
        <w:rPr>
          <w:rFonts w:ascii="Times New Roman" w:hAnsi="Times New Roman" w:cs="Times New Roman"/>
          <w:sz w:val="24"/>
          <w:szCs w:val="24"/>
        </w:rPr>
        <w:t>iosco, compuesto por una serie de arcos de medio punto desplantados sobre pilares con basas ligadas a unos muretes</w:t>
      </w:r>
      <w:r w:rsidR="00121A66">
        <w:rPr>
          <w:rFonts w:ascii="Times New Roman" w:hAnsi="Times New Roman" w:cs="Times New Roman"/>
          <w:sz w:val="24"/>
          <w:szCs w:val="24"/>
        </w:rPr>
        <w:t>.</w:t>
      </w:r>
      <w:r w:rsidR="00121A66" w:rsidRPr="000F5DDE">
        <w:rPr>
          <w:rFonts w:ascii="Times New Roman" w:hAnsi="Times New Roman" w:cs="Times New Roman"/>
          <w:sz w:val="24"/>
          <w:szCs w:val="24"/>
        </w:rPr>
        <w:t xml:space="preserve"> </w:t>
      </w:r>
      <w:r w:rsidR="00121A66">
        <w:rPr>
          <w:rFonts w:ascii="Times New Roman" w:hAnsi="Times New Roman" w:cs="Times New Roman"/>
          <w:sz w:val="24"/>
          <w:szCs w:val="24"/>
        </w:rPr>
        <w:t>E</w:t>
      </w:r>
      <w:r w:rsidR="00121A66" w:rsidRPr="000F5DDE">
        <w:rPr>
          <w:rFonts w:ascii="Times New Roman" w:hAnsi="Times New Roman" w:cs="Times New Roman"/>
          <w:sz w:val="24"/>
          <w:szCs w:val="24"/>
        </w:rPr>
        <w:t xml:space="preserve">n </w:t>
      </w:r>
      <w:r w:rsidRPr="000F5DDE">
        <w:rPr>
          <w:rFonts w:ascii="Times New Roman" w:hAnsi="Times New Roman" w:cs="Times New Roman"/>
          <w:sz w:val="24"/>
          <w:szCs w:val="24"/>
        </w:rPr>
        <w:t>las fiestas dedicadas a la Virgen de la Caridad</w:t>
      </w:r>
      <w:r w:rsidR="00121A66">
        <w:rPr>
          <w:rFonts w:ascii="Times New Roman" w:hAnsi="Times New Roman" w:cs="Times New Roman"/>
          <w:sz w:val="24"/>
          <w:szCs w:val="24"/>
        </w:rPr>
        <w:t>,</w:t>
      </w:r>
      <w:r w:rsidRPr="000F5DDE">
        <w:rPr>
          <w:rFonts w:ascii="Times New Roman" w:hAnsi="Times New Roman" w:cs="Times New Roman"/>
          <w:sz w:val="24"/>
          <w:szCs w:val="24"/>
        </w:rPr>
        <w:t xml:space="preserve"> es utilizado por bandas musicales</w:t>
      </w:r>
      <w:sdt>
        <w:sdtPr>
          <w:id w:val="-2058922372"/>
          <w:citation/>
        </w:sdtPr>
        <w:sdtEndPr/>
        <w:sdtContent>
          <w:r w:rsidRPr="000F5DDE">
            <w:rPr>
              <w:rFonts w:ascii="Times New Roman" w:hAnsi="Times New Roman" w:cs="Times New Roman"/>
              <w:sz w:val="24"/>
              <w:szCs w:val="24"/>
            </w:rPr>
            <w:fldChar w:fldCharType="begin"/>
          </w:r>
          <w:r w:rsidRPr="000F5DDE">
            <w:rPr>
              <w:rFonts w:ascii="Times New Roman" w:hAnsi="Times New Roman" w:cs="Times New Roman"/>
              <w:sz w:val="24"/>
              <w:szCs w:val="24"/>
            </w:rPr>
            <w:instrText xml:space="preserve">CITATION Bus07 \l 2058 </w:instrText>
          </w:r>
          <w:r w:rsidRPr="000F5DDE">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4B5123">
            <w:rPr>
              <w:rFonts w:ascii="Times New Roman" w:hAnsi="Times New Roman" w:cs="Times New Roman"/>
              <w:noProof/>
              <w:sz w:val="24"/>
              <w:szCs w:val="24"/>
            </w:rPr>
            <w:t>(Bustillo, 2007)</w:t>
          </w:r>
          <w:r w:rsidRPr="000F5DDE">
            <w:rPr>
              <w:rFonts w:ascii="Times New Roman" w:hAnsi="Times New Roman" w:cs="Times New Roman"/>
              <w:sz w:val="24"/>
              <w:szCs w:val="24"/>
            </w:rPr>
            <w:fldChar w:fldCharType="end"/>
          </w:r>
        </w:sdtContent>
      </w:sdt>
      <w:r w:rsidRPr="000F5DDE">
        <w:rPr>
          <w:rFonts w:ascii="Times New Roman" w:hAnsi="Times New Roman" w:cs="Times New Roman"/>
          <w:sz w:val="24"/>
          <w:szCs w:val="24"/>
        </w:rPr>
        <w:t>.</w:t>
      </w:r>
      <w:r>
        <w:rPr>
          <w:rFonts w:ascii="Times New Roman" w:hAnsi="Times New Roman" w:cs="Times New Roman"/>
          <w:sz w:val="24"/>
          <w:szCs w:val="24"/>
        </w:rPr>
        <w:t xml:space="preserve"> Sin embargo</w:t>
      </w:r>
      <w:r w:rsidR="00121A66">
        <w:rPr>
          <w:rFonts w:ascii="Times New Roman" w:hAnsi="Times New Roman" w:cs="Times New Roman"/>
          <w:sz w:val="24"/>
          <w:szCs w:val="24"/>
        </w:rPr>
        <w:t>,</w:t>
      </w:r>
      <w:r>
        <w:rPr>
          <w:rFonts w:ascii="Times New Roman" w:hAnsi="Times New Roman" w:cs="Times New Roman"/>
          <w:sz w:val="24"/>
          <w:szCs w:val="24"/>
        </w:rPr>
        <w:t xml:space="preserve"> en la actualidad esta plaza está invadida por puestos de venta de artesanías.</w:t>
      </w:r>
    </w:p>
    <w:p w14:paraId="05D079E6" w14:textId="2B1720EE" w:rsidR="00191CD0" w:rsidRDefault="00191CD0" w:rsidP="00191CD0">
      <w:pPr>
        <w:spacing w:after="0" w:line="360" w:lineRule="auto"/>
        <w:ind w:firstLine="708"/>
        <w:jc w:val="both"/>
        <w:rPr>
          <w:rFonts w:ascii="Times New Roman" w:hAnsi="Times New Roman" w:cs="Times New Roman"/>
          <w:sz w:val="24"/>
          <w:szCs w:val="24"/>
        </w:rPr>
      </w:pPr>
    </w:p>
    <w:p w14:paraId="56442592" w14:textId="77777777" w:rsidR="0078117C" w:rsidRDefault="0078117C" w:rsidP="00181A13">
      <w:pPr>
        <w:spacing w:line="360" w:lineRule="auto"/>
        <w:jc w:val="center"/>
        <w:rPr>
          <w:rFonts w:ascii="Times New Roman" w:hAnsi="Times New Roman" w:cs="Times New Roman"/>
          <w:b/>
          <w:sz w:val="24"/>
          <w:szCs w:val="18"/>
        </w:rPr>
      </w:pPr>
    </w:p>
    <w:p w14:paraId="0F624642" w14:textId="56194114" w:rsidR="0078117C" w:rsidRDefault="0078117C" w:rsidP="00181A13">
      <w:pPr>
        <w:spacing w:line="360" w:lineRule="auto"/>
        <w:jc w:val="center"/>
        <w:rPr>
          <w:rFonts w:ascii="Times New Roman" w:hAnsi="Times New Roman" w:cs="Times New Roman"/>
          <w:b/>
          <w:sz w:val="24"/>
          <w:szCs w:val="18"/>
        </w:rPr>
      </w:pPr>
    </w:p>
    <w:p w14:paraId="21E27283" w14:textId="77777777" w:rsidR="00A64CEF" w:rsidRDefault="00A64CEF" w:rsidP="00181A13">
      <w:pPr>
        <w:spacing w:line="360" w:lineRule="auto"/>
        <w:jc w:val="center"/>
        <w:rPr>
          <w:rFonts w:ascii="Times New Roman" w:hAnsi="Times New Roman" w:cs="Times New Roman"/>
          <w:b/>
          <w:sz w:val="24"/>
          <w:szCs w:val="18"/>
        </w:rPr>
      </w:pPr>
    </w:p>
    <w:p w14:paraId="482DFAE3" w14:textId="77777777" w:rsidR="0078117C" w:rsidRDefault="0078117C" w:rsidP="00181A13">
      <w:pPr>
        <w:spacing w:line="360" w:lineRule="auto"/>
        <w:jc w:val="center"/>
        <w:rPr>
          <w:rFonts w:ascii="Times New Roman" w:hAnsi="Times New Roman" w:cs="Times New Roman"/>
          <w:b/>
          <w:sz w:val="24"/>
          <w:szCs w:val="18"/>
        </w:rPr>
      </w:pPr>
    </w:p>
    <w:p w14:paraId="26FEB70D" w14:textId="77777777" w:rsidR="0078117C" w:rsidRDefault="0078117C" w:rsidP="00181A13">
      <w:pPr>
        <w:spacing w:line="360" w:lineRule="auto"/>
        <w:jc w:val="center"/>
        <w:rPr>
          <w:rFonts w:ascii="Times New Roman" w:hAnsi="Times New Roman" w:cs="Times New Roman"/>
          <w:b/>
          <w:sz w:val="24"/>
          <w:szCs w:val="18"/>
        </w:rPr>
      </w:pPr>
    </w:p>
    <w:p w14:paraId="14C1265F" w14:textId="77777777" w:rsidR="0078117C" w:rsidRDefault="0078117C" w:rsidP="00181A13">
      <w:pPr>
        <w:spacing w:line="360" w:lineRule="auto"/>
        <w:jc w:val="center"/>
        <w:rPr>
          <w:rFonts w:ascii="Times New Roman" w:hAnsi="Times New Roman" w:cs="Times New Roman"/>
          <w:b/>
          <w:sz w:val="24"/>
          <w:szCs w:val="18"/>
        </w:rPr>
      </w:pPr>
    </w:p>
    <w:p w14:paraId="31571145" w14:textId="40DE60DF" w:rsidR="00191CD0" w:rsidRPr="00181A13" w:rsidRDefault="00191CD0" w:rsidP="00181A13">
      <w:pPr>
        <w:spacing w:line="360" w:lineRule="auto"/>
        <w:jc w:val="center"/>
        <w:rPr>
          <w:rFonts w:ascii="Times New Roman" w:hAnsi="Times New Roman" w:cs="Times New Roman"/>
          <w:sz w:val="24"/>
          <w:szCs w:val="18"/>
        </w:rPr>
      </w:pPr>
      <w:r w:rsidRPr="00181A13">
        <w:rPr>
          <w:rFonts w:ascii="Times New Roman" w:hAnsi="Times New Roman" w:cs="Times New Roman"/>
          <w:b/>
          <w:sz w:val="24"/>
          <w:szCs w:val="18"/>
        </w:rPr>
        <w:lastRenderedPageBreak/>
        <w:t>Figura 8.</w:t>
      </w:r>
      <w:r w:rsidRPr="00181A13">
        <w:rPr>
          <w:rFonts w:ascii="Times New Roman" w:hAnsi="Times New Roman" w:cs="Times New Roman"/>
          <w:sz w:val="24"/>
          <w:szCs w:val="18"/>
        </w:rPr>
        <w:t xml:space="preserve"> Plazuela de Santo Domingo</w:t>
      </w:r>
    </w:p>
    <w:p w14:paraId="08F58758" w14:textId="4388B20C" w:rsidR="00191CD0" w:rsidRDefault="00191CD0" w:rsidP="00191CD0">
      <w:pPr>
        <w:spacing w:after="0" w:line="360" w:lineRule="auto"/>
        <w:jc w:val="center"/>
        <w:rPr>
          <w:rFonts w:ascii="Times New Roman" w:hAnsi="Times New Roman" w:cs="Times New Roman"/>
          <w:sz w:val="24"/>
          <w:szCs w:val="24"/>
        </w:rPr>
      </w:pPr>
      <w:r w:rsidRPr="0074034E">
        <w:rPr>
          <w:rFonts w:ascii="Times New Roman" w:hAnsi="Times New Roman" w:cs="Times New Roman"/>
          <w:noProof/>
          <w:sz w:val="24"/>
          <w:szCs w:val="24"/>
          <w:lang w:eastAsia="es-MX"/>
        </w:rPr>
        <w:drawing>
          <wp:inline distT="0" distB="0" distL="0" distR="0" wp14:anchorId="2C6A27BD" wp14:editId="0BDF1628">
            <wp:extent cx="3797540" cy="2847975"/>
            <wp:effectExtent l="0" t="0" r="0" b="0"/>
            <wp:docPr id="19" name="Imagen 19" descr="C:\Users\MaJoo\Documents\Trabajo\finales\imagenescomprimidas\Figura 8. Plazuela de Santo Domingo, 2011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Joo\Documents\Trabajo\finales\imagenescomprimidas\Figura 8. Plazuela de Santo Domingo, 2011chico.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1370" cy="2850848"/>
                    </a:xfrm>
                    <a:prstGeom prst="rect">
                      <a:avLst/>
                    </a:prstGeom>
                    <a:noFill/>
                    <a:ln>
                      <a:noFill/>
                    </a:ln>
                  </pic:spPr>
                </pic:pic>
              </a:graphicData>
            </a:graphic>
          </wp:inline>
        </w:drawing>
      </w:r>
    </w:p>
    <w:p w14:paraId="6E23464E" w14:textId="19F89543" w:rsidR="00191CD0" w:rsidRPr="00181A13" w:rsidRDefault="00191CD0" w:rsidP="00181A13">
      <w:pPr>
        <w:spacing w:line="360" w:lineRule="auto"/>
        <w:jc w:val="center"/>
        <w:rPr>
          <w:rFonts w:ascii="Times New Roman" w:hAnsi="Times New Roman" w:cs="Times New Roman"/>
          <w:sz w:val="24"/>
          <w:szCs w:val="18"/>
        </w:rPr>
      </w:pPr>
      <w:r w:rsidRPr="00181A13">
        <w:rPr>
          <w:rFonts w:ascii="Times New Roman" w:hAnsi="Times New Roman" w:cs="Times New Roman"/>
          <w:sz w:val="24"/>
          <w:szCs w:val="18"/>
        </w:rPr>
        <w:t xml:space="preserve">Fuente: </w:t>
      </w:r>
      <w:r w:rsidR="00C535A8" w:rsidRPr="00C535A8">
        <w:rPr>
          <w:rFonts w:ascii="Times New Roman" w:hAnsi="Times New Roman" w:cs="Times New Roman"/>
          <w:sz w:val="24"/>
          <w:szCs w:val="18"/>
        </w:rPr>
        <w:t xml:space="preserve">Issac Jonathan Cordero Hernández </w:t>
      </w:r>
      <w:r w:rsidRPr="00181A13">
        <w:rPr>
          <w:rFonts w:ascii="Times New Roman" w:hAnsi="Times New Roman" w:cs="Times New Roman"/>
          <w:sz w:val="24"/>
          <w:szCs w:val="18"/>
        </w:rPr>
        <w:t>(201</w:t>
      </w:r>
      <w:r w:rsidR="00C535A8">
        <w:rPr>
          <w:rFonts w:ascii="Times New Roman" w:hAnsi="Times New Roman" w:cs="Times New Roman"/>
          <w:sz w:val="24"/>
          <w:szCs w:val="18"/>
        </w:rPr>
        <w:t>1</w:t>
      </w:r>
      <w:r w:rsidRPr="00181A13">
        <w:rPr>
          <w:rFonts w:ascii="Times New Roman" w:hAnsi="Times New Roman" w:cs="Times New Roman"/>
          <w:sz w:val="24"/>
          <w:szCs w:val="18"/>
        </w:rPr>
        <w:t>)</w:t>
      </w:r>
    </w:p>
    <w:p w14:paraId="20BDBE88" w14:textId="5C65492F" w:rsidR="00191CD0" w:rsidRDefault="00191CD0" w:rsidP="00233FBD">
      <w:pPr>
        <w:spacing w:after="0" w:line="360" w:lineRule="auto"/>
        <w:rPr>
          <w:rFonts w:ascii="Times New Roman" w:hAnsi="Times New Roman" w:cs="Times New Roman"/>
          <w:sz w:val="24"/>
          <w:szCs w:val="24"/>
        </w:rPr>
      </w:pPr>
    </w:p>
    <w:p w14:paraId="723ECAC0" w14:textId="709ECB0A" w:rsidR="00191CD0" w:rsidRPr="00181A13" w:rsidRDefault="00191CD0" w:rsidP="00181A13">
      <w:pPr>
        <w:spacing w:after="0" w:line="360" w:lineRule="auto"/>
        <w:jc w:val="center"/>
        <w:rPr>
          <w:rFonts w:ascii="Times New Roman" w:hAnsi="Times New Roman" w:cs="Times New Roman"/>
          <w:sz w:val="24"/>
          <w:szCs w:val="18"/>
        </w:rPr>
      </w:pPr>
      <w:r w:rsidRPr="00181A13">
        <w:rPr>
          <w:rFonts w:ascii="Times New Roman" w:hAnsi="Times New Roman" w:cs="Times New Roman"/>
          <w:b/>
          <w:sz w:val="24"/>
          <w:szCs w:val="18"/>
        </w:rPr>
        <w:t>Figura 9</w:t>
      </w:r>
      <w:r w:rsidRPr="00181A13">
        <w:rPr>
          <w:rFonts w:ascii="Times New Roman" w:hAnsi="Times New Roman" w:cs="Times New Roman"/>
          <w:sz w:val="24"/>
          <w:szCs w:val="18"/>
        </w:rPr>
        <w:t>. Alameda General Utrilla</w:t>
      </w:r>
    </w:p>
    <w:p w14:paraId="7F5B96F2" w14:textId="4216F9B6" w:rsidR="00191CD0" w:rsidRDefault="00191CD0" w:rsidP="00191CD0">
      <w:pPr>
        <w:spacing w:after="0" w:line="360" w:lineRule="auto"/>
        <w:jc w:val="center"/>
        <w:rPr>
          <w:rFonts w:ascii="Times New Roman" w:hAnsi="Times New Roman" w:cs="Times New Roman"/>
          <w:sz w:val="24"/>
          <w:szCs w:val="24"/>
        </w:rPr>
      </w:pPr>
      <w:r w:rsidRPr="0074034E">
        <w:rPr>
          <w:rFonts w:ascii="Times New Roman" w:hAnsi="Times New Roman" w:cs="Times New Roman"/>
          <w:noProof/>
          <w:sz w:val="24"/>
          <w:szCs w:val="24"/>
          <w:lang w:eastAsia="es-MX"/>
        </w:rPr>
        <w:drawing>
          <wp:inline distT="0" distB="0" distL="0" distR="0" wp14:anchorId="125435E2" wp14:editId="0951B6D3">
            <wp:extent cx="4000500" cy="3000375"/>
            <wp:effectExtent l="0" t="0" r="0" b="9525"/>
            <wp:docPr id="20" name="Imagen 20" descr="C:\Users\MaJoo\Documents\Trabajo\finales\imagenescomprimidas\Figura 9. Alameda General Utrilla,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Joo\Documents\Trabajo\finales\imagenescomprimidas\Figura 9. Alameda General Utrilla, 2017chic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3053" cy="3002290"/>
                    </a:xfrm>
                    <a:prstGeom prst="rect">
                      <a:avLst/>
                    </a:prstGeom>
                    <a:noFill/>
                    <a:ln>
                      <a:noFill/>
                    </a:ln>
                  </pic:spPr>
                </pic:pic>
              </a:graphicData>
            </a:graphic>
          </wp:inline>
        </w:drawing>
      </w:r>
    </w:p>
    <w:p w14:paraId="1C990247" w14:textId="60938D18" w:rsidR="00191CD0" w:rsidRDefault="00191CD0" w:rsidP="00181A1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Pr>
          <w:rFonts w:ascii="Times New Roman" w:hAnsi="Times New Roman" w:cs="Times New Roman"/>
          <w:sz w:val="24"/>
          <w:szCs w:val="24"/>
        </w:rPr>
        <w:t>(2017)</w:t>
      </w:r>
    </w:p>
    <w:p w14:paraId="7236ECAE" w14:textId="0C1F7609" w:rsidR="00814075" w:rsidRDefault="00814075" w:rsidP="00181A13">
      <w:pPr>
        <w:tabs>
          <w:tab w:val="left" w:pos="1860"/>
          <w:tab w:val="left" w:pos="1935"/>
        </w:tabs>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r>
    </w:p>
    <w:p w14:paraId="60F49D4A" w14:textId="7E98E6FE" w:rsidR="0071089B" w:rsidRDefault="0071089B" w:rsidP="00523A22">
      <w:pPr>
        <w:pStyle w:val="Prrafodelista"/>
        <w:numPr>
          <w:ilvl w:val="0"/>
          <w:numId w:val="19"/>
        </w:numPr>
        <w:spacing w:after="0" w:line="360" w:lineRule="auto"/>
        <w:ind w:left="0" w:firstLine="709"/>
        <w:jc w:val="both"/>
        <w:rPr>
          <w:rFonts w:ascii="Times New Roman" w:hAnsi="Times New Roman" w:cs="Times New Roman"/>
          <w:sz w:val="24"/>
          <w:szCs w:val="24"/>
        </w:rPr>
      </w:pPr>
      <w:r w:rsidRPr="00181A13">
        <w:rPr>
          <w:rFonts w:ascii="Times New Roman" w:hAnsi="Times New Roman" w:cs="Times New Roman"/>
          <w:b/>
          <w:sz w:val="24"/>
          <w:szCs w:val="24"/>
        </w:rPr>
        <w:lastRenderedPageBreak/>
        <w:t>Plaza del Cerrillo</w:t>
      </w:r>
      <w:r w:rsidR="00523A22">
        <w:rPr>
          <w:rFonts w:ascii="Times New Roman" w:hAnsi="Times New Roman" w:cs="Times New Roman"/>
          <w:sz w:val="24"/>
          <w:szCs w:val="24"/>
        </w:rPr>
        <w:t>.</w:t>
      </w:r>
      <w:r w:rsidRPr="00181A13">
        <w:rPr>
          <w:rFonts w:ascii="Times New Roman" w:hAnsi="Times New Roman" w:cs="Times New Roman"/>
          <w:sz w:val="24"/>
          <w:szCs w:val="24"/>
        </w:rPr>
        <w:t xml:space="preserve"> </w:t>
      </w:r>
      <w:r w:rsidR="00523A22">
        <w:rPr>
          <w:rFonts w:ascii="Times New Roman" w:hAnsi="Times New Roman" w:cs="Times New Roman"/>
          <w:sz w:val="24"/>
          <w:szCs w:val="24"/>
        </w:rPr>
        <w:t>C</w:t>
      </w:r>
      <w:r w:rsidR="00523A22" w:rsidRPr="00181A13">
        <w:rPr>
          <w:rFonts w:ascii="Times New Roman" w:hAnsi="Times New Roman" w:cs="Times New Roman"/>
          <w:sz w:val="24"/>
          <w:szCs w:val="24"/>
        </w:rPr>
        <w:t xml:space="preserve">uenta </w:t>
      </w:r>
      <w:r w:rsidRPr="00181A13">
        <w:rPr>
          <w:rFonts w:ascii="Times New Roman" w:hAnsi="Times New Roman" w:cs="Times New Roman"/>
          <w:sz w:val="24"/>
          <w:szCs w:val="24"/>
        </w:rPr>
        <w:t xml:space="preserve">con un </w:t>
      </w:r>
      <w:r w:rsidR="00523A22">
        <w:rPr>
          <w:rFonts w:ascii="Times New Roman" w:hAnsi="Times New Roman" w:cs="Times New Roman"/>
          <w:sz w:val="24"/>
          <w:szCs w:val="24"/>
        </w:rPr>
        <w:t>qu</w:t>
      </w:r>
      <w:r w:rsidR="00523A22" w:rsidRPr="00181A13">
        <w:rPr>
          <w:rFonts w:ascii="Times New Roman" w:hAnsi="Times New Roman" w:cs="Times New Roman"/>
          <w:sz w:val="24"/>
          <w:szCs w:val="24"/>
        </w:rPr>
        <w:t xml:space="preserve">iosco </w:t>
      </w:r>
      <w:r w:rsidRPr="00181A13">
        <w:rPr>
          <w:rFonts w:ascii="Times New Roman" w:hAnsi="Times New Roman" w:cs="Times New Roman"/>
          <w:sz w:val="24"/>
          <w:szCs w:val="24"/>
        </w:rPr>
        <w:t>central</w:t>
      </w:r>
      <w:r w:rsidR="00123B48">
        <w:rPr>
          <w:rFonts w:ascii="Times New Roman" w:hAnsi="Times New Roman" w:cs="Times New Roman"/>
          <w:sz w:val="24"/>
          <w:szCs w:val="24"/>
        </w:rPr>
        <w:t xml:space="preserve"> (Véase Figura 10)</w:t>
      </w:r>
      <w:r w:rsidR="00523A22">
        <w:rPr>
          <w:rFonts w:ascii="Times New Roman" w:hAnsi="Times New Roman" w:cs="Times New Roman"/>
          <w:sz w:val="24"/>
          <w:szCs w:val="24"/>
        </w:rPr>
        <w:t>;</w:t>
      </w:r>
      <w:r w:rsidR="00523A22" w:rsidRPr="00181A13">
        <w:rPr>
          <w:rFonts w:ascii="Times New Roman" w:hAnsi="Times New Roman" w:cs="Times New Roman"/>
          <w:sz w:val="24"/>
          <w:szCs w:val="24"/>
        </w:rPr>
        <w:t xml:space="preserve"> </w:t>
      </w:r>
      <w:r w:rsidR="00523A22">
        <w:rPr>
          <w:rFonts w:ascii="Times New Roman" w:hAnsi="Times New Roman" w:cs="Times New Roman"/>
          <w:sz w:val="24"/>
          <w:szCs w:val="24"/>
        </w:rPr>
        <w:t xml:space="preserve">y </w:t>
      </w:r>
      <w:r w:rsidRPr="00181A13">
        <w:rPr>
          <w:rFonts w:ascii="Times New Roman" w:hAnsi="Times New Roman" w:cs="Times New Roman"/>
          <w:sz w:val="24"/>
          <w:szCs w:val="24"/>
        </w:rPr>
        <w:t>se encuentra rodeada</w:t>
      </w:r>
      <w:r w:rsidR="00523A22">
        <w:rPr>
          <w:rFonts w:ascii="Times New Roman" w:hAnsi="Times New Roman" w:cs="Times New Roman"/>
          <w:sz w:val="24"/>
          <w:szCs w:val="24"/>
        </w:rPr>
        <w:t>,</w:t>
      </w:r>
      <w:r w:rsidRPr="00181A13">
        <w:rPr>
          <w:rFonts w:ascii="Times New Roman" w:hAnsi="Times New Roman" w:cs="Times New Roman"/>
          <w:sz w:val="24"/>
          <w:szCs w:val="24"/>
        </w:rPr>
        <w:t xml:space="preserve"> del lado este</w:t>
      </w:r>
      <w:r w:rsidR="00523A22">
        <w:rPr>
          <w:rFonts w:ascii="Times New Roman" w:hAnsi="Times New Roman" w:cs="Times New Roman"/>
          <w:sz w:val="24"/>
          <w:szCs w:val="24"/>
        </w:rPr>
        <w:t>,</w:t>
      </w:r>
      <w:r w:rsidRPr="00181A13">
        <w:rPr>
          <w:rFonts w:ascii="Times New Roman" w:hAnsi="Times New Roman" w:cs="Times New Roman"/>
          <w:sz w:val="24"/>
          <w:szCs w:val="24"/>
        </w:rPr>
        <w:t xml:space="preserve"> por la iglesia del Señor de la Transfiguración,</w:t>
      </w:r>
      <w:r w:rsidR="00523A22">
        <w:rPr>
          <w:rFonts w:ascii="Times New Roman" w:hAnsi="Times New Roman" w:cs="Times New Roman"/>
          <w:sz w:val="24"/>
          <w:szCs w:val="24"/>
        </w:rPr>
        <w:t xml:space="preserve"> y por el </w:t>
      </w:r>
      <w:r w:rsidRPr="00181A13">
        <w:rPr>
          <w:rFonts w:ascii="Times New Roman" w:hAnsi="Times New Roman" w:cs="Times New Roman"/>
          <w:sz w:val="24"/>
          <w:szCs w:val="24"/>
        </w:rPr>
        <w:t xml:space="preserve">lado oeste se </w:t>
      </w:r>
      <w:r w:rsidR="00523A22">
        <w:rPr>
          <w:rFonts w:ascii="Times New Roman" w:hAnsi="Times New Roman" w:cs="Times New Roman"/>
          <w:sz w:val="24"/>
          <w:szCs w:val="24"/>
        </w:rPr>
        <w:t xml:space="preserve">ubica </w:t>
      </w:r>
      <w:r w:rsidRPr="00181A13">
        <w:rPr>
          <w:rFonts w:ascii="Times New Roman" w:hAnsi="Times New Roman" w:cs="Times New Roman"/>
          <w:sz w:val="24"/>
          <w:szCs w:val="24"/>
        </w:rPr>
        <w:t xml:space="preserve">un mercado </w:t>
      </w:r>
      <w:r w:rsidR="00523A22">
        <w:rPr>
          <w:rFonts w:ascii="Times New Roman" w:hAnsi="Times New Roman" w:cs="Times New Roman"/>
          <w:sz w:val="24"/>
          <w:szCs w:val="24"/>
        </w:rPr>
        <w:t>(el cual, cabe aclarar,</w:t>
      </w:r>
      <w:r w:rsidR="00523A22" w:rsidRPr="00181A13">
        <w:rPr>
          <w:rFonts w:ascii="Times New Roman" w:hAnsi="Times New Roman" w:cs="Times New Roman"/>
          <w:sz w:val="24"/>
          <w:szCs w:val="24"/>
        </w:rPr>
        <w:t xml:space="preserve"> </w:t>
      </w:r>
      <w:r w:rsidRPr="00181A13">
        <w:rPr>
          <w:rFonts w:ascii="Times New Roman" w:hAnsi="Times New Roman" w:cs="Times New Roman"/>
          <w:sz w:val="24"/>
          <w:szCs w:val="24"/>
        </w:rPr>
        <w:t>no obstruye la visibilidad de</w:t>
      </w:r>
      <w:r w:rsidR="00523A22">
        <w:rPr>
          <w:rFonts w:ascii="Times New Roman" w:hAnsi="Times New Roman" w:cs="Times New Roman"/>
          <w:sz w:val="24"/>
          <w:szCs w:val="24"/>
        </w:rPr>
        <w:t>l</w:t>
      </w:r>
      <w:r w:rsidRPr="00181A13">
        <w:rPr>
          <w:rFonts w:ascii="Times New Roman" w:hAnsi="Times New Roman" w:cs="Times New Roman"/>
          <w:sz w:val="24"/>
          <w:szCs w:val="24"/>
        </w:rPr>
        <w:t xml:space="preserve"> templo católico</w:t>
      </w:r>
      <w:r w:rsidR="00523A22">
        <w:rPr>
          <w:rFonts w:ascii="Times New Roman" w:hAnsi="Times New Roman" w:cs="Times New Roman"/>
          <w:sz w:val="24"/>
          <w:szCs w:val="24"/>
        </w:rPr>
        <w:t>,</w:t>
      </w:r>
      <w:r w:rsidRPr="00181A13">
        <w:rPr>
          <w:rFonts w:ascii="Times New Roman" w:hAnsi="Times New Roman" w:cs="Times New Roman"/>
          <w:sz w:val="24"/>
          <w:szCs w:val="24"/>
        </w:rPr>
        <w:t xml:space="preserve"> debido </w:t>
      </w:r>
      <w:r w:rsidR="00523A22">
        <w:rPr>
          <w:rFonts w:ascii="Times New Roman" w:hAnsi="Times New Roman" w:cs="Times New Roman"/>
          <w:sz w:val="24"/>
          <w:szCs w:val="24"/>
        </w:rPr>
        <w:t>a que</w:t>
      </w:r>
      <w:r w:rsidRPr="00181A13">
        <w:rPr>
          <w:rFonts w:ascii="Times New Roman" w:hAnsi="Times New Roman" w:cs="Times New Roman"/>
          <w:sz w:val="24"/>
          <w:szCs w:val="24"/>
        </w:rPr>
        <w:t xml:space="preserve"> se emplaza un nivel más bajo que la iglesia</w:t>
      </w:r>
      <w:r w:rsidR="00523A22">
        <w:rPr>
          <w:rFonts w:ascii="Times New Roman" w:hAnsi="Times New Roman" w:cs="Times New Roman"/>
          <w:sz w:val="24"/>
          <w:szCs w:val="24"/>
        </w:rPr>
        <w:t>)</w:t>
      </w:r>
      <w:r w:rsidRPr="00181A13">
        <w:rPr>
          <w:rFonts w:ascii="Times New Roman" w:hAnsi="Times New Roman" w:cs="Times New Roman"/>
          <w:sz w:val="24"/>
          <w:szCs w:val="24"/>
        </w:rPr>
        <w:t>.</w:t>
      </w:r>
    </w:p>
    <w:p w14:paraId="0A252BAC" w14:textId="4445A143" w:rsidR="00523A22" w:rsidRDefault="00523A22" w:rsidP="00523A22">
      <w:pPr>
        <w:spacing w:after="0" w:line="360" w:lineRule="auto"/>
        <w:jc w:val="both"/>
        <w:rPr>
          <w:rFonts w:ascii="Times New Roman" w:hAnsi="Times New Roman" w:cs="Times New Roman"/>
          <w:sz w:val="24"/>
          <w:szCs w:val="24"/>
        </w:rPr>
      </w:pPr>
    </w:p>
    <w:p w14:paraId="3E4864A0" w14:textId="67440739" w:rsidR="00523A22" w:rsidRPr="00181A13" w:rsidRDefault="00523A22" w:rsidP="00181A13">
      <w:pPr>
        <w:spacing w:after="0" w:line="360" w:lineRule="auto"/>
        <w:jc w:val="center"/>
        <w:rPr>
          <w:rFonts w:ascii="Times New Roman" w:hAnsi="Times New Roman" w:cs="Times New Roman"/>
          <w:sz w:val="24"/>
          <w:szCs w:val="24"/>
        </w:rPr>
      </w:pPr>
      <w:r w:rsidRPr="00181A13">
        <w:rPr>
          <w:rFonts w:ascii="Times New Roman" w:hAnsi="Times New Roman" w:cs="Times New Roman"/>
          <w:b/>
          <w:sz w:val="24"/>
          <w:szCs w:val="24"/>
        </w:rPr>
        <w:t>Figura 10</w:t>
      </w:r>
      <w:r w:rsidRPr="00523A22">
        <w:rPr>
          <w:rFonts w:ascii="Times New Roman" w:hAnsi="Times New Roman" w:cs="Times New Roman"/>
          <w:sz w:val="24"/>
          <w:szCs w:val="24"/>
        </w:rPr>
        <w:t>. Plaza del Cerrill</w:t>
      </w:r>
      <w:r>
        <w:rPr>
          <w:rFonts w:ascii="Times New Roman" w:hAnsi="Times New Roman" w:cs="Times New Roman"/>
          <w:sz w:val="24"/>
          <w:szCs w:val="24"/>
        </w:rPr>
        <w:t>o</w:t>
      </w:r>
    </w:p>
    <w:p w14:paraId="097F34A0" w14:textId="72C7AA11" w:rsidR="00523A22" w:rsidRDefault="00523A22" w:rsidP="00523A22">
      <w:pPr>
        <w:spacing w:after="0" w:line="360" w:lineRule="auto"/>
        <w:jc w:val="center"/>
        <w:rPr>
          <w:rFonts w:ascii="Times New Roman" w:hAnsi="Times New Roman" w:cs="Times New Roman"/>
          <w:sz w:val="24"/>
          <w:szCs w:val="24"/>
        </w:rPr>
      </w:pPr>
      <w:r w:rsidRPr="0074034E">
        <w:rPr>
          <w:noProof/>
          <w:lang w:eastAsia="es-MX"/>
        </w:rPr>
        <w:drawing>
          <wp:inline distT="0" distB="0" distL="0" distR="0" wp14:anchorId="4C4B6CC0" wp14:editId="54DDD15A">
            <wp:extent cx="3213276" cy="2143125"/>
            <wp:effectExtent l="0" t="0" r="6350" b="0"/>
            <wp:docPr id="23" name="Imagen 23" descr="C:\Users\MaJoo\Documents\Trabajo\finales\imagenescomprimidas\Figura 10. Plaza del Cerrillo,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Joo\Documents\Trabajo\finales\imagenescomprimidas\Figura 10. Plaza del Cerrillo, 2017chic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5791" cy="2144802"/>
                    </a:xfrm>
                    <a:prstGeom prst="rect">
                      <a:avLst/>
                    </a:prstGeom>
                    <a:noFill/>
                    <a:ln>
                      <a:noFill/>
                    </a:ln>
                  </pic:spPr>
                </pic:pic>
              </a:graphicData>
            </a:graphic>
          </wp:inline>
        </w:drawing>
      </w:r>
    </w:p>
    <w:p w14:paraId="70D4550B" w14:textId="28ACE049" w:rsidR="00523A22" w:rsidRDefault="00523A22" w:rsidP="00523A2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Pr>
          <w:rFonts w:ascii="Times New Roman" w:hAnsi="Times New Roman" w:cs="Times New Roman"/>
          <w:sz w:val="24"/>
          <w:szCs w:val="24"/>
        </w:rPr>
        <w:t>(2017)</w:t>
      </w:r>
    </w:p>
    <w:p w14:paraId="32BFD112" w14:textId="77777777" w:rsidR="00523A22" w:rsidRPr="00181A13" w:rsidRDefault="00523A22" w:rsidP="00181A13">
      <w:pPr>
        <w:spacing w:after="0" w:line="360" w:lineRule="auto"/>
        <w:jc w:val="center"/>
        <w:rPr>
          <w:rFonts w:ascii="Times New Roman" w:hAnsi="Times New Roman" w:cs="Times New Roman"/>
          <w:sz w:val="24"/>
          <w:szCs w:val="24"/>
        </w:rPr>
      </w:pPr>
    </w:p>
    <w:p w14:paraId="24712467" w14:textId="4AE2A512" w:rsidR="00523A22" w:rsidRPr="00181A13" w:rsidRDefault="0071089B" w:rsidP="00181A13">
      <w:pPr>
        <w:pStyle w:val="Prrafodelista"/>
        <w:numPr>
          <w:ilvl w:val="0"/>
          <w:numId w:val="19"/>
        </w:numPr>
        <w:spacing w:after="0" w:line="360" w:lineRule="auto"/>
        <w:ind w:left="0" w:firstLine="851"/>
        <w:jc w:val="both"/>
        <w:rPr>
          <w:rFonts w:ascii="Times New Roman" w:hAnsi="Times New Roman" w:cs="Times New Roman"/>
          <w:b/>
          <w:sz w:val="24"/>
          <w:szCs w:val="24"/>
        </w:rPr>
      </w:pPr>
      <w:r w:rsidRPr="00181A13">
        <w:rPr>
          <w:rFonts w:ascii="Times New Roman" w:hAnsi="Times New Roman" w:cs="Times New Roman"/>
          <w:b/>
          <w:sz w:val="24"/>
          <w:szCs w:val="24"/>
        </w:rPr>
        <w:t>Plaza de Mexicanos</w:t>
      </w:r>
      <w:r w:rsidR="00523A22">
        <w:rPr>
          <w:rFonts w:ascii="Times New Roman" w:hAnsi="Times New Roman" w:cs="Times New Roman"/>
          <w:sz w:val="24"/>
          <w:szCs w:val="24"/>
        </w:rPr>
        <w:t>.</w:t>
      </w:r>
      <w:r w:rsidR="00523A22" w:rsidRPr="00181A13">
        <w:rPr>
          <w:rFonts w:ascii="Times New Roman" w:hAnsi="Times New Roman" w:cs="Times New Roman"/>
          <w:sz w:val="24"/>
          <w:szCs w:val="24"/>
        </w:rPr>
        <w:t xml:space="preserve"> </w:t>
      </w:r>
      <w:r w:rsidR="00523A22">
        <w:rPr>
          <w:rFonts w:ascii="Times New Roman" w:hAnsi="Times New Roman" w:cs="Times New Roman"/>
          <w:sz w:val="24"/>
          <w:szCs w:val="24"/>
        </w:rPr>
        <w:t>E</w:t>
      </w:r>
      <w:r w:rsidR="00523A22" w:rsidRPr="00181A13">
        <w:rPr>
          <w:rFonts w:ascii="Times New Roman" w:hAnsi="Times New Roman" w:cs="Times New Roman"/>
          <w:sz w:val="24"/>
          <w:szCs w:val="24"/>
        </w:rPr>
        <w:t xml:space="preserve">s </w:t>
      </w:r>
      <w:r w:rsidRPr="00181A13">
        <w:rPr>
          <w:rFonts w:ascii="Times New Roman" w:hAnsi="Times New Roman" w:cs="Times New Roman"/>
          <w:sz w:val="24"/>
          <w:szCs w:val="24"/>
        </w:rPr>
        <w:t>una plaza tranquila a causa de que no se encuentra en una vía principal</w:t>
      </w:r>
      <w:r w:rsidR="00523A22">
        <w:rPr>
          <w:rFonts w:ascii="Times New Roman" w:hAnsi="Times New Roman" w:cs="Times New Roman"/>
          <w:sz w:val="24"/>
          <w:szCs w:val="24"/>
        </w:rPr>
        <w:t xml:space="preserve">; </w:t>
      </w:r>
      <w:r w:rsidR="00960A33">
        <w:rPr>
          <w:rFonts w:ascii="Times New Roman" w:hAnsi="Times New Roman" w:cs="Times New Roman"/>
          <w:sz w:val="24"/>
          <w:szCs w:val="24"/>
        </w:rPr>
        <w:t>por el contrario,</w:t>
      </w:r>
      <w:r w:rsidR="00523A22" w:rsidRPr="00181A13">
        <w:rPr>
          <w:rFonts w:ascii="Times New Roman" w:hAnsi="Times New Roman" w:cs="Times New Roman"/>
          <w:sz w:val="24"/>
          <w:szCs w:val="24"/>
        </w:rPr>
        <w:t xml:space="preserve"> </w:t>
      </w:r>
      <w:r w:rsidRPr="00181A13">
        <w:rPr>
          <w:rFonts w:ascii="Times New Roman" w:hAnsi="Times New Roman" w:cs="Times New Roman"/>
          <w:sz w:val="24"/>
          <w:szCs w:val="24"/>
        </w:rPr>
        <w:t>se encuentra rodeada por viviendas en su mayoría de una planta y de gran colorido</w:t>
      </w:r>
      <w:r w:rsidR="00123B48">
        <w:rPr>
          <w:rFonts w:ascii="Times New Roman" w:hAnsi="Times New Roman" w:cs="Times New Roman"/>
          <w:sz w:val="24"/>
          <w:szCs w:val="24"/>
        </w:rPr>
        <w:t xml:space="preserve"> (Figura 11)</w:t>
      </w:r>
      <w:r w:rsidRPr="00181A13">
        <w:rPr>
          <w:rFonts w:ascii="Times New Roman" w:hAnsi="Times New Roman" w:cs="Times New Roman"/>
          <w:sz w:val="24"/>
          <w:szCs w:val="24"/>
        </w:rPr>
        <w:t xml:space="preserve">. Cuenta con un </w:t>
      </w:r>
      <w:r w:rsidR="00960A33">
        <w:rPr>
          <w:rFonts w:ascii="Times New Roman" w:hAnsi="Times New Roman" w:cs="Times New Roman"/>
          <w:sz w:val="24"/>
          <w:szCs w:val="24"/>
        </w:rPr>
        <w:t>qu</w:t>
      </w:r>
      <w:r w:rsidR="00960A33" w:rsidRPr="00181A13">
        <w:rPr>
          <w:rFonts w:ascii="Times New Roman" w:hAnsi="Times New Roman" w:cs="Times New Roman"/>
          <w:sz w:val="24"/>
          <w:szCs w:val="24"/>
        </w:rPr>
        <w:t xml:space="preserve">iosco </w:t>
      </w:r>
      <w:r w:rsidRPr="00181A13">
        <w:rPr>
          <w:rFonts w:ascii="Times New Roman" w:hAnsi="Times New Roman" w:cs="Times New Roman"/>
          <w:sz w:val="24"/>
          <w:szCs w:val="24"/>
        </w:rPr>
        <w:t>en el centro</w:t>
      </w:r>
      <w:r w:rsidR="00960A33">
        <w:rPr>
          <w:rFonts w:ascii="Times New Roman" w:hAnsi="Times New Roman" w:cs="Times New Roman"/>
          <w:sz w:val="24"/>
          <w:szCs w:val="24"/>
        </w:rPr>
        <w:t>,</w:t>
      </w:r>
      <w:r w:rsidRPr="00181A13">
        <w:rPr>
          <w:rFonts w:ascii="Times New Roman" w:hAnsi="Times New Roman" w:cs="Times New Roman"/>
          <w:sz w:val="24"/>
          <w:szCs w:val="24"/>
        </w:rPr>
        <w:t xml:space="preserve"> elevado a un metro del nivel de piso de la plaza</w:t>
      </w:r>
      <w:r w:rsidR="00960A33">
        <w:rPr>
          <w:rFonts w:ascii="Times New Roman" w:hAnsi="Times New Roman" w:cs="Times New Roman"/>
          <w:sz w:val="24"/>
          <w:szCs w:val="24"/>
        </w:rPr>
        <w:t>, e</w:t>
      </w:r>
      <w:r w:rsidR="00960A33" w:rsidRPr="00181A13">
        <w:rPr>
          <w:rFonts w:ascii="Times New Roman" w:hAnsi="Times New Roman" w:cs="Times New Roman"/>
          <w:sz w:val="24"/>
          <w:szCs w:val="24"/>
        </w:rPr>
        <w:t xml:space="preserve">n </w:t>
      </w:r>
      <w:r w:rsidRPr="00181A13">
        <w:rPr>
          <w:rFonts w:ascii="Times New Roman" w:hAnsi="Times New Roman" w:cs="Times New Roman"/>
          <w:sz w:val="24"/>
          <w:szCs w:val="24"/>
        </w:rPr>
        <w:t xml:space="preserve">el lado norte, al centro de la manzana, quedando frente a la iglesia. Este </w:t>
      </w:r>
      <w:r w:rsidR="00960A33">
        <w:rPr>
          <w:rFonts w:ascii="Times New Roman" w:hAnsi="Times New Roman" w:cs="Times New Roman"/>
          <w:sz w:val="24"/>
          <w:szCs w:val="24"/>
        </w:rPr>
        <w:t>qu</w:t>
      </w:r>
      <w:r w:rsidR="00960A33" w:rsidRPr="00181A13">
        <w:rPr>
          <w:rFonts w:ascii="Times New Roman" w:hAnsi="Times New Roman" w:cs="Times New Roman"/>
          <w:sz w:val="24"/>
          <w:szCs w:val="24"/>
        </w:rPr>
        <w:t>ios</w:t>
      </w:r>
      <w:r w:rsidR="00960A33">
        <w:rPr>
          <w:rFonts w:ascii="Times New Roman" w:hAnsi="Times New Roman" w:cs="Times New Roman"/>
          <w:sz w:val="24"/>
          <w:szCs w:val="24"/>
        </w:rPr>
        <w:t>c</w:t>
      </w:r>
      <w:r w:rsidR="00960A33" w:rsidRPr="00181A13">
        <w:rPr>
          <w:rFonts w:ascii="Times New Roman" w:hAnsi="Times New Roman" w:cs="Times New Roman"/>
          <w:sz w:val="24"/>
          <w:szCs w:val="24"/>
        </w:rPr>
        <w:t xml:space="preserve">o </w:t>
      </w:r>
      <w:r w:rsidRPr="00181A13">
        <w:rPr>
          <w:rFonts w:ascii="Times New Roman" w:hAnsi="Times New Roman" w:cs="Times New Roman"/>
          <w:sz w:val="24"/>
          <w:szCs w:val="24"/>
        </w:rPr>
        <w:t>fue construido p</w:t>
      </w:r>
      <w:r w:rsidR="00F0302D" w:rsidRPr="00181A13">
        <w:rPr>
          <w:rFonts w:ascii="Times New Roman" w:hAnsi="Times New Roman" w:cs="Times New Roman"/>
          <w:sz w:val="24"/>
          <w:szCs w:val="24"/>
        </w:rPr>
        <w:t>or los habitantes del barrio (Ma</w:t>
      </w:r>
      <w:r w:rsidRPr="00181A13">
        <w:rPr>
          <w:rFonts w:ascii="Times New Roman" w:hAnsi="Times New Roman" w:cs="Times New Roman"/>
          <w:sz w:val="24"/>
          <w:szCs w:val="24"/>
        </w:rPr>
        <w:t xml:space="preserve">za, 2014). </w:t>
      </w:r>
      <w:r w:rsidR="00960A33">
        <w:rPr>
          <w:rFonts w:ascii="Times New Roman" w:hAnsi="Times New Roman" w:cs="Times New Roman"/>
          <w:sz w:val="24"/>
          <w:szCs w:val="24"/>
        </w:rPr>
        <w:t>Allí</w:t>
      </w:r>
      <w:r w:rsidRPr="00181A13">
        <w:rPr>
          <w:rFonts w:ascii="Times New Roman" w:hAnsi="Times New Roman" w:cs="Times New Roman"/>
          <w:sz w:val="24"/>
          <w:szCs w:val="24"/>
        </w:rPr>
        <w:t>, se llevan a cabo actividades como las representaciones de la última cena y la crucifixión de Jesús, al igual</w:t>
      </w:r>
      <w:r w:rsidR="00DB73C0">
        <w:rPr>
          <w:rFonts w:ascii="Times New Roman" w:hAnsi="Times New Roman" w:cs="Times New Roman"/>
          <w:sz w:val="24"/>
          <w:szCs w:val="24"/>
        </w:rPr>
        <w:t xml:space="preserve"> que,</w:t>
      </w:r>
      <w:r w:rsidRPr="00181A13">
        <w:rPr>
          <w:rFonts w:ascii="Times New Roman" w:hAnsi="Times New Roman" w:cs="Times New Roman"/>
          <w:sz w:val="24"/>
          <w:szCs w:val="24"/>
        </w:rPr>
        <w:t xml:space="preserve"> en el mes de agosto</w:t>
      </w:r>
      <w:r w:rsidR="00DB73C0">
        <w:rPr>
          <w:rFonts w:ascii="Times New Roman" w:hAnsi="Times New Roman" w:cs="Times New Roman"/>
          <w:sz w:val="24"/>
          <w:szCs w:val="24"/>
        </w:rPr>
        <w:t>,</w:t>
      </w:r>
      <w:r w:rsidRPr="00181A13">
        <w:rPr>
          <w:rFonts w:ascii="Times New Roman" w:hAnsi="Times New Roman" w:cs="Times New Roman"/>
          <w:sz w:val="24"/>
          <w:szCs w:val="24"/>
        </w:rPr>
        <w:t xml:space="preserve"> se realiza la celebración de la Virgen en sus tres transiciones</w:t>
      </w:r>
      <w:r w:rsidR="00DB73C0">
        <w:rPr>
          <w:rFonts w:ascii="Times New Roman" w:hAnsi="Times New Roman" w:cs="Times New Roman"/>
          <w:sz w:val="24"/>
          <w:szCs w:val="24"/>
        </w:rPr>
        <w:t xml:space="preserve">: </w:t>
      </w:r>
      <w:r w:rsidRPr="00181A13">
        <w:rPr>
          <w:rFonts w:ascii="Times New Roman" w:hAnsi="Times New Roman" w:cs="Times New Roman"/>
          <w:sz w:val="24"/>
          <w:szCs w:val="24"/>
        </w:rPr>
        <w:t>tráns</w:t>
      </w:r>
      <w:r w:rsidR="00F0302D" w:rsidRPr="00181A13">
        <w:rPr>
          <w:rFonts w:ascii="Times New Roman" w:hAnsi="Times New Roman" w:cs="Times New Roman"/>
          <w:sz w:val="24"/>
          <w:szCs w:val="24"/>
        </w:rPr>
        <w:t>ito, asunción y coronación (Ma</w:t>
      </w:r>
      <w:r w:rsidRPr="00181A13">
        <w:rPr>
          <w:rFonts w:ascii="Times New Roman" w:hAnsi="Times New Roman" w:cs="Times New Roman"/>
          <w:sz w:val="24"/>
          <w:szCs w:val="24"/>
        </w:rPr>
        <w:t>za, 2014).</w:t>
      </w:r>
    </w:p>
    <w:p w14:paraId="61758B7D" w14:textId="73E374AF" w:rsidR="0090463E" w:rsidRDefault="0071089B" w:rsidP="00523A22">
      <w:pPr>
        <w:pStyle w:val="Prrafodelista"/>
        <w:numPr>
          <w:ilvl w:val="0"/>
          <w:numId w:val="20"/>
        </w:numPr>
        <w:spacing w:after="0" w:line="360" w:lineRule="auto"/>
        <w:ind w:left="0" w:firstLine="851"/>
        <w:jc w:val="both"/>
        <w:rPr>
          <w:rFonts w:ascii="Times New Roman" w:hAnsi="Times New Roman" w:cs="Times New Roman"/>
          <w:sz w:val="24"/>
          <w:szCs w:val="24"/>
        </w:rPr>
      </w:pPr>
      <w:r w:rsidRPr="00181A13">
        <w:rPr>
          <w:rFonts w:ascii="Times New Roman" w:hAnsi="Times New Roman" w:cs="Times New Roman"/>
          <w:b/>
          <w:sz w:val="24"/>
          <w:szCs w:val="24"/>
        </w:rPr>
        <w:t>Plazuela de San Antonio</w:t>
      </w:r>
      <w:r w:rsidR="00DB73C0">
        <w:rPr>
          <w:rFonts w:ascii="Times New Roman" w:hAnsi="Times New Roman" w:cs="Times New Roman"/>
          <w:sz w:val="24"/>
          <w:szCs w:val="24"/>
        </w:rPr>
        <w:t>.</w:t>
      </w:r>
      <w:r w:rsidRPr="00181A13">
        <w:rPr>
          <w:rFonts w:ascii="Times New Roman" w:hAnsi="Times New Roman" w:cs="Times New Roman"/>
          <w:sz w:val="24"/>
          <w:szCs w:val="24"/>
        </w:rPr>
        <w:t xml:space="preserve"> </w:t>
      </w:r>
      <w:r w:rsidR="00DB73C0">
        <w:rPr>
          <w:rFonts w:ascii="Times New Roman" w:hAnsi="Times New Roman" w:cs="Times New Roman"/>
          <w:sz w:val="24"/>
          <w:szCs w:val="24"/>
        </w:rPr>
        <w:t>C</w:t>
      </w:r>
      <w:r w:rsidR="00DB73C0" w:rsidRPr="00181A13">
        <w:rPr>
          <w:rFonts w:ascii="Times New Roman" w:hAnsi="Times New Roman" w:cs="Times New Roman"/>
          <w:sz w:val="24"/>
          <w:szCs w:val="24"/>
        </w:rPr>
        <w:t xml:space="preserve">uenta </w:t>
      </w:r>
      <w:r w:rsidRPr="00181A13">
        <w:rPr>
          <w:rFonts w:ascii="Times New Roman" w:hAnsi="Times New Roman" w:cs="Times New Roman"/>
          <w:sz w:val="24"/>
          <w:szCs w:val="24"/>
        </w:rPr>
        <w:t>con escaso mobiliario urbano</w:t>
      </w:r>
      <w:r w:rsidR="00DB73C0">
        <w:rPr>
          <w:rFonts w:ascii="Times New Roman" w:hAnsi="Times New Roman" w:cs="Times New Roman"/>
          <w:sz w:val="24"/>
          <w:szCs w:val="24"/>
        </w:rPr>
        <w:t>,</w:t>
      </w:r>
      <w:r w:rsidR="00DB73C0" w:rsidRPr="00181A13">
        <w:rPr>
          <w:rFonts w:ascii="Times New Roman" w:hAnsi="Times New Roman" w:cs="Times New Roman"/>
          <w:sz w:val="24"/>
          <w:szCs w:val="24"/>
        </w:rPr>
        <w:t xml:space="preserve"> </w:t>
      </w:r>
      <w:r w:rsidRPr="00181A13">
        <w:rPr>
          <w:rFonts w:ascii="Times New Roman" w:hAnsi="Times New Roman" w:cs="Times New Roman"/>
          <w:sz w:val="24"/>
          <w:szCs w:val="24"/>
        </w:rPr>
        <w:t>solo un sendero pavimentado que lleva a la iglesia del mismo nombre, adornado con árboles</w:t>
      </w:r>
      <w:r w:rsidR="00123B48">
        <w:rPr>
          <w:rFonts w:ascii="Times New Roman" w:hAnsi="Times New Roman" w:cs="Times New Roman"/>
          <w:sz w:val="24"/>
          <w:szCs w:val="24"/>
        </w:rPr>
        <w:t xml:space="preserve"> (Figura 12)</w:t>
      </w:r>
      <w:r w:rsidRPr="00181A13">
        <w:rPr>
          <w:rFonts w:ascii="Times New Roman" w:hAnsi="Times New Roman" w:cs="Times New Roman"/>
          <w:sz w:val="24"/>
          <w:szCs w:val="24"/>
        </w:rPr>
        <w:t>.</w:t>
      </w:r>
    </w:p>
    <w:p w14:paraId="44094A88" w14:textId="50F5E733" w:rsidR="004F7845" w:rsidRDefault="004F7845" w:rsidP="004F7845">
      <w:pPr>
        <w:spacing w:after="0" w:line="360" w:lineRule="auto"/>
        <w:jc w:val="both"/>
        <w:rPr>
          <w:rFonts w:ascii="Times New Roman" w:hAnsi="Times New Roman" w:cs="Times New Roman"/>
          <w:sz w:val="24"/>
          <w:szCs w:val="24"/>
        </w:rPr>
      </w:pPr>
    </w:p>
    <w:p w14:paraId="50E9CA46" w14:textId="77777777" w:rsidR="0078117C" w:rsidRDefault="0078117C" w:rsidP="004F7845">
      <w:pPr>
        <w:spacing w:after="0" w:line="360" w:lineRule="auto"/>
        <w:jc w:val="both"/>
        <w:rPr>
          <w:rFonts w:ascii="Times New Roman" w:hAnsi="Times New Roman" w:cs="Times New Roman"/>
          <w:sz w:val="24"/>
          <w:szCs w:val="24"/>
        </w:rPr>
      </w:pPr>
    </w:p>
    <w:p w14:paraId="3401CF60" w14:textId="77777777" w:rsidR="0078117C" w:rsidRDefault="0078117C" w:rsidP="004F7845">
      <w:pPr>
        <w:spacing w:after="0" w:line="360" w:lineRule="auto"/>
        <w:jc w:val="both"/>
        <w:rPr>
          <w:rFonts w:ascii="Times New Roman" w:hAnsi="Times New Roman" w:cs="Times New Roman"/>
          <w:sz w:val="24"/>
          <w:szCs w:val="24"/>
        </w:rPr>
      </w:pPr>
    </w:p>
    <w:p w14:paraId="447D5796" w14:textId="77777777" w:rsidR="0078117C" w:rsidRDefault="0078117C" w:rsidP="004F7845">
      <w:pPr>
        <w:spacing w:after="0" w:line="360" w:lineRule="auto"/>
        <w:jc w:val="both"/>
        <w:rPr>
          <w:rFonts w:ascii="Times New Roman" w:hAnsi="Times New Roman" w:cs="Times New Roman"/>
          <w:sz w:val="24"/>
          <w:szCs w:val="24"/>
        </w:rPr>
      </w:pPr>
    </w:p>
    <w:p w14:paraId="04B363C0" w14:textId="53BDD296" w:rsidR="004F7845" w:rsidRPr="00181A13" w:rsidRDefault="00F06B0A" w:rsidP="00181A13">
      <w:pPr>
        <w:spacing w:after="0" w:line="360" w:lineRule="auto"/>
        <w:jc w:val="center"/>
        <w:rPr>
          <w:rFonts w:ascii="Times New Roman" w:hAnsi="Times New Roman" w:cs="Times New Roman"/>
          <w:sz w:val="24"/>
          <w:szCs w:val="24"/>
        </w:rPr>
      </w:pPr>
      <w:r w:rsidRPr="00181A13">
        <w:rPr>
          <w:rFonts w:ascii="Times New Roman" w:hAnsi="Times New Roman" w:cs="Times New Roman"/>
          <w:b/>
          <w:sz w:val="24"/>
          <w:szCs w:val="24"/>
        </w:rPr>
        <w:lastRenderedPageBreak/>
        <w:t>Figura 11.</w:t>
      </w:r>
      <w:r w:rsidRPr="00F06B0A">
        <w:rPr>
          <w:rFonts w:ascii="Times New Roman" w:hAnsi="Times New Roman" w:cs="Times New Roman"/>
          <w:sz w:val="24"/>
          <w:szCs w:val="24"/>
        </w:rPr>
        <w:t xml:space="preserve"> Plaza de Mexicanos</w:t>
      </w:r>
    </w:p>
    <w:p w14:paraId="6B9F59D6" w14:textId="3444B3C3" w:rsidR="00DB73C0" w:rsidRDefault="00DB73C0" w:rsidP="004F7845">
      <w:pPr>
        <w:spacing w:after="0" w:line="360" w:lineRule="auto"/>
        <w:jc w:val="center"/>
        <w:rPr>
          <w:rFonts w:ascii="Times New Roman" w:hAnsi="Times New Roman" w:cs="Times New Roman"/>
          <w:sz w:val="24"/>
          <w:szCs w:val="24"/>
        </w:rPr>
      </w:pPr>
      <w:r w:rsidRPr="0074034E">
        <w:rPr>
          <w:noProof/>
          <w:lang w:eastAsia="es-MX"/>
        </w:rPr>
        <w:drawing>
          <wp:inline distT="0" distB="0" distL="0" distR="0" wp14:anchorId="2B180FAA" wp14:editId="3637EF63">
            <wp:extent cx="3524250" cy="2330348"/>
            <wp:effectExtent l="0" t="0" r="0" b="0"/>
            <wp:docPr id="24" name="Imagen 24" descr="C:\Users\MaJoo\Documents\Trabajo\finales\imagenescomprimidas\Figura 11. Plaza de Mexicanos,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Joo\Documents\Trabajo\finales\imagenescomprimidas\Figura 11. Plaza de Mexicanos, 2017chico.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32385" cy="2335727"/>
                    </a:xfrm>
                    <a:prstGeom prst="rect">
                      <a:avLst/>
                    </a:prstGeom>
                    <a:noFill/>
                    <a:ln>
                      <a:noFill/>
                    </a:ln>
                  </pic:spPr>
                </pic:pic>
              </a:graphicData>
            </a:graphic>
          </wp:inline>
        </w:drawing>
      </w:r>
    </w:p>
    <w:p w14:paraId="4AB10F90" w14:textId="7C9985DA" w:rsidR="00F06B0A" w:rsidRPr="00181A13" w:rsidRDefault="00F06B0A" w:rsidP="00181A13">
      <w:pPr>
        <w:spacing w:after="0" w:line="360" w:lineRule="auto"/>
        <w:jc w:val="center"/>
        <w:rPr>
          <w:rFonts w:ascii="Times New Roman" w:hAnsi="Times New Roman" w:cs="Times New Roman"/>
          <w:sz w:val="24"/>
          <w:szCs w:val="24"/>
        </w:rPr>
      </w:pPr>
      <w:r w:rsidRPr="00F06B0A">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Pr>
          <w:rFonts w:ascii="Times New Roman" w:hAnsi="Times New Roman" w:cs="Times New Roman"/>
          <w:sz w:val="24"/>
          <w:szCs w:val="24"/>
        </w:rPr>
        <w:t>(2017)</w:t>
      </w:r>
    </w:p>
    <w:p w14:paraId="5FDB0273" w14:textId="35CCDC40" w:rsidR="004F7845" w:rsidRDefault="004F7845" w:rsidP="004F7845">
      <w:pPr>
        <w:spacing w:after="0" w:line="360" w:lineRule="auto"/>
        <w:jc w:val="center"/>
        <w:rPr>
          <w:rFonts w:ascii="Times New Roman" w:hAnsi="Times New Roman" w:cs="Times New Roman"/>
          <w:sz w:val="24"/>
          <w:szCs w:val="24"/>
        </w:rPr>
      </w:pPr>
    </w:p>
    <w:p w14:paraId="0F2A5839" w14:textId="4A7D53FA" w:rsidR="009E02C6" w:rsidRDefault="009E02C6" w:rsidP="004F7845">
      <w:pPr>
        <w:spacing w:after="0" w:line="360" w:lineRule="auto"/>
        <w:jc w:val="center"/>
        <w:rPr>
          <w:rFonts w:ascii="Times New Roman" w:hAnsi="Times New Roman" w:cs="Times New Roman"/>
          <w:sz w:val="24"/>
          <w:szCs w:val="24"/>
        </w:rPr>
      </w:pPr>
      <w:r w:rsidRPr="00D41893">
        <w:rPr>
          <w:rFonts w:ascii="Times New Roman" w:hAnsi="Times New Roman" w:cs="Times New Roman"/>
          <w:b/>
          <w:sz w:val="24"/>
          <w:szCs w:val="24"/>
        </w:rPr>
        <w:t>Figura 12.</w:t>
      </w:r>
      <w:r w:rsidRPr="009E02C6">
        <w:rPr>
          <w:rFonts w:ascii="Times New Roman" w:hAnsi="Times New Roman" w:cs="Times New Roman"/>
          <w:sz w:val="24"/>
          <w:szCs w:val="24"/>
        </w:rPr>
        <w:t xml:space="preserve"> Plazuela de San Antonio</w:t>
      </w:r>
    </w:p>
    <w:p w14:paraId="66D86171" w14:textId="3F8E62C8" w:rsidR="00DB73C0" w:rsidRDefault="00DB73C0" w:rsidP="004F7845">
      <w:pPr>
        <w:spacing w:after="0" w:line="360" w:lineRule="auto"/>
        <w:jc w:val="center"/>
        <w:rPr>
          <w:rFonts w:ascii="Times New Roman" w:hAnsi="Times New Roman" w:cs="Times New Roman"/>
          <w:sz w:val="24"/>
          <w:szCs w:val="24"/>
        </w:rPr>
      </w:pPr>
      <w:r w:rsidRPr="0074034E">
        <w:rPr>
          <w:noProof/>
          <w:lang w:eastAsia="es-MX"/>
        </w:rPr>
        <w:drawing>
          <wp:inline distT="0" distB="0" distL="0" distR="0" wp14:anchorId="01B2791E" wp14:editId="2827826C">
            <wp:extent cx="3144339" cy="2357755"/>
            <wp:effectExtent l="0" t="0" r="0" b="4445"/>
            <wp:docPr id="25" name="Imagen 25" descr="C:\Users\MaJoo\Documents\Trabajo\finales\imagenescomprimidas\Figura 12. Plazuela de San Antoniochico, 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Joo\Documents\Trabajo\finales\imagenescomprimidas\Figura 12. Plazuela de San Antoniochico, 201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4339" cy="2357755"/>
                    </a:xfrm>
                    <a:prstGeom prst="rect">
                      <a:avLst/>
                    </a:prstGeom>
                    <a:noFill/>
                    <a:ln>
                      <a:noFill/>
                    </a:ln>
                  </pic:spPr>
                </pic:pic>
              </a:graphicData>
            </a:graphic>
          </wp:inline>
        </w:drawing>
      </w:r>
    </w:p>
    <w:p w14:paraId="54707137" w14:textId="257CCE82" w:rsidR="009E02C6" w:rsidRPr="00181A13" w:rsidRDefault="009E02C6" w:rsidP="00181A1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F17013" w:rsidRPr="00F17013">
        <w:rPr>
          <w:rFonts w:ascii="Times New Roman" w:hAnsi="Times New Roman" w:cs="Times New Roman"/>
          <w:sz w:val="24"/>
          <w:szCs w:val="24"/>
        </w:rPr>
        <w:t xml:space="preserve">José Francisco Gómez Coutiño </w:t>
      </w:r>
      <w:r>
        <w:rPr>
          <w:rFonts w:ascii="Times New Roman" w:hAnsi="Times New Roman" w:cs="Times New Roman"/>
          <w:sz w:val="24"/>
          <w:szCs w:val="24"/>
        </w:rPr>
        <w:t>(2014)</w:t>
      </w:r>
    </w:p>
    <w:p w14:paraId="2487739D" w14:textId="77777777" w:rsidR="0071089B" w:rsidRPr="00271B5B" w:rsidRDefault="0071089B" w:rsidP="00C60BA9">
      <w:pPr>
        <w:spacing w:after="0" w:line="360" w:lineRule="auto"/>
        <w:jc w:val="both"/>
        <w:rPr>
          <w:rFonts w:ascii="Times New Roman" w:hAnsi="Times New Roman" w:cs="Times New Roman"/>
          <w:sz w:val="16"/>
          <w:szCs w:val="24"/>
        </w:rPr>
      </w:pPr>
    </w:p>
    <w:p w14:paraId="717DDEA8" w14:textId="780052E9" w:rsidR="00F17013" w:rsidRDefault="0071089B" w:rsidP="00F17013">
      <w:pPr>
        <w:pStyle w:val="Prrafodelista"/>
        <w:numPr>
          <w:ilvl w:val="0"/>
          <w:numId w:val="20"/>
        </w:numPr>
        <w:spacing w:after="0" w:line="360" w:lineRule="auto"/>
        <w:ind w:left="0" w:firstLine="851"/>
        <w:jc w:val="both"/>
        <w:rPr>
          <w:rFonts w:ascii="Times New Roman" w:hAnsi="Times New Roman" w:cs="Times New Roman"/>
          <w:sz w:val="24"/>
          <w:szCs w:val="24"/>
        </w:rPr>
      </w:pPr>
      <w:r w:rsidRPr="00181A13">
        <w:rPr>
          <w:rFonts w:ascii="Times New Roman" w:hAnsi="Times New Roman" w:cs="Times New Roman"/>
          <w:b/>
          <w:sz w:val="24"/>
          <w:szCs w:val="24"/>
        </w:rPr>
        <w:t xml:space="preserve">Plaza de </w:t>
      </w:r>
      <w:proofErr w:type="spellStart"/>
      <w:r w:rsidRPr="00181A13">
        <w:rPr>
          <w:rFonts w:ascii="Times New Roman" w:hAnsi="Times New Roman" w:cs="Times New Roman"/>
          <w:b/>
          <w:sz w:val="24"/>
          <w:szCs w:val="24"/>
        </w:rPr>
        <w:t>Cuxtitali</w:t>
      </w:r>
      <w:proofErr w:type="spellEnd"/>
      <w:r w:rsidR="00106E5D">
        <w:rPr>
          <w:rFonts w:ascii="Times New Roman" w:hAnsi="Times New Roman" w:cs="Times New Roman"/>
          <w:sz w:val="24"/>
          <w:szCs w:val="24"/>
        </w:rPr>
        <w:t>.</w:t>
      </w:r>
      <w:r w:rsidR="00F06B0A" w:rsidRPr="00181A13">
        <w:rPr>
          <w:rFonts w:ascii="Times New Roman" w:hAnsi="Times New Roman" w:cs="Times New Roman"/>
          <w:sz w:val="24"/>
          <w:szCs w:val="24"/>
        </w:rPr>
        <w:t xml:space="preserve"> </w:t>
      </w:r>
      <w:r w:rsidR="00106E5D">
        <w:rPr>
          <w:rFonts w:ascii="Times New Roman" w:hAnsi="Times New Roman" w:cs="Times New Roman"/>
          <w:sz w:val="24"/>
          <w:szCs w:val="24"/>
        </w:rPr>
        <w:t>A</w:t>
      </w:r>
      <w:r w:rsidRPr="00181A13">
        <w:rPr>
          <w:rFonts w:ascii="Times New Roman" w:hAnsi="Times New Roman" w:cs="Times New Roman"/>
          <w:sz w:val="24"/>
          <w:szCs w:val="24"/>
        </w:rPr>
        <w:t>jardinada</w:t>
      </w:r>
      <w:r w:rsidR="00106E5D">
        <w:rPr>
          <w:rFonts w:ascii="Times New Roman" w:hAnsi="Times New Roman" w:cs="Times New Roman"/>
          <w:sz w:val="24"/>
          <w:szCs w:val="24"/>
        </w:rPr>
        <w:t>,</w:t>
      </w:r>
      <w:r w:rsidRPr="00181A13">
        <w:rPr>
          <w:rFonts w:ascii="Times New Roman" w:hAnsi="Times New Roman" w:cs="Times New Roman"/>
          <w:sz w:val="24"/>
          <w:szCs w:val="24"/>
        </w:rPr>
        <w:t xml:space="preserve"> cuenta con un </w:t>
      </w:r>
      <w:r w:rsidR="00106E5D">
        <w:rPr>
          <w:rFonts w:ascii="Times New Roman" w:hAnsi="Times New Roman" w:cs="Times New Roman"/>
          <w:sz w:val="24"/>
          <w:szCs w:val="24"/>
        </w:rPr>
        <w:t>qu</w:t>
      </w:r>
      <w:r w:rsidR="00106E5D" w:rsidRPr="00181A13">
        <w:rPr>
          <w:rFonts w:ascii="Times New Roman" w:hAnsi="Times New Roman" w:cs="Times New Roman"/>
          <w:sz w:val="24"/>
          <w:szCs w:val="24"/>
        </w:rPr>
        <w:t xml:space="preserve">iosco </w:t>
      </w:r>
      <w:r w:rsidRPr="00181A13">
        <w:rPr>
          <w:rFonts w:ascii="Times New Roman" w:hAnsi="Times New Roman" w:cs="Times New Roman"/>
          <w:sz w:val="24"/>
          <w:szCs w:val="24"/>
        </w:rPr>
        <w:t>central</w:t>
      </w:r>
      <w:r w:rsidR="00123B48">
        <w:rPr>
          <w:rFonts w:ascii="Times New Roman" w:hAnsi="Times New Roman" w:cs="Times New Roman"/>
          <w:sz w:val="24"/>
          <w:szCs w:val="24"/>
        </w:rPr>
        <w:t xml:space="preserve"> (Ver Figura 13)</w:t>
      </w:r>
      <w:r w:rsidR="00F06B0A" w:rsidRPr="00181A13">
        <w:rPr>
          <w:rFonts w:ascii="Times New Roman" w:hAnsi="Times New Roman" w:cs="Times New Roman"/>
          <w:sz w:val="24"/>
          <w:szCs w:val="24"/>
        </w:rPr>
        <w:t xml:space="preserve">. </w:t>
      </w:r>
      <w:r w:rsidRPr="00181A13">
        <w:rPr>
          <w:rFonts w:ascii="Times New Roman" w:hAnsi="Times New Roman" w:cs="Times New Roman"/>
          <w:sz w:val="24"/>
          <w:szCs w:val="24"/>
        </w:rPr>
        <w:t>Jiménez (2015</w:t>
      </w:r>
      <w:r w:rsidR="00106E5D">
        <w:rPr>
          <w:rFonts w:ascii="Times New Roman" w:hAnsi="Times New Roman" w:cs="Times New Roman"/>
          <w:sz w:val="24"/>
          <w:szCs w:val="24"/>
        </w:rPr>
        <w:t>),</w:t>
      </w:r>
      <w:r w:rsidRPr="00181A13">
        <w:rPr>
          <w:rFonts w:ascii="Times New Roman" w:hAnsi="Times New Roman" w:cs="Times New Roman"/>
          <w:sz w:val="24"/>
          <w:szCs w:val="24"/>
        </w:rPr>
        <w:t xml:space="preserve"> en su escrito </w:t>
      </w:r>
      <w:r w:rsidRPr="00181A13">
        <w:rPr>
          <w:rFonts w:ascii="Times New Roman" w:hAnsi="Times New Roman" w:cs="Times New Roman"/>
          <w:i/>
          <w:sz w:val="24"/>
          <w:szCs w:val="24"/>
        </w:rPr>
        <w:t>Disertaciones sobre San Cristóbal de Las Casas, La Ciudad Real de Chiapas, México…</w:t>
      </w:r>
      <w:r w:rsidR="00106E5D">
        <w:rPr>
          <w:rFonts w:ascii="Times New Roman" w:hAnsi="Times New Roman" w:cs="Times New Roman"/>
          <w:i/>
          <w:sz w:val="24"/>
          <w:szCs w:val="24"/>
        </w:rPr>
        <w:t xml:space="preserve"> </w:t>
      </w:r>
      <w:r w:rsidRPr="00181A13">
        <w:rPr>
          <w:rFonts w:ascii="Times New Roman" w:hAnsi="Times New Roman" w:cs="Times New Roman"/>
          <w:i/>
          <w:sz w:val="24"/>
          <w:szCs w:val="24"/>
        </w:rPr>
        <w:t>Y otras cosas interesantes</w:t>
      </w:r>
      <w:r w:rsidR="00106E5D">
        <w:rPr>
          <w:rFonts w:ascii="Times New Roman" w:hAnsi="Times New Roman" w:cs="Times New Roman"/>
          <w:sz w:val="24"/>
          <w:szCs w:val="24"/>
        </w:rPr>
        <w:t>,</w:t>
      </w:r>
      <w:r w:rsidRPr="00181A13">
        <w:rPr>
          <w:rFonts w:ascii="Times New Roman" w:hAnsi="Times New Roman" w:cs="Times New Roman"/>
          <w:sz w:val="24"/>
          <w:szCs w:val="24"/>
        </w:rPr>
        <w:t xml:space="preserve"> expresa que anteriormente</w:t>
      </w:r>
      <w:r w:rsidR="00E77FE0">
        <w:rPr>
          <w:rFonts w:ascii="Times New Roman" w:hAnsi="Times New Roman" w:cs="Times New Roman"/>
          <w:sz w:val="24"/>
          <w:szCs w:val="24"/>
        </w:rPr>
        <w:t>,</w:t>
      </w:r>
      <w:r w:rsidRPr="00181A13">
        <w:rPr>
          <w:rFonts w:ascii="Times New Roman" w:hAnsi="Times New Roman" w:cs="Times New Roman"/>
          <w:sz w:val="24"/>
          <w:szCs w:val="24"/>
        </w:rPr>
        <w:t xml:space="preserve"> no lejos de </w:t>
      </w:r>
      <w:r w:rsidR="00106E5D">
        <w:rPr>
          <w:rFonts w:ascii="Times New Roman" w:hAnsi="Times New Roman" w:cs="Times New Roman"/>
          <w:sz w:val="24"/>
          <w:szCs w:val="24"/>
        </w:rPr>
        <w:t xml:space="preserve">donde se ubica </w:t>
      </w:r>
      <w:r w:rsidR="00E77FE0">
        <w:rPr>
          <w:rFonts w:ascii="Times New Roman" w:hAnsi="Times New Roman" w:cs="Times New Roman"/>
          <w:sz w:val="24"/>
          <w:szCs w:val="24"/>
        </w:rPr>
        <w:t>la plaza en cuestión,</w:t>
      </w:r>
      <w:r w:rsidRPr="00181A13">
        <w:rPr>
          <w:rFonts w:ascii="Times New Roman" w:hAnsi="Times New Roman" w:cs="Times New Roman"/>
          <w:sz w:val="24"/>
          <w:szCs w:val="24"/>
        </w:rPr>
        <w:t xml:space="preserve"> se construyeron dos plantas hidroeléctricas que durante el tiempo que funcionaron fueron fuentes de energía primaria para la ciudad. Al norte</w:t>
      </w:r>
      <w:r w:rsidR="00E77FE0">
        <w:rPr>
          <w:rFonts w:ascii="Times New Roman" w:hAnsi="Times New Roman" w:cs="Times New Roman"/>
          <w:sz w:val="24"/>
          <w:szCs w:val="24"/>
        </w:rPr>
        <w:t xml:space="preserve">, </w:t>
      </w:r>
      <w:r w:rsidRPr="00181A13">
        <w:rPr>
          <w:rFonts w:ascii="Times New Roman" w:hAnsi="Times New Roman" w:cs="Times New Roman"/>
          <w:sz w:val="24"/>
          <w:szCs w:val="24"/>
        </w:rPr>
        <w:t xml:space="preserve">se abría un sendero que </w:t>
      </w:r>
      <w:r w:rsidRPr="00181A13">
        <w:rPr>
          <w:rFonts w:ascii="Times New Roman" w:hAnsi="Times New Roman" w:cs="Times New Roman"/>
          <w:sz w:val="24"/>
          <w:szCs w:val="24"/>
        </w:rPr>
        <w:lastRenderedPageBreak/>
        <w:t>llevaba a un molino de trigo popularmente conocido como La Pera</w:t>
      </w:r>
      <w:r w:rsidR="00E77FE0">
        <w:rPr>
          <w:rFonts w:ascii="Times New Roman" w:hAnsi="Times New Roman" w:cs="Times New Roman"/>
          <w:sz w:val="24"/>
          <w:szCs w:val="24"/>
        </w:rPr>
        <w:t xml:space="preserve">, </w:t>
      </w:r>
      <w:r w:rsidRPr="00181A13">
        <w:rPr>
          <w:rFonts w:ascii="Times New Roman" w:hAnsi="Times New Roman" w:cs="Times New Roman"/>
          <w:sz w:val="24"/>
          <w:szCs w:val="24"/>
        </w:rPr>
        <w:t>el cual existe actualment</w:t>
      </w:r>
      <w:r w:rsidR="00F17013">
        <w:rPr>
          <w:rFonts w:ascii="Times New Roman" w:hAnsi="Times New Roman" w:cs="Times New Roman"/>
          <w:sz w:val="24"/>
          <w:szCs w:val="24"/>
        </w:rPr>
        <w:t>e,</w:t>
      </w:r>
      <w:r w:rsidRPr="00181A13">
        <w:rPr>
          <w:rFonts w:ascii="Times New Roman" w:hAnsi="Times New Roman" w:cs="Times New Roman"/>
          <w:sz w:val="24"/>
          <w:szCs w:val="24"/>
        </w:rPr>
        <w:t xml:space="preserve"> al igual que con el manantial Peje de Oro.</w:t>
      </w:r>
    </w:p>
    <w:p w14:paraId="5A34730A" w14:textId="77777777" w:rsidR="00F17013" w:rsidRPr="00181A13" w:rsidRDefault="00F17013" w:rsidP="00F17013">
      <w:pPr>
        <w:spacing w:after="0" w:line="360" w:lineRule="auto"/>
        <w:jc w:val="center"/>
        <w:rPr>
          <w:rFonts w:ascii="Times New Roman" w:hAnsi="Times New Roman" w:cs="Times New Roman"/>
          <w:b/>
          <w:sz w:val="24"/>
          <w:szCs w:val="24"/>
        </w:rPr>
      </w:pPr>
    </w:p>
    <w:p w14:paraId="03611A6E" w14:textId="477F0084" w:rsidR="00F17013" w:rsidRDefault="00F17013" w:rsidP="00181A13">
      <w:pPr>
        <w:spacing w:after="0" w:line="360" w:lineRule="auto"/>
        <w:jc w:val="center"/>
        <w:rPr>
          <w:rFonts w:ascii="Times New Roman" w:hAnsi="Times New Roman" w:cs="Times New Roman"/>
          <w:sz w:val="24"/>
          <w:szCs w:val="24"/>
        </w:rPr>
      </w:pPr>
      <w:r w:rsidRPr="00181A13">
        <w:rPr>
          <w:rFonts w:ascii="Times New Roman" w:hAnsi="Times New Roman" w:cs="Times New Roman"/>
          <w:b/>
          <w:sz w:val="24"/>
          <w:szCs w:val="24"/>
        </w:rPr>
        <w:t>Figura 13</w:t>
      </w:r>
      <w:r w:rsidRPr="00F17013">
        <w:rPr>
          <w:rFonts w:ascii="Times New Roman" w:hAnsi="Times New Roman" w:cs="Times New Roman"/>
          <w:sz w:val="24"/>
          <w:szCs w:val="24"/>
        </w:rPr>
        <w:t xml:space="preserve">. Plaza de </w:t>
      </w:r>
      <w:proofErr w:type="spellStart"/>
      <w:r w:rsidRPr="00F17013">
        <w:rPr>
          <w:rFonts w:ascii="Times New Roman" w:hAnsi="Times New Roman" w:cs="Times New Roman"/>
          <w:sz w:val="24"/>
          <w:szCs w:val="24"/>
        </w:rPr>
        <w:t>Cuxtitali</w:t>
      </w:r>
      <w:proofErr w:type="spellEnd"/>
    </w:p>
    <w:p w14:paraId="1B8FE47D" w14:textId="6D012505" w:rsidR="00F17013" w:rsidRDefault="00F17013" w:rsidP="00F17013">
      <w:pPr>
        <w:spacing w:after="0" w:line="360" w:lineRule="auto"/>
        <w:jc w:val="center"/>
        <w:rPr>
          <w:rFonts w:ascii="Times New Roman" w:hAnsi="Times New Roman" w:cs="Times New Roman"/>
          <w:sz w:val="24"/>
          <w:szCs w:val="24"/>
        </w:rPr>
      </w:pPr>
      <w:r w:rsidRPr="0074034E">
        <w:rPr>
          <w:rFonts w:ascii="Times New Roman" w:hAnsi="Times New Roman" w:cs="Times New Roman"/>
          <w:noProof/>
          <w:sz w:val="24"/>
          <w:szCs w:val="24"/>
          <w:lang w:eastAsia="es-MX"/>
        </w:rPr>
        <w:drawing>
          <wp:inline distT="0" distB="0" distL="0" distR="0" wp14:anchorId="5ACB17EA" wp14:editId="1C9EC946">
            <wp:extent cx="3366895" cy="2245360"/>
            <wp:effectExtent l="0" t="0" r="5080" b="2540"/>
            <wp:docPr id="26" name="Imagen 26" descr="C:\Users\MaJoo\Documents\Trabajo\finales\imagenescomprimidas\Figura 13. Plaza de Cuxtitali, 2017ch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Joo\Documents\Trabajo\finales\imagenescomprimidas\Figura 13. Plaza de Cuxtitali, 2017chic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2427" cy="2249049"/>
                    </a:xfrm>
                    <a:prstGeom prst="rect">
                      <a:avLst/>
                    </a:prstGeom>
                    <a:noFill/>
                    <a:ln>
                      <a:noFill/>
                    </a:ln>
                  </pic:spPr>
                </pic:pic>
              </a:graphicData>
            </a:graphic>
          </wp:inline>
        </w:drawing>
      </w:r>
    </w:p>
    <w:p w14:paraId="5FF61E96" w14:textId="536D0D57" w:rsidR="00F17013" w:rsidRPr="00181A13" w:rsidRDefault="00F17013" w:rsidP="00181A1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Pr="00F17013">
        <w:rPr>
          <w:rFonts w:ascii="Times New Roman" w:hAnsi="Times New Roman" w:cs="Times New Roman"/>
          <w:sz w:val="24"/>
          <w:szCs w:val="24"/>
        </w:rPr>
        <w:t>José Francisco Gómez Coutiño</w:t>
      </w:r>
      <w:r>
        <w:rPr>
          <w:rFonts w:ascii="Times New Roman" w:hAnsi="Times New Roman" w:cs="Times New Roman"/>
          <w:sz w:val="24"/>
          <w:szCs w:val="24"/>
        </w:rPr>
        <w:t xml:space="preserve"> (2017)</w:t>
      </w:r>
    </w:p>
    <w:p w14:paraId="1DBB3EF3" w14:textId="228B7318" w:rsidR="0071089B" w:rsidRPr="00181A13" w:rsidRDefault="00014687">
      <w:pPr>
        <w:spacing w:after="0" w:line="360" w:lineRule="auto"/>
        <w:jc w:val="both"/>
        <w:rPr>
          <w:rFonts w:ascii="Times New Roman" w:hAnsi="Times New Roman" w:cs="Times New Roman"/>
          <w:sz w:val="24"/>
          <w:szCs w:val="24"/>
        </w:rPr>
      </w:pPr>
      <w:r w:rsidRPr="00014687">
        <w:rPr>
          <w:noProof/>
        </w:rPr>
        <w:t xml:space="preserve"> </w:t>
      </w:r>
    </w:p>
    <w:p w14:paraId="1D802B06" w14:textId="37F6DECA" w:rsidR="0071089B" w:rsidRPr="00181A13" w:rsidRDefault="0071089B" w:rsidP="00181A13">
      <w:pPr>
        <w:pStyle w:val="Prrafodelista"/>
        <w:numPr>
          <w:ilvl w:val="0"/>
          <w:numId w:val="20"/>
        </w:numPr>
        <w:spacing w:after="0" w:line="360" w:lineRule="auto"/>
        <w:ind w:left="0" w:firstLine="709"/>
        <w:jc w:val="both"/>
        <w:rPr>
          <w:rFonts w:ascii="Times New Roman" w:hAnsi="Times New Roman" w:cs="Times New Roman"/>
          <w:sz w:val="24"/>
          <w:szCs w:val="24"/>
        </w:rPr>
      </w:pPr>
      <w:r w:rsidRPr="00181A13">
        <w:rPr>
          <w:rFonts w:ascii="Times New Roman" w:hAnsi="Times New Roman" w:cs="Times New Roman"/>
          <w:b/>
          <w:sz w:val="24"/>
          <w:szCs w:val="24"/>
        </w:rPr>
        <w:t>Plaza del Carmen</w:t>
      </w:r>
      <w:r w:rsidR="00CD4DD6">
        <w:rPr>
          <w:rFonts w:ascii="Times New Roman" w:hAnsi="Times New Roman" w:cs="Times New Roman"/>
          <w:sz w:val="24"/>
          <w:szCs w:val="24"/>
        </w:rPr>
        <w:t>. P</w:t>
      </w:r>
      <w:r w:rsidRPr="00181A13">
        <w:rPr>
          <w:rFonts w:ascii="Times New Roman" w:hAnsi="Times New Roman" w:cs="Times New Roman"/>
          <w:sz w:val="24"/>
          <w:szCs w:val="24"/>
        </w:rPr>
        <w:t>laza mudéjar</w:t>
      </w:r>
      <w:r w:rsidRPr="00181A13">
        <w:rPr>
          <w:rFonts w:ascii="Times New Roman" w:hAnsi="Times New Roman" w:cs="Times New Roman"/>
          <w:b/>
          <w:sz w:val="24"/>
          <w:szCs w:val="24"/>
        </w:rPr>
        <w:t xml:space="preserve"> </w:t>
      </w:r>
      <w:r w:rsidRPr="00181A13">
        <w:rPr>
          <w:rFonts w:ascii="Times New Roman" w:hAnsi="Times New Roman" w:cs="Times New Roman"/>
          <w:sz w:val="24"/>
          <w:szCs w:val="24"/>
        </w:rPr>
        <w:t xml:space="preserve">une por medio de sus andadores y jardines al </w:t>
      </w:r>
      <w:r w:rsidR="0096026C">
        <w:rPr>
          <w:rFonts w:ascii="Times New Roman" w:hAnsi="Times New Roman" w:cs="Times New Roman"/>
          <w:sz w:val="24"/>
          <w:szCs w:val="24"/>
        </w:rPr>
        <w:t>t</w:t>
      </w:r>
      <w:r w:rsidRPr="00181A13">
        <w:rPr>
          <w:rFonts w:ascii="Times New Roman" w:hAnsi="Times New Roman" w:cs="Times New Roman"/>
          <w:sz w:val="24"/>
          <w:szCs w:val="24"/>
        </w:rPr>
        <w:t xml:space="preserve">emplo del Carmen, el Arco Mudéjar, la Casa de la Cultura, el Centro de </w:t>
      </w:r>
      <w:r w:rsidR="00CD4DD6">
        <w:rPr>
          <w:rFonts w:ascii="Times New Roman" w:hAnsi="Times New Roman" w:cs="Times New Roman"/>
          <w:sz w:val="24"/>
          <w:szCs w:val="24"/>
        </w:rPr>
        <w:t>C</w:t>
      </w:r>
      <w:r w:rsidR="00CD4DD6" w:rsidRPr="00181A13">
        <w:rPr>
          <w:rFonts w:ascii="Times New Roman" w:hAnsi="Times New Roman" w:cs="Times New Roman"/>
          <w:sz w:val="24"/>
          <w:szCs w:val="24"/>
        </w:rPr>
        <w:t>onvenciones</w:t>
      </w:r>
      <w:r w:rsidRPr="00181A13">
        <w:rPr>
          <w:rFonts w:ascii="Times New Roman" w:hAnsi="Times New Roman" w:cs="Times New Roman"/>
          <w:sz w:val="24"/>
          <w:szCs w:val="24"/>
        </w:rPr>
        <w:t xml:space="preserve">, el aula de Bellas Artes y la Biblioteca Pública (Paniagua, 2010). Datos de </w:t>
      </w:r>
      <w:proofErr w:type="spellStart"/>
      <w:r w:rsidRPr="00181A13">
        <w:rPr>
          <w:rFonts w:ascii="Times New Roman" w:hAnsi="Times New Roman" w:cs="Times New Roman"/>
          <w:sz w:val="24"/>
          <w:szCs w:val="24"/>
        </w:rPr>
        <w:t>Mendiguchía</w:t>
      </w:r>
      <w:proofErr w:type="spellEnd"/>
      <w:r w:rsidRPr="00181A13">
        <w:rPr>
          <w:rFonts w:ascii="Times New Roman" w:hAnsi="Times New Roman" w:cs="Times New Roman"/>
          <w:sz w:val="24"/>
          <w:szCs w:val="24"/>
        </w:rPr>
        <w:t xml:space="preserve"> (1998</w:t>
      </w:r>
      <w:r w:rsidR="00CD4DD6" w:rsidRPr="00181A13">
        <w:rPr>
          <w:rFonts w:ascii="Times New Roman" w:hAnsi="Times New Roman" w:cs="Times New Roman"/>
          <w:sz w:val="24"/>
          <w:szCs w:val="24"/>
        </w:rPr>
        <w:t>)</w:t>
      </w:r>
      <w:r w:rsidR="00CD4DD6">
        <w:rPr>
          <w:rFonts w:ascii="Times New Roman" w:hAnsi="Times New Roman" w:cs="Times New Roman"/>
          <w:sz w:val="24"/>
          <w:szCs w:val="24"/>
        </w:rPr>
        <w:t>,</w:t>
      </w:r>
      <w:r w:rsidR="00CD4DD6" w:rsidRPr="00181A13">
        <w:rPr>
          <w:rFonts w:ascii="Times New Roman" w:hAnsi="Times New Roman" w:cs="Times New Roman"/>
          <w:sz w:val="24"/>
          <w:szCs w:val="24"/>
        </w:rPr>
        <w:t xml:space="preserve"> </w:t>
      </w:r>
      <w:r w:rsidRPr="00181A13">
        <w:rPr>
          <w:rFonts w:ascii="Times New Roman" w:hAnsi="Times New Roman" w:cs="Times New Roman"/>
          <w:sz w:val="24"/>
          <w:szCs w:val="24"/>
        </w:rPr>
        <w:t xml:space="preserve">en </w:t>
      </w:r>
      <w:r w:rsidRPr="00181A13">
        <w:rPr>
          <w:rFonts w:ascii="Times New Roman" w:hAnsi="Times New Roman" w:cs="Times New Roman"/>
          <w:i/>
          <w:sz w:val="24"/>
          <w:szCs w:val="24"/>
        </w:rPr>
        <w:t>Reconstrucción y Restauración del Templo del Carmen de San Cristóbal de Las Casas, Chiapas</w:t>
      </w:r>
      <w:r w:rsidR="00CD4DD6">
        <w:rPr>
          <w:rFonts w:ascii="Times New Roman" w:hAnsi="Times New Roman" w:cs="Times New Roman"/>
          <w:i/>
          <w:sz w:val="24"/>
          <w:szCs w:val="24"/>
        </w:rPr>
        <w:t>,</w:t>
      </w:r>
      <w:r w:rsidRPr="00181A13">
        <w:rPr>
          <w:rFonts w:ascii="Times New Roman" w:hAnsi="Times New Roman" w:cs="Times New Roman"/>
          <w:b/>
          <w:sz w:val="24"/>
          <w:szCs w:val="24"/>
        </w:rPr>
        <w:t xml:space="preserve"> </w:t>
      </w:r>
      <w:r w:rsidRPr="00181A13">
        <w:rPr>
          <w:rFonts w:ascii="Times New Roman" w:hAnsi="Times New Roman" w:cs="Times New Roman"/>
          <w:sz w:val="24"/>
          <w:szCs w:val="24"/>
        </w:rPr>
        <w:t>dicen que</w:t>
      </w:r>
      <w:r w:rsidR="00CD4DD6">
        <w:rPr>
          <w:rFonts w:ascii="Times New Roman" w:hAnsi="Times New Roman" w:cs="Times New Roman"/>
          <w:sz w:val="24"/>
          <w:szCs w:val="24"/>
        </w:rPr>
        <w:t>,</w:t>
      </w:r>
      <w:r w:rsidRPr="00181A13">
        <w:rPr>
          <w:rFonts w:ascii="Times New Roman" w:hAnsi="Times New Roman" w:cs="Times New Roman"/>
          <w:sz w:val="24"/>
          <w:szCs w:val="24"/>
        </w:rPr>
        <w:t xml:space="preserve"> en el periodo de 1974-1975</w:t>
      </w:r>
      <w:r w:rsidR="00CD4DD6">
        <w:rPr>
          <w:rFonts w:ascii="Times New Roman" w:hAnsi="Times New Roman" w:cs="Times New Roman"/>
          <w:sz w:val="24"/>
          <w:szCs w:val="24"/>
        </w:rPr>
        <w:t xml:space="preserve">, </w:t>
      </w:r>
      <w:r w:rsidRPr="00181A13">
        <w:rPr>
          <w:rFonts w:ascii="Times New Roman" w:hAnsi="Times New Roman" w:cs="Times New Roman"/>
          <w:sz w:val="24"/>
          <w:szCs w:val="24"/>
        </w:rPr>
        <w:t>se optó por restaurar esta plaza</w:t>
      </w:r>
      <w:r w:rsidR="00CD4DD6">
        <w:rPr>
          <w:rFonts w:ascii="Times New Roman" w:hAnsi="Times New Roman" w:cs="Times New Roman"/>
          <w:sz w:val="24"/>
          <w:szCs w:val="24"/>
        </w:rPr>
        <w:t>:</w:t>
      </w:r>
      <w:r w:rsidR="00CD4DD6" w:rsidRPr="00181A13">
        <w:rPr>
          <w:rFonts w:ascii="Times New Roman" w:hAnsi="Times New Roman" w:cs="Times New Roman"/>
          <w:sz w:val="24"/>
          <w:szCs w:val="24"/>
        </w:rPr>
        <w:t xml:space="preserve"> </w:t>
      </w:r>
      <w:r w:rsidRPr="00181A13">
        <w:rPr>
          <w:rFonts w:ascii="Times New Roman" w:hAnsi="Times New Roman" w:cs="Times New Roman"/>
          <w:sz w:val="24"/>
          <w:szCs w:val="24"/>
        </w:rPr>
        <w:t>primero se eliminaron cuatro contrafuertes adosados, lo que generó que se liberara más el espacio que comprendía</w:t>
      </w:r>
      <w:r w:rsidR="00CD4DD6">
        <w:rPr>
          <w:rFonts w:ascii="Times New Roman" w:hAnsi="Times New Roman" w:cs="Times New Roman"/>
          <w:sz w:val="24"/>
          <w:szCs w:val="24"/>
        </w:rPr>
        <w:t>,</w:t>
      </w:r>
      <w:r w:rsidRPr="00181A13">
        <w:rPr>
          <w:rFonts w:ascii="Times New Roman" w:hAnsi="Times New Roman" w:cs="Times New Roman"/>
          <w:sz w:val="24"/>
          <w:szCs w:val="24"/>
        </w:rPr>
        <w:t xml:space="preserve"> y para evitar daños futuros se colocaron protecciones en el arco</w:t>
      </w:r>
      <w:r w:rsidR="0096026C">
        <w:rPr>
          <w:rFonts w:ascii="Times New Roman" w:hAnsi="Times New Roman" w:cs="Times New Roman"/>
          <w:sz w:val="24"/>
          <w:szCs w:val="24"/>
        </w:rPr>
        <w:t>,</w:t>
      </w:r>
      <w:r w:rsidRPr="00181A13">
        <w:rPr>
          <w:rFonts w:ascii="Times New Roman" w:hAnsi="Times New Roman" w:cs="Times New Roman"/>
          <w:sz w:val="24"/>
          <w:szCs w:val="24"/>
        </w:rPr>
        <w:t xml:space="preserve"> </w:t>
      </w:r>
      <w:r w:rsidR="00CD4DD6">
        <w:rPr>
          <w:rFonts w:ascii="Times New Roman" w:hAnsi="Times New Roman" w:cs="Times New Roman"/>
          <w:sz w:val="24"/>
          <w:szCs w:val="24"/>
        </w:rPr>
        <w:t>también con la finalidad de evitar</w:t>
      </w:r>
      <w:r w:rsidRPr="00181A13">
        <w:rPr>
          <w:rFonts w:ascii="Times New Roman" w:hAnsi="Times New Roman" w:cs="Times New Roman"/>
          <w:sz w:val="24"/>
          <w:szCs w:val="24"/>
        </w:rPr>
        <w:t xml:space="preserve"> el paso de vehículos</w:t>
      </w:r>
      <w:r w:rsidR="00123B48">
        <w:rPr>
          <w:rFonts w:ascii="Times New Roman" w:hAnsi="Times New Roman" w:cs="Times New Roman"/>
          <w:sz w:val="24"/>
          <w:szCs w:val="24"/>
        </w:rPr>
        <w:t xml:space="preserve"> (Véase Figura 14)</w:t>
      </w:r>
      <w:r w:rsidRPr="00181A13">
        <w:rPr>
          <w:rFonts w:ascii="Times New Roman" w:hAnsi="Times New Roman" w:cs="Times New Roman"/>
          <w:sz w:val="24"/>
          <w:szCs w:val="24"/>
        </w:rPr>
        <w:t>.</w:t>
      </w:r>
    </w:p>
    <w:p w14:paraId="52A33166" w14:textId="2071EB7D" w:rsidR="0071089B" w:rsidRDefault="0071089B" w:rsidP="00F17013">
      <w:pPr>
        <w:spacing w:after="0" w:line="360" w:lineRule="auto"/>
        <w:ind w:firstLine="708"/>
        <w:jc w:val="both"/>
        <w:rPr>
          <w:rFonts w:ascii="Times New Roman" w:hAnsi="Times New Roman" w:cs="Times New Roman"/>
          <w:sz w:val="24"/>
          <w:szCs w:val="24"/>
        </w:rPr>
      </w:pPr>
      <w:r w:rsidRPr="000F5DDE">
        <w:rPr>
          <w:rFonts w:ascii="Times New Roman" w:hAnsi="Times New Roman" w:cs="Times New Roman"/>
          <w:sz w:val="24"/>
          <w:szCs w:val="24"/>
        </w:rPr>
        <w:t xml:space="preserve">Un dato interesante de esta plaza es que la Escuela de Artes Plásticas que se edificó en su lado oriente fue refugio del </w:t>
      </w:r>
      <w:r w:rsidR="00861BF9">
        <w:rPr>
          <w:rFonts w:ascii="Times New Roman" w:hAnsi="Times New Roman" w:cs="Times New Roman"/>
          <w:sz w:val="24"/>
          <w:szCs w:val="24"/>
        </w:rPr>
        <w:t>s</w:t>
      </w:r>
      <w:r w:rsidR="005D6906" w:rsidRPr="000F5DDE">
        <w:rPr>
          <w:rFonts w:ascii="Times New Roman" w:hAnsi="Times New Roman" w:cs="Times New Roman"/>
          <w:sz w:val="24"/>
          <w:szCs w:val="24"/>
        </w:rPr>
        <w:t xml:space="preserve">ubcomandante </w:t>
      </w:r>
      <w:r w:rsidRPr="000F5DDE">
        <w:rPr>
          <w:rFonts w:ascii="Times New Roman" w:hAnsi="Times New Roman" w:cs="Times New Roman"/>
          <w:sz w:val="24"/>
          <w:szCs w:val="24"/>
        </w:rPr>
        <w:t>Marcos en 1994</w:t>
      </w:r>
      <w:r w:rsidR="0096026C">
        <w:rPr>
          <w:rFonts w:ascii="Times New Roman" w:hAnsi="Times New Roman" w:cs="Times New Roman"/>
          <w:sz w:val="24"/>
          <w:szCs w:val="24"/>
        </w:rPr>
        <w:t>,</w:t>
      </w:r>
      <w:r w:rsidRPr="000F5DDE">
        <w:rPr>
          <w:rFonts w:ascii="Times New Roman" w:hAnsi="Times New Roman" w:cs="Times New Roman"/>
          <w:sz w:val="24"/>
          <w:szCs w:val="24"/>
        </w:rPr>
        <w:t xml:space="preserve"> durante la etapa de los diálogos por la paz entre el </w:t>
      </w:r>
      <w:r w:rsidR="006457B8" w:rsidRPr="006457B8">
        <w:rPr>
          <w:rFonts w:ascii="Times New Roman" w:hAnsi="Times New Roman" w:cs="Times New Roman"/>
          <w:sz w:val="24"/>
          <w:szCs w:val="24"/>
        </w:rPr>
        <w:t>Ejército Zapatista de Liberación Nacional (EZLN)</w:t>
      </w:r>
      <w:r w:rsidR="006457B8" w:rsidRPr="006457B8" w:rsidDel="006457B8">
        <w:rPr>
          <w:rFonts w:ascii="Times New Roman" w:hAnsi="Times New Roman" w:cs="Times New Roman"/>
          <w:sz w:val="24"/>
          <w:szCs w:val="24"/>
        </w:rPr>
        <w:t xml:space="preserve"> </w:t>
      </w:r>
      <w:r w:rsidRPr="000F5DDE">
        <w:rPr>
          <w:rFonts w:ascii="Times New Roman" w:hAnsi="Times New Roman" w:cs="Times New Roman"/>
          <w:sz w:val="24"/>
          <w:szCs w:val="24"/>
        </w:rPr>
        <w:t xml:space="preserve">y el </w:t>
      </w:r>
      <w:r w:rsidR="0096026C">
        <w:rPr>
          <w:rFonts w:ascii="Times New Roman" w:hAnsi="Times New Roman" w:cs="Times New Roman"/>
          <w:sz w:val="24"/>
          <w:szCs w:val="24"/>
        </w:rPr>
        <w:t>G</w:t>
      </w:r>
      <w:r w:rsidR="0096026C" w:rsidRPr="000F5DDE">
        <w:rPr>
          <w:rFonts w:ascii="Times New Roman" w:hAnsi="Times New Roman" w:cs="Times New Roman"/>
          <w:sz w:val="24"/>
          <w:szCs w:val="24"/>
        </w:rPr>
        <w:t xml:space="preserve">obierno </w:t>
      </w:r>
      <w:r w:rsidR="0096026C">
        <w:rPr>
          <w:rFonts w:ascii="Times New Roman" w:hAnsi="Times New Roman" w:cs="Times New Roman"/>
          <w:sz w:val="24"/>
          <w:szCs w:val="24"/>
        </w:rPr>
        <w:t>F</w:t>
      </w:r>
      <w:r w:rsidR="0096026C" w:rsidRPr="000F5DDE">
        <w:rPr>
          <w:rFonts w:ascii="Times New Roman" w:hAnsi="Times New Roman" w:cs="Times New Roman"/>
          <w:sz w:val="24"/>
          <w:szCs w:val="24"/>
        </w:rPr>
        <w:t>ederal</w:t>
      </w:r>
      <w:r w:rsidR="0096026C">
        <w:rPr>
          <w:rFonts w:ascii="Times New Roman" w:hAnsi="Times New Roman" w:cs="Times New Roman"/>
          <w:sz w:val="24"/>
          <w:szCs w:val="24"/>
        </w:rPr>
        <w:t xml:space="preserve"> </w:t>
      </w:r>
      <w:r w:rsidR="0096026C" w:rsidRPr="000F5DDE">
        <w:rPr>
          <w:rFonts w:ascii="Times New Roman" w:hAnsi="Times New Roman" w:cs="Times New Roman"/>
          <w:sz w:val="24"/>
          <w:szCs w:val="24"/>
        </w:rPr>
        <w:t>(Jiménez, 2015)</w:t>
      </w:r>
      <w:r w:rsidRPr="000F5DDE">
        <w:rPr>
          <w:rFonts w:ascii="Times New Roman" w:hAnsi="Times New Roman" w:cs="Times New Roman"/>
          <w:sz w:val="24"/>
          <w:szCs w:val="24"/>
        </w:rPr>
        <w:t>.</w:t>
      </w:r>
      <w:r w:rsidR="00BB2850" w:rsidRPr="00BB2850">
        <w:rPr>
          <w:noProof/>
        </w:rPr>
        <w:t xml:space="preserve"> </w:t>
      </w:r>
      <w:r w:rsidRPr="000F5DDE">
        <w:rPr>
          <w:rFonts w:ascii="Times New Roman" w:hAnsi="Times New Roman" w:cs="Times New Roman"/>
          <w:sz w:val="24"/>
          <w:szCs w:val="24"/>
        </w:rPr>
        <w:t xml:space="preserve"> Actualmente la rodea una serie de bustos de hombres ilustres que enmarcan la plaza.</w:t>
      </w:r>
    </w:p>
    <w:p w14:paraId="06CA4494" w14:textId="18B59F22" w:rsidR="00F17013" w:rsidRDefault="00F17013" w:rsidP="00F17013">
      <w:pPr>
        <w:spacing w:after="0" w:line="360" w:lineRule="auto"/>
        <w:ind w:firstLine="708"/>
        <w:jc w:val="both"/>
        <w:rPr>
          <w:rFonts w:ascii="Times New Roman" w:hAnsi="Times New Roman" w:cs="Times New Roman"/>
          <w:sz w:val="24"/>
          <w:szCs w:val="24"/>
        </w:rPr>
      </w:pPr>
    </w:p>
    <w:p w14:paraId="1795FACC" w14:textId="77777777" w:rsidR="0078117C" w:rsidRDefault="0078117C" w:rsidP="00F17013">
      <w:pPr>
        <w:spacing w:after="0" w:line="360" w:lineRule="auto"/>
        <w:ind w:firstLine="708"/>
        <w:jc w:val="both"/>
        <w:rPr>
          <w:rFonts w:ascii="Times New Roman" w:hAnsi="Times New Roman" w:cs="Times New Roman"/>
          <w:sz w:val="24"/>
          <w:szCs w:val="24"/>
        </w:rPr>
      </w:pPr>
    </w:p>
    <w:p w14:paraId="6FC32DC3" w14:textId="77777777" w:rsidR="0078117C" w:rsidRDefault="0078117C" w:rsidP="00F17013">
      <w:pPr>
        <w:spacing w:after="0" w:line="360" w:lineRule="auto"/>
        <w:ind w:firstLine="708"/>
        <w:jc w:val="both"/>
        <w:rPr>
          <w:rFonts w:ascii="Times New Roman" w:hAnsi="Times New Roman" w:cs="Times New Roman"/>
          <w:sz w:val="24"/>
          <w:szCs w:val="24"/>
        </w:rPr>
      </w:pPr>
    </w:p>
    <w:p w14:paraId="0AA6AC21" w14:textId="32E472B4" w:rsidR="00F17013" w:rsidRDefault="00F17013" w:rsidP="00181A13">
      <w:pPr>
        <w:spacing w:after="0" w:line="360" w:lineRule="auto"/>
        <w:jc w:val="center"/>
        <w:rPr>
          <w:rFonts w:ascii="Times New Roman" w:hAnsi="Times New Roman" w:cs="Times New Roman"/>
          <w:sz w:val="24"/>
          <w:szCs w:val="24"/>
        </w:rPr>
      </w:pPr>
      <w:r w:rsidRPr="00181A13">
        <w:rPr>
          <w:rFonts w:ascii="Times New Roman" w:hAnsi="Times New Roman" w:cs="Times New Roman"/>
          <w:b/>
          <w:sz w:val="24"/>
          <w:szCs w:val="24"/>
        </w:rPr>
        <w:lastRenderedPageBreak/>
        <w:t>Figura 14</w:t>
      </w:r>
      <w:r w:rsidRPr="00F17013">
        <w:rPr>
          <w:rFonts w:ascii="Times New Roman" w:hAnsi="Times New Roman" w:cs="Times New Roman"/>
          <w:sz w:val="24"/>
          <w:szCs w:val="24"/>
        </w:rPr>
        <w:t>. Plaza del Carmen</w:t>
      </w:r>
    </w:p>
    <w:p w14:paraId="74ACEF85" w14:textId="18736103" w:rsidR="00F17013" w:rsidRDefault="00F17013" w:rsidP="00F17013">
      <w:pPr>
        <w:spacing w:after="0" w:line="360" w:lineRule="auto"/>
        <w:jc w:val="center"/>
        <w:rPr>
          <w:rFonts w:ascii="Times New Roman" w:hAnsi="Times New Roman" w:cs="Times New Roman"/>
          <w:sz w:val="24"/>
          <w:szCs w:val="24"/>
        </w:rPr>
      </w:pPr>
      <w:r w:rsidRPr="00F0302D">
        <w:rPr>
          <w:rFonts w:ascii="Times New Roman" w:hAnsi="Times New Roman" w:cs="Times New Roman"/>
          <w:b/>
          <w:noProof/>
          <w:sz w:val="24"/>
          <w:szCs w:val="24"/>
          <w:lang w:eastAsia="es-MX"/>
        </w:rPr>
        <w:drawing>
          <wp:inline distT="0" distB="0" distL="0" distR="0" wp14:anchorId="2331364F" wp14:editId="5D749825">
            <wp:extent cx="3233078" cy="2155825"/>
            <wp:effectExtent l="0" t="0" r="5715" b="0"/>
            <wp:docPr id="28" name="Imagen 28" descr="C:\Users\MaJoo\Documents\Trabajo\finales\imagenescomprimidas\Figura 14. Plaza del Carmenchico,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Joo\Documents\Trabajo\finales\imagenescomprimidas\Figura 14. Plaza del Carmenchico, 20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3078" cy="2155825"/>
                    </a:xfrm>
                    <a:prstGeom prst="rect">
                      <a:avLst/>
                    </a:prstGeom>
                    <a:noFill/>
                    <a:ln>
                      <a:noFill/>
                    </a:ln>
                  </pic:spPr>
                </pic:pic>
              </a:graphicData>
            </a:graphic>
          </wp:inline>
        </w:drawing>
      </w:r>
    </w:p>
    <w:p w14:paraId="47C729F6" w14:textId="7E05B498" w:rsidR="00F17013" w:rsidRPr="00233FBD" w:rsidRDefault="00F17013" w:rsidP="00233FBD">
      <w:pPr>
        <w:spacing w:after="0" w:line="360" w:lineRule="auto"/>
        <w:jc w:val="center"/>
        <w:rPr>
          <w:rFonts w:ascii="Times New Roman" w:hAnsi="Times New Roman" w:cs="Times New Roman"/>
          <w:sz w:val="24"/>
          <w:szCs w:val="24"/>
        </w:rPr>
      </w:pPr>
      <w:r w:rsidRPr="00F17013">
        <w:rPr>
          <w:rFonts w:ascii="Times New Roman" w:hAnsi="Times New Roman" w:cs="Times New Roman"/>
          <w:sz w:val="24"/>
          <w:szCs w:val="24"/>
        </w:rPr>
        <w:t>Fuente: tomada por José Francisco Gómez Coutiño.</w:t>
      </w:r>
    </w:p>
    <w:p w14:paraId="19C65C53" w14:textId="77777777" w:rsidR="00A64CEF" w:rsidRDefault="00A64CEF" w:rsidP="00C60BA9">
      <w:pPr>
        <w:spacing w:after="0" w:line="360" w:lineRule="auto"/>
        <w:jc w:val="both"/>
        <w:rPr>
          <w:rFonts w:ascii="Arial" w:eastAsia="Times New Roman" w:hAnsi="Arial" w:cs="Arial"/>
          <w:b/>
          <w:bCs/>
          <w:sz w:val="24"/>
          <w:szCs w:val="24"/>
        </w:rPr>
      </w:pPr>
    </w:p>
    <w:p w14:paraId="2ADE5D30" w14:textId="074FC1B1" w:rsidR="0071089B" w:rsidRPr="00181A13" w:rsidRDefault="001C371B"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t>Resultados y discusión</w:t>
      </w:r>
    </w:p>
    <w:p w14:paraId="2FA9B389" w14:textId="0DBC3EFA" w:rsidR="0071089B" w:rsidRPr="00A87159" w:rsidRDefault="0071089B"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A87159">
        <w:rPr>
          <w:rFonts w:ascii="Times New Roman" w:hAnsi="Times New Roman" w:cs="Times New Roman"/>
          <w:sz w:val="24"/>
          <w:szCs w:val="24"/>
        </w:rPr>
        <w:t>nalizados los datos d</w:t>
      </w:r>
      <w:r>
        <w:rPr>
          <w:rFonts w:ascii="Times New Roman" w:hAnsi="Times New Roman" w:cs="Times New Roman"/>
          <w:sz w:val="24"/>
          <w:szCs w:val="24"/>
        </w:rPr>
        <w:t>escritos en cada apartado</w:t>
      </w:r>
      <w:r w:rsidR="00861BF9">
        <w:rPr>
          <w:rFonts w:ascii="Times New Roman" w:hAnsi="Times New Roman" w:cs="Times New Roman"/>
          <w:sz w:val="24"/>
          <w:szCs w:val="24"/>
        </w:rPr>
        <w:t>,</w:t>
      </w:r>
      <w:r>
        <w:rPr>
          <w:rFonts w:ascii="Times New Roman" w:hAnsi="Times New Roman" w:cs="Times New Roman"/>
          <w:sz w:val="24"/>
          <w:szCs w:val="24"/>
        </w:rPr>
        <w:t xml:space="preserve"> se puede apreciar</w:t>
      </w:r>
      <w:r w:rsidRPr="00A87159">
        <w:rPr>
          <w:rFonts w:ascii="Times New Roman" w:hAnsi="Times New Roman" w:cs="Times New Roman"/>
          <w:sz w:val="24"/>
          <w:szCs w:val="24"/>
        </w:rPr>
        <w:t xml:space="preserve"> que tanto en México como en Chiapas se desarrollaron las mismas condiciones </w:t>
      </w:r>
      <w:r>
        <w:rPr>
          <w:rFonts w:ascii="Times New Roman" w:hAnsi="Times New Roman" w:cs="Times New Roman"/>
          <w:sz w:val="24"/>
          <w:szCs w:val="24"/>
        </w:rPr>
        <w:t>para la creación de las plazas</w:t>
      </w:r>
      <w:r w:rsidRPr="00A87159">
        <w:rPr>
          <w:rFonts w:ascii="Times New Roman" w:hAnsi="Times New Roman" w:cs="Times New Roman"/>
          <w:sz w:val="24"/>
          <w:szCs w:val="24"/>
        </w:rPr>
        <w:t>.</w:t>
      </w:r>
      <w:r>
        <w:rPr>
          <w:rFonts w:ascii="Times New Roman" w:hAnsi="Times New Roman" w:cs="Times New Roman"/>
          <w:sz w:val="24"/>
          <w:szCs w:val="24"/>
        </w:rPr>
        <w:t xml:space="preserve"> L</w:t>
      </w:r>
      <w:r w:rsidRPr="00A87159">
        <w:rPr>
          <w:rFonts w:ascii="Times New Roman" w:hAnsi="Times New Roman" w:cs="Times New Roman"/>
          <w:sz w:val="24"/>
          <w:szCs w:val="24"/>
        </w:rPr>
        <w:t xml:space="preserve">as proporciones de </w:t>
      </w:r>
      <w:r w:rsidR="00E2507A">
        <w:rPr>
          <w:rFonts w:ascii="Times New Roman" w:hAnsi="Times New Roman" w:cs="Times New Roman"/>
          <w:sz w:val="24"/>
          <w:szCs w:val="24"/>
        </w:rPr>
        <w:t>estos</w:t>
      </w:r>
      <w:r>
        <w:rPr>
          <w:rFonts w:ascii="Times New Roman" w:hAnsi="Times New Roman" w:cs="Times New Roman"/>
          <w:sz w:val="24"/>
          <w:szCs w:val="24"/>
        </w:rPr>
        <w:t xml:space="preserve"> espacios </w:t>
      </w:r>
      <w:r w:rsidRPr="00A87159">
        <w:rPr>
          <w:rFonts w:ascii="Times New Roman" w:hAnsi="Times New Roman" w:cs="Times New Roman"/>
          <w:sz w:val="24"/>
          <w:szCs w:val="24"/>
        </w:rPr>
        <w:t xml:space="preserve">en América </w:t>
      </w:r>
      <w:r>
        <w:rPr>
          <w:rFonts w:ascii="Times New Roman" w:hAnsi="Times New Roman" w:cs="Times New Roman"/>
          <w:sz w:val="24"/>
          <w:szCs w:val="24"/>
        </w:rPr>
        <w:t xml:space="preserve">Latina </w:t>
      </w:r>
      <w:r w:rsidRPr="00A87159">
        <w:rPr>
          <w:rFonts w:ascii="Times New Roman" w:hAnsi="Times New Roman" w:cs="Times New Roman"/>
          <w:sz w:val="24"/>
          <w:szCs w:val="24"/>
        </w:rPr>
        <w:t>fue</w:t>
      </w:r>
      <w:r w:rsidR="00D65EA4">
        <w:rPr>
          <w:rFonts w:ascii="Times New Roman" w:hAnsi="Times New Roman" w:cs="Times New Roman"/>
          <w:sz w:val="24"/>
          <w:szCs w:val="24"/>
        </w:rPr>
        <w:t>ron mayores a las europeas,</w:t>
      </w:r>
      <w:r w:rsidR="00861BF9">
        <w:rPr>
          <w:rFonts w:ascii="Times New Roman" w:hAnsi="Times New Roman" w:cs="Times New Roman"/>
          <w:sz w:val="24"/>
          <w:szCs w:val="24"/>
        </w:rPr>
        <w:t xml:space="preserve"> a causa de</w:t>
      </w:r>
      <w:r w:rsidRPr="00A87159">
        <w:rPr>
          <w:rFonts w:ascii="Times New Roman" w:hAnsi="Times New Roman" w:cs="Times New Roman"/>
          <w:sz w:val="24"/>
          <w:szCs w:val="24"/>
        </w:rPr>
        <w:t xml:space="preserve"> que se trató de adecuar la plaza prehispánica monumental a una plaza renacentista.</w:t>
      </w:r>
      <w:r>
        <w:rPr>
          <w:rFonts w:ascii="Times New Roman" w:hAnsi="Times New Roman" w:cs="Times New Roman"/>
          <w:sz w:val="24"/>
          <w:szCs w:val="24"/>
        </w:rPr>
        <w:t xml:space="preserve"> Sin embargo</w:t>
      </w:r>
      <w:r w:rsidR="00861BF9">
        <w:rPr>
          <w:rFonts w:ascii="Times New Roman" w:hAnsi="Times New Roman" w:cs="Times New Roman"/>
          <w:sz w:val="24"/>
          <w:szCs w:val="24"/>
        </w:rPr>
        <w:t>,</w:t>
      </w:r>
      <w:r>
        <w:rPr>
          <w:rFonts w:ascii="Times New Roman" w:hAnsi="Times New Roman" w:cs="Times New Roman"/>
          <w:sz w:val="24"/>
          <w:szCs w:val="24"/>
        </w:rPr>
        <w:t xml:space="preserve"> </w:t>
      </w:r>
      <w:r w:rsidRPr="00A87159">
        <w:rPr>
          <w:rFonts w:ascii="Times New Roman" w:hAnsi="Times New Roman" w:cs="Times New Roman"/>
          <w:sz w:val="24"/>
          <w:szCs w:val="24"/>
        </w:rPr>
        <w:t xml:space="preserve">prevaleció la característica de edificar </w:t>
      </w:r>
      <w:r w:rsidR="00861BF9">
        <w:rPr>
          <w:rFonts w:ascii="Times New Roman" w:hAnsi="Times New Roman" w:cs="Times New Roman"/>
          <w:sz w:val="24"/>
          <w:szCs w:val="24"/>
        </w:rPr>
        <w:t>a su alrededor</w:t>
      </w:r>
      <w:r w:rsidRPr="00A87159">
        <w:rPr>
          <w:rFonts w:ascii="Times New Roman" w:hAnsi="Times New Roman" w:cs="Times New Roman"/>
          <w:sz w:val="24"/>
          <w:szCs w:val="24"/>
        </w:rPr>
        <w:t xml:space="preserve"> los edificios de mayor importancia dentro de la ciudad.</w:t>
      </w:r>
    </w:p>
    <w:p w14:paraId="6FBB9FD2" w14:textId="51E3CC3C" w:rsidR="00FD0C30"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Para ambas culturas (prehispánica y española)</w:t>
      </w:r>
      <w:r w:rsidR="00861BF9">
        <w:rPr>
          <w:rFonts w:ascii="Times New Roman" w:hAnsi="Times New Roman" w:cs="Times New Roman"/>
          <w:sz w:val="24"/>
          <w:szCs w:val="24"/>
        </w:rPr>
        <w:t>,</w:t>
      </w:r>
      <w:r w:rsidRPr="00A87159">
        <w:rPr>
          <w:rFonts w:ascii="Times New Roman" w:hAnsi="Times New Roman" w:cs="Times New Roman"/>
          <w:sz w:val="24"/>
          <w:szCs w:val="24"/>
        </w:rPr>
        <w:t xml:space="preserve"> la plaza significó un elemento de pod</w:t>
      </w:r>
      <w:r>
        <w:rPr>
          <w:rFonts w:ascii="Times New Roman" w:hAnsi="Times New Roman" w:cs="Times New Roman"/>
          <w:sz w:val="24"/>
          <w:szCs w:val="24"/>
        </w:rPr>
        <w:t xml:space="preserve">er que servía para ordenar la composición </w:t>
      </w:r>
      <w:r w:rsidR="00861BF9">
        <w:rPr>
          <w:rFonts w:ascii="Times New Roman" w:hAnsi="Times New Roman" w:cs="Times New Roman"/>
          <w:sz w:val="24"/>
          <w:szCs w:val="24"/>
        </w:rPr>
        <w:t>de la</w:t>
      </w:r>
      <w:r w:rsidR="00861BF9" w:rsidRPr="00A87159">
        <w:rPr>
          <w:rFonts w:ascii="Times New Roman" w:hAnsi="Times New Roman" w:cs="Times New Roman"/>
          <w:sz w:val="24"/>
          <w:szCs w:val="24"/>
        </w:rPr>
        <w:t xml:space="preserve"> </w:t>
      </w:r>
      <w:r w:rsidRPr="00A87159">
        <w:rPr>
          <w:rFonts w:ascii="Times New Roman" w:hAnsi="Times New Roman" w:cs="Times New Roman"/>
          <w:sz w:val="24"/>
          <w:szCs w:val="24"/>
        </w:rPr>
        <w:t>ciudad y para diferenciar las clases sociales existentes. Puesto que</w:t>
      </w:r>
      <w:r w:rsidR="00861BF9">
        <w:rPr>
          <w:rFonts w:ascii="Times New Roman" w:hAnsi="Times New Roman" w:cs="Times New Roman"/>
          <w:sz w:val="24"/>
          <w:szCs w:val="24"/>
        </w:rPr>
        <w:t>,</w:t>
      </w:r>
      <w:r w:rsidRPr="00A87159">
        <w:rPr>
          <w:rFonts w:ascii="Times New Roman" w:hAnsi="Times New Roman" w:cs="Times New Roman"/>
          <w:sz w:val="24"/>
          <w:szCs w:val="24"/>
        </w:rPr>
        <w:t xml:space="preserve"> a pesar de la separación continental</w:t>
      </w:r>
      <w:r w:rsidR="00861BF9">
        <w:rPr>
          <w:rFonts w:ascii="Times New Roman" w:hAnsi="Times New Roman" w:cs="Times New Roman"/>
          <w:sz w:val="24"/>
          <w:szCs w:val="24"/>
        </w:rPr>
        <w:t>,</w:t>
      </w:r>
      <w:r w:rsidRPr="00A87159">
        <w:rPr>
          <w:rFonts w:ascii="Times New Roman" w:hAnsi="Times New Roman" w:cs="Times New Roman"/>
          <w:sz w:val="24"/>
          <w:szCs w:val="24"/>
        </w:rPr>
        <w:t xml:space="preserve"> en ambos casos la cercanía a la </w:t>
      </w:r>
      <w:r w:rsidR="00861BF9">
        <w:rPr>
          <w:rFonts w:ascii="Times New Roman" w:hAnsi="Times New Roman" w:cs="Times New Roman"/>
          <w:sz w:val="24"/>
          <w:szCs w:val="24"/>
        </w:rPr>
        <w:t>p</w:t>
      </w:r>
      <w:r w:rsidR="00861BF9" w:rsidRPr="00A87159">
        <w:rPr>
          <w:rFonts w:ascii="Times New Roman" w:hAnsi="Times New Roman" w:cs="Times New Roman"/>
          <w:sz w:val="24"/>
          <w:szCs w:val="24"/>
        </w:rPr>
        <w:t xml:space="preserve">laza </w:t>
      </w:r>
      <w:r w:rsidR="00861BF9">
        <w:rPr>
          <w:rFonts w:ascii="Times New Roman" w:hAnsi="Times New Roman" w:cs="Times New Roman"/>
          <w:sz w:val="24"/>
          <w:szCs w:val="24"/>
        </w:rPr>
        <w:t>c</w:t>
      </w:r>
      <w:r w:rsidR="00861BF9" w:rsidRPr="00A87159">
        <w:rPr>
          <w:rFonts w:ascii="Times New Roman" w:hAnsi="Times New Roman" w:cs="Times New Roman"/>
          <w:sz w:val="24"/>
          <w:szCs w:val="24"/>
        </w:rPr>
        <w:t xml:space="preserve">entral </w:t>
      </w:r>
      <w:r w:rsidRPr="00A87159">
        <w:rPr>
          <w:rFonts w:ascii="Times New Roman" w:hAnsi="Times New Roman" w:cs="Times New Roman"/>
          <w:sz w:val="24"/>
          <w:szCs w:val="24"/>
        </w:rPr>
        <w:t>se consideró el espacio para la clase de mayor alto rango.</w:t>
      </w:r>
      <w:r>
        <w:rPr>
          <w:rFonts w:ascii="Times New Roman" w:hAnsi="Times New Roman" w:cs="Times New Roman"/>
          <w:sz w:val="24"/>
          <w:szCs w:val="24"/>
        </w:rPr>
        <w:t xml:space="preserve"> </w:t>
      </w:r>
      <w:r w:rsidRPr="00A87159">
        <w:rPr>
          <w:rFonts w:ascii="Times New Roman" w:hAnsi="Times New Roman" w:cs="Times New Roman"/>
          <w:sz w:val="24"/>
          <w:szCs w:val="24"/>
        </w:rPr>
        <w:t>Este modo de ordenar la ciudad no s</w:t>
      </w:r>
      <w:r w:rsidR="00861BF9">
        <w:rPr>
          <w:rFonts w:ascii="Times New Roman" w:hAnsi="Times New Roman" w:cs="Times New Roman"/>
          <w:sz w:val="24"/>
          <w:szCs w:val="24"/>
        </w:rPr>
        <w:t>o</w:t>
      </w:r>
      <w:r w:rsidRPr="00A87159">
        <w:rPr>
          <w:rFonts w:ascii="Times New Roman" w:hAnsi="Times New Roman" w:cs="Times New Roman"/>
          <w:sz w:val="24"/>
          <w:szCs w:val="24"/>
        </w:rPr>
        <w:t>lo sirvió para fines estéticos, también como medio de control por parte de los españoles</w:t>
      </w:r>
      <w:r w:rsidR="00861BF9">
        <w:rPr>
          <w:rFonts w:ascii="Times New Roman" w:hAnsi="Times New Roman" w:cs="Times New Roman"/>
          <w:sz w:val="24"/>
          <w:szCs w:val="24"/>
        </w:rPr>
        <w:t>,</w:t>
      </w:r>
      <w:r w:rsidRPr="00A87159">
        <w:rPr>
          <w:rFonts w:ascii="Times New Roman" w:hAnsi="Times New Roman" w:cs="Times New Roman"/>
          <w:sz w:val="24"/>
          <w:szCs w:val="24"/>
        </w:rPr>
        <w:t xml:space="preserve"> que al estar concentrados en el centro de la ciudad debían buscar la manera de no perder el control.</w:t>
      </w:r>
      <w:r w:rsidRPr="00320529">
        <w:rPr>
          <w:rFonts w:ascii="Times New Roman" w:hAnsi="Times New Roman" w:cs="Times New Roman"/>
          <w:sz w:val="24"/>
          <w:szCs w:val="24"/>
        </w:rPr>
        <w:t xml:space="preserve"> </w:t>
      </w:r>
    </w:p>
    <w:p w14:paraId="29AAE167" w14:textId="3B299002" w:rsidR="0071089B" w:rsidRPr="00A87159" w:rsidRDefault="00FD0C30"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así como s</w:t>
      </w:r>
      <w:r w:rsidR="0071089B" w:rsidRPr="00A87159">
        <w:rPr>
          <w:rFonts w:ascii="Times New Roman" w:hAnsi="Times New Roman" w:cs="Times New Roman"/>
          <w:sz w:val="24"/>
          <w:szCs w:val="24"/>
        </w:rPr>
        <w:t>e intuye que la implementaci</w:t>
      </w:r>
      <w:r w:rsidR="0071089B">
        <w:rPr>
          <w:rFonts w:ascii="Times New Roman" w:hAnsi="Times New Roman" w:cs="Times New Roman"/>
          <w:sz w:val="24"/>
          <w:szCs w:val="24"/>
        </w:rPr>
        <w:t>ón de las plazas alrededor del C</w:t>
      </w:r>
      <w:r w:rsidR="0071089B" w:rsidRPr="00A87159">
        <w:rPr>
          <w:rFonts w:ascii="Times New Roman" w:hAnsi="Times New Roman" w:cs="Times New Roman"/>
          <w:sz w:val="24"/>
          <w:szCs w:val="24"/>
        </w:rPr>
        <w:t xml:space="preserve">entro </w:t>
      </w:r>
      <w:r w:rsidR="0071089B">
        <w:rPr>
          <w:rFonts w:ascii="Times New Roman" w:hAnsi="Times New Roman" w:cs="Times New Roman"/>
          <w:sz w:val="24"/>
          <w:szCs w:val="24"/>
        </w:rPr>
        <w:t>H</w:t>
      </w:r>
      <w:r w:rsidR="0071089B" w:rsidRPr="00A87159">
        <w:rPr>
          <w:rFonts w:ascii="Times New Roman" w:hAnsi="Times New Roman" w:cs="Times New Roman"/>
          <w:sz w:val="24"/>
          <w:szCs w:val="24"/>
        </w:rPr>
        <w:t>istórico de San Cristóbal de las Casas se debió a un modelo creado a partir de los preceptos d</w:t>
      </w:r>
      <w:r w:rsidR="0071089B">
        <w:rPr>
          <w:rFonts w:ascii="Times New Roman" w:hAnsi="Times New Roman" w:cs="Times New Roman"/>
          <w:sz w:val="24"/>
          <w:szCs w:val="24"/>
        </w:rPr>
        <w:t>e la ciudad ideal renacentista</w:t>
      </w:r>
      <w:r w:rsidR="00861BF9">
        <w:rPr>
          <w:rFonts w:ascii="Times New Roman" w:hAnsi="Times New Roman" w:cs="Times New Roman"/>
          <w:sz w:val="24"/>
          <w:szCs w:val="24"/>
        </w:rPr>
        <w:t xml:space="preserve">, pues </w:t>
      </w:r>
      <w:r w:rsidR="0071089B" w:rsidRPr="00A87159">
        <w:rPr>
          <w:rFonts w:ascii="Times New Roman" w:hAnsi="Times New Roman" w:cs="Times New Roman"/>
          <w:sz w:val="24"/>
          <w:szCs w:val="24"/>
        </w:rPr>
        <w:t>se empleaban retículas, proporciones simétricas y plazas como medio de conexión</w:t>
      </w:r>
      <w:r w:rsidR="00861BF9">
        <w:rPr>
          <w:rFonts w:ascii="Times New Roman" w:hAnsi="Times New Roman" w:cs="Times New Roman"/>
          <w:sz w:val="24"/>
          <w:szCs w:val="24"/>
        </w:rPr>
        <w:t xml:space="preserve">, </w:t>
      </w:r>
      <w:r w:rsidR="0071089B" w:rsidRPr="00A87159">
        <w:rPr>
          <w:rFonts w:ascii="Times New Roman" w:hAnsi="Times New Roman" w:cs="Times New Roman"/>
          <w:sz w:val="24"/>
          <w:szCs w:val="24"/>
        </w:rPr>
        <w:t>y el modelo prehispánico existente.</w:t>
      </w:r>
      <w:r w:rsidR="0071089B">
        <w:rPr>
          <w:rFonts w:ascii="Times New Roman" w:hAnsi="Times New Roman" w:cs="Times New Roman"/>
          <w:sz w:val="24"/>
          <w:szCs w:val="24"/>
        </w:rPr>
        <w:t xml:space="preserve"> </w:t>
      </w:r>
      <w:r w:rsidR="0071089B" w:rsidRPr="00A87159">
        <w:rPr>
          <w:rFonts w:ascii="Times New Roman" w:hAnsi="Times New Roman" w:cs="Times New Roman"/>
          <w:sz w:val="24"/>
          <w:szCs w:val="24"/>
        </w:rPr>
        <w:t xml:space="preserve">A raíz de eso se crean las iglesias con sus plazuelas </w:t>
      </w:r>
      <w:r w:rsidR="0071089B">
        <w:rPr>
          <w:rFonts w:ascii="Times New Roman" w:hAnsi="Times New Roman" w:cs="Times New Roman"/>
          <w:sz w:val="24"/>
          <w:szCs w:val="24"/>
        </w:rPr>
        <w:t>en cada barrio y e</w:t>
      </w:r>
      <w:r w:rsidR="0071089B" w:rsidRPr="00A87159">
        <w:rPr>
          <w:rFonts w:ascii="Times New Roman" w:hAnsi="Times New Roman" w:cs="Times New Roman"/>
          <w:sz w:val="24"/>
          <w:szCs w:val="24"/>
        </w:rPr>
        <w:t xml:space="preserve">l uso de la Plaza Principal de San Cristóbal de Las Casas se volvió cotidiano para </w:t>
      </w:r>
      <w:r w:rsidR="0071089B" w:rsidRPr="00A87159">
        <w:rPr>
          <w:rFonts w:ascii="Times New Roman" w:hAnsi="Times New Roman" w:cs="Times New Roman"/>
          <w:sz w:val="24"/>
          <w:szCs w:val="24"/>
        </w:rPr>
        <w:lastRenderedPageBreak/>
        <w:t>los pobladores, realizando ahí actividades mercantiles, festividades y eventos</w:t>
      </w:r>
      <w:r w:rsidR="0071089B">
        <w:rPr>
          <w:rFonts w:ascii="Times New Roman" w:hAnsi="Times New Roman" w:cs="Times New Roman"/>
          <w:sz w:val="24"/>
          <w:szCs w:val="24"/>
        </w:rPr>
        <w:t xml:space="preserve"> de índole religioso o político</w:t>
      </w:r>
      <w:r w:rsidR="0071089B" w:rsidRPr="00A87159">
        <w:rPr>
          <w:rFonts w:ascii="Times New Roman" w:hAnsi="Times New Roman" w:cs="Times New Roman"/>
          <w:sz w:val="24"/>
          <w:szCs w:val="24"/>
        </w:rPr>
        <w:t>.</w:t>
      </w:r>
    </w:p>
    <w:p w14:paraId="1B95F061" w14:textId="378DC39B" w:rsidR="0071089B" w:rsidRPr="00A87159" w:rsidRDefault="00C10EDB" w:rsidP="00181A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Debido </w:t>
      </w:r>
      <w:r w:rsidR="0071089B" w:rsidRPr="00A87159">
        <w:rPr>
          <w:rFonts w:ascii="Times New Roman" w:hAnsi="Times New Roman" w:cs="Times New Roman"/>
          <w:sz w:val="24"/>
          <w:szCs w:val="24"/>
        </w:rPr>
        <w:t>a que su composición original cambió en los periodos siguientes a la colonización</w:t>
      </w:r>
      <w:r>
        <w:rPr>
          <w:rFonts w:ascii="Times New Roman" w:hAnsi="Times New Roman" w:cs="Times New Roman"/>
          <w:sz w:val="24"/>
          <w:szCs w:val="24"/>
        </w:rPr>
        <w:t>, a</w:t>
      </w:r>
      <w:r w:rsidRPr="00A87159">
        <w:rPr>
          <w:rFonts w:ascii="Times New Roman" w:hAnsi="Times New Roman" w:cs="Times New Roman"/>
          <w:sz w:val="24"/>
          <w:szCs w:val="24"/>
        </w:rPr>
        <w:t>l</w:t>
      </w:r>
      <w:r>
        <w:rPr>
          <w:rFonts w:ascii="Times New Roman" w:hAnsi="Times New Roman" w:cs="Times New Roman"/>
          <w:sz w:val="24"/>
          <w:szCs w:val="24"/>
        </w:rPr>
        <w:t>gunas de las plazas dentro del Centro H</w:t>
      </w:r>
      <w:r w:rsidRPr="00A87159">
        <w:rPr>
          <w:rFonts w:ascii="Times New Roman" w:hAnsi="Times New Roman" w:cs="Times New Roman"/>
          <w:sz w:val="24"/>
          <w:szCs w:val="24"/>
        </w:rPr>
        <w:t>istórico no son conocidas o en algún periodo se les denominó parques o alamedas</w:t>
      </w:r>
      <w:r w:rsidR="0071089B" w:rsidRPr="00A87159">
        <w:rPr>
          <w:rFonts w:ascii="Times New Roman" w:hAnsi="Times New Roman" w:cs="Times New Roman"/>
          <w:sz w:val="24"/>
          <w:szCs w:val="24"/>
        </w:rPr>
        <w:t>.</w:t>
      </w:r>
      <w:r w:rsidR="0071089B">
        <w:rPr>
          <w:rFonts w:ascii="Times New Roman" w:hAnsi="Times New Roman" w:cs="Times New Roman"/>
          <w:sz w:val="24"/>
          <w:szCs w:val="24"/>
        </w:rPr>
        <w:t xml:space="preserve"> </w:t>
      </w:r>
      <w:r w:rsidR="0071089B" w:rsidRPr="00A87159">
        <w:rPr>
          <w:rFonts w:ascii="Times New Roman" w:hAnsi="Times New Roman" w:cs="Times New Roman"/>
          <w:sz w:val="24"/>
          <w:szCs w:val="24"/>
        </w:rPr>
        <w:t xml:space="preserve">El hecho de que el periodo en que se llevaron a cabo la mayoría de las modificaciones </w:t>
      </w:r>
      <w:r w:rsidR="0071089B">
        <w:rPr>
          <w:rFonts w:ascii="Times New Roman" w:hAnsi="Times New Roman" w:cs="Times New Roman"/>
          <w:sz w:val="24"/>
          <w:szCs w:val="24"/>
        </w:rPr>
        <w:t>corresponde al s</w:t>
      </w:r>
      <w:r w:rsidR="0071089B" w:rsidRPr="00A87159">
        <w:rPr>
          <w:rFonts w:ascii="Times New Roman" w:hAnsi="Times New Roman" w:cs="Times New Roman"/>
          <w:sz w:val="24"/>
          <w:szCs w:val="24"/>
        </w:rPr>
        <w:t xml:space="preserve">iglo XIX y haciendo referencia a lo dicho por Sergio Díaz en cuanto al desarrollo urbano que sufrió México, </w:t>
      </w:r>
      <w:r w:rsidR="0071089B">
        <w:rPr>
          <w:rFonts w:ascii="Times New Roman" w:hAnsi="Times New Roman" w:cs="Times New Roman"/>
          <w:sz w:val="24"/>
          <w:szCs w:val="24"/>
        </w:rPr>
        <w:t>se infiere</w:t>
      </w:r>
      <w:r w:rsidR="0071089B" w:rsidRPr="00A87159">
        <w:rPr>
          <w:rFonts w:ascii="Times New Roman" w:hAnsi="Times New Roman" w:cs="Times New Roman"/>
          <w:sz w:val="24"/>
          <w:szCs w:val="24"/>
        </w:rPr>
        <w:t xml:space="preserve"> que lo mismo pasó en San Cristóbal de Las Casas.</w:t>
      </w:r>
    </w:p>
    <w:p w14:paraId="62338969" w14:textId="36859E4D" w:rsidR="0071089B" w:rsidRPr="00A87159"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 xml:space="preserve">La iniciativa </w:t>
      </w:r>
      <w:r w:rsidR="00006225">
        <w:rPr>
          <w:rFonts w:ascii="Times New Roman" w:hAnsi="Times New Roman" w:cs="Times New Roman"/>
          <w:sz w:val="24"/>
          <w:szCs w:val="24"/>
        </w:rPr>
        <w:t>política</w:t>
      </w:r>
      <w:r w:rsidRPr="00A87159">
        <w:rPr>
          <w:rFonts w:ascii="Times New Roman" w:hAnsi="Times New Roman" w:cs="Times New Roman"/>
          <w:sz w:val="24"/>
          <w:szCs w:val="24"/>
        </w:rPr>
        <w:t xml:space="preserve"> de restarle poder a la </w:t>
      </w:r>
      <w:r w:rsidR="00C10EDB">
        <w:rPr>
          <w:rFonts w:ascii="Times New Roman" w:hAnsi="Times New Roman" w:cs="Times New Roman"/>
          <w:sz w:val="24"/>
          <w:szCs w:val="24"/>
        </w:rPr>
        <w:t>I</w:t>
      </w:r>
      <w:r w:rsidR="00C10EDB" w:rsidRPr="00A87159">
        <w:rPr>
          <w:rFonts w:ascii="Times New Roman" w:hAnsi="Times New Roman" w:cs="Times New Roman"/>
          <w:sz w:val="24"/>
          <w:szCs w:val="24"/>
        </w:rPr>
        <w:t>glesia</w:t>
      </w:r>
      <w:r w:rsidRPr="00A87159">
        <w:rPr>
          <w:rFonts w:ascii="Times New Roman" w:hAnsi="Times New Roman" w:cs="Times New Roman"/>
          <w:sz w:val="24"/>
          <w:szCs w:val="24"/>
        </w:rPr>
        <w:t xml:space="preserve"> llevó a que las plazas se equi</w:t>
      </w:r>
      <w:r>
        <w:rPr>
          <w:rFonts w:ascii="Times New Roman" w:hAnsi="Times New Roman" w:cs="Times New Roman"/>
          <w:sz w:val="24"/>
          <w:szCs w:val="24"/>
        </w:rPr>
        <w:t xml:space="preserve">paran y se ajardinaran; </w:t>
      </w:r>
      <w:r w:rsidRPr="00A87159">
        <w:rPr>
          <w:rFonts w:ascii="Times New Roman" w:hAnsi="Times New Roman" w:cs="Times New Roman"/>
          <w:sz w:val="24"/>
          <w:szCs w:val="24"/>
        </w:rPr>
        <w:t xml:space="preserve">se </w:t>
      </w:r>
      <w:r w:rsidR="00006225" w:rsidRPr="00A87159">
        <w:rPr>
          <w:rFonts w:ascii="Times New Roman" w:hAnsi="Times New Roman" w:cs="Times New Roman"/>
          <w:sz w:val="24"/>
          <w:szCs w:val="24"/>
        </w:rPr>
        <w:t>erigier</w:t>
      </w:r>
      <w:r w:rsidR="00006225">
        <w:rPr>
          <w:rFonts w:ascii="Times New Roman" w:hAnsi="Times New Roman" w:cs="Times New Roman"/>
          <w:sz w:val="24"/>
          <w:szCs w:val="24"/>
        </w:rPr>
        <w:t>o</w:t>
      </w:r>
      <w:r w:rsidR="00006225" w:rsidRPr="00A87159">
        <w:rPr>
          <w:rFonts w:ascii="Times New Roman" w:hAnsi="Times New Roman" w:cs="Times New Roman"/>
          <w:sz w:val="24"/>
          <w:szCs w:val="24"/>
        </w:rPr>
        <w:t xml:space="preserve">n </w:t>
      </w:r>
      <w:r w:rsidRPr="00A87159">
        <w:rPr>
          <w:rFonts w:ascii="Times New Roman" w:hAnsi="Times New Roman" w:cs="Times New Roman"/>
          <w:sz w:val="24"/>
          <w:szCs w:val="24"/>
        </w:rPr>
        <w:t>edificios de carácter cultural como museo</w:t>
      </w:r>
      <w:r>
        <w:rPr>
          <w:rFonts w:ascii="Times New Roman" w:hAnsi="Times New Roman" w:cs="Times New Roman"/>
          <w:sz w:val="24"/>
          <w:szCs w:val="24"/>
        </w:rPr>
        <w:t>s</w:t>
      </w:r>
      <w:r w:rsidR="00006225">
        <w:rPr>
          <w:rFonts w:ascii="Times New Roman" w:hAnsi="Times New Roman" w:cs="Times New Roman"/>
          <w:sz w:val="24"/>
          <w:szCs w:val="24"/>
        </w:rPr>
        <w:t xml:space="preserve"> y talleres</w:t>
      </w:r>
      <w:r w:rsidRPr="00A87159">
        <w:rPr>
          <w:rFonts w:ascii="Times New Roman" w:hAnsi="Times New Roman" w:cs="Times New Roman"/>
          <w:sz w:val="24"/>
          <w:szCs w:val="24"/>
        </w:rPr>
        <w:t xml:space="preserve"> para que la población hiciera uso de ellas.</w:t>
      </w:r>
      <w:r>
        <w:rPr>
          <w:rFonts w:ascii="Times New Roman" w:hAnsi="Times New Roman" w:cs="Times New Roman"/>
          <w:sz w:val="24"/>
          <w:szCs w:val="24"/>
        </w:rPr>
        <w:t xml:space="preserve"> </w:t>
      </w:r>
      <w:r w:rsidRPr="00A87159">
        <w:rPr>
          <w:rFonts w:ascii="Times New Roman" w:hAnsi="Times New Roman" w:cs="Times New Roman"/>
          <w:sz w:val="24"/>
          <w:szCs w:val="24"/>
        </w:rPr>
        <w:t xml:space="preserve">Así es como la Plaza Central </w:t>
      </w:r>
      <w:r>
        <w:rPr>
          <w:rFonts w:ascii="Times New Roman" w:hAnsi="Times New Roman" w:cs="Times New Roman"/>
          <w:sz w:val="24"/>
          <w:szCs w:val="24"/>
        </w:rPr>
        <w:t xml:space="preserve">de San Cristóbal de Las Casas, </w:t>
      </w:r>
      <w:r w:rsidRPr="00A87159">
        <w:rPr>
          <w:rFonts w:ascii="Times New Roman" w:hAnsi="Times New Roman" w:cs="Times New Roman"/>
          <w:sz w:val="24"/>
          <w:szCs w:val="24"/>
        </w:rPr>
        <w:t>en años previos</w:t>
      </w:r>
      <w:r w:rsidR="00006225">
        <w:rPr>
          <w:rFonts w:ascii="Times New Roman" w:hAnsi="Times New Roman" w:cs="Times New Roman"/>
          <w:sz w:val="24"/>
          <w:szCs w:val="24"/>
        </w:rPr>
        <w:t>,</w:t>
      </w:r>
      <w:r w:rsidRPr="00A87159">
        <w:rPr>
          <w:rFonts w:ascii="Times New Roman" w:hAnsi="Times New Roman" w:cs="Times New Roman"/>
          <w:sz w:val="24"/>
          <w:szCs w:val="24"/>
        </w:rPr>
        <w:t xml:space="preserve"> cambió su nombre por</w:t>
      </w:r>
      <w:r w:rsidR="00006225">
        <w:rPr>
          <w:rFonts w:ascii="Times New Roman" w:hAnsi="Times New Roman" w:cs="Times New Roman"/>
          <w:sz w:val="24"/>
          <w:szCs w:val="24"/>
        </w:rPr>
        <w:t xml:space="preserve"> el</w:t>
      </w:r>
      <w:r w:rsidRPr="00A87159">
        <w:rPr>
          <w:rFonts w:ascii="Times New Roman" w:hAnsi="Times New Roman" w:cs="Times New Roman"/>
          <w:sz w:val="24"/>
          <w:szCs w:val="24"/>
        </w:rPr>
        <w:t xml:space="preserve"> </w:t>
      </w:r>
      <w:r w:rsidR="00006225">
        <w:rPr>
          <w:rFonts w:ascii="Times New Roman" w:hAnsi="Times New Roman" w:cs="Times New Roman"/>
          <w:sz w:val="24"/>
          <w:szCs w:val="24"/>
        </w:rPr>
        <w:t xml:space="preserve">parque </w:t>
      </w:r>
      <w:r>
        <w:rPr>
          <w:rFonts w:ascii="Times New Roman" w:hAnsi="Times New Roman" w:cs="Times New Roman"/>
          <w:sz w:val="24"/>
          <w:szCs w:val="24"/>
        </w:rPr>
        <w:t>Dr. Manuel Velasco Suárez</w:t>
      </w:r>
      <w:r w:rsidR="00006225">
        <w:rPr>
          <w:rFonts w:ascii="Times New Roman" w:hAnsi="Times New Roman" w:cs="Times New Roman"/>
          <w:sz w:val="24"/>
          <w:szCs w:val="24"/>
        </w:rPr>
        <w:t>, por ejemplo. Asimismo, l</w:t>
      </w:r>
      <w:r w:rsidRPr="00A87159">
        <w:rPr>
          <w:rFonts w:ascii="Times New Roman" w:hAnsi="Times New Roman" w:cs="Times New Roman"/>
          <w:sz w:val="24"/>
          <w:szCs w:val="24"/>
        </w:rPr>
        <w:t xml:space="preserve">a </w:t>
      </w:r>
      <w:r w:rsidR="00006225">
        <w:rPr>
          <w:rFonts w:ascii="Times New Roman" w:hAnsi="Times New Roman" w:cs="Times New Roman"/>
          <w:sz w:val="24"/>
          <w:szCs w:val="24"/>
        </w:rPr>
        <w:t>P</w:t>
      </w:r>
      <w:r w:rsidRPr="00A87159">
        <w:rPr>
          <w:rFonts w:ascii="Times New Roman" w:hAnsi="Times New Roman" w:cs="Times New Roman"/>
          <w:sz w:val="24"/>
          <w:szCs w:val="24"/>
        </w:rPr>
        <w:t>laza del Carmen se convirtió</w:t>
      </w:r>
      <w:r w:rsidR="00006225">
        <w:rPr>
          <w:rFonts w:ascii="Times New Roman" w:hAnsi="Times New Roman" w:cs="Times New Roman"/>
          <w:sz w:val="24"/>
          <w:szCs w:val="24"/>
        </w:rPr>
        <w:t xml:space="preserve"> en</w:t>
      </w:r>
      <w:r w:rsidRPr="00A87159">
        <w:rPr>
          <w:rFonts w:ascii="Times New Roman" w:hAnsi="Times New Roman" w:cs="Times New Roman"/>
          <w:sz w:val="24"/>
          <w:szCs w:val="24"/>
        </w:rPr>
        <w:t xml:space="preserve"> un recorrido turístico en el que se aprecia la arquitectura </w:t>
      </w:r>
      <w:r>
        <w:rPr>
          <w:rFonts w:ascii="Times New Roman" w:hAnsi="Times New Roman" w:cs="Times New Roman"/>
          <w:sz w:val="24"/>
          <w:szCs w:val="24"/>
        </w:rPr>
        <w:t>de los edificios que la adornan;</w:t>
      </w:r>
      <w:r w:rsidRPr="00A87159">
        <w:rPr>
          <w:rFonts w:ascii="Times New Roman" w:hAnsi="Times New Roman" w:cs="Times New Roman"/>
          <w:sz w:val="24"/>
          <w:szCs w:val="24"/>
        </w:rPr>
        <w:t xml:space="preserve"> la Plazuela de la Iglesia de la Caridad se amplió y se convirtió en la Alameda General Utrilla</w:t>
      </w:r>
      <w:r>
        <w:rPr>
          <w:rFonts w:ascii="Times New Roman" w:hAnsi="Times New Roman" w:cs="Times New Roman"/>
          <w:sz w:val="24"/>
          <w:szCs w:val="24"/>
        </w:rPr>
        <w:t>, entre otros</w:t>
      </w:r>
      <w:r w:rsidR="00006225">
        <w:rPr>
          <w:rFonts w:ascii="Times New Roman" w:hAnsi="Times New Roman" w:cs="Times New Roman"/>
          <w:sz w:val="24"/>
          <w:szCs w:val="24"/>
        </w:rPr>
        <w:t xml:space="preserve"> casos</w:t>
      </w:r>
      <w:r w:rsidRPr="00A87159">
        <w:rPr>
          <w:rFonts w:ascii="Times New Roman" w:hAnsi="Times New Roman" w:cs="Times New Roman"/>
          <w:sz w:val="24"/>
          <w:szCs w:val="24"/>
        </w:rPr>
        <w:t>.</w:t>
      </w:r>
    </w:p>
    <w:p w14:paraId="6E2B689E" w14:textId="69D09864" w:rsidR="0071089B" w:rsidRDefault="0071089B" w:rsidP="00181A13">
      <w:pPr>
        <w:spacing w:after="0" w:line="360" w:lineRule="auto"/>
        <w:ind w:firstLine="708"/>
        <w:jc w:val="both"/>
        <w:rPr>
          <w:rFonts w:ascii="Times New Roman" w:hAnsi="Times New Roman" w:cs="Times New Roman"/>
          <w:sz w:val="24"/>
          <w:szCs w:val="24"/>
        </w:rPr>
      </w:pPr>
      <w:r w:rsidRPr="00A87159">
        <w:rPr>
          <w:rFonts w:ascii="Times New Roman" w:hAnsi="Times New Roman" w:cs="Times New Roman"/>
          <w:sz w:val="24"/>
          <w:szCs w:val="24"/>
        </w:rPr>
        <w:t>También se con</w:t>
      </w:r>
      <w:r>
        <w:rPr>
          <w:rFonts w:ascii="Times New Roman" w:hAnsi="Times New Roman" w:cs="Times New Roman"/>
          <w:sz w:val="24"/>
          <w:szCs w:val="24"/>
        </w:rPr>
        <w:t>struyeron plazas conmemorativas</w:t>
      </w:r>
      <w:r w:rsidRPr="00A87159">
        <w:rPr>
          <w:rFonts w:ascii="Times New Roman" w:hAnsi="Times New Roman" w:cs="Times New Roman"/>
          <w:sz w:val="24"/>
          <w:szCs w:val="24"/>
        </w:rPr>
        <w:t xml:space="preserve"> a individuos ilustres como la Plaza Fray Bartolomé de Las Ca</w:t>
      </w:r>
      <w:r>
        <w:rPr>
          <w:rFonts w:ascii="Times New Roman" w:hAnsi="Times New Roman" w:cs="Times New Roman"/>
          <w:sz w:val="24"/>
          <w:szCs w:val="24"/>
        </w:rPr>
        <w:t xml:space="preserve">sas y </w:t>
      </w:r>
      <w:r w:rsidRPr="00A87159">
        <w:rPr>
          <w:rFonts w:ascii="Times New Roman" w:hAnsi="Times New Roman" w:cs="Times New Roman"/>
          <w:sz w:val="24"/>
          <w:szCs w:val="24"/>
        </w:rPr>
        <w:t xml:space="preserve">las plazuelas de las </w:t>
      </w:r>
      <w:r w:rsidR="00006225">
        <w:rPr>
          <w:rFonts w:ascii="Times New Roman" w:hAnsi="Times New Roman" w:cs="Times New Roman"/>
          <w:sz w:val="24"/>
          <w:szCs w:val="24"/>
        </w:rPr>
        <w:t>i</w:t>
      </w:r>
      <w:r w:rsidRPr="00A87159">
        <w:rPr>
          <w:rFonts w:ascii="Times New Roman" w:hAnsi="Times New Roman" w:cs="Times New Roman"/>
          <w:sz w:val="24"/>
          <w:szCs w:val="24"/>
        </w:rPr>
        <w:t>glesias barriales</w:t>
      </w:r>
      <w:r w:rsidR="00006225">
        <w:rPr>
          <w:rFonts w:ascii="Times New Roman" w:hAnsi="Times New Roman" w:cs="Times New Roman"/>
          <w:sz w:val="24"/>
          <w:szCs w:val="24"/>
        </w:rPr>
        <w:t>,</w:t>
      </w:r>
      <w:r w:rsidRPr="00A87159">
        <w:rPr>
          <w:rFonts w:ascii="Times New Roman" w:hAnsi="Times New Roman" w:cs="Times New Roman"/>
          <w:sz w:val="24"/>
          <w:szCs w:val="24"/>
        </w:rPr>
        <w:t xml:space="preserve"> </w:t>
      </w:r>
      <w:r>
        <w:rPr>
          <w:rFonts w:ascii="Times New Roman" w:hAnsi="Times New Roman" w:cs="Times New Roman"/>
          <w:sz w:val="24"/>
          <w:szCs w:val="24"/>
        </w:rPr>
        <w:t xml:space="preserve">donde actualmente </w:t>
      </w:r>
      <w:r w:rsidRPr="00A87159">
        <w:rPr>
          <w:rFonts w:ascii="Times New Roman" w:hAnsi="Times New Roman" w:cs="Times New Roman"/>
          <w:sz w:val="24"/>
          <w:szCs w:val="24"/>
        </w:rPr>
        <w:t xml:space="preserve">cuentan con sillas, árboles, </w:t>
      </w:r>
      <w:r w:rsidR="00006225">
        <w:rPr>
          <w:rFonts w:ascii="Times New Roman" w:hAnsi="Times New Roman" w:cs="Times New Roman"/>
          <w:sz w:val="24"/>
          <w:szCs w:val="24"/>
        </w:rPr>
        <w:t>qu</w:t>
      </w:r>
      <w:r w:rsidR="00006225" w:rsidRPr="00A87159">
        <w:rPr>
          <w:rFonts w:ascii="Times New Roman" w:hAnsi="Times New Roman" w:cs="Times New Roman"/>
          <w:sz w:val="24"/>
          <w:szCs w:val="24"/>
        </w:rPr>
        <w:t>ioscos</w:t>
      </w:r>
      <w:r w:rsidR="00006225">
        <w:rPr>
          <w:rFonts w:ascii="Times New Roman" w:hAnsi="Times New Roman" w:cs="Times New Roman"/>
          <w:sz w:val="24"/>
          <w:szCs w:val="24"/>
        </w:rPr>
        <w:t xml:space="preserve"> y</w:t>
      </w:r>
      <w:r w:rsidR="00006225" w:rsidRPr="00A87159">
        <w:rPr>
          <w:rFonts w:ascii="Times New Roman" w:hAnsi="Times New Roman" w:cs="Times New Roman"/>
          <w:sz w:val="24"/>
          <w:szCs w:val="24"/>
        </w:rPr>
        <w:t xml:space="preserve"> </w:t>
      </w:r>
      <w:r w:rsidRPr="00A87159">
        <w:rPr>
          <w:rFonts w:ascii="Times New Roman" w:hAnsi="Times New Roman" w:cs="Times New Roman"/>
          <w:sz w:val="24"/>
          <w:szCs w:val="24"/>
        </w:rPr>
        <w:t>puestos</w:t>
      </w:r>
      <w:r w:rsidR="00006225">
        <w:rPr>
          <w:rFonts w:ascii="Times New Roman" w:hAnsi="Times New Roman" w:cs="Times New Roman"/>
          <w:sz w:val="24"/>
          <w:szCs w:val="24"/>
        </w:rPr>
        <w:t>, lo que las convierte</w:t>
      </w:r>
      <w:r>
        <w:rPr>
          <w:rFonts w:ascii="Times New Roman" w:hAnsi="Times New Roman" w:cs="Times New Roman"/>
          <w:sz w:val="24"/>
          <w:szCs w:val="24"/>
        </w:rPr>
        <w:t xml:space="preserve"> hoy en día</w:t>
      </w:r>
      <w:r w:rsidRPr="00A87159">
        <w:rPr>
          <w:rFonts w:ascii="Times New Roman" w:hAnsi="Times New Roman" w:cs="Times New Roman"/>
          <w:sz w:val="24"/>
          <w:szCs w:val="24"/>
        </w:rPr>
        <w:t xml:space="preserve"> en </w:t>
      </w:r>
      <w:r w:rsidR="00006225">
        <w:rPr>
          <w:rFonts w:ascii="Times New Roman" w:hAnsi="Times New Roman" w:cs="Times New Roman"/>
          <w:sz w:val="24"/>
          <w:szCs w:val="24"/>
        </w:rPr>
        <w:t>lugares</w:t>
      </w:r>
      <w:r w:rsidR="00006225" w:rsidRPr="00A87159">
        <w:rPr>
          <w:rFonts w:ascii="Times New Roman" w:hAnsi="Times New Roman" w:cs="Times New Roman"/>
          <w:sz w:val="24"/>
          <w:szCs w:val="24"/>
        </w:rPr>
        <w:t xml:space="preserve"> </w:t>
      </w:r>
      <w:r w:rsidRPr="00A87159">
        <w:rPr>
          <w:rFonts w:ascii="Times New Roman" w:hAnsi="Times New Roman" w:cs="Times New Roman"/>
          <w:sz w:val="24"/>
          <w:szCs w:val="24"/>
        </w:rPr>
        <w:t>de reposo visitad</w:t>
      </w:r>
      <w:r w:rsidR="00006225">
        <w:rPr>
          <w:rFonts w:ascii="Times New Roman" w:hAnsi="Times New Roman" w:cs="Times New Roman"/>
          <w:sz w:val="24"/>
          <w:szCs w:val="24"/>
        </w:rPr>
        <w:t>o</w:t>
      </w:r>
      <w:r w:rsidRPr="00A87159">
        <w:rPr>
          <w:rFonts w:ascii="Times New Roman" w:hAnsi="Times New Roman" w:cs="Times New Roman"/>
          <w:sz w:val="24"/>
          <w:szCs w:val="24"/>
        </w:rPr>
        <w:t>s</w:t>
      </w:r>
      <w:r w:rsidR="00006225">
        <w:rPr>
          <w:rFonts w:ascii="Times New Roman" w:hAnsi="Times New Roman" w:cs="Times New Roman"/>
          <w:sz w:val="24"/>
          <w:szCs w:val="24"/>
        </w:rPr>
        <w:t xml:space="preserve"> tanto</w:t>
      </w:r>
      <w:r w:rsidRPr="00A87159">
        <w:rPr>
          <w:rFonts w:ascii="Times New Roman" w:hAnsi="Times New Roman" w:cs="Times New Roman"/>
          <w:sz w:val="24"/>
          <w:szCs w:val="24"/>
        </w:rPr>
        <w:t xml:space="preserve"> por pobladores</w:t>
      </w:r>
      <w:r>
        <w:rPr>
          <w:rFonts w:ascii="Times New Roman" w:hAnsi="Times New Roman" w:cs="Times New Roman"/>
          <w:sz w:val="24"/>
          <w:szCs w:val="24"/>
        </w:rPr>
        <w:t xml:space="preserve"> locales como </w:t>
      </w:r>
      <w:r w:rsidR="00006225">
        <w:rPr>
          <w:rFonts w:ascii="Times New Roman" w:hAnsi="Times New Roman" w:cs="Times New Roman"/>
          <w:sz w:val="24"/>
          <w:szCs w:val="24"/>
        </w:rPr>
        <w:t>por</w:t>
      </w:r>
      <w:r w:rsidR="00006225" w:rsidRPr="00A87159">
        <w:rPr>
          <w:rFonts w:ascii="Times New Roman" w:hAnsi="Times New Roman" w:cs="Times New Roman"/>
          <w:sz w:val="24"/>
          <w:szCs w:val="24"/>
        </w:rPr>
        <w:t xml:space="preserve"> </w:t>
      </w:r>
      <w:r w:rsidRPr="00A87159">
        <w:rPr>
          <w:rFonts w:ascii="Times New Roman" w:hAnsi="Times New Roman" w:cs="Times New Roman"/>
          <w:sz w:val="24"/>
          <w:szCs w:val="24"/>
        </w:rPr>
        <w:t>turistas</w:t>
      </w:r>
      <w:r>
        <w:rPr>
          <w:rFonts w:ascii="Times New Roman" w:hAnsi="Times New Roman" w:cs="Times New Roman"/>
          <w:sz w:val="24"/>
          <w:szCs w:val="24"/>
        </w:rPr>
        <w:t xml:space="preserve"> nacionales y extranjeros</w:t>
      </w:r>
      <w:r w:rsidRPr="00A87159">
        <w:rPr>
          <w:rFonts w:ascii="Times New Roman" w:hAnsi="Times New Roman" w:cs="Times New Roman"/>
          <w:sz w:val="24"/>
          <w:szCs w:val="24"/>
        </w:rPr>
        <w:t>.</w:t>
      </w:r>
    </w:p>
    <w:p w14:paraId="02733608" w14:textId="18EC947F" w:rsidR="00A64CEF" w:rsidRDefault="00A64CEF" w:rsidP="00181A13">
      <w:pPr>
        <w:spacing w:after="0" w:line="360" w:lineRule="auto"/>
        <w:ind w:firstLine="708"/>
        <w:jc w:val="both"/>
        <w:rPr>
          <w:rFonts w:ascii="Times New Roman" w:hAnsi="Times New Roman" w:cs="Times New Roman"/>
          <w:sz w:val="24"/>
          <w:szCs w:val="24"/>
        </w:rPr>
      </w:pPr>
    </w:p>
    <w:p w14:paraId="47097978" w14:textId="5185DD50" w:rsidR="00A64CEF" w:rsidRDefault="00A64CEF" w:rsidP="00181A13">
      <w:pPr>
        <w:spacing w:after="0" w:line="360" w:lineRule="auto"/>
        <w:ind w:firstLine="708"/>
        <w:jc w:val="both"/>
        <w:rPr>
          <w:rFonts w:ascii="Times New Roman" w:hAnsi="Times New Roman" w:cs="Times New Roman"/>
          <w:sz w:val="24"/>
          <w:szCs w:val="24"/>
        </w:rPr>
      </w:pPr>
    </w:p>
    <w:p w14:paraId="17883569" w14:textId="5F75AD79" w:rsidR="00A64CEF" w:rsidRDefault="00A64CEF" w:rsidP="00181A13">
      <w:pPr>
        <w:spacing w:after="0" w:line="360" w:lineRule="auto"/>
        <w:ind w:firstLine="708"/>
        <w:jc w:val="both"/>
        <w:rPr>
          <w:rFonts w:ascii="Times New Roman" w:hAnsi="Times New Roman" w:cs="Times New Roman"/>
          <w:sz w:val="24"/>
          <w:szCs w:val="24"/>
        </w:rPr>
      </w:pPr>
    </w:p>
    <w:p w14:paraId="408CDADE" w14:textId="76B53D4E" w:rsidR="00A64CEF" w:rsidRDefault="00A64CEF" w:rsidP="00181A13">
      <w:pPr>
        <w:spacing w:after="0" w:line="360" w:lineRule="auto"/>
        <w:ind w:firstLine="708"/>
        <w:jc w:val="both"/>
        <w:rPr>
          <w:rFonts w:ascii="Times New Roman" w:hAnsi="Times New Roman" w:cs="Times New Roman"/>
          <w:sz w:val="24"/>
          <w:szCs w:val="24"/>
        </w:rPr>
      </w:pPr>
    </w:p>
    <w:p w14:paraId="21FDBE31" w14:textId="1E762429" w:rsidR="00A64CEF" w:rsidRDefault="00A64CEF" w:rsidP="00181A13">
      <w:pPr>
        <w:spacing w:after="0" w:line="360" w:lineRule="auto"/>
        <w:ind w:firstLine="708"/>
        <w:jc w:val="both"/>
        <w:rPr>
          <w:rFonts w:ascii="Times New Roman" w:hAnsi="Times New Roman" w:cs="Times New Roman"/>
          <w:sz w:val="24"/>
          <w:szCs w:val="24"/>
        </w:rPr>
      </w:pPr>
    </w:p>
    <w:p w14:paraId="355601E0" w14:textId="3F92C511" w:rsidR="00A64CEF" w:rsidRDefault="00A64CEF" w:rsidP="00181A13">
      <w:pPr>
        <w:spacing w:after="0" w:line="360" w:lineRule="auto"/>
        <w:ind w:firstLine="708"/>
        <w:jc w:val="both"/>
        <w:rPr>
          <w:rFonts w:ascii="Times New Roman" w:hAnsi="Times New Roman" w:cs="Times New Roman"/>
          <w:sz w:val="24"/>
          <w:szCs w:val="24"/>
        </w:rPr>
      </w:pPr>
    </w:p>
    <w:p w14:paraId="7C9EFD15" w14:textId="7A5FFBA5" w:rsidR="00A64CEF" w:rsidRDefault="00A64CEF" w:rsidP="00181A13">
      <w:pPr>
        <w:spacing w:after="0" w:line="360" w:lineRule="auto"/>
        <w:ind w:firstLine="708"/>
        <w:jc w:val="both"/>
        <w:rPr>
          <w:rFonts w:ascii="Times New Roman" w:hAnsi="Times New Roman" w:cs="Times New Roman"/>
          <w:sz w:val="24"/>
          <w:szCs w:val="24"/>
        </w:rPr>
      </w:pPr>
    </w:p>
    <w:p w14:paraId="4F45F43C" w14:textId="49B76F0C" w:rsidR="00A64CEF" w:rsidRDefault="00A64CEF" w:rsidP="00181A13">
      <w:pPr>
        <w:spacing w:after="0" w:line="360" w:lineRule="auto"/>
        <w:ind w:firstLine="708"/>
        <w:jc w:val="both"/>
        <w:rPr>
          <w:rFonts w:ascii="Times New Roman" w:hAnsi="Times New Roman" w:cs="Times New Roman"/>
          <w:sz w:val="24"/>
          <w:szCs w:val="24"/>
        </w:rPr>
      </w:pPr>
    </w:p>
    <w:p w14:paraId="1D2C039E" w14:textId="3C937939" w:rsidR="00A64CEF" w:rsidRDefault="00A64CEF" w:rsidP="00181A13">
      <w:pPr>
        <w:spacing w:after="0" w:line="360" w:lineRule="auto"/>
        <w:ind w:firstLine="708"/>
        <w:jc w:val="both"/>
        <w:rPr>
          <w:rFonts w:ascii="Times New Roman" w:hAnsi="Times New Roman" w:cs="Times New Roman"/>
          <w:sz w:val="24"/>
          <w:szCs w:val="24"/>
        </w:rPr>
      </w:pPr>
    </w:p>
    <w:p w14:paraId="009E5BB9" w14:textId="77777777" w:rsidR="00A64CEF" w:rsidRPr="00A87159" w:rsidRDefault="00A64CEF" w:rsidP="00181A13">
      <w:pPr>
        <w:spacing w:after="0" w:line="360" w:lineRule="auto"/>
        <w:ind w:firstLine="708"/>
        <w:jc w:val="both"/>
        <w:rPr>
          <w:rFonts w:ascii="Times New Roman" w:hAnsi="Times New Roman" w:cs="Times New Roman"/>
          <w:sz w:val="24"/>
          <w:szCs w:val="24"/>
        </w:rPr>
      </w:pPr>
    </w:p>
    <w:p w14:paraId="5B258016" w14:textId="77777777" w:rsidR="00F17013" w:rsidRDefault="00F17013" w:rsidP="00C60BA9">
      <w:pPr>
        <w:spacing w:after="0" w:line="360" w:lineRule="auto"/>
        <w:jc w:val="both"/>
        <w:rPr>
          <w:rFonts w:ascii="Times New Roman" w:hAnsi="Times New Roman" w:cs="Times New Roman"/>
          <w:b/>
          <w:sz w:val="28"/>
          <w:szCs w:val="24"/>
        </w:rPr>
      </w:pPr>
    </w:p>
    <w:p w14:paraId="1ACF19A9" w14:textId="640CD3C8" w:rsidR="001C371B" w:rsidRPr="00181A13" w:rsidRDefault="001C371B" w:rsidP="00C60BA9">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lastRenderedPageBreak/>
        <w:t>Conclusiones</w:t>
      </w:r>
    </w:p>
    <w:p w14:paraId="12596FAF" w14:textId="56317DC8" w:rsidR="0071089B" w:rsidRDefault="001C371B" w:rsidP="00F1701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Derivado de la clasificación de plazas que se tiene en gran parte del </w:t>
      </w:r>
      <w:r w:rsidR="0017009F">
        <w:rPr>
          <w:rFonts w:ascii="Times New Roman" w:hAnsi="Times New Roman" w:cs="Times New Roman"/>
          <w:sz w:val="24"/>
          <w:szCs w:val="24"/>
        </w:rPr>
        <w:t>país</w:t>
      </w:r>
      <w:r>
        <w:rPr>
          <w:rFonts w:ascii="Times New Roman" w:hAnsi="Times New Roman" w:cs="Times New Roman"/>
          <w:sz w:val="24"/>
          <w:szCs w:val="24"/>
        </w:rPr>
        <w:t xml:space="preserve">, </w:t>
      </w:r>
      <w:r w:rsidR="00E30D4B">
        <w:rPr>
          <w:rFonts w:ascii="Times New Roman" w:hAnsi="Times New Roman" w:cs="Times New Roman"/>
          <w:sz w:val="24"/>
          <w:szCs w:val="24"/>
        </w:rPr>
        <w:t>estos espacios</w:t>
      </w:r>
      <w:r>
        <w:rPr>
          <w:rFonts w:ascii="Times New Roman" w:hAnsi="Times New Roman" w:cs="Times New Roman"/>
          <w:sz w:val="24"/>
          <w:szCs w:val="24"/>
        </w:rPr>
        <w:t xml:space="preserve"> que hoy en día perviven en las ciudades y barrios tr</w:t>
      </w:r>
      <w:r w:rsidR="0017009F">
        <w:rPr>
          <w:rFonts w:ascii="Times New Roman" w:hAnsi="Times New Roman" w:cs="Times New Roman"/>
          <w:sz w:val="24"/>
          <w:szCs w:val="24"/>
        </w:rPr>
        <w:t>a</w:t>
      </w:r>
      <w:r>
        <w:rPr>
          <w:rFonts w:ascii="Times New Roman" w:hAnsi="Times New Roman" w:cs="Times New Roman"/>
          <w:sz w:val="24"/>
          <w:szCs w:val="24"/>
        </w:rPr>
        <w:t>diciona</w:t>
      </w:r>
      <w:r w:rsidR="0017009F">
        <w:rPr>
          <w:rFonts w:ascii="Times New Roman" w:hAnsi="Times New Roman" w:cs="Times New Roman"/>
          <w:sz w:val="24"/>
          <w:szCs w:val="24"/>
        </w:rPr>
        <w:t>l</w:t>
      </w:r>
      <w:r>
        <w:rPr>
          <w:rFonts w:ascii="Times New Roman" w:hAnsi="Times New Roman" w:cs="Times New Roman"/>
          <w:sz w:val="24"/>
          <w:szCs w:val="24"/>
        </w:rPr>
        <w:t>es</w:t>
      </w:r>
      <w:r w:rsidR="0017009F">
        <w:rPr>
          <w:rFonts w:ascii="Times New Roman" w:hAnsi="Times New Roman" w:cs="Times New Roman"/>
          <w:sz w:val="24"/>
          <w:szCs w:val="24"/>
        </w:rPr>
        <w:t>,</w:t>
      </w:r>
      <w:r>
        <w:rPr>
          <w:rFonts w:ascii="Times New Roman" w:hAnsi="Times New Roman" w:cs="Times New Roman"/>
          <w:sz w:val="24"/>
          <w:szCs w:val="24"/>
        </w:rPr>
        <w:t xml:space="preserve"> a pesar de </w:t>
      </w:r>
      <w:r w:rsidR="0017009F">
        <w:rPr>
          <w:rFonts w:ascii="Times New Roman" w:hAnsi="Times New Roman" w:cs="Times New Roman"/>
          <w:sz w:val="24"/>
          <w:szCs w:val="24"/>
        </w:rPr>
        <w:t>l</w:t>
      </w:r>
      <w:r>
        <w:rPr>
          <w:rFonts w:ascii="Times New Roman" w:hAnsi="Times New Roman" w:cs="Times New Roman"/>
          <w:sz w:val="24"/>
          <w:szCs w:val="24"/>
        </w:rPr>
        <w:t>o</w:t>
      </w:r>
      <w:r w:rsidR="0017009F">
        <w:rPr>
          <w:rFonts w:ascii="Times New Roman" w:hAnsi="Times New Roman" w:cs="Times New Roman"/>
          <w:sz w:val="24"/>
          <w:szCs w:val="24"/>
        </w:rPr>
        <w:t>s</w:t>
      </w:r>
      <w:r>
        <w:rPr>
          <w:rFonts w:ascii="Times New Roman" w:hAnsi="Times New Roman" w:cs="Times New Roman"/>
          <w:sz w:val="24"/>
          <w:szCs w:val="24"/>
        </w:rPr>
        <w:t xml:space="preserve"> grandes o pequeños cambios </w:t>
      </w:r>
      <w:r w:rsidR="0071089B" w:rsidRPr="00A87159">
        <w:rPr>
          <w:rFonts w:ascii="Times New Roman" w:hAnsi="Times New Roman" w:cs="Times New Roman"/>
          <w:sz w:val="24"/>
          <w:szCs w:val="24"/>
        </w:rPr>
        <w:t>que sufrieron, estos equipamientos, su simbolismo arquitectónico y religioso sigue</w:t>
      </w:r>
      <w:r w:rsidR="00E30D4B">
        <w:rPr>
          <w:rFonts w:ascii="Times New Roman" w:hAnsi="Times New Roman" w:cs="Times New Roman"/>
          <w:sz w:val="24"/>
          <w:szCs w:val="24"/>
        </w:rPr>
        <w:t>n</w:t>
      </w:r>
      <w:r w:rsidR="0071089B" w:rsidRPr="00A87159">
        <w:rPr>
          <w:rFonts w:ascii="Times New Roman" w:hAnsi="Times New Roman" w:cs="Times New Roman"/>
          <w:sz w:val="24"/>
          <w:szCs w:val="24"/>
        </w:rPr>
        <w:t xml:space="preserve"> presente</w:t>
      </w:r>
      <w:r w:rsidR="00E30D4B">
        <w:rPr>
          <w:rFonts w:ascii="Times New Roman" w:hAnsi="Times New Roman" w:cs="Times New Roman"/>
          <w:sz w:val="24"/>
          <w:szCs w:val="24"/>
        </w:rPr>
        <w:t>s</w:t>
      </w:r>
      <w:r w:rsidR="0071089B" w:rsidRPr="00A87159">
        <w:rPr>
          <w:rFonts w:ascii="Times New Roman" w:hAnsi="Times New Roman" w:cs="Times New Roman"/>
          <w:sz w:val="24"/>
          <w:szCs w:val="24"/>
        </w:rPr>
        <w:t xml:space="preserve"> para sus pobladores</w:t>
      </w:r>
      <w:r w:rsidR="00E30D4B">
        <w:rPr>
          <w:rFonts w:ascii="Times New Roman" w:hAnsi="Times New Roman" w:cs="Times New Roman"/>
          <w:sz w:val="24"/>
          <w:szCs w:val="24"/>
        </w:rPr>
        <w:t xml:space="preserve"> como</w:t>
      </w:r>
      <w:r w:rsidR="0017009F" w:rsidRPr="00A87159">
        <w:rPr>
          <w:rFonts w:ascii="Times New Roman" w:hAnsi="Times New Roman" w:cs="Times New Roman"/>
          <w:sz w:val="24"/>
          <w:szCs w:val="24"/>
        </w:rPr>
        <w:t xml:space="preserve"> </w:t>
      </w:r>
      <w:r w:rsidR="0071089B" w:rsidRPr="00A87159">
        <w:rPr>
          <w:rFonts w:ascii="Times New Roman" w:hAnsi="Times New Roman" w:cs="Times New Roman"/>
          <w:sz w:val="24"/>
          <w:szCs w:val="24"/>
        </w:rPr>
        <w:t>un lugar de convergencia donde se llevan a cabo celebraciones y festividades religiosas.</w:t>
      </w:r>
      <w:r w:rsidR="0071089B">
        <w:rPr>
          <w:rFonts w:ascii="Times New Roman" w:hAnsi="Times New Roman" w:cs="Times New Roman"/>
          <w:sz w:val="24"/>
          <w:szCs w:val="24"/>
        </w:rPr>
        <w:t xml:space="preserve"> Lo anterior</w:t>
      </w:r>
      <w:r w:rsidR="0071089B" w:rsidRPr="00A87159">
        <w:rPr>
          <w:rFonts w:ascii="Times New Roman" w:hAnsi="Times New Roman" w:cs="Times New Roman"/>
          <w:sz w:val="24"/>
          <w:szCs w:val="24"/>
        </w:rPr>
        <w:t xml:space="preserve"> se debe a </w:t>
      </w:r>
      <w:r w:rsidR="00E30D4B">
        <w:rPr>
          <w:rFonts w:ascii="Times New Roman" w:hAnsi="Times New Roman" w:cs="Times New Roman"/>
          <w:sz w:val="24"/>
          <w:szCs w:val="24"/>
        </w:rPr>
        <w:t xml:space="preserve">su pasado </w:t>
      </w:r>
      <w:r w:rsidR="00456BF2">
        <w:rPr>
          <w:rFonts w:ascii="Times New Roman" w:hAnsi="Times New Roman" w:cs="Times New Roman"/>
          <w:sz w:val="24"/>
          <w:szCs w:val="24"/>
        </w:rPr>
        <w:t>c</w:t>
      </w:r>
      <w:r w:rsidR="0071089B" w:rsidRPr="00A87159">
        <w:rPr>
          <w:rFonts w:ascii="Times New Roman" w:hAnsi="Times New Roman" w:cs="Times New Roman"/>
          <w:sz w:val="24"/>
          <w:szCs w:val="24"/>
        </w:rPr>
        <w:t xml:space="preserve">olonial </w:t>
      </w:r>
      <w:r w:rsidR="00456BF2">
        <w:rPr>
          <w:rFonts w:ascii="Times New Roman" w:hAnsi="Times New Roman" w:cs="Times New Roman"/>
          <w:sz w:val="24"/>
          <w:szCs w:val="24"/>
        </w:rPr>
        <w:t>y a su interés por</w:t>
      </w:r>
      <w:r w:rsidR="0071089B" w:rsidRPr="00A87159">
        <w:rPr>
          <w:rFonts w:ascii="Times New Roman" w:hAnsi="Times New Roman" w:cs="Times New Roman"/>
          <w:sz w:val="24"/>
          <w:szCs w:val="24"/>
        </w:rPr>
        <w:t xml:space="preserve"> preservar la historia de sus construcciones, evitando su modernización. </w:t>
      </w:r>
      <w:r w:rsidR="00456BF2">
        <w:rPr>
          <w:rFonts w:ascii="Times New Roman" w:hAnsi="Times New Roman" w:cs="Times New Roman"/>
          <w:sz w:val="24"/>
          <w:szCs w:val="24"/>
        </w:rPr>
        <w:t xml:space="preserve">También </w:t>
      </w:r>
      <w:r w:rsidR="00655E6B">
        <w:rPr>
          <w:rFonts w:ascii="Times New Roman" w:hAnsi="Times New Roman" w:cs="Times New Roman"/>
          <w:sz w:val="24"/>
          <w:szCs w:val="24"/>
        </w:rPr>
        <w:t>se debe a que</w:t>
      </w:r>
      <w:r w:rsidR="00456BF2">
        <w:rPr>
          <w:rFonts w:ascii="Times New Roman" w:hAnsi="Times New Roman" w:cs="Times New Roman"/>
          <w:sz w:val="24"/>
          <w:szCs w:val="24"/>
        </w:rPr>
        <w:t xml:space="preserve"> </w:t>
      </w:r>
      <w:r w:rsidR="00655E6B">
        <w:rPr>
          <w:rFonts w:ascii="Times New Roman" w:hAnsi="Times New Roman" w:cs="Times New Roman"/>
          <w:sz w:val="24"/>
          <w:szCs w:val="24"/>
        </w:rPr>
        <w:t xml:space="preserve">en </w:t>
      </w:r>
      <w:r w:rsidR="00456BF2">
        <w:rPr>
          <w:rFonts w:ascii="Times New Roman" w:hAnsi="Times New Roman" w:cs="Times New Roman"/>
          <w:sz w:val="24"/>
          <w:szCs w:val="24"/>
        </w:rPr>
        <w:t>la ciudad que se estudió en particular</w:t>
      </w:r>
      <w:r w:rsidR="0071089B" w:rsidRPr="00A87159">
        <w:rPr>
          <w:rFonts w:ascii="Times New Roman" w:hAnsi="Times New Roman" w:cs="Times New Roman"/>
          <w:sz w:val="24"/>
          <w:szCs w:val="24"/>
        </w:rPr>
        <w:t xml:space="preserve"> no hubo tanta influencia de las corrientes modernas debido a su ubicación y la magnitud de sus dimensiones</w:t>
      </w:r>
      <w:r w:rsidR="00655E6B">
        <w:rPr>
          <w:rFonts w:ascii="Times New Roman" w:hAnsi="Times New Roman" w:cs="Times New Roman"/>
          <w:sz w:val="24"/>
          <w:szCs w:val="24"/>
        </w:rPr>
        <w:t>;</w:t>
      </w:r>
      <w:r w:rsidR="00655E6B" w:rsidRPr="00A87159">
        <w:rPr>
          <w:rFonts w:ascii="Times New Roman" w:hAnsi="Times New Roman" w:cs="Times New Roman"/>
          <w:sz w:val="24"/>
          <w:szCs w:val="24"/>
        </w:rPr>
        <w:t xml:space="preserve"> </w:t>
      </w:r>
      <w:r w:rsidR="0071089B" w:rsidRPr="00A87159">
        <w:rPr>
          <w:rFonts w:ascii="Times New Roman" w:hAnsi="Times New Roman" w:cs="Times New Roman"/>
          <w:sz w:val="24"/>
          <w:szCs w:val="24"/>
        </w:rPr>
        <w:t>por no ser una ciudad principal como</w:t>
      </w:r>
      <w:r w:rsidR="00655E6B">
        <w:rPr>
          <w:rFonts w:ascii="Times New Roman" w:hAnsi="Times New Roman" w:cs="Times New Roman"/>
          <w:sz w:val="24"/>
          <w:szCs w:val="24"/>
        </w:rPr>
        <w:t>, por ejemplo,</w:t>
      </w:r>
      <w:r w:rsidR="0071089B" w:rsidRPr="00A87159">
        <w:rPr>
          <w:rFonts w:ascii="Times New Roman" w:hAnsi="Times New Roman" w:cs="Times New Roman"/>
          <w:sz w:val="24"/>
          <w:szCs w:val="24"/>
        </w:rPr>
        <w:t xml:space="preserve"> la capital de México</w:t>
      </w:r>
      <w:r w:rsidR="00655E6B">
        <w:rPr>
          <w:rFonts w:ascii="Times New Roman" w:hAnsi="Times New Roman" w:cs="Times New Roman"/>
          <w:sz w:val="24"/>
          <w:szCs w:val="24"/>
        </w:rPr>
        <w:t>,</w:t>
      </w:r>
      <w:r w:rsidR="0071089B" w:rsidRPr="00A87159">
        <w:rPr>
          <w:rFonts w:ascii="Times New Roman" w:hAnsi="Times New Roman" w:cs="Times New Roman"/>
          <w:sz w:val="24"/>
          <w:szCs w:val="24"/>
        </w:rPr>
        <w:t xml:space="preserve"> en donde se desarrollaban más intercambios culturales y de conocimiento que venían de diferentes países.</w:t>
      </w:r>
      <w:r w:rsidR="0071089B">
        <w:rPr>
          <w:rFonts w:ascii="Times New Roman" w:hAnsi="Times New Roman" w:cs="Times New Roman"/>
          <w:sz w:val="24"/>
          <w:szCs w:val="24"/>
        </w:rPr>
        <w:t xml:space="preserve"> </w:t>
      </w:r>
      <w:r w:rsidR="00655E6B">
        <w:rPr>
          <w:rFonts w:ascii="Times New Roman" w:hAnsi="Times New Roman" w:cs="Times New Roman"/>
          <w:sz w:val="24"/>
          <w:szCs w:val="24"/>
        </w:rPr>
        <w:t>Pese a todo lo anterior</w:t>
      </w:r>
      <w:r w:rsidR="0071089B">
        <w:rPr>
          <w:rFonts w:ascii="Times New Roman" w:hAnsi="Times New Roman" w:cs="Times New Roman"/>
          <w:sz w:val="24"/>
          <w:szCs w:val="24"/>
        </w:rPr>
        <w:t xml:space="preserve">, </w:t>
      </w:r>
      <w:r w:rsidR="00655E6B">
        <w:rPr>
          <w:rFonts w:ascii="Times New Roman" w:hAnsi="Times New Roman" w:cs="Times New Roman"/>
          <w:sz w:val="24"/>
          <w:szCs w:val="24"/>
        </w:rPr>
        <w:t xml:space="preserve">actualmente </w:t>
      </w:r>
      <w:r w:rsidR="0071089B">
        <w:rPr>
          <w:rFonts w:ascii="Times New Roman" w:hAnsi="Times New Roman" w:cs="Times New Roman"/>
          <w:sz w:val="24"/>
          <w:szCs w:val="24"/>
        </w:rPr>
        <w:t xml:space="preserve">se vive </w:t>
      </w:r>
      <w:r w:rsidR="00390068">
        <w:rPr>
          <w:rFonts w:ascii="Times New Roman" w:hAnsi="Times New Roman" w:cs="Times New Roman"/>
          <w:sz w:val="24"/>
          <w:szCs w:val="24"/>
        </w:rPr>
        <w:t xml:space="preserve">una </w:t>
      </w:r>
      <w:r w:rsidR="0071089B">
        <w:rPr>
          <w:rFonts w:ascii="Times New Roman" w:hAnsi="Times New Roman" w:cs="Times New Roman"/>
          <w:sz w:val="24"/>
          <w:szCs w:val="24"/>
        </w:rPr>
        <w:t xml:space="preserve">época de privatizaciones en todos sus órdenes y hay una tendencia a la implantación de espacios de renta dentro de las plazas para el sector empresarial privado, </w:t>
      </w:r>
      <w:r w:rsidR="00655E6B">
        <w:rPr>
          <w:rFonts w:ascii="Times New Roman" w:hAnsi="Times New Roman" w:cs="Times New Roman"/>
          <w:sz w:val="24"/>
          <w:szCs w:val="24"/>
        </w:rPr>
        <w:t xml:space="preserve">por lo que se prevé que, </w:t>
      </w:r>
      <w:r w:rsidR="0071089B">
        <w:rPr>
          <w:rFonts w:ascii="Times New Roman" w:hAnsi="Times New Roman" w:cs="Times New Roman"/>
          <w:sz w:val="24"/>
          <w:szCs w:val="24"/>
        </w:rPr>
        <w:t>en un futuro cercano</w:t>
      </w:r>
      <w:r w:rsidR="00655E6B">
        <w:rPr>
          <w:rFonts w:ascii="Times New Roman" w:hAnsi="Times New Roman" w:cs="Times New Roman"/>
          <w:sz w:val="24"/>
          <w:szCs w:val="24"/>
        </w:rPr>
        <w:t>,</w:t>
      </w:r>
      <w:r w:rsidR="0071089B">
        <w:rPr>
          <w:rFonts w:ascii="Times New Roman" w:hAnsi="Times New Roman" w:cs="Times New Roman"/>
          <w:sz w:val="24"/>
          <w:szCs w:val="24"/>
        </w:rPr>
        <w:t xml:space="preserve"> las plazas serán</w:t>
      </w:r>
      <w:r w:rsidR="00390068">
        <w:rPr>
          <w:rFonts w:ascii="Times New Roman" w:hAnsi="Times New Roman" w:cs="Times New Roman"/>
          <w:sz w:val="24"/>
          <w:szCs w:val="24"/>
        </w:rPr>
        <w:t xml:space="preserve"> una vez más</w:t>
      </w:r>
      <w:r w:rsidR="0071089B">
        <w:rPr>
          <w:rFonts w:ascii="Times New Roman" w:hAnsi="Times New Roman" w:cs="Times New Roman"/>
          <w:sz w:val="24"/>
          <w:szCs w:val="24"/>
        </w:rPr>
        <w:t xml:space="preserve"> transformadas</w:t>
      </w:r>
      <w:r w:rsidR="00390068">
        <w:rPr>
          <w:rFonts w:ascii="Times New Roman" w:hAnsi="Times New Roman" w:cs="Times New Roman"/>
          <w:sz w:val="24"/>
          <w:szCs w:val="24"/>
        </w:rPr>
        <w:t>.</w:t>
      </w:r>
    </w:p>
    <w:p w14:paraId="43B336A0" w14:textId="4D437CAE" w:rsidR="00A64CEF" w:rsidRDefault="00A64CEF" w:rsidP="00F17013">
      <w:pPr>
        <w:spacing w:after="0" w:line="360" w:lineRule="auto"/>
        <w:ind w:firstLine="708"/>
        <w:jc w:val="both"/>
        <w:rPr>
          <w:rFonts w:ascii="Times New Roman" w:hAnsi="Times New Roman" w:cs="Times New Roman"/>
          <w:sz w:val="24"/>
          <w:szCs w:val="24"/>
        </w:rPr>
      </w:pPr>
    </w:p>
    <w:p w14:paraId="3112EFE9" w14:textId="3E8A892C" w:rsidR="00A64CEF" w:rsidRDefault="00A64CEF" w:rsidP="00F17013">
      <w:pPr>
        <w:spacing w:after="0" w:line="360" w:lineRule="auto"/>
        <w:ind w:firstLine="708"/>
        <w:jc w:val="both"/>
        <w:rPr>
          <w:rFonts w:ascii="Times New Roman" w:hAnsi="Times New Roman" w:cs="Times New Roman"/>
          <w:sz w:val="24"/>
          <w:szCs w:val="24"/>
        </w:rPr>
      </w:pPr>
    </w:p>
    <w:p w14:paraId="63BD3A6B" w14:textId="6D77081D" w:rsidR="00A64CEF" w:rsidRDefault="00A64CEF" w:rsidP="00F17013">
      <w:pPr>
        <w:spacing w:after="0" w:line="360" w:lineRule="auto"/>
        <w:ind w:firstLine="708"/>
        <w:jc w:val="both"/>
        <w:rPr>
          <w:rFonts w:ascii="Times New Roman" w:hAnsi="Times New Roman" w:cs="Times New Roman"/>
          <w:sz w:val="24"/>
          <w:szCs w:val="24"/>
        </w:rPr>
      </w:pPr>
    </w:p>
    <w:p w14:paraId="0A7F3A4C" w14:textId="4DEC2F87" w:rsidR="00A64CEF" w:rsidRDefault="00A64CEF" w:rsidP="00F17013">
      <w:pPr>
        <w:spacing w:after="0" w:line="360" w:lineRule="auto"/>
        <w:ind w:firstLine="708"/>
        <w:jc w:val="both"/>
        <w:rPr>
          <w:rFonts w:ascii="Times New Roman" w:hAnsi="Times New Roman" w:cs="Times New Roman"/>
          <w:sz w:val="24"/>
          <w:szCs w:val="24"/>
        </w:rPr>
      </w:pPr>
    </w:p>
    <w:p w14:paraId="78E8378A" w14:textId="7FA79FBE" w:rsidR="00A64CEF" w:rsidRDefault="00A64CEF" w:rsidP="00F17013">
      <w:pPr>
        <w:spacing w:after="0" w:line="360" w:lineRule="auto"/>
        <w:ind w:firstLine="708"/>
        <w:jc w:val="both"/>
        <w:rPr>
          <w:rFonts w:ascii="Times New Roman" w:hAnsi="Times New Roman" w:cs="Times New Roman"/>
          <w:sz w:val="24"/>
          <w:szCs w:val="24"/>
        </w:rPr>
      </w:pPr>
    </w:p>
    <w:p w14:paraId="5CA82A8B" w14:textId="3A74ED57" w:rsidR="00A64CEF" w:rsidRDefault="00A64CEF" w:rsidP="00F17013">
      <w:pPr>
        <w:spacing w:after="0" w:line="360" w:lineRule="auto"/>
        <w:ind w:firstLine="708"/>
        <w:jc w:val="both"/>
        <w:rPr>
          <w:rFonts w:ascii="Times New Roman" w:hAnsi="Times New Roman" w:cs="Times New Roman"/>
          <w:sz w:val="24"/>
          <w:szCs w:val="24"/>
        </w:rPr>
      </w:pPr>
    </w:p>
    <w:p w14:paraId="32C1EA17" w14:textId="543E32C5" w:rsidR="00A64CEF" w:rsidRDefault="00A64CEF" w:rsidP="00F17013">
      <w:pPr>
        <w:spacing w:after="0" w:line="360" w:lineRule="auto"/>
        <w:ind w:firstLine="708"/>
        <w:jc w:val="both"/>
        <w:rPr>
          <w:rFonts w:ascii="Times New Roman" w:hAnsi="Times New Roman" w:cs="Times New Roman"/>
          <w:sz w:val="24"/>
          <w:szCs w:val="24"/>
        </w:rPr>
      </w:pPr>
    </w:p>
    <w:p w14:paraId="712E952B" w14:textId="231D7827" w:rsidR="00A64CEF" w:rsidRDefault="00A64CEF" w:rsidP="00F17013">
      <w:pPr>
        <w:spacing w:after="0" w:line="360" w:lineRule="auto"/>
        <w:ind w:firstLine="708"/>
        <w:jc w:val="both"/>
        <w:rPr>
          <w:rFonts w:ascii="Times New Roman" w:hAnsi="Times New Roman" w:cs="Times New Roman"/>
          <w:sz w:val="24"/>
          <w:szCs w:val="24"/>
        </w:rPr>
      </w:pPr>
    </w:p>
    <w:p w14:paraId="3C972871" w14:textId="0DF73A57" w:rsidR="00A64CEF" w:rsidRDefault="00A64CEF" w:rsidP="00F17013">
      <w:pPr>
        <w:spacing w:after="0" w:line="360" w:lineRule="auto"/>
        <w:ind w:firstLine="708"/>
        <w:jc w:val="both"/>
        <w:rPr>
          <w:rFonts w:ascii="Times New Roman" w:hAnsi="Times New Roman" w:cs="Times New Roman"/>
          <w:sz w:val="24"/>
          <w:szCs w:val="24"/>
        </w:rPr>
      </w:pPr>
    </w:p>
    <w:p w14:paraId="6085D36D" w14:textId="090CE2CE" w:rsidR="00A64CEF" w:rsidRDefault="00A64CEF" w:rsidP="00F17013">
      <w:pPr>
        <w:spacing w:after="0" w:line="360" w:lineRule="auto"/>
        <w:ind w:firstLine="708"/>
        <w:jc w:val="both"/>
        <w:rPr>
          <w:rFonts w:ascii="Times New Roman" w:hAnsi="Times New Roman" w:cs="Times New Roman"/>
          <w:sz w:val="24"/>
          <w:szCs w:val="24"/>
        </w:rPr>
      </w:pPr>
    </w:p>
    <w:p w14:paraId="4E65A305" w14:textId="2C2BDAC6" w:rsidR="00A64CEF" w:rsidRDefault="00A64CEF" w:rsidP="00F17013">
      <w:pPr>
        <w:spacing w:after="0" w:line="360" w:lineRule="auto"/>
        <w:ind w:firstLine="708"/>
        <w:jc w:val="both"/>
        <w:rPr>
          <w:rFonts w:ascii="Times New Roman" w:hAnsi="Times New Roman" w:cs="Times New Roman"/>
          <w:sz w:val="24"/>
          <w:szCs w:val="24"/>
        </w:rPr>
      </w:pPr>
    </w:p>
    <w:p w14:paraId="29749D3F" w14:textId="79C14004" w:rsidR="00A64CEF" w:rsidRDefault="00A64CEF" w:rsidP="00F17013">
      <w:pPr>
        <w:spacing w:after="0" w:line="360" w:lineRule="auto"/>
        <w:ind w:firstLine="708"/>
        <w:jc w:val="both"/>
        <w:rPr>
          <w:rFonts w:ascii="Times New Roman" w:hAnsi="Times New Roman" w:cs="Times New Roman"/>
          <w:sz w:val="24"/>
          <w:szCs w:val="24"/>
        </w:rPr>
      </w:pPr>
    </w:p>
    <w:p w14:paraId="05C1DA42" w14:textId="78DED2BE" w:rsidR="00A64CEF" w:rsidRDefault="00A64CEF" w:rsidP="00F17013">
      <w:pPr>
        <w:spacing w:after="0" w:line="360" w:lineRule="auto"/>
        <w:ind w:firstLine="708"/>
        <w:jc w:val="both"/>
        <w:rPr>
          <w:rFonts w:ascii="Times New Roman" w:hAnsi="Times New Roman" w:cs="Times New Roman"/>
          <w:sz w:val="24"/>
          <w:szCs w:val="24"/>
        </w:rPr>
      </w:pPr>
    </w:p>
    <w:p w14:paraId="1747A8C7" w14:textId="3322A78C" w:rsidR="00A64CEF" w:rsidRDefault="00A64CEF" w:rsidP="00F17013">
      <w:pPr>
        <w:spacing w:after="0" w:line="360" w:lineRule="auto"/>
        <w:ind w:firstLine="708"/>
        <w:jc w:val="both"/>
        <w:rPr>
          <w:rFonts w:ascii="Times New Roman" w:hAnsi="Times New Roman" w:cs="Times New Roman"/>
          <w:sz w:val="24"/>
          <w:szCs w:val="24"/>
        </w:rPr>
      </w:pPr>
    </w:p>
    <w:p w14:paraId="538263C0" w14:textId="77777777" w:rsidR="00A64CEF" w:rsidRDefault="00A64CEF" w:rsidP="00F17013">
      <w:pPr>
        <w:spacing w:after="0" w:line="360" w:lineRule="auto"/>
        <w:ind w:firstLine="708"/>
        <w:jc w:val="both"/>
        <w:rPr>
          <w:rFonts w:ascii="Times New Roman" w:hAnsi="Times New Roman" w:cs="Times New Roman"/>
          <w:sz w:val="24"/>
          <w:szCs w:val="24"/>
        </w:rPr>
      </w:pPr>
    </w:p>
    <w:p w14:paraId="19E91AF8" w14:textId="77777777" w:rsidR="00F17013" w:rsidRPr="00A87159" w:rsidRDefault="00F17013" w:rsidP="00181A13">
      <w:pPr>
        <w:spacing w:after="0" w:line="360" w:lineRule="auto"/>
        <w:ind w:firstLine="708"/>
        <w:jc w:val="both"/>
        <w:rPr>
          <w:rFonts w:ascii="Times New Roman" w:hAnsi="Times New Roman" w:cs="Times New Roman"/>
          <w:sz w:val="24"/>
          <w:szCs w:val="24"/>
        </w:rPr>
      </w:pPr>
    </w:p>
    <w:p w14:paraId="71B23A51" w14:textId="18DC0A76" w:rsidR="0071089B" w:rsidRPr="00181A13" w:rsidRDefault="00F17013" w:rsidP="00181A13">
      <w:pPr>
        <w:spacing w:after="0" w:line="360" w:lineRule="auto"/>
        <w:jc w:val="both"/>
        <w:rPr>
          <w:rFonts w:ascii="Arial" w:eastAsia="Times New Roman" w:hAnsi="Arial" w:cs="Arial"/>
          <w:b/>
          <w:bCs/>
          <w:sz w:val="24"/>
          <w:szCs w:val="24"/>
        </w:rPr>
      </w:pPr>
      <w:r w:rsidRPr="00181A13">
        <w:rPr>
          <w:rFonts w:ascii="Arial" w:eastAsia="Times New Roman" w:hAnsi="Arial" w:cs="Arial"/>
          <w:b/>
          <w:bCs/>
          <w:sz w:val="24"/>
          <w:szCs w:val="24"/>
        </w:rPr>
        <w:lastRenderedPageBreak/>
        <w:t>Referencias</w:t>
      </w:r>
    </w:p>
    <w:p w14:paraId="4B29769E" w14:textId="5E38F4E2" w:rsidR="0071089B" w:rsidRPr="00D41893" w:rsidRDefault="00B03C38"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Aubry,</w:t>
      </w:r>
      <w:r w:rsidR="0071089B" w:rsidRPr="00D41893">
        <w:rPr>
          <w:rFonts w:ascii="Times New Roman" w:hAnsi="Times New Roman" w:cs="Times New Roman"/>
          <w:sz w:val="24"/>
          <w:szCs w:val="24"/>
        </w:rPr>
        <w:t xml:space="preserve"> A</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(1992)</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 xml:space="preserve">San Cristóbal de Las Casas: su historia urbana, demográfica y monumental 1528-1990. </w:t>
      </w:r>
      <w:r w:rsidRPr="00D41893">
        <w:rPr>
          <w:rFonts w:ascii="Times New Roman" w:hAnsi="Times New Roman" w:cs="Times New Roman"/>
          <w:sz w:val="24"/>
          <w:szCs w:val="24"/>
        </w:rPr>
        <w:t>Ciudad de México</w:t>
      </w:r>
      <w:r w:rsidR="00635CB1" w:rsidRPr="00D41893">
        <w:rPr>
          <w:rFonts w:ascii="Times New Roman" w:hAnsi="Times New Roman" w:cs="Times New Roman"/>
          <w:sz w:val="24"/>
          <w:szCs w:val="24"/>
        </w:rPr>
        <w:t>, México</w:t>
      </w:r>
      <w:r w:rsidRPr="00D41893">
        <w:rPr>
          <w:rFonts w:ascii="Times New Roman" w:hAnsi="Times New Roman" w:cs="Times New Roman"/>
          <w:sz w:val="24"/>
          <w:szCs w:val="24"/>
        </w:rPr>
        <w:t xml:space="preserve">: </w:t>
      </w:r>
      <w:r w:rsidR="0071089B" w:rsidRPr="00D41893">
        <w:rPr>
          <w:rFonts w:ascii="Times New Roman" w:hAnsi="Times New Roman" w:cs="Times New Roman"/>
          <w:sz w:val="24"/>
          <w:szCs w:val="24"/>
        </w:rPr>
        <w:t>Apoyo al Desarrollo de Archivos y Bibliote</w:t>
      </w:r>
      <w:r w:rsidRPr="00D41893">
        <w:rPr>
          <w:rFonts w:ascii="Times New Roman" w:hAnsi="Times New Roman" w:cs="Times New Roman"/>
          <w:sz w:val="24"/>
          <w:szCs w:val="24"/>
        </w:rPr>
        <w:t>cas de México</w:t>
      </w:r>
      <w:r w:rsidR="00D24ADC" w:rsidRPr="00D41893">
        <w:rPr>
          <w:rFonts w:ascii="Times New Roman" w:hAnsi="Times New Roman" w:cs="Times New Roman"/>
          <w:sz w:val="24"/>
          <w:szCs w:val="24"/>
        </w:rPr>
        <w:t>.</w:t>
      </w:r>
    </w:p>
    <w:p w14:paraId="5BA2B67F" w14:textId="4CE1C17B" w:rsidR="00D44AD6" w:rsidRPr="00D41893" w:rsidRDefault="00D44AD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Bustamante F. &amp; Díaz L (2005). </w:t>
      </w:r>
      <w:r w:rsidRPr="00D41893">
        <w:rPr>
          <w:rFonts w:ascii="Times New Roman" w:hAnsi="Times New Roman" w:cs="Times New Roman"/>
          <w:i/>
          <w:sz w:val="24"/>
          <w:szCs w:val="24"/>
        </w:rPr>
        <w:t>Una Propuesta de Consolidación Urbana para un barrio tradicional de San Cristóbal de Las Casas, Chiapas. El Barrio de Santa Lucía</w:t>
      </w:r>
      <w:r w:rsidR="00735F81" w:rsidRPr="00D41893">
        <w:rPr>
          <w:rFonts w:ascii="Times New Roman" w:hAnsi="Times New Roman" w:cs="Times New Roman"/>
          <w:sz w:val="24"/>
          <w:szCs w:val="24"/>
        </w:rPr>
        <w:t xml:space="preserve">. </w:t>
      </w:r>
      <w:r w:rsidR="009169C5">
        <w:rPr>
          <w:rFonts w:ascii="Times New Roman" w:hAnsi="Times New Roman" w:cs="Times New Roman"/>
          <w:sz w:val="24"/>
          <w:szCs w:val="24"/>
        </w:rPr>
        <w:t>Manuscrito no publicado. Facultad de Arquitectura, Universidad Autónoma de Chiapas. Tuxtla Gutiérrez, Chiapas.</w:t>
      </w:r>
    </w:p>
    <w:p w14:paraId="5F273A00" w14:textId="5354D191" w:rsidR="00D44AD6" w:rsidRPr="00D41893" w:rsidRDefault="00D44AD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Bustillo. D (2007) </w:t>
      </w:r>
      <w:r w:rsidRPr="00D41893">
        <w:rPr>
          <w:rFonts w:ascii="Times New Roman" w:hAnsi="Times New Roman" w:cs="Times New Roman"/>
          <w:i/>
          <w:sz w:val="24"/>
          <w:szCs w:val="24"/>
        </w:rPr>
        <w:t>Reordenamiento de la imagen urbana y diseño de mobiliario para la venta de artesanías en las áreas de espacios abiertos en zona de monumentos del convento de Santo Domingo, Templo de la Caridad y Plaza Miguel Utrilla</w:t>
      </w:r>
      <w:r w:rsidR="00735F81" w:rsidRPr="00D41893">
        <w:rPr>
          <w:rFonts w:ascii="Times New Roman" w:hAnsi="Times New Roman" w:cs="Times New Roman"/>
          <w:sz w:val="24"/>
          <w:szCs w:val="24"/>
        </w:rPr>
        <w:t xml:space="preserve">. </w:t>
      </w:r>
      <w:r w:rsidR="009169C5">
        <w:rPr>
          <w:rFonts w:ascii="Times New Roman" w:hAnsi="Times New Roman" w:cs="Times New Roman"/>
          <w:sz w:val="24"/>
          <w:szCs w:val="24"/>
        </w:rPr>
        <w:t>Manuscrito no publicado. Facultad de Arquitectura, Universidad Autónoma de Chiapas. Tuxtla Gutiérrez, Chiapas.</w:t>
      </w:r>
    </w:p>
    <w:p w14:paraId="36EB2C05" w14:textId="77777777" w:rsidR="00D817A0" w:rsidRPr="00D41893" w:rsidRDefault="00D817A0"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Camacho, D., Lomelí, A. y Hernández, P. (</w:t>
      </w:r>
      <w:proofErr w:type="spellStart"/>
      <w:r w:rsidRPr="00D41893">
        <w:rPr>
          <w:rFonts w:ascii="Times New Roman" w:hAnsi="Times New Roman" w:cs="Times New Roman"/>
          <w:sz w:val="24"/>
          <w:szCs w:val="24"/>
        </w:rPr>
        <w:t>coords</w:t>
      </w:r>
      <w:proofErr w:type="spellEnd"/>
      <w:r w:rsidRPr="00D41893">
        <w:rPr>
          <w:rFonts w:ascii="Times New Roman" w:hAnsi="Times New Roman" w:cs="Times New Roman"/>
          <w:sz w:val="24"/>
          <w:szCs w:val="24"/>
        </w:rPr>
        <w:t xml:space="preserve">.) (2007). </w:t>
      </w:r>
      <w:r w:rsidRPr="00D41893">
        <w:rPr>
          <w:rFonts w:ascii="Times New Roman" w:hAnsi="Times New Roman" w:cs="Times New Roman"/>
          <w:i/>
          <w:sz w:val="24"/>
          <w:szCs w:val="24"/>
        </w:rPr>
        <w:t xml:space="preserve">La ciudad de San Cristóbal de Las Casas, a sus 476 años: una mirada desde las ciencias sociales. </w:t>
      </w:r>
      <w:r w:rsidRPr="00D41893">
        <w:rPr>
          <w:rFonts w:ascii="Times New Roman" w:hAnsi="Times New Roman" w:cs="Times New Roman"/>
          <w:sz w:val="24"/>
          <w:szCs w:val="24"/>
        </w:rPr>
        <w:t>Tuxtla Gutiérrez, México: Consejo Estatal para la Cultura y las Artes de Chiapas.</w:t>
      </w:r>
    </w:p>
    <w:p w14:paraId="77047CC7" w14:textId="77777777" w:rsidR="00D817A0" w:rsidRPr="00D41893" w:rsidRDefault="00D817A0"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Camacho, M. (1994). Estructura de las ciudades novohispanas. </w:t>
      </w:r>
      <w:proofErr w:type="spellStart"/>
      <w:r w:rsidRPr="00D41893">
        <w:rPr>
          <w:rFonts w:ascii="Times New Roman" w:hAnsi="Times New Roman" w:cs="Times New Roman"/>
          <w:i/>
          <w:sz w:val="24"/>
          <w:szCs w:val="24"/>
        </w:rPr>
        <w:t>Multidisciplina</w:t>
      </w:r>
      <w:proofErr w:type="spellEnd"/>
      <w:r w:rsidRPr="00D41893">
        <w:rPr>
          <w:rFonts w:ascii="Times New Roman" w:hAnsi="Times New Roman" w:cs="Times New Roman"/>
          <w:i/>
          <w:sz w:val="24"/>
          <w:szCs w:val="24"/>
        </w:rPr>
        <w:t>. Revista de Acatlán, 2</w:t>
      </w:r>
      <w:r w:rsidRPr="00D41893">
        <w:rPr>
          <w:rFonts w:ascii="Times New Roman" w:hAnsi="Times New Roman" w:cs="Times New Roman"/>
          <w:sz w:val="24"/>
          <w:szCs w:val="24"/>
        </w:rPr>
        <w:t>(3), 19-30. Recuperado de http://www.acatlan.unam.mx/repositorio/general/Multidisciplina/Segunda-Epoca/multi-1994-11-02.pdfv.</w:t>
      </w:r>
    </w:p>
    <w:p w14:paraId="0233CAA5" w14:textId="77777777" w:rsidR="00D817A0" w:rsidRPr="00D41893" w:rsidRDefault="00D817A0" w:rsidP="00D817A0">
      <w:pPr>
        <w:spacing w:after="0" w:line="360" w:lineRule="auto"/>
        <w:ind w:left="851" w:hanging="851"/>
        <w:jc w:val="both"/>
        <w:rPr>
          <w:rStyle w:val="Hipervnculo"/>
          <w:rFonts w:ascii="Times New Roman" w:hAnsi="Times New Roman" w:cs="Times New Roman"/>
          <w:color w:val="auto"/>
          <w:sz w:val="24"/>
          <w:szCs w:val="24"/>
          <w:u w:val="none"/>
        </w:rPr>
      </w:pPr>
      <w:r w:rsidRPr="00D41893">
        <w:rPr>
          <w:rFonts w:ascii="Times New Roman" w:hAnsi="Times New Roman" w:cs="Times New Roman"/>
          <w:sz w:val="24"/>
          <w:szCs w:val="24"/>
        </w:rPr>
        <w:t xml:space="preserve">Campos. I (2011) El origen de la plaza pública en México: usos y funciones sociales. </w:t>
      </w:r>
      <w:r w:rsidRPr="00D41893">
        <w:rPr>
          <w:rFonts w:ascii="Times New Roman" w:hAnsi="Times New Roman" w:cs="Times New Roman"/>
          <w:i/>
          <w:sz w:val="24"/>
          <w:szCs w:val="24"/>
        </w:rPr>
        <w:t>Scielo</w:t>
      </w:r>
      <w:r w:rsidRPr="00D41893">
        <w:rPr>
          <w:rFonts w:ascii="Times New Roman" w:hAnsi="Times New Roman" w:cs="Times New Roman"/>
          <w:sz w:val="24"/>
          <w:szCs w:val="24"/>
        </w:rPr>
        <w:t>. Recuperado de: http://www.scielo.org.mx/scielo.php?script=sci_arttext&amp;pid=S0187-57952011000200005</w:t>
      </w:r>
    </w:p>
    <w:p w14:paraId="300FB09E" w14:textId="3459A22B" w:rsidR="0071089B" w:rsidRPr="00D41893" w:rsidRDefault="00B03C38"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Cárdenas, </w:t>
      </w:r>
      <w:r w:rsidR="0071089B" w:rsidRPr="00D41893">
        <w:rPr>
          <w:rFonts w:ascii="Times New Roman" w:hAnsi="Times New Roman" w:cs="Times New Roman"/>
          <w:sz w:val="24"/>
          <w:szCs w:val="24"/>
        </w:rPr>
        <w:t>E</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(2012</w:t>
      </w:r>
      <w:r w:rsidR="0071089B" w:rsidRPr="00D41893">
        <w:rPr>
          <w:rFonts w:ascii="Times New Roman" w:hAnsi="Times New Roman" w:cs="Times New Roman"/>
          <w:i/>
          <w:sz w:val="24"/>
          <w:szCs w:val="24"/>
        </w:rPr>
        <w:t>)</w:t>
      </w:r>
      <w:r w:rsidRPr="00D41893">
        <w:rPr>
          <w:rFonts w:ascii="Times New Roman" w:hAnsi="Times New Roman" w:cs="Times New Roman"/>
          <w:i/>
          <w:sz w:val="24"/>
          <w:szCs w:val="24"/>
        </w:rPr>
        <w:t xml:space="preserve">. </w:t>
      </w:r>
      <w:r w:rsidR="0071089B" w:rsidRPr="00D41893">
        <w:rPr>
          <w:rFonts w:ascii="Times New Roman" w:hAnsi="Times New Roman" w:cs="Times New Roman"/>
          <w:i/>
          <w:sz w:val="24"/>
          <w:szCs w:val="24"/>
        </w:rPr>
        <w:t xml:space="preserve"> Historia del Desarrollo y Planeación</w:t>
      </w:r>
      <w:r w:rsidR="00503FA2" w:rsidRPr="00D41893">
        <w:rPr>
          <w:rFonts w:ascii="Times New Roman" w:hAnsi="Times New Roman" w:cs="Times New Roman"/>
          <w:i/>
          <w:sz w:val="24"/>
          <w:szCs w:val="24"/>
        </w:rPr>
        <w:t>,</w:t>
      </w:r>
      <w:r w:rsidR="0071089B" w:rsidRPr="00D41893">
        <w:rPr>
          <w:rFonts w:ascii="Times New Roman" w:hAnsi="Times New Roman" w:cs="Times New Roman"/>
          <w:i/>
          <w:sz w:val="24"/>
          <w:szCs w:val="24"/>
        </w:rPr>
        <w:t xml:space="preserve"> Urbanos en México.</w:t>
      </w:r>
      <w:r w:rsidR="0071089B" w:rsidRPr="00D41893">
        <w:rPr>
          <w:rFonts w:ascii="Times New Roman" w:hAnsi="Times New Roman" w:cs="Times New Roman"/>
          <w:sz w:val="24"/>
          <w:szCs w:val="24"/>
        </w:rPr>
        <w:t xml:space="preserve"> Ciudad de México</w:t>
      </w:r>
      <w:r w:rsidR="00850EBC" w:rsidRPr="00D41893">
        <w:rPr>
          <w:rFonts w:ascii="Times New Roman" w:hAnsi="Times New Roman" w:cs="Times New Roman"/>
          <w:sz w:val="24"/>
          <w:szCs w:val="24"/>
        </w:rPr>
        <w:t>, México</w:t>
      </w:r>
      <w:r w:rsidR="0071089B" w:rsidRPr="00D41893">
        <w:rPr>
          <w:rFonts w:ascii="Times New Roman" w:hAnsi="Times New Roman" w:cs="Times New Roman"/>
          <w:sz w:val="24"/>
          <w:szCs w:val="24"/>
        </w:rPr>
        <w:t xml:space="preserve">: </w:t>
      </w:r>
      <w:r w:rsidR="00BD6973" w:rsidRPr="00D41893">
        <w:rPr>
          <w:rFonts w:ascii="Times New Roman" w:hAnsi="Times New Roman" w:cs="Times New Roman"/>
          <w:sz w:val="24"/>
          <w:szCs w:val="24"/>
        </w:rPr>
        <w:t>Asociación Mexicana de Urbanistas (</w:t>
      </w:r>
      <w:r w:rsidRPr="00D41893">
        <w:rPr>
          <w:rFonts w:ascii="Times New Roman" w:hAnsi="Times New Roman" w:cs="Times New Roman"/>
          <w:sz w:val="24"/>
          <w:szCs w:val="24"/>
        </w:rPr>
        <w:t>AMU</w:t>
      </w:r>
      <w:r w:rsidR="00BD6973" w:rsidRPr="00D41893">
        <w:rPr>
          <w:rFonts w:ascii="Times New Roman" w:hAnsi="Times New Roman" w:cs="Times New Roman"/>
          <w:sz w:val="24"/>
          <w:szCs w:val="24"/>
        </w:rPr>
        <w:t>)</w:t>
      </w:r>
      <w:r w:rsidR="0071089B" w:rsidRPr="00D41893">
        <w:rPr>
          <w:rFonts w:ascii="Times New Roman" w:hAnsi="Times New Roman" w:cs="Times New Roman"/>
          <w:sz w:val="24"/>
          <w:szCs w:val="24"/>
        </w:rPr>
        <w:t>.</w:t>
      </w:r>
      <w:r w:rsidR="00850EBC" w:rsidRPr="00D41893">
        <w:rPr>
          <w:rFonts w:ascii="Times New Roman" w:hAnsi="Times New Roman" w:cs="Times New Roman"/>
          <w:sz w:val="24"/>
          <w:szCs w:val="24"/>
        </w:rPr>
        <w:t xml:space="preserve"> Recuperado de </w:t>
      </w:r>
      <w:r w:rsidR="00711E2D" w:rsidRPr="00D41893">
        <w:rPr>
          <w:rFonts w:ascii="Times New Roman" w:hAnsi="Times New Roman" w:cs="Times New Roman"/>
          <w:sz w:val="24"/>
          <w:szCs w:val="24"/>
        </w:rPr>
        <w:t>http://www.amu.com.mx/sites/default/files/descargas/amu-ece-his-des-pla-urb-mex-edi-vir-050112.pdf.</w:t>
      </w:r>
    </w:p>
    <w:p w14:paraId="64F75AEA" w14:textId="71E1212F" w:rsidR="0071089B" w:rsidRPr="00D41893" w:rsidRDefault="0071089B"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Chano</w:t>
      </w:r>
      <w:r w:rsidR="00B03C38" w:rsidRPr="00D41893">
        <w:rPr>
          <w:rFonts w:ascii="Times New Roman" w:hAnsi="Times New Roman" w:cs="Times New Roman"/>
          <w:sz w:val="24"/>
          <w:szCs w:val="24"/>
        </w:rPr>
        <w:t xml:space="preserve">na, </w:t>
      </w:r>
      <w:r w:rsidRPr="00D41893">
        <w:rPr>
          <w:rFonts w:ascii="Times New Roman" w:hAnsi="Times New Roman" w:cs="Times New Roman"/>
          <w:sz w:val="24"/>
          <w:szCs w:val="24"/>
        </w:rPr>
        <w:t>R</w:t>
      </w:r>
      <w:r w:rsidR="00B03C38" w:rsidRPr="00D41893">
        <w:rPr>
          <w:rFonts w:ascii="Times New Roman" w:hAnsi="Times New Roman" w:cs="Times New Roman"/>
          <w:sz w:val="24"/>
          <w:szCs w:val="24"/>
        </w:rPr>
        <w:t>.</w:t>
      </w:r>
      <w:r w:rsidRPr="00D41893">
        <w:rPr>
          <w:rFonts w:ascii="Times New Roman" w:hAnsi="Times New Roman" w:cs="Times New Roman"/>
          <w:sz w:val="24"/>
          <w:szCs w:val="24"/>
        </w:rPr>
        <w:t xml:space="preserve"> (2010)</w:t>
      </w:r>
      <w:r w:rsidR="00B03C38" w:rsidRPr="00D41893">
        <w:rPr>
          <w:rFonts w:ascii="Times New Roman" w:hAnsi="Times New Roman" w:cs="Times New Roman"/>
          <w:sz w:val="24"/>
          <w:szCs w:val="24"/>
        </w:rPr>
        <w:t>.</w:t>
      </w:r>
      <w:r w:rsidRPr="00D41893">
        <w:rPr>
          <w:rFonts w:ascii="Times New Roman" w:hAnsi="Times New Roman" w:cs="Times New Roman"/>
          <w:sz w:val="24"/>
          <w:szCs w:val="24"/>
        </w:rPr>
        <w:t xml:space="preserve"> </w:t>
      </w:r>
      <w:r w:rsidRPr="00D41893">
        <w:rPr>
          <w:rFonts w:ascii="Times New Roman" w:hAnsi="Times New Roman" w:cs="Times New Roman"/>
          <w:i/>
          <w:sz w:val="24"/>
          <w:szCs w:val="24"/>
        </w:rPr>
        <w:t>San Cristóbal de Las Casas una Ciudad Real.</w:t>
      </w:r>
      <w:r w:rsidRPr="00D41893">
        <w:rPr>
          <w:rFonts w:ascii="Times New Roman" w:hAnsi="Times New Roman" w:cs="Times New Roman"/>
          <w:sz w:val="24"/>
          <w:szCs w:val="24"/>
        </w:rPr>
        <w:t xml:space="preserve"> Ciudad de México:</w:t>
      </w:r>
      <w:r w:rsidR="00711E2D" w:rsidRPr="00D41893">
        <w:rPr>
          <w:rFonts w:ascii="Times New Roman" w:hAnsi="Times New Roman" w:cs="Times New Roman"/>
          <w:sz w:val="24"/>
          <w:szCs w:val="24"/>
        </w:rPr>
        <w:t xml:space="preserve"> </w:t>
      </w:r>
      <w:r w:rsidR="00B03C38" w:rsidRPr="00D41893">
        <w:rPr>
          <w:rFonts w:ascii="Times New Roman" w:hAnsi="Times New Roman" w:cs="Times New Roman"/>
          <w:sz w:val="24"/>
          <w:szCs w:val="24"/>
        </w:rPr>
        <w:t>Bicentenario</w:t>
      </w:r>
      <w:r w:rsidRPr="00D41893">
        <w:rPr>
          <w:rFonts w:ascii="Times New Roman" w:hAnsi="Times New Roman" w:cs="Times New Roman"/>
          <w:sz w:val="24"/>
          <w:szCs w:val="24"/>
        </w:rPr>
        <w:t>.</w:t>
      </w:r>
    </w:p>
    <w:p w14:paraId="4519BD6E" w14:textId="1279830B" w:rsidR="00535FB9" w:rsidRPr="00D41893" w:rsidRDefault="00535FB9"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Cordero. I (2015) </w:t>
      </w:r>
      <w:r w:rsidRPr="00D41893">
        <w:rPr>
          <w:rFonts w:ascii="Times New Roman" w:hAnsi="Times New Roman" w:cs="Times New Roman"/>
          <w:i/>
          <w:sz w:val="24"/>
          <w:szCs w:val="24"/>
        </w:rPr>
        <w:t xml:space="preserve">Proyecto Terminal de Conservación del Patrimonio Edificado a través de la Recuperación del Espacio Público, Caso de Estudio Conjunto Arquitectónico de Santo </w:t>
      </w:r>
      <w:r w:rsidRPr="00D41893">
        <w:rPr>
          <w:rFonts w:ascii="Times New Roman" w:hAnsi="Times New Roman" w:cs="Times New Roman"/>
          <w:i/>
          <w:sz w:val="24"/>
          <w:szCs w:val="24"/>
        </w:rPr>
        <w:lastRenderedPageBreak/>
        <w:t>Domingo, Caridad y Alameda Miguel Utrilla</w:t>
      </w:r>
      <w:r w:rsidRPr="00D41893">
        <w:rPr>
          <w:rFonts w:ascii="Times New Roman" w:hAnsi="Times New Roman" w:cs="Times New Roman"/>
          <w:sz w:val="24"/>
          <w:szCs w:val="24"/>
        </w:rPr>
        <w:t xml:space="preserve">. </w:t>
      </w:r>
      <w:r w:rsidR="009169C5">
        <w:rPr>
          <w:rFonts w:ascii="Times New Roman" w:hAnsi="Times New Roman" w:cs="Times New Roman"/>
          <w:sz w:val="24"/>
          <w:szCs w:val="24"/>
        </w:rPr>
        <w:t>Manuscrito no publicado. Facultad de Arquitectura, Universidad Autónoma de Chiapas. Tuxtla Gutiérrez, Chiapas.</w:t>
      </w:r>
    </w:p>
    <w:p w14:paraId="22B3DA1A" w14:textId="2D7565AA" w:rsidR="0071089B" w:rsidRPr="00D41893" w:rsidRDefault="00B03C38"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De Vos, </w:t>
      </w:r>
      <w:r w:rsidR="0071089B" w:rsidRPr="00D41893">
        <w:rPr>
          <w:rFonts w:ascii="Times New Roman" w:hAnsi="Times New Roman" w:cs="Times New Roman"/>
          <w:sz w:val="24"/>
          <w:szCs w:val="24"/>
        </w:rPr>
        <w:t>J</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(2004)</w:t>
      </w:r>
      <w:r w:rsidRPr="00D41893">
        <w:rPr>
          <w:rFonts w:ascii="Times New Roman" w:hAnsi="Times New Roman" w:cs="Times New Roman"/>
          <w:sz w:val="24"/>
          <w:szCs w:val="24"/>
        </w:rPr>
        <w:t>.</w:t>
      </w:r>
      <w:r w:rsidR="0071089B" w:rsidRPr="00D41893">
        <w:rPr>
          <w:rFonts w:ascii="Times New Roman" w:hAnsi="Times New Roman" w:cs="Times New Roman"/>
          <w:i/>
          <w:sz w:val="24"/>
          <w:szCs w:val="24"/>
        </w:rPr>
        <w:t xml:space="preserve"> </w:t>
      </w:r>
      <w:r w:rsidR="00B03C4E" w:rsidRPr="00D41893">
        <w:rPr>
          <w:rFonts w:ascii="Times New Roman" w:hAnsi="Times New Roman" w:cs="Times New Roman"/>
          <w:i/>
          <w:sz w:val="24"/>
          <w:szCs w:val="24"/>
        </w:rPr>
        <w:t>Donde alto crece el zacate: relato sobre el pasado colonial de San Cristóbal de las Casas</w:t>
      </w:r>
      <w:r w:rsidR="0071089B" w:rsidRPr="00D41893">
        <w:rPr>
          <w:rFonts w:ascii="Times New Roman" w:hAnsi="Times New Roman" w:cs="Times New Roman"/>
          <w:sz w:val="24"/>
          <w:szCs w:val="24"/>
        </w:rPr>
        <w:t>. San Cristóbal de Las Casas</w:t>
      </w:r>
      <w:r w:rsidRPr="00D41893">
        <w:rPr>
          <w:rFonts w:ascii="Times New Roman" w:hAnsi="Times New Roman" w:cs="Times New Roman"/>
          <w:sz w:val="24"/>
          <w:szCs w:val="24"/>
        </w:rPr>
        <w:t>, Chiapas</w:t>
      </w:r>
      <w:r w:rsidR="0071089B" w:rsidRPr="00D41893">
        <w:rPr>
          <w:rFonts w:ascii="Times New Roman" w:hAnsi="Times New Roman" w:cs="Times New Roman"/>
          <w:sz w:val="24"/>
          <w:szCs w:val="24"/>
        </w:rPr>
        <w:t xml:space="preserve">: Fray Bartolomé de </w:t>
      </w:r>
      <w:r w:rsidRPr="00D41893">
        <w:rPr>
          <w:rFonts w:ascii="Times New Roman" w:hAnsi="Times New Roman" w:cs="Times New Roman"/>
          <w:sz w:val="24"/>
          <w:szCs w:val="24"/>
        </w:rPr>
        <w:t>Las Casas</w:t>
      </w:r>
      <w:r w:rsidR="00B03C4E" w:rsidRPr="00D41893">
        <w:rPr>
          <w:rFonts w:ascii="Times New Roman" w:hAnsi="Times New Roman" w:cs="Times New Roman"/>
          <w:sz w:val="24"/>
          <w:szCs w:val="24"/>
        </w:rPr>
        <w:t>.</w:t>
      </w:r>
    </w:p>
    <w:p w14:paraId="68C2CB25" w14:textId="4EC6A24A" w:rsidR="0071089B" w:rsidRPr="00D41893" w:rsidRDefault="00B03C38"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Díaz,</w:t>
      </w:r>
      <w:r w:rsidR="0071089B" w:rsidRPr="00D41893">
        <w:rPr>
          <w:rFonts w:ascii="Times New Roman" w:hAnsi="Times New Roman" w:cs="Times New Roman"/>
          <w:sz w:val="24"/>
          <w:szCs w:val="24"/>
        </w:rPr>
        <w:t xml:space="preserve"> S</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(2000)</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La Reivindicación de la Centralidad Urbana en la ciudad de Mérida. </w:t>
      </w:r>
      <w:r w:rsidR="00581416" w:rsidRPr="00D41893">
        <w:rPr>
          <w:rFonts w:ascii="Times New Roman" w:hAnsi="Times New Roman" w:cs="Times New Roman"/>
          <w:sz w:val="24"/>
          <w:szCs w:val="24"/>
        </w:rPr>
        <w:t xml:space="preserve">En </w:t>
      </w:r>
      <w:r w:rsidR="004F1FEB" w:rsidRPr="00D41893">
        <w:rPr>
          <w:rFonts w:ascii="Times New Roman" w:hAnsi="Times New Roman" w:cs="Times New Roman"/>
          <w:sz w:val="24"/>
          <w:szCs w:val="24"/>
        </w:rPr>
        <w:t>Peraza</w:t>
      </w:r>
      <w:r w:rsidR="008877D3" w:rsidRPr="00D41893">
        <w:rPr>
          <w:rFonts w:ascii="Times New Roman" w:hAnsi="Times New Roman" w:cs="Times New Roman"/>
          <w:sz w:val="24"/>
          <w:szCs w:val="24"/>
        </w:rPr>
        <w:t>, M.</w:t>
      </w:r>
      <w:r w:rsidR="004F1FEB" w:rsidRPr="00D41893">
        <w:rPr>
          <w:rFonts w:ascii="Times New Roman" w:hAnsi="Times New Roman" w:cs="Times New Roman"/>
          <w:sz w:val="24"/>
          <w:szCs w:val="24"/>
        </w:rPr>
        <w:t xml:space="preserve"> (coord.)</w:t>
      </w:r>
      <w:r w:rsidR="00204A9F" w:rsidRPr="00D41893">
        <w:rPr>
          <w:rFonts w:ascii="Times New Roman" w:hAnsi="Times New Roman" w:cs="Times New Roman"/>
          <w:sz w:val="24"/>
          <w:szCs w:val="24"/>
        </w:rPr>
        <w:t>,</w:t>
      </w:r>
      <w:r w:rsidR="004F1FE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Arq</w:t>
      </w:r>
      <w:r w:rsidR="00581416" w:rsidRPr="00D41893">
        <w:rPr>
          <w:rFonts w:ascii="Times New Roman" w:hAnsi="Times New Roman" w:cs="Times New Roman"/>
          <w:i/>
          <w:sz w:val="24"/>
          <w:szCs w:val="24"/>
        </w:rPr>
        <w:t>uitectura y Urbanismo Virreinal</w:t>
      </w:r>
      <w:r w:rsidR="00993C87" w:rsidRPr="00D41893">
        <w:rPr>
          <w:rFonts w:ascii="Times New Roman" w:hAnsi="Times New Roman" w:cs="Times New Roman"/>
          <w:i/>
          <w:sz w:val="24"/>
          <w:szCs w:val="24"/>
        </w:rPr>
        <w:t xml:space="preserve"> </w:t>
      </w:r>
      <w:r w:rsidR="00993C87" w:rsidRPr="00D41893">
        <w:rPr>
          <w:rFonts w:ascii="Times New Roman" w:hAnsi="Times New Roman" w:cs="Times New Roman"/>
          <w:sz w:val="24"/>
          <w:szCs w:val="24"/>
        </w:rPr>
        <w:t>(p. 155)</w:t>
      </w:r>
      <w:r w:rsidR="00581416" w:rsidRPr="00D41893">
        <w:rPr>
          <w:rFonts w:ascii="Times New Roman" w:hAnsi="Times New Roman" w:cs="Times New Roman"/>
          <w:sz w:val="24"/>
          <w:szCs w:val="24"/>
        </w:rPr>
        <w:t xml:space="preserve">. Mérida, </w:t>
      </w:r>
      <w:r w:rsidR="00527D98" w:rsidRPr="00D41893">
        <w:rPr>
          <w:rFonts w:ascii="Times New Roman" w:hAnsi="Times New Roman" w:cs="Times New Roman"/>
          <w:sz w:val="24"/>
          <w:szCs w:val="24"/>
        </w:rPr>
        <w:t>México</w:t>
      </w:r>
      <w:r w:rsidR="00581416" w:rsidRPr="00D41893">
        <w:rPr>
          <w:rFonts w:ascii="Times New Roman" w:hAnsi="Times New Roman" w:cs="Times New Roman"/>
          <w:sz w:val="24"/>
          <w:szCs w:val="24"/>
        </w:rPr>
        <w:t xml:space="preserve">: </w:t>
      </w:r>
      <w:r w:rsidR="0016434C" w:rsidRPr="00D41893">
        <w:rPr>
          <w:rFonts w:ascii="Times New Roman" w:hAnsi="Times New Roman" w:cs="Times New Roman"/>
          <w:sz w:val="24"/>
          <w:szCs w:val="24"/>
        </w:rPr>
        <w:t>Universidad Autónoma de Yucatán.</w:t>
      </w:r>
    </w:p>
    <w:p w14:paraId="418DA050" w14:textId="1C4FFE67" w:rsidR="00D44AD6" w:rsidRPr="00D41893" w:rsidRDefault="00D44AD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Esponda. V (2010) La antigua Plaza de Armas y kiosco morisco de San Cristóbal de Las Casas. </w:t>
      </w:r>
      <w:r w:rsidR="00FC3925" w:rsidRPr="00D41893">
        <w:rPr>
          <w:rFonts w:ascii="Times New Roman" w:hAnsi="Times New Roman" w:cs="Times New Roman"/>
          <w:i/>
          <w:sz w:val="24"/>
          <w:szCs w:val="24"/>
        </w:rPr>
        <w:t>Scielo</w:t>
      </w:r>
      <w:r w:rsidR="00FC3925" w:rsidRPr="00D41893">
        <w:rPr>
          <w:rFonts w:ascii="Times New Roman" w:hAnsi="Times New Roman" w:cs="Times New Roman"/>
          <w:sz w:val="24"/>
          <w:szCs w:val="24"/>
        </w:rPr>
        <w:t xml:space="preserve">. </w:t>
      </w:r>
      <w:r w:rsidR="00137DEB" w:rsidRPr="00D41893">
        <w:rPr>
          <w:rFonts w:ascii="Times New Roman" w:hAnsi="Times New Roman" w:cs="Times New Roman"/>
          <w:sz w:val="24"/>
          <w:szCs w:val="24"/>
        </w:rPr>
        <w:t xml:space="preserve">Recuperado de: </w:t>
      </w:r>
      <w:r w:rsidRPr="00D41893">
        <w:rPr>
          <w:rFonts w:ascii="Times New Roman" w:hAnsi="Times New Roman" w:cs="Times New Roman"/>
          <w:sz w:val="24"/>
          <w:szCs w:val="24"/>
        </w:rPr>
        <w:t>http://www.scielo.org.mx/scielo.php?script=sci_arttext&amp;pid=S1665-80272010000200012</w:t>
      </w:r>
    </w:p>
    <w:p w14:paraId="35A54103" w14:textId="3F378B0A" w:rsidR="0071089B" w:rsidRPr="00D41893" w:rsidRDefault="00581416" w:rsidP="00181A13">
      <w:pPr>
        <w:spacing w:after="0" w:line="360" w:lineRule="auto"/>
        <w:ind w:left="851" w:hanging="851"/>
        <w:jc w:val="both"/>
        <w:rPr>
          <w:rFonts w:ascii="Times New Roman" w:hAnsi="Times New Roman" w:cs="Times New Roman"/>
          <w:sz w:val="24"/>
          <w:szCs w:val="24"/>
        </w:rPr>
      </w:pPr>
      <w:proofErr w:type="spellStart"/>
      <w:r w:rsidRPr="00D41893">
        <w:rPr>
          <w:rFonts w:ascii="Times New Roman" w:hAnsi="Times New Roman" w:cs="Times New Roman"/>
          <w:sz w:val="24"/>
          <w:szCs w:val="24"/>
        </w:rPr>
        <w:t>Favole</w:t>
      </w:r>
      <w:proofErr w:type="spellEnd"/>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P</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(1995)</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La plaza en la arquitectura contemporánea.</w:t>
      </w:r>
      <w:r w:rsidR="0071089B" w:rsidRPr="00D41893">
        <w:rPr>
          <w:rFonts w:ascii="Times New Roman" w:hAnsi="Times New Roman" w:cs="Times New Roman"/>
          <w:sz w:val="24"/>
          <w:szCs w:val="24"/>
        </w:rPr>
        <w:t xml:space="preserve"> Barcelona</w:t>
      </w:r>
      <w:r w:rsidRPr="00D41893">
        <w:rPr>
          <w:rFonts w:ascii="Times New Roman" w:hAnsi="Times New Roman" w:cs="Times New Roman"/>
          <w:sz w:val="24"/>
          <w:szCs w:val="24"/>
        </w:rPr>
        <w:t>, España</w:t>
      </w:r>
      <w:r w:rsidR="0071089B" w:rsidRPr="00D41893">
        <w:rPr>
          <w:rFonts w:ascii="Times New Roman" w:hAnsi="Times New Roman" w:cs="Times New Roman"/>
          <w:sz w:val="24"/>
          <w:szCs w:val="24"/>
        </w:rPr>
        <w:t xml:space="preserve">: </w:t>
      </w:r>
      <w:r w:rsidR="00204A9F" w:rsidRPr="00D41893">
        <w:rPr>
          <w:rFonts w:ascii="Times New Roman" w:hAnsi="Times New Roman" w:cs="Times New Roman"/>
          <w:sz w:val="24"/>
          <w:szCs w:val="24"/>
        </w:rPr>
        <w:t xml:space="preserve">Editorial </w:t>
      </w:r>
      <w:r w:rsidRPr="00D41893">
        <w:rPr>
          <w:rFonts w:ascii="Times New Roman" w:hAnsi="Times New Roman" w:cs="Times New Roman"/>
          <w:sz w:val="24"/>
          <w:szCs w:val="24"/>
        </w:rPr>
        <w:t>Gustavo Gili</w:t>
      </w:r>
      <w:r w:rsidR="005A5F9D" w:rsidRPr="00D41893">
        <w:rPr>
          <w:rFonts w:ascii="Times New Roman" w:hAnsi="Times New Roman" w:cs="Times New Roman"/>
          <w:sz w:val="24"/>
          <w:szCs w:val="24"/>
        </w:rPr>
        <w:t>.</w:t>
      </w:r>
    </w:p>
    <w:p w14:paraId="1FBBEDD4" w14:textId="56E0E5B3" w:rsidR="0071089B" w:rsidRPr="00D41893" w:rsidRDefault="0058141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Fernández,</w:t>
      </w:r>
      <w:r w:rsidR="0071089B" w:rsidRPr="00D41893">
        <w:rPr>
          <w:rFonts w:ascii="Times New Roman" w:hAnsi="Times New Roman" w:cs="Times New Roman"/>
          <w:sz w:val="24"/>
          <w:szCs w:val="24"/>
        </w:rPr>
        <w:t xml:space="preserve"> F</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(2000)</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Europa y el Urbanismo Neoclásico en la Ciudad de México. Antecedentes y Esplendores.</w:t>
      </w:r>
      <w:r w:rsidR="0071089B" w:rsidRPr="00D41893">
        <w:rPr>
          <w:rFonts w:ascii="Times New Roman" w:hAnsi="Times New Roman" w:cs="Times New Roman"/>
          <w:sz w:val="24"/>
          <w:szCs w:val="24"/>
        </w:rPr>
        <w:t xml:space="preserve"> Ciudad de México</w:t>
      </w:r>
      <w:r w:rsidR="00527D98" w:rsidRPr="00D41893">
        <w:rPr>
          <w:rFonts w:ascii="Times New Roman" w:hAnsi="Times New Roman" w:cs="Times New Roman"/>
          <w:sz w:val="24"/>
          <w:szCs w:val="24"/>
        </w:rPr>
        <w:t>, México</w:t>
      </w:r>
      <w:r w:rsidR="0071089B" w:rsidRPr="00D41893">
        <w:rPr>
          <w:rFonts w:ascii="Times New Roman" w:hAnsi="Times New Roman" w:cs="Times New Roman"/>
          <w:sz w:val="24"/>
          <w:szCs w:val="24"/>
        </w:rPr>
        <w:t xml:space="preserve">: </w:t>
      </w:r>
      <w:r w:rsidRPr="00D41893">
        <w:rPr>
          <w:rFonts w:ascii="Times New Roman" w:hAnsi="Times New Roman" w:cs="Times New Roman"/>
          <w:sz w:val="24"/>
          <w:szCs w:val="24"/>
        </w:rPr>
        <w:t>Plaza y V</w:t>
      </w:r>
      <w:r w:rsidR="0019016B" w:rsidRPr="00D41893">
        <w:rPr>
          <w:rFonts w:ascii="Times New Roman" w:hAnsi="Times New Roman" w:cs="Times New Roman"/>
          <w:sz w:val="24"/>
          <w:szCs w:val="24"/>
        </w:rPr>
        <w:t>aldés</w:t>
      </w:r>
      <w:r w:rsidR="00527D98" w:rsidRPr="00D41893">
        <w:rPr>
          <w:rFonts w:ascii="Times New Roman" w:hAnsi="Times New Roman" w:cs="Times New Roman"/>
          <w:sz w:val="24"/>
          <w:szCs w:val="24"/>
        </w:rPr>
        <w:t xml:space="preserve"> Editores</w:t>
      </w:r>
      <w:r w:rsidR="0071089B" w:rsidRPr="00D41893">
        <w:rPr>
          <w:rFonts w:ascii="Times New Roman" w:hAnsi="Times New Roman" w:cs="Times New Roman"/>
          <w:sz w:val="24"/>
          <w:szCs w:val="24"/>
        </w:rPr>
        <w:t>.</w:t>
      </w:r>
    </w:p>
    <w:p w14:paraId="079F9A69" w14:textId="22F1590C" w:rsidR="0071089B" w:rsidRPr="00D41893" w:rsidRDefault="0058141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Fernández</w:t>
      </w:r>
      <w:r w:rsidR="00812F32" w:rsidRPr="00D41893">
        <w:rPr>
          <w:rFonts w:ascii="Times New Roman" w:hAnsi="Times New Roman" w:cs="Times New Roman"/>
          <w:sz w:val="24"/>
          <w:szCs w:val="24"/>
        </w:rPr>
        <w:t>, J</w:t>
      </w:r>
      <w:r w:rsidR="004F647E" w:rsidRPr="00D41893">
        <w:rPr>
          <w:rFonts w:ascii="Times New Roman" w:hAnsi="Times New Roman" w:cs="Times New Roman"/>
          <w:sz w:val="24"/>
          <w:szCs w:val="24"/>
        </w:rPr>
        <w:t>.</w:t>
      </w:r>
      <w:r w:rsidR="00812F32" w:rsidRPr="00D41893">
        <w:rPr>
          <w:rFonts w:ascii="Times New Roman" w:hAnsi="Times New Roman" w:cs="Times New Roman"/>
          <w:sz w:val="24"/>
          <w:szCs w:val="24"/>
        </w:rPr>
        <w:t xml:space="preserve"> </w:t>
      </w:r>
      <w:r w:rsidR="00527D98" w:rsidRPr="00D41893">
        <w:rPr>
          <w:rFonts w:ascii="Times New Roman" w:hAnsi="Times New Roman" w:cs="Times New Roman"/>
          <w:sz w:val="24"/>
          <w:szCs w:val="24"/>
        </w:rPr>
        <w:t>y</w:t>
      </w:r>
      <w:r w:rsidRPr="00D41893">
        <w:rPr>
          <w:rFonts w:ascii="Times New Roman" w:hAnsi="Times New Roman" w:cs="Times New Roman"/>
          <w:sz w:val="24"/>
          <w:szCs w:val="24"/>
        </w:rPr>
        <w:t xml:space="preserve"> Artigas, </w:t>
      </w:r>
      <w:r w:rsidR="0071089B" w:rsidRPr="00D41893">
        <w:rPr>
          <w:rFonts w:ascii="Times New Roman" w:hAnsi="Times New Roman" w:cs="Times New Roman"/>
          <w:sz w:val="24"/>
          <w:szCs w:val="24"/>
        </w:rPr>
        <w:t>J</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(1985)</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605482" w:rsidRPr="00D41893">
        <w:rPr>
          <w:rFonts w:ascii="Times New Roman" w:hAnsi="Times New Roman" w:cs="Times New Roman"/>
          <w:sz w:val="24"/>
          <w:szCs w:val="24"/>
        </w:rPr>
        <w:t xml:space="preserve">San Cristóbal de Las Casas, Chiapas, </w:t>
      </w:r>
      <w:r w:rsidR="0071089B" w:rsidRPr="00D41893">
        <w:rPr>
          <w:rFonts w:ascii="Times New Roman" w:hAnsi="Times New Roman" w:cs="Times New Roman"/>
          <w:sz w:val="24"/>
          <w:szCs w:val="24"/>
        </w:rPr>
        <w:t xml:space="preserve">Estudios preliminares para la formación de los programas operativos del centro histórico. </w:t>
      </w:r>
      <w:r w:rsidR="005D23CF" w:rsidRPr="00D41893">
        <w:rPr>
          <w:rFonts w:ascii="Times New Roman" w:hAnsi="Times New Roman" w:cs="Times New Roman"/>
          <w:i/>
          <w:sz w:val="24"/>
          <w:szCs w:val="24"/>
        </w:rPr>
        <w:t xml:space="preserve">Cuaderno de </w:t>
      </w:r>
      <w:r w:rsidR="00ED4391" w:rsidRPr="00D41893">
        <w:rPr>
          <w:rFonts w:ascii="Times New Roman" w:hAnsi="Times New Roman" w:cs="Times New Roman"/>
          <w:i/>
          <w:sz w:val="24"/>
          <w:szCs w:val="24"/>
        </w:rPr>
        <w:t>A</w:t>
      </w:r>
      <w:r w:rsidR="005D23CF" w:rsidRPr="00D41893">
        <w:rPr>
          <w:rFonts w:ascii="Times New Roman" w:hAnsi="Times New Roman" w:cs="Times New Roman"/>
          <w:i/>
          <w:sz w:val="24"/>
          <w:szCs w:val="24"/>
        </w:rPr>
        <w:t xml:space="preserve">rquitectura </w:t>
      </w:r>
      <w:r w:rsidR="00ED4391" w:rsidRPr="00D41893">
        <w:rPr>
          <w:rFonts w:ascii="Times New Roman" w:hAnsi="Times New Roman" w:cs="Times New Roman"/>
          <w:i/>
          <w:sz w:val="24"/>
          <w:szCs w:val="24"/>
        </w:rPr>
        <w:t>V</w:t>
      </w:r>
      <w:r w:rsidR="005D23CF" w:rsidRPr="00D41893">
        <w:rPr>
          <w:rFonts w:ascii="Times New Roman" w:hAnsi="Times New Roman" w:cs="Times New Roman"/>
          <w:i/>
          <w:sz w:val="24"/>
          <w:szCs w:val="24"/>
        </w:rPr>
        <w:t>irreinal</w:t>
      </w:r>
      <w:r w:rsidR="005D23CF" w:rsidRPr="00D41893">
        <w:rPr>
          <w:rFonts w:ascii="Times New Roman" w:hAnsi="Times New Roman" w:cs="Times New Roman"/>
          <w:sz w:val="24"/>
          <w:szCs w:val="24"/>
        </w:rPr>
        <w:t xml:space="preserve">, 3, </w:t>
      </w:r>
      <w:r w:rsidR="004F647E" w:rsidRPr="00D41893">
        <w:rPr>
          <w:rFonts w:ascii="Times New Roman" w:hAnsi="Times New Roman" w:cs="Times New Roman"/>
          <w:sz w:val="24"/>
          <w:szCs w:val="24"/>
        </w:rPr>
        <w:t>44-65.</w:t>
      </w:r>
    </w:p>
    <w:p w14:paraId="6D6099C5" w14:textId="23BA1DDC" w:rsidR="00535FB9" w:rsidRPr="00D41893" w:rsidRDefault="00535FB9"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García. S (1990) </w:t>
      </w:r>
      <w:r w:rsidRPr="009169C5">
        <w:rPr>
          <w:rFonts w:ascii="Times New Roman" w:hAnsi="Times New Roman" w:cs="Times New Roman"/>
          <w:i/>
          <w:sz w:val="24"/>
          <w:szCs w:val="24"/>
        </w:rPr>
        <w:t>Estrategias de Mejoramiento para el Primer cuadro del Centro Histórico</w:t>
      </w:r>
      <w:r w:rsidRPr="00D41893">
        <w:rPr>
          <w:rFonts w:ascii="Times New Roman" w:hAnsi="Times New Roman" w:cs="Times New Roman"/>
          <w:sz w:val="24"/>
          <w:szCs w:val="24"/>
        </w:rPr>
        <w:t xml:space="preserve">. </w:t>
      </w:r>
      <w:r w:rsidR="009169C5">
        <w:rPr>
          <w:rFonts w:ascii="Times New Roman" w:hAnsi="Times New Roman" w:cs="Times New Roman"/>
          <w:sz w:val="24"/>
          <w:szCs w:val="24"/>
        </w:rPr>
        <w:t>Manuscrito no publicado. Facultad de Arquitectura, Universidad Autónoma de Chiapas. Tuxtla Gutiérrez, Chiapas.</w:t>
      </w:r>
    </w:p>
    <w:p w14:paraId="664507CA" w14:textId="1C2E3F87" w:rsidR="0071089B" w:rsidRPr="00D41893" w:rsidRDefault="0058141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Gómez,</w:t>
      </w:r>
      <w:r w:rsidR="0071089B" w:rsidRPr="00D41893">
        <w:rPr>
          <w:rFonts w:ascii="Times New Roman" w:hAnsi="Times New Roman" w:cs="Times New Roman"/>
          <w:sz w:val="24"/>
          <w:szCs w:val="24"/>
        </w:rPr>
        <w:t xml:space="preserve"> G</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(2013</w:t>
      </w:r>
      <w:r w:rsidR="00D5067A"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Historias, usos y abusos del zócalo</w:t>
      </w:r>
      <w:r w:rsidRPr="00D41893">
        <w:rPr>
          <w:rFonts w:ascii="Times New Roman" w:hAnsi="Times New Roman" w:cs="Times New Roman"/>
          <w:sz w:val="24"/>
          <w:szCs w:val="24"/>
        </w:rPr>
        <w:t xml:space="preserve">. </w:t>
      </w:r>
      <w:r w:rsidRPr="00D41893">
        <w:rPr>
          <w:rFonts w:ascii="Times New Roman" w:hAnsi="Times New Roman" w:cs="Times New Roman"/>
          <w:i/>
          <w:sz w:val="24"/>
          <w:szCs w:val="24"/>
        </w:rPr>
        <w:t>Nexos</w:t>
      </w:r>
      <w:r w:rsidR="008F024C" w:rsidRPr="00D41893">
        <w:rPr>
          <w:rFonts w:ascii="Times New Roman" w:hAnsi="Times New Roman" w:cs="Times New Roman"/>
          <w:sz w:val="24"/>
          <w:szCs w:val="24"/>
        </w:rPr>
        <w:t>.</w:t>
      </w:r>
      <w:r w:rsidR="00D71557" w:rsidRPr="00D41893">
        <w:rPr>
          <w:rFonts w:ascii="Times New Roman" w:hAnsi="Times New Roman" w:cs="Times New Roman"/>
          <w:sz w:val="24"/>
          <w:szCs w:val="24"/>
        </w:rPr>
        <w:t xml:space="preserve"> Recuperado de https://www.nexos.com.mx/?p=15545.</w:t>
      </w:r>
    </w:p>
    <w:p w14:paraId="60A7E579" w14:textId="12C85E99" w:rsidR="0071089B" w:rsidRPr="00D41893" w:rsidRDefault="0058141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Jiménez,</w:t>
      </w:r>
      <w:r w:rsidR="0071089B" w:rsidRPr="00D41893">
        <w:rPr>
          <w:rFonts w:ascii="Times New Roman" w:hAnsi="Times New Roman" w:cs="Times New Roman"/>
          <w:sz w:val="24"/>
          <w:szCs w:val="24"/>
        </w:rPr>
        <w:t xml:space="preserve"> J</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(2015)</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Disertaciones sobre San Cristóbal de Las Casas</w:t>
      </w:r>
      <w:r w:rsidRPr="00D41893">
        <w:rPr>
          <w:rFonts w:ascii="Times New Roman" w:hAnsi="Times New Roman" w:cs="Times New Roman"/>
          <w:i/>
          <w:sz w:val="24"/>
          <w:szCs w:val="24"/>
        </w:rPr>
        <w:t>.</w:t>
      </w:r>
      <w:r w:rsidRPr="00D41893">
        <w:rPr>
          <w:rFonts w:ascii="Times New Roman" w:hAnsi="Times New Roman" w:cs="Times New Roman"/>
          <w:sz w:val="24"/>
          <w:szCs w:val="24"/>
        </w:rPr>
        <w:t xml:space="preserve"> </w:t>
      </w:r>
      <w:r w:rsidR="0071089B" w:rsidRPr="00D41893">
        <w:rPr>
          <w:rFonts w:ascii="Times New Roman" w:hAnsi="Times New Roman" w:cs="Times New Roman"/>
          <w:sz w:val="24"/>
          <w:szCs w:val="24"/>
        </w:rPr>
        <w:t>Tuxtla Gutiérrez</w:t>
      </w:r>
      <w:r w:rsidRPr="00D41893">
        <w:rPr>
          <w:rFonts w:ascii="Times New Roman" w:hAnsi="Times New Roman" w:cs="Times New Roman"/>
          <w:sz w:val="24"/>
          <w:szCs w:val="24"/>
        </w:rPr>
        <w:t xml:space="preserve">, </w:t>
      </w:r>
      <w:r w:rsidR="00F85801" w:rsidRPr="00D41893">
        <w:rPr>
          <w:rFonts w:ascii="Times New Roman" w:hAnsi="Times New Roman" w:cs="Times New Roman"/>
          <w:sz w:val="24"/>
          <w:szCs w:val="24"/>
        </w:rPr>
        <w:t>México</w:t>
      </w:r>
      <w:r w:rsidR="0071089B" w:rsidRPr="00D41893">
        <w:rPr>
          <w:rFonts w:ascii="Times New Roman" w:hAnsi="Times New Roman" w:cs="Times New Roman"/>
          <w:sz w:val="24"/>
          <w:szCs w:val="24"/>
        </w:rPr>
        <w:t xml:space="preserve">: </w:t>
      </w:r>
      <w:r w:rsidR="007A6E82" w:rsidRPr="00D41893">
        <w:rPr>
          <w:rFonts w:ascii="Times New Roman" w:hAnsi="Times New Roman" w:cs="Times New Roman"/>
          <w:sz w:val="24"/>
          <w:szCs w:val="24"/>
        </w:rPr>
        <w:t>Consejo Estatal para la Cultura y las Artes de Chiapas (</w:t>
      </w:r>
      <w:proofErr w:type="spellStart"/>
      <w:r w:rsidR="007A6E82" w:rsidRPr="00D41893">
        <w:rPr>
          <w:rFonts w:ascii="Times New Roman" w:hAnsi="Times New Roman" w:cs="Times New Roman"/>
          <w:sz w:val="24"/>
          <w:szCs w:val="24"/>
        </w:rPr>
        <w:t>Coneculta</w:t>
      </w:r>
      <w:proofErr w:type="spellEnd"/>
      <w:r w:rsidR="007A6E82" w:rsidRPr="00D41893">
        <w:rPr>
          <w:rFonts w:ascii="Times New Roman" w:hAnsi="Times New Roman" w:cs="Times New Roman"/>
          <w:sz w:val="24"/>
          <w:szCs w:val="24"/>
        </w:rPr>
        <w:t>).</w:t>
      </w:r>
    </w:p>
    <w:p w14:paraId="1867B15B" w14:textId="6B9609F1" w:rsidR="00D44AD6" w:rsidRPr="00D41893" w:rsidRDefault="00D44AD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Juárez,</w:t>
      </w:r>
      <w:r w:rsidR="00535FB9" w:rsidRPr="00D41893">
        <w:rPr>
          <w:rFonts w:ascii="Times New Roman" w:hAnsi="Times New Roman" w:cs="Times New Roman"/>
          <w:sz w:val="24"/>
          <w:szCs w:val="24"/>
        </w:rPr>
        <w:t xml:space="preserve"> B.,</w:t>
      </w:r>
      <w:r w:rsidRPr="00D41893">
        <w:rPr>
          <w:rFonts w:ascii="Times New Roman" w:hAnsi="Times New Roman" w:cs="Times New Roman"/>
          <w:sz w:val="24"/>
          <w:szCs w:val="24"/>
        </w:rPr>
        <w:t xml:space="preserve"> Merchant,</w:t>
      </w:r>
      <w:r w:rsidR="00535FB9" w:rsidRPr="00D41893">
        <w:rPr>
          <w:rFonts w:ascii="Times New Roman" w:hAnsi="Times New Roman" w:cs="Times New Roman"/>
          <w:sz w:val="24"/>
          <w:szCs w:val="24"/>
        </w:rPr>
        <w:t xml:space="preserve"> A.,  Morales, L. </w:t>
      </w:r>
      <w:r w:rsidRPr="00D41893">
        <w:rPr>
          <w:rFonts w:ascii="Times New Roman" w:hAnsi="Times New Roman" w:cs="Times New Roman"/>
          <w:sz w:val="24"/>
          <w:szCs w:val="24"/>
        </w:rPr>
        <w:t>y Roldan</w:t>
      </w:r>
      <w:r w:rsidR="00535FB9" w:rsidRPr="00D41893">
        <w:rPr>
          <w:rFonts w:ascii="Times New Roman" w:hAnsi="Times New Roman" w:cs="Times New Roman"/>
          <w:sz w:val="24"/>
          <w:szCs w:val="24"/>
        </w:rPr>
        <w:t>, C.</w:t>
      </w:r>
      <w:r w:rsidR="00735F81" w:rsidRPr="00D41893">
        <w:rPr>
          <w:rFonts w:ascii="Times New Roman" w:hAnsi="Times New Roman" w:cs="Times New Roman"/>
          <w:sz w:val="24"/>
          <w:szCs w:val="24"/>
        </w:rPr>
        <w:t xml:space="preserve"> (2008).</w:t>
      </w:r>
      <w:r w:rsidR="00535FB9" w:rsidRPr="00D41893">
        <w:rPr>
          <w:rFonts w:ascii="Times New Roman" w:hAnsi="Times New Roman" w:cs="Times New Roman"/>
          <w:sz w:val="24"/>
          <w:szCs w:val="24"/>
        </w:rPr>
        <w:t xml:space="preserve"> </w:t>
      </w:r>
      <w:r w:rsidRPr="00D41893">
        <w:rPr>
          <w:rFonts w:ascii="Times New Roman" w:hAnsi="Times New Roman" w:cs="Times New Roman"/>
          <w:i/>
          <w:sz w:val="24"/>
          <w:szCs w:val="24"/>
        </w:rPr>
        <w:t>Anfiteatro Flaviano (Coliseo) “el poder de un imperio”</w:t>
      </w:r>
      <w:r w:rsidR="00535FB9" w:rsidRPr="00D41893">
        <w:rPr>
          <w:rFonts w:ascii="Times New Roman" w:hAnsi="Times New Roman" w:cs="Times New Roman"/>
          <w:sz w:val="24"/>
          <w:szCs w:val="24"/>
        </w:rPr>
        <w:t xml:space="preserve">. </w:t>
      </w:r>
      <w:r w:rsidR="009169C5">
        <w:rPr>
          <w:rFonts w:ascii="Times New Roman" w:hAnsi="Times New Roman" w:cs="Times New Roman"/>
          <w:sz w:val="24"/>
          <w:szCs w:val="24"/>
        </w:rPr>
        <w:t xml:space="preserve">Manuscrito no publicado. </w:t>
      </w:r>
      <w:r w:rsidR="009169C5" w:rsidRPr="00D41893">
        <w:rPr>
          <w:rFonts w:ascii="Times New Roman" w:hAnsi="Times New Roman" w:cs="Times New Roman"/>
          <w:sz w:val="24"/>
          <w:szCs w:val="24"/>
        </w:rPr>
        <w:t>Centro de Ciencias de Morelos</w:t>
      </w:r>
      <w:r w:rsidR="009169C5">
        <w:rPr>
          <w:rFonts w:ascii="Times New Roman" w:hAnsi="Times New Roman" w:cs="Times New Roman"/>
          <w:sz w:val="24"/>
          <w:szCs w:val="24"/>
        </w:rPr>
        <w:t>. Cuernavaca, Morelos</w:t>
      </w:r>
      <w:r w:rsidR="00535FB9" w:rsidRPr="00D41893">
        <w:rPr>
          <w:rFonts w:ascii="Times New Roman" w:hAnsi="Times New Roman" w:cs="Times New Roman"/>
          <w:sz w:val="24"/>
          <w:szCs w:val="24"/>
        </w:rPr>
        <w:t>.</w:t>
      </w:r>
    </w:p>
    <w:p w14:paraId="241B4886" w14:textId="711B5D8D" w:rsidR="0071089B" w:rsidRPr="00D41893" w:rsidRDefault="0058141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López, </w:t>
      </w:r>
      <w:r w:rsidR="0071089B" w:rsidRPr="00D41893">
        <w:rPr>
          <w:rFonts w:ascii="Times New Roman" w:hAnsi="Times New Roman" w:cs="Times New Roman"/>
          <w:sz w:val="24"/>
          <w:szCs w:val="24"/>
        </w:rPr>
        <w:t>R</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(1989)</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Las ciudades latinoamericanas</w:t>
      </w:r>
      <w:r w:rsidR="0071089B" w:rsidRPr="00D41893">
        <w:rPr>
          <w:rFonts w:ascii="Times New Roman" w:hAnsi="Times New Roman" w:cs="Times New Roman"/>
          <w:sz w:val="24"/>
          <w:szCs w:val="24"/>
        </w:rPr>
        <w:t>. Ciudad de México</w:t>
      </w:r>
      <w:r w:rsidR="007A6E82" w:rsidRPr="00D41893">
        <w:rPr>
          <w:rFonts w:ascii="Times New Roman" w:hAnsi="Times New Roman" w:cs="Times New Roman"/>
          <w:sz w:val="24"/>
          <w:szCs w:val="24"/>
        </w:rPr>
        <w:t>, México</w:t>
      </w:r>
      <w:r w:rsidR="0071089B" w:rsidRPr="00D41893">
        <w:rPr>
          <w:rFonts w:ascii="Times New Roman" w:hAnsi="Times New Roman" w:cs="Times New Roman"/>
          <w:sz w:val="24"/>
          <w:szCs w:val="24"/>
        </w:rPr>
        <w:t>:</w:t>
      </w:r>
      <w:r w:rsidR="007A6E82" w:rsidRPr="00D41893">
        <w:rPr>
          <w:rFonts w:ascii="Times New Roman" w:hAnsi="Times New Roman" w:cs="Times New Roman"/>
          <w:sz w:val="24"/>
          <w:szCs w:val="24"/>
        </w:rPr>
        <w:t xml:space="preserve"> </w:t>
      </w:r>
      <w:r w:rsidR="0019016B" w:rsidRPr="00D41893">
        <w:rPr>
          <w:rFonts w:ascii="Times New Roman" w:hAnsi="Times New Roman" w:cs="Times New Roman"/>
          <w:sz w:val="24"/>
          <w:szCs w:val="24"/>
        </w:rPr>
        <w:t>Plaza y Valdés</w:t>
      </w:r>
      <w:r w:rsidRPr="00D41893">
        <w:rPr>
          <w:rFonts w:ascii="Times New Roman" w:hAnsi="Times New Roman" w:cs="Times New Roman"/>
          <w:sz w:val="24"/>
          <w:szCs w:val="24"/>
        </w:rPr>
        <w:t xml:space="preserve"> </w:t>
      </w:r>
      <w:r w:rsidR="007A6E82" w:rsidRPr="00D41893">
        <w:rPr>
          <w:rFonts w:ascii="Times New Roman" w:hAnsi="Times New Roman" w:cs="Times New Roman"/>
          <w:sz w:val="24"/>
          <w:szCs w:val="24"/>
        </w:rPr>
        <w:t>Editores.</w:t>
      </w:r>
    </w:p>
    <w:p w14:paraId="45B9FB65" w14:textId="581568B7" w:rsidR="0071089B" w:rsidRPr="00D41893" w:rsidRDefault="00706042"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lastRenderedPageBreak/>
        <w:t>Low,</w:t>
      </w:r>
      <w:r w:rsidR="0071089B" w:rsidRPr="00D41893">
        <w:rPr>
          <w:rFonts w:ascii="Times New Roman" w:hAnsi="Times New Roman" w:cs="Times New Roman"/>
          <w:sz w:val="24"/>
          <w:szCs w:val="24"/>
        </w:rPr>
        <w:t xml:space="preserve"> S</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(2005)</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Transformaciones del espacio públic</w:t>
      </w:r>
      <w:r w:rsidRPr="00D41893">
        <w:rPr>
          <w:rFonts w:ascii="Times New Roman" w:hAnsi="Times New Roman" w:cs="Times New Roman"/>
          <w:sz w:val="24"/>
          <w:szCs w:val="24"/>
        </w:rPr>
        <w:t xml:space="preserve">o en la ciudad latinoamericana. </w:t>
      </w:r>
      <w:r w:rsidR="00D5067A" w:rsidRPr="00D41893">
        <w:rPr>
          <w:rFonts w:ascii="Times New Roman" w:hAnsi="Times New Roman" w:cs="Times New Roman"/>
          <w:sz w:val="24"/>
          <w:szCs w:val="24"/>
        </w:rPr>
        <w:t>(Artículo de investigación).</w:t>
      </w:r>
      <w:r w:rsidR="00743EC4" w:rsidRPr="00D41893">
        <w:rPr>
          <w:rFonts w:ascii="Times New Roman" w:hAnsi="Times New Roman" w:cs="Times New Roman"/>
          <w:sz w:val="24"/>
          <w:szCs w:val="24"/>
        </w:rPr>
        <w:t xml:space="preserve"> </w:t>
      </w:r>
      <w:r w:rsidR="00743EC4" w:rsidRPr="00D41893">
        <w:rPr>
          <w:rFonts w:ascii="Times New Roman" w:hAnsi="Times New Roman" w:cs="Times New Roman"/>
          <w:i/>
          <w:sz w:val="24"/>
          <w:szCs w:val="24"/>
        </w:rPr>
        <w:t>Bifurcaciones</w:t>
      </w:r>
      <w:r w:rsidR="00743EC4" w:rsidRPr="00D41893">
        <w:rPr>
          <w:rFonts w:ascii="Times New Roman" w:hAnsi="Times New Roman" w:cs="Times New Roman"/>
          <w:sz w:val="24"/>
          <w:szCs w:val="24"/>
        </w:rPr>
        <w:t>, (5).</w:t>
      </w:r>
      <w:r w:rsidR="00D5067A" w:rsidRPr="00D41893">
        <w:rPr>
          <w:rFonts w:ascii="Times New Roman" w:hAnsi="Times New Roman" w:cs="Times New Roman"/>
          <w:sz w:val="24"/>
          <w:szCs w:val="24"/>
        </w:rPr>
        <w:t xml:space="preserve"> Recuperado de </w:t>
      </w:r>
      <w:r w:rsidR="00D44AD6" w:rsidRPr="00D41893">
        <w:rPr>
          <w:rFonts w:ascii="Times New Roman" w:hAnsi="Times New Roman" w:cs="Times New Roman"/>
          <w:sz w:val="24"/>
          <w:szCs w:val="24"/>
        </w:rPr>
        <w:t>http://www.bifurcaciones.cl/005/Low.htm</w:t>
      </w:r>
      <w:r w:rsidR="00D5067A" w:rsidRPr="00D41893">
        <w:rPr>
          <w:rFonts w:ascii="Times New Roman" w:hAnsi="Times New Roman" w:cs="Times New Roman"/>
          <w:sz w:val="24"/>
          <w:szCs w:val="24"/>
        </w:rPr>
        <w:t>.</w:t>
      </w:r>
    </w:p>
    <w:p w14:paraId="008ED5D7" w14:textId="004F12F7" w:rsidR="00D44AD6" w:rsidRPr="00D41893" w:rsidRDefault="00D44AD6"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Maza. G (2014). </w:t>
      </w:r>
      <w:r w:rsidRPr="00D41893">
        <w:rPr>
          <w:rFonts w:ascii="Times New Roman" w:hAnsi="Times New Roman" w:cs="Times New Roman"/>
          <w:i/>
          <w:sz w:val="24"/>
          <w:szCs w:val="24"/>
        </w:rPr>
        <w:t>Remodelación de la Plaza del Barrio de Mexicanos y Café-Museo en San Cristóbal de Las Casas, Chiapas</w:t>
      </w:r>
      <w:r w:rsidRPr="00D41893">
        <w:rPr>
          <w:rFonts w:ascii="Times New Roman" w:hAnsi="Times New Roman" w:cs="Times New Roman"/>
          <w:sz w:val="24"/>
          <w:szCs w:val="24"/>
        </w:rPr>
        <w:t xml:space="preserve">. </w:t>
      </w:r>
      <w:r w:rsidR="009169C5">
        <w:rPr>
          <w:rFonts w:ascii="Times New Roman" w:hAnsi="Times New Roman" w:cs="Times New Roman"/>
          <w:sz w:val="24"/>
          <w:szCs w:val="24"/>
        </w:rPr>
        <w:t>Manuscrito no publicado. Facultad de Arquitectura, Universidad Autónoma de Chiapas. Tuxtla Gutiérrez, Chiapas.</w:t>
      </w:r>
    </w:p>
    <w:p w14:paraId="38C95C1B" w14:textId="3597135A" w:rsidR="00D44AD6" w:rsidRPr="00D41893" w:rsidRDefault="00D44AD6" w:rsidP="00181A13">
      <w:pPr>
        <w:spacing w:after="0" w:line="360" w:lineRule="auto"/>
        <w:ind w:left="851" w:hanging="851"/>
        <w:jc w:val="both"/>
        <w:rPr>
          <w:rFonts w:ascii="Times New Roman" w:hAnsi="Times New Roman" w:cs="Times New Roman"/>
          <w:sz w:val="24"/>
          <w:szCs w:val="24"/>
        </w:rPr>
      </w:pPr>
      <w:proofErr w:type="spellStart"/>
      <w:r w:rsidRPr="00D41893">
        <w:rPr>
          <w:rFonts w:ascii="Times New Roman" w:hAnsi="Times New Roman" w:cs="Times New Roman"/>
          <w:sz w:val="24"/>
          <w:szCs w:val="24"/>
        </w:rPr>
        <w:t>Mendiguchía</w:t>
      </w:r>
      <w:proofErr w:type="spellEnd"/>
      <w:r w:rsidRPr="00D41893">
        <w:rPr>
          <w:rFonts w:ascii="Times New Roman" w:hAnsi="Times New Roman" w:cs="Times New Roman"/>
          <w:sz w:val="24"/>
          <w:szCs w:val="24"/>
        </w:rPr>
        <w:t xml:space="preserve">. G (1998) </w:t>
      </w:r>
      <w:r w:rsidRPr="00D41893">
        <w:rPr>
          <w:rFonts w:ascii="Times New Roman" w:hAnsi="Times New Roman" w:cs="Times New Roman"/>
          <w:i/>
          <w:sz w:val="24"/>
          <w:szCs w:val="24"/>
        </w:rPr>
        <w:t>Reconstrucción y Restauración del Templo del Carmen de San Cristóbal de Las Casas, Chiapas</w:t>
      </w:r>
      <w:r w:rsidRPr="00D41893">
        <w:rPr>
          <w:rFonts w:ascii="Times New Roman" w:hAnsi="Times New Roman" w:cs="Times New Roman"/>
          <w:sz w:val="24"/>
          <w:szCs w:val="24"/>
        </w:rPr>
        <w:t xml:space="preserve">. </w:t>
      </w:r>
      <w:r w:rsidR="009169C5">
        <w:rPr>
          <w:rFonts w:ascii="Times New Roman" w:hAnsi="Times New Roman" w:cs="Times New Roman"/>
          <w:sz w:val="24"/>
          <w:szCs w:val="24"/>
        </w:rPr>
        <w:t>Manuscrito no publicado. Facultad de Arquitectura, Universidad Autónoma de Chiapas. Tuxtla Gutiérrez, Chiapas.</w:t>
      </w:r>
    </w:p>
    <w:p w14:paraId="17FFA8DB" w14:textId="125A54AC" w:rsidR="0071089B" w:rsidRPr="00D41893" w:rsidRDefault="00993C87"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Paniagua,</w:t>
      </w:r>
      <w:r w:rsidR="0071089B" w:rsidRPr="00D41893">
        <w:rPr>
          <w:rFonts w:ascii="Times New Roman" w:hAnsi="Times New Roman" w:cs="Times New Roman"/>
          <w:sz w:val="24"/>
          <w:szCs w:val="24"/>
        </w:rPr>
        <w:t xml:space="preserve"> J</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(2010)</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Voces Memorables de la Resistencia</w:t>
      </w:r>
      <w:r w:rsidR="0071089B" w:rsidRPr="00D41893">
        <w:rPr>
          <w:rFonts w:ascii="Times New Roman" w:hAnsi="Times New Roman" w:cs="Times New Roman"/>
          <w:sz w:val="24"/>
          <w:szCs w:val="24"/>
        </w:rPr>
        <w:t>. San Cristóbal de Las Casas</w:t>
      </w:r>
      <w:r w:rsidRPr="00D41893">
        <w:rPr>
          <w:rFonts w:ascii="Times New Roman" w:hAnsi="Times New Roman" w:cs="Times New Roman"/>
          <w:sz w:val="24"/>
          <w:szCs w:val="24"/>
        </w:rPr>
        <w:t>, Chiapas: Editorial Cía.</w:t>
      </w:r>
    </w:p>
    <w:p w14:paraId="45FD9DBE" w14:textId="08103FBB" w:rsidR="0071089B" w:rsidRPr="00D41893" w:rsidRDefault="00993C87"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Parodi,</w:t>
      </w:r>
      <w:r w:rsidR="0071089B" w:rsidRPr="00D41893">
        <w:rPr>
          <w:rFonts w:ascii="Times New Roman" w:hAnsi="Times New Roman" w:cs="Times New Roman"/>
          <w:sz w:val="24"/>
          <w:szCs w:val="24"/>
        </w:rPr>
        <w:t xml:space="preserve"> A</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(2010)</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Las Plazas del Centro Histórico de Guadalajara. </w:t>
      </w:r>
      <w:r w:rsidRPr="00D41893">
        <w:rPr>
          <w:rFonts w:ascii="Times New Roman" w:hAnsi="Times New Roman" w:cs="Times New Roman"/>
          <w:i/>
          <w:sz w:val="24"/>
          <w:szCs w:val="24"/>
        </w:rPr>
        <w:t>ASINEA</w:t>
      </w:r>
      <w:r w:rsidR="006E323B">
        <w:rPr>
          <w:rFonts w:ascii="Times New Roman" w:hAnsi="Times New Roman" w:cs="Times New Roman"/>
          <w:i/>
          <w:sz w:val="24"/>
          <w:szCs w:val="24"/>
        </w:rPr>
        <w:t xml:space="preserve"> </w:t>
      </w:r>
      <w:r w:rsidR="006E323B">
        <w:rPr>
          <w:rFonts w:ascii="Times New Roman" w:hAnsi="Times New Roman" w:cs="Times New Roman"/>
          <w:sz w:val="24"/>
          <w:szCs w:val="24"/>
        </w:rPr>
        <w:t>(36)</w:t>
      </w:r>
      <w:r w:rsidR="00580306" w:rsidRPr="00D41893">
        <w:rPr>
          <w:rFonts w:ascii="Times New Roman" w:hAnsi="Times New Roman" w:cs="Times New Roman"/>
          <w:sz w:val="24"/>
          <w:szCs w:val="24"/>
        </w:rPr>
        <w:t xml:space="preserve">, </w:t>
      </w:r>
      <w:r w:rsidRPr="00D41893">
        <w:rPr>
          <w:rFonts w:ascii="Times New Roman" w:hAnsi="Times New Roman" w:cs="Times New Roman"/>
          <w:sz w:val="24"/>
          <w:szCs w:val="24"/>
        </w:rPr>
        <w:t>12-21</w:t>
      </w:r>
      <w:r w:rsidR="00580306" w:rsidRPr="00D41893">
        <w:rPr>
          <w:rFonts w:ascii="Times New Roman" w:hAnsi="Times New Roman" w:cs="Times New Roman"/>
          <w:sz w:val="24"/>
          <w:szCs w:val="24"/>
        </w:rPr>
        <w:t>.</w:t>
      </w:r>
    </w:p>
    <w:p w14:paraId="2D99671A" w14:textId="7378DAFF" w:rsidR="0071089B" w:rsidRPr="00D41893" w:rsidRDefault="00993C87"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Pérgolas,</w:t>
      </w:r>
      <w:r w:rsidR="0071089B" w:rsidRPr="00D41893">
        <w:rPr>
          <w:rFonts w:ascii="Times New Roman" w:hAnsi="Times New Roman" w:cs="Times New Roman"/>
          <w:sz w:val="24"/>
          <w:szCs w:val="24"/>
        </w:rPr>
        <w:t xml:space="preserve"> J</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(2002)</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w:t>
      </w:r>
      <w:r w:rsidR="0071089B" w:rsidRPr="00D41893">
        <w:rPr>
          <w:rFonts w:ascii="Times New Roman" w:hAnsi="Times New Roman" w:cs="Times New Roman"/>
          <w:i/>
          <w:sz w:val="24"/>
          <w:szCs w:val="24"/>
        </w:rPr>
        <w:t>La plaza: el centro de la ciudad</w:t>
      </w:r>
      <w:r w:rsidR="0071089B" w:rsidRPr="00D41893">
        <w:rPr>
          <w:rFonts w:ascii="Times New Roman" w:hAnsi="Times New Roman" w:cs="Times New Roman"/>
          <w:sz w:val="24"/>
          <w:szCs w:val="24"/>
        </w:rPr>
        <w:t>. Bogotá</w:t>
      </w:r>
      <w:r w:rsidRPr="00D41893">
        <w:rPr>
          <w:rFonts w:ascii="Times New Roman" w:hAnsi="Times New Roman" w:cs="Times New Roman"/>
          <w:sz w:val="24"/>
          <w:szCs w:val="24"/>
        </w:rPr>
        <w:t>, Colombia</w:t>
      </w:r>
      <w:r w:rsidR="0071089B" w:rsidRPr="00D41893">
        <w:rPr>
          <w:rFonts w:ascii="Times New Roman" w:hAnsi="Times New Roman" w:cs="Times New Roman"/>
          <w:sz w:val="24"/>
          <w:szCs w:val="24"/>
        </w:rPr>
        <w:t>:</w:t>
      </w:r>
      <w:r w:rsidRPr="00D41893">
        <w:rPr>
          <w:rFonts w:ascii="Times New Roman" w:hAnsi="Times New Roman" w:cs="Times New Roman"/>
          <w:sz w:val="24"/>
          <w:szCs w:val="24"/>
        </w:rPr>
        <w:t xml:space="preserve"> </w:t>
      </w:r>
      <w:proofErr w:type="spellStart"/>
      <w:r w:rsidRPr="00D41893">
        <w:rPr>
          <w:rFonts w:ascii="Times New Roman" w:hAnsi="Times New Roman" w:cs="Times New Roman"/>
          <w:sz w:val="24"/>
          <w:szCs w:val="24"/>
        </w:rPr>
        <w:t>Stoa</w:t>
      </w:r>
      <w:proofErr w:type="spellEnd"/>
      <w:r w:rsidRPr="00D41893">
        <w:rPr>
          <w:rFonts w:ascii="Times New Roman" w:hAnsi="Times New Roman" w:cs="Times New Roman"/>
          <w:sz w:val="24"/>
          <w:szCs w:val="24"/>
        </w:rPr>
        <w:t xml:space="preserve"> Libris</w:t>
      </w:r>
      <w:r w:rsidR="00A00939" w:rsidRPr="00D41893">
        <w:rPr>
          <w:rFonts w:ascii="Times New Roman" w:hAnsi="Times New Roman" w:cs="Times New Roman"/>
          <w:sz w:val="24"/>
          <w:szCs w:val="24"/>
        </w:rPr>
        <w:t xml:space="preserve"> Ediciones</w:t>
      </w:r>
      <w:r w:rsidRPr="00D41893">
        <w:rPr>
          <w:rFonts w:ascii="Times New Roman" w:hAnsi="Times New Roman" w:cs="Times New Roman"/>
          <w:sz w:val="24"/>
          <w:szCs w:val="24"/>
        </w:rPr>
        <w:t xml:space="preserve">. </w:t>
      </w:r>
    </w:p>
    <w:p w14:paraId="71152B8E" w14:textId="04DFD1BD" w:rsidR="0071089B" w:rsidRDefault="00993C87" w:rsidP="00181A13">
      <w:pPr>
        <w:spacing w:after="0" w:line="360" w:lineRule="auto"/>
        <w:ind w:left="851" w:hanging="851"/>
        <w:jc w:val="both"/>
        <w:rPr>
          <w:rFonts w:ascii="Times New Roman" w:hAnsi="Times New Roman" w:cs="Times New Roman"/>
          <w:sz w:val="24"/>
          <w:szCs w:val="24"/>
        </w:rPr>
      </w:pPr>
      <w:proofErr w:type="spellStart"/>
      <w:r w:rsidRPr="00D41893">
        <w:rPr>
          <w:rFonts w:ascii="Times New Roman" w:hAnsi="Times New Roman" w:cs="Times New Roman"/>
          <w:sz w:val="24"/>
          <w:szCs w:val="24"/>
        </w:rPr>
        <w:t>Puppo</w:t>
      </w:r>
      <w:proofErr w:type="spellEnd"/>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G</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(1992)</w:t>
      </w:r>
      <w:r w:rsidRPr="00D41893">
        <w:rPr>
          <w:rFonts w:ascii="Times New Roman" w:hAnsi="Times New Roman" w:cs="Times New Roman"/>
          <w:sz w:val="24"/>
          <w:szCs w:val="24"/>
        </w:rPr>
        <w:t>.</w:t>
      </w:r>
      <w:r w:rsidR="0071089B" w:rsidRPr="00D41893">
        <w:rPr>
          <w:rFonts w:ascii="Times New Roman" w:hAnsi="Times New Roman" w:cs="Times New Roman"/>
          <w:sz w:val="24"/>
          <w:szCs w:val="24"/>
        </w:rPr>
        <w:t xml:space="preserve"> Centros Urbanos en Mesoamérica. </w:t>
      </w:r>
      <w:r w:rsidR="0071089B" w:rsidRPr="00D41893">
        <w:rPr>
          <w:rFonts w:ascii="Times New Roman" w:hAnsi="Times New Roman" w:cs="Times New Roman"/>
          <w:i/>
          <w:sz w:val="24"/>
          <w:szCs w:val="24"/>
        </w:rPr>
        <w:t>Cuadernos de Arquitectura Mesoamericana</w:t>
      </w:r>
      <w:r w:rsidRPr="00D41893">
        <w:rPr>
          <w:rFonts w:ascii="Times New Roman" w:hAnsi="Times New Roman" w:cs="Times New Roman"/>
          <w:i/>
          <w:sz w:val="24"/>
          <w:szCs w:val="24"/>
        </w:rPr>
        <w:t xml:space="preserve"> </w:t>
      </w:r>
      <w:r w:rsidR="00580306" w:rsidRPr="00D41893">
        <w:rPr>
          <w:rFonts w:ascii="Times New Roman" w:hAnsi="Times New Roman" w:cs="Times New Roman"/>
          <w:sz w:val="24"/>
          <w:szCs w:val="24"/>
        </w:rPr>
        <w:t>(</w:t>
      </w:r>
      <w:r w:rsidRPr="00D41893">
        <w:rPr>
          <w:rFonts w:ascii="Times New Roman" w:hAnsi="Times New Roman" w:cs="Times New Roman"/>
          <w:sz w:val="24"/>
          <w:szCs w:val="24"/>
        </w:rPr>
        <w:t>16</w:t>
      </w:r>
      <w:r w:rsidR="00580306" w:rsidRPr="00D41893">
        <w:rPr>
          <w:rFonts w:ascii="Times New Roman" w:hAnsi="Times New Roman" w:cs="Times New Roman"/>
          <w:sz w:val="24"/>
          <w:szCs w:val="24"/>
        </w:rPr>
        <w:t xml:space="preserve">), </w:t>
      </w:r>
      <w:r w:rsidRPr="00D41893">
        <w:rPr>
          <w:rFonts w:ascii="Times New Roman" w:hAnsi="Times New Roman" w:cs="Times New Roman"/>
          <w:sz w:val="24"/>
          <w:szCs w:val="24"/>
        </w:rPr>
        <w:t xml:space="preserve"> 75-86. </w:t>
      </w:r>
    </w:p>
    <w:p w14:paraId="4D93FFC3" w14:textId="487387DC" w:rsidR="003001C4" w:rsidRPr="00D41893" w:rsidRDefault="003001C4" w:rsidP="00181A13">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Sancho, J, (2015). </w:t>
      </w:r>
      <w:r w:rsidRPr="003001C4">
        <w:rPr>
          <w:rFonts w:ascii="Times New Roman" w:hAnsi="Times New Roman" w:cs="Times New Roman"/>
          <w:i/>
          <w:sz w:val="24"/>
          <w:szCs w:val="24"/>
        </w:rPr>
        <w:t>La Plaza Mayor en España</w:t>
      </w:r>
      <w:r>
        <w:rPr>
          <w:rFonts w:ascii="Times New Roman" w:hAnsi="Times New Roman" w:cs="Times New Roman"/>
          <w:sz w:val="24"/>
          <w:szCs w:val="24"/>
        </w:rPr>
        <w:t xml:space="preserve">. Recuperado de </w:t>
      </w:r>
      <w:r w:rsidRPr="003001C4">
        <w:rPr>
          <w:rFonts w:ascii="Times New Roman" w:hAnsi="Times New Roman" w:cs="Times New Roman"/>
          <w:sz w:val="24"/>
          <w:szCs w:val="24"/>
        </w:rPr>
        <w:t>https://www.arquitecturayempresa.es/noticia/la-plaza-mayor-en-espana</w:t>
      </w:r>
    </w:p>
    <w:p w14:paraId="08B46875" w14:textId="0FB47997" w:rsidR="00706042" w:rsidRPr="00D41893" w:rsidRDefault="00706042"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 xml:space="preserve">Terán, E. (2002). </w:t>
      </w:r>
      <w:r w:rsidRPr="00D41893">
        <w:rPr>
          <w:rFonts w:ascii="Times New Roman" w:hAnsi="Times New Roman" w:cs="Times New Roman"/>
          <w:i/>
          <w:sz w:val="24"/>
          <w:szCs w:val="24"/>
        </w:rPr>
        <w:t xml:space="preserve">El urbanismo en el </w:t>
      </w:r>
      <w:r w:rsidR="00EC3A22" w:rsidRPr="00D41893">
        <w:rPr>
          <w:rFonts w:ascii="Times New Roman" w:hAnsi="Times New Roman" w:cs="Times New Roman"/>
          <w:i/>
          <w:sz w:val="24"/>
          <w:szCs w:val="24"/>
        </w:rPr>
        <w:t>n</w:t>
      </w:r>
      <w:r w:rsidRPr="00D41893">
        <w:rPr>
          <w:rFonts w:ascii="Times New Roman" w:hAnsi="Times New Roman" w:cs="Times New Roman"/>
          <w:i/>
          <w:sz w:val="24"/>
          <w:szCs w:val="24"/>
        </w:rPr>
        <w:t xml:space="preserve">uevo mundo. </w:t>
      </w:r>
      <w:r w:rsidRPr="00D41893">
        <w:rPr>
          <w:rFonts w:ascii="Times New Roman" w:hAnsi="Times New Roman" w:cs="Times New Roman"/>
          <w:sz w:val="24"/>
          <w:szCs w:val="24"/>
        </w:rPr>
        <w:t>Ciudad de México</w:t>
      </w:r>
      <w:r w:rsidR="00580306" w:rsidRPr="00D41893">
        <w:rPr>
          <w:rFonts w:ascii="Times New Roman" w:hAnsi="Times New Roman" w:cs="Times New Roman"/>
          <w:sz w:val="24"/>
          <w:szCs w:val="24"/>
        </w:rPr>
        <w:t>, México</w:t>
      </w:r>
      <w:r w:rsidRPr="00D41893">
        <w:rPr>
          <w:rFonts w:ascii="Times New Roman" w:hAnsi="Times New Roman" w:cs="Times New Roman"/>
          <w:sz w:val="24"/>
          <w:szCs w:val="24"/>
        </w:rPr>
        <w:t>: Ministerio de Educación, Cultura y Deporte.</w:t>
      </w:r>
    </w:p>
    <w:p w14:paraId="5434E1FE" w14:textId="19A94237" w:rsidR="0071089B" w:rsidRPr="00D41893" w:rsidRDefault="0071089B"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U</w:t>
      </w:r>
      <w:r w:rsidR="00F3738F" w:rsidRPr="00D41893">
        <w:rPr>
          <w:rFonts w:ascii="Times New Roman" w:hAnsi="Times New Roman" w:cs="Times New Roman"/>
          <w:sz w:val="24"/>
          <w:szCs w:val="24"/>
        </w:rPr>
        <w:t xml:space="preserve">niversidad </w:t>
      </w:r>
      <w:r w:rsidRPr="00D41893">
        <w:rPr>
          <w:rFonts w:ascii="Times New Roman" w:hAnsi="Times New Roman" w:cs="Times New Roman"/>
          <w:sz w:val="24"/>
          <w:szCs w:val="24"/>
        </w:rPr>
        <w:t>A</w:t>
      </w:r>
      <w:r w:rsidR="00F3738F" w:rsidRPr="00D41893">
        <w:rPr>
          <w:rFonts w:ascii="Times New Roman" w:hAnsi="Times New Roman" w:cs="Times New Roman"/>
          <w:sz w:val="24"/>
          <w:szCs w:val="24"/>
        </w:rPr>
        <w:t>utónoma de Yucatán</w:t>
      </w:r>
      <w:r w:rsidR="00EC3A22" w:rsidRPr="00D41893">
        <w:rPr>
          <w:rFonts w:ascii="Times New Roman" w:hAnsi="Times New Roman" w:cs="Times New Roman"/>
          <w:sz w:val="24"/>
          <w:szCs w:val="24"/>
        </w:rPr>
        <w:t xml:space="preserve"> [UADY].</w:t>
      </w:r>
      <w:r w:rsidR="00F3738F" w:rsidRPr="00D41893">
        <w:rPr>
          <w:rFonts w:ascii="Times New Roman" w:hAnsi="Times New Roman" w:cs="Times New Roman"/>
          <w:sz w:val="24"/>
          <w:szCs w:val="24"/>
        </w:rPr>
        <w:t xml:space="preserve"> </w:t>
      </w:r>
      <w:r w:rsidRPr="00D41893">
        <w:rPr>
          <w:rFonts w:ascii="Times New Roman" w:hAnsi="Times New Roman" w:cs="Times New Roman"/>
          <w:sz w:val="24"/>
          <w:szCs w:val="24"/>
        </w:rPr>
        <w:t xml:space="preserve">(1999). </w:t>
      </w:r>
      <w:r w:rsidRPr="00D41893">
        <w:rPr>
          <w:rFonts w:ascii="Times New Roman" w:hAnsi="Times New Roman" w:cs="Times New Roman"/>
          <w:i/>
          <w:sz w:val="24"/>
          <w:szCs w:val="24"/>
        </w:rPr>
        <w:t>Primer Seminario de Arquitectura y Urbanismo Virreinal en Yucatán.</w:t>
      </w:r>
      <w:r w:rsidRPr="00D41893">
        <w:rPr>
          <w:rFonts w:ascii="Times New Roman" w:hAnsi="Times New Roman" w:cs="Times New Roman"/>
          <w:sz w:val="24"/>
          <w:szCs w:val="24"/>
        </w:rPr>
        <w:t xml:space="preserve"> </w:t>
      </w:r>
      <w:r w:rsidR="00706042" w:rsidRPr="00D41893">
        <w:rPr>
          <w:rFonts w:ascii="Times New Roman" w:hAnsi="Times New Roman" w:cs="Times New Roman"/>
          <w:sz w:val="24"/>
          <w:szCs w:val="24"/>
        </w:rPr>
        <w:t>Yucatán</w:t>
      </w:r>
      <w:r w:rsidR="00EC3A22" w:rsidRPr="00D41893">
        <w:rPr>
          <w:rFonts w:ascii="Times New Roman" w:hAnsi="Times New Roman" w:cs="Times New Roman"/>
          <w:sz w:val="24"/>
          <w:szCs w:val="24"/>
        </w:rPr>
        <w:t>, México</w:t>
      </w:r>
      <w:r w:rsidR="00706042" w:rsidRPr="00D41893">
        <w:rPr>
          <w:rFonts w:ascii="Times New Roman" w:hAnsi="Times New Roman" w:cs="Times New Roman"/>
          <w:sz w:val="24"/>
          <w:szCs w:val="24"/>
        </w:rPr>
        <w:t>: UADY.</w:t>
      </w:r>
    </w:p>
    <w:p w14:paraId="0BCEAD69" w14:textId="077A740B" w:rsidR="0071089B" w:rsidRPr="00D41893" w:rsidRDefault="0071089B"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U</w:t>
      </w:r>
      <w:r w:rsidR="00F3738F" w:rsidRPr="00D41893">
        <w:rPr>
          <w:rFonts w:ascii="Times New Roman" w:hAnsi="Times New Roman" w:cs="Times New Roman"/>
          <w:sz w:val="24"/>
          <w:szCs w:val="24"/>
        </w:rPr>
        <w:t xml:space="preserve">niversidad </w:t>
      </w:r>
      <w:r w:rsidRPr="00D41893">
        <w:rPr>
          <w:rFonts w:ascii="Times New Roman" w:hAnsi="Times New Roman" w:cs="Times New Roman"/>
          <w:sz w:val="24"/>
          <w:szCs w:val="24"/>
        </w:rPr>
        <w:t>N</w:t>
      </w:r>
      <w:r w:rsidR="00F3738F" w:rsidRPr="00D41893">
        <w:rPr>
          <w:rFonts w:ascii="Times New Roman" w:hAnsi="Times New Roman" w:cs="Times New Roman"/>
          <w:sz w:val="24"/>
          <w:szCs w:val="24"/>
        </w:rPr>
        <w:t xml:space="preserve">acional </w:t>
      </w:r>
      <w:r w:rsidRPr="00D41893">
        <w:rPr>
          <w:rFonts w:ascii="Times New Roman" w:hAnsi="Times New Roman" w:cs="Times New Roman"/>
          <w:sz w:val="24"/>
          <w:szCs w:val="24"/>
        </w:rPr>
        <w:t>P</w:t>
      </w:r>
      <w:r w:rsidR="00F3738F" w:rsidRPr="00D41893">
        <w:rPr>
          <w:rFonts w:ascii="Times New Roman" w:hAnsi="Times New Roman" w:cs="Times New Roman"/>
          <w:sz w:val="24"/>
          <w:szCs w:val="24"/>
        </w:rPr>
        <w:t xml:space="preserve">edro </w:t>
      </w:r>
      <w:r w:rsidRPr="00D41893">
        <w:rPr>
          <w:rFonts w:ascii="Times New Roman" w:hAnsi="Times New Roman" w:cs="Times New Roman"/>
          <w:sz w:val="24"/>
          <w:szCs w:val="24"/>
        </w:rPr>
        <w:t>H</w:t>
      </w:r>
      <w:r w:rsidR="00F3738F" w:rsidRPr="00D41893">
        <w:rPr>
          <w:rFonts w:ascii="Times New Roman" w:hAnsi="Times New Roman" w:cs="Times New Roman"/>
          <w:sz w:val="24"/>
          <w:szCs w:val="24"/>
        </w:rPr>
        <w:t xml:space="preserve">enríquez </w:t>
      </w:r>
      <w:r w:rsidRPr="00D41893">
        <w:rPr>
          <w:rFonts w:ascii="Times New Roman" w:hAnsi="Times New Roman" w:cs="Times New Roman"/>
          <w:sz w:val="24"/>
          <w:szCs w:val="24"/>
        </w:rPr>
        <w:t>U</w:t>
      </w:r>
      <w:r w:rsidR="00F3738F" w:rsidRPr="00D41893">
        <w:rPr>
          <w:rFonts w:ascii="Times New Roman" w:hAnsi="Times New Roman" w:cs="Times New Roman"/>
          <w:sz w:val="24"/>
          <w:szCs w:val="24"/>
        </w:rPr>
        <w:t>reña</w:t>
      </w:r>
      <w:r w:rsidR="00EC3A22" w:rsidRPr="00D41893">
        <w:rPr>
          <w:rFonts w:ascii="Times New Roman" w:hAnsi="Times New Roman" w:cs="Times New Roman"/>
          <w:sz w:val="24"/>
          <w:szCs w:val="24"/>
        </w:rPr>
        <w:t xml:space="preserve"> [UNPHU]/</w:t>
      </w:r>
      <w:r w:rsidR="00F3738F" w:rsidRPr="00D41893">
        <w:rPr>
          <w:rFonts w:ascii="Times New Roman" w:hAnsi="Times New Roman" w:cs="Times New Roman"/>
          <w:sz w:val="24"/>
          <w:szCs w:val="24"/>
        </w:rPr>
        <w:t>Universidad Michoacana de San Nicolás de Hidalgo</w:t>
      </w:r>
      <w:r w:rsidR="00EC3A22" w:rsidRPr="00D41893">
        <w:rPr>
          <w:rFonts w:ascii="Times New Roman" w:hAnsi="Times New Roman" w:cs="Times New Roman"/>
          <w:sz w:val="24"/>
          <w:szCs w:val="24"/>
        </w:rPr>
        <w:t xml:space="preserve"> [UMSNH].</w:t>
      </w:r>
      <w:r w:rsidRPr="00D41893">
        <w:rPr>
          <w:rFonts w:ascii="Times New Roman" w:hAnsi="Times New Roman" w:cs="Times New Roman"/>
          <w:sz w:val="24"/>
          <w:szCs w:val="24"/>
        </w:rPr>
        <w:t xml:space="preserve"> (2001)</w:t>
      </w:r>
      <w:r w:rsidR="00706042" w:rsidRPr="00D41893">
        <w:rPr>
          <w:rFonts w:ascii="Times New Roman" w:hAnsi="Times New Roman" w:cs="Times New Roman"/>
          <w:sz w:val="24"/>
          <w:szCs w:val="24"/>
        </w:rPr>
        <w:t xml:space="preserve">. </w:t>
      </w:r>
      <w:r w:rsidRPr="00D41893">
        <w:rPr>
          <w:rFonts w:ascii="Times New Roman" w:hAnsi="Times New Roman" w:cs="Times New Roman"/>
          <w:sz w:val="24"/>
          <w:szCs w:val="24"/>
        </w:rPr>
        <w:t xml:space="preserve"> </w:t>
      </w:r>
      <w:r w:rsidRPr="00D41893">
        <w:rPr>
          <w:rFonts w:ascii="Times New Roman" w:hAnsi="Times New Roman" w:cs="Times New Roman"/>
          <w:i/>
          <w:sz w:val="24"/>
          <w:szCs w:val="24"/>
        </w:rPr>
        <w:t>Primera Reunión Técnica Académica sobre la enseñanza y práctica de la Restauración de Sitios y Monumentos.</w:t>
      </w:r>
      <w:r w:rsidRPr="00D41893">
        <w:rPr>
          <w:rFonts w:ascii="Times New Roman" w:hAnsi="Times New Roman" w:cs="Times New Roman"/>
          <w:sz w:val="24"/>
          <w:szCs w:val="24"/>
        </w:rPr>
        <w:t xml:space="preserve"> </w:t>
      </w:r>
      <w:r w:rsidR="000D32DE" w:rsidRPr="00D41893">
        <w:rPr>
          <w:rFonts w:ascii="Times New Roman" w:hAnsi="Times New Roman" w:cs="Times New Roman"/>
          <w:sz w:val="24"/>
          <w:szCs w:val="24"/>
        </w:rPr>
        <w:t>Morelia, Michoacán:</w:t>
      </w:r>
      <w:r w:rsidR="00EC3A22" w:rsidRPr="00D41893">
        <w:rPr>
          <w:rFonts w:ascii="Times New Roman" w:hAnsi="Times New Roman" w:cs="Times New Roman"/>
          <w:sz w:val="24"/>
          <w:szCs w:val="24"/>
        </w:rPr>
        <w:t xml:space="preserve"> </w:t>
      </w:r>
      <w:r w:rsidR="000D32DE" w:rsidRPr="00D41893">
        <w:rPr>
          <w:rFonts w:ascii="Times New Roman" w:hAnsi="Times New Roman" w:cs="Times New Roman"/>
          <w:sz w:val="24"/>
          <w:szCs w:val="24"/>
        </w:rPr>
        <w:t>UMSNH</w:t>
      </w:r>
      <w:r w:rsidR="00EC3A22" w:rsidRPr="00D41893">
        <w:rPr>
          <w:rFonts w:ascii="Times New Roman" w:hAnsi="Times New Roman" w:cs="Times New Roman"/>
          <w:sz w:val="24"/>
          <w:szCs w:val="24"/>
        </w:rPr>
        <w:t>/</w:t>
      </w:r>
      <w:r w:rsidR="000D32DE" w:rsidRPr="00D41893">
        <w:rPr>
          <w:rFonts w:ascii="Times New Roman" w:hAnsi="Times New Roman" w:cs="Times New Roman"/>
          <w:sz w:val="24"/>
          <w:szCs w:val="24"/>
        </w:rPr>
        <w:t>UNPHU.</w:t>
      </w:r>
    </w:p>
    <w:p w14:paraId="42A9EAFE" w14:textId="20A60FB9" w:rsidR="000B31D0" w:rsidRDefault="000D32DE" w:rsidP="00181A13">
      <w:pPr>
        <w:spacing w:after="0" w:line="360" w:lineRule="auto"/>
        <w:ind w:left="851" w:hanging="851"/>
        <w:jc w:val="both"/>
        <w:rPr>
          <w:rFonts w:ascii="Times New Roman" w:hAnsi="Times New Roman" w:cs="Times New Roman"/>
          <w:sz w:val="24"/>
          <w:szCs w:val="24"/>
        </w:rPr>
      </w:pPr>
      <w:r w:rsidRPr="00D41893">
        <w:rPr>
          <w:rFonts w:ascii="Times New Roman" w:hAnsi="Times New Roman" w:cs="Times New Roman"/>
          <w:sz w:val="24"/>
          <w:szCs w:val="24"/>
        </w:rPr>
        <w:t>Villasana</w:t>
      </w:r>
      <w:r w:rsidR="009550D2" w:rsidRPr="00D41893">
        <w:rPr>
          <w:rFonts w:ascii="Times New Roman" w:hAnsi="Times New Roman" w:cs="Times New Roman"/>
          <w:sz w:val="24"/>
          <w:szCs w:val="24"/>
        </w:rPr>
        <w:t>, C</w:t>
      </w:r>
      <w:r w:rsidR="00EC3A22" w:rsidRPr="00D41893">
        <w:rPr>
          <w:rFonts w:ascii="Times New Roman" w:hAnsi="Times New Roman" w:cs="Times New Roman"/>
          <w:sz w:val="24"/>
          <w:szCs w:val="24"/>
        </w:rPr>
        <w:t xml:space="preserve">. y </w:t>
      </w:r>
      <w:r w:rsidRPr="00D41893">
        <w:rPr>
          <w:rFonts w:ascii="Times New Roman" w:hAnsi="Times New Roman" w:cs="Times New Roman"/>
          <w:sz w:val="24"/>
          <w:szCs w:val="24"/>
        </w:rPr>
        <w:t xml:space="preserve">Gómez, R. (2017). </w:t>
      </w:r>
      <w:r w:rsidR="0071089B" w:rsidRPr="00D41893">
        <w:rPr>
          <w:rFonts w:ascii="Times New Roman" w:hAnsi="Times New Roman" w:cs="Times New Roman"/>
          <w:sz w:val="24"/>
          <w:szCs w:val="24"/>
        </w:rPr>
        <w:t>Cuando el zócalo era un jardín “</w:t>
      </w:r>
      <w:r w:rsidRPr="00D41893">
        <w:rPr>
          <w:rFonts w:ascii="Times New Roman" w:hAnsi="Times New Roman" w:cs="Times New Roman"/>
          <w:sz w:val="24"/>
          <w:szCs w:val="24"/>
        </w:rPr>
        <w:t xml:space="preserve">europeo”. </w:t>
      </w:r>
      <w:r w:rsidRPr="00D41893">
        <w:rPr>
          <w:rFonts w:ascii="Times New Roman" w:hAnsi="Times New Roman" w:cs="Times New Roman"/>
          <w:i/>
          <w:sz w:val="24"/>
          <w:szCs w:val="24"/>
        </w:rPr>
        <w:t>El Universal</w:t>
      </w:r>
      <w:r w:rsidR="006E394E" w:rsidRPr="00D41893">
        <w:rPr>
          <w:rFonts w:ascii="Times New Roman" w:hAnsi="Times New Roman" w:cs="Times New Roman"/>
          <w:i/>
          <w:sz w:val="24"/>
          <w:szCs w:val="24"/>
        </w:rPr>
        <w:t>,</w:t>
      </w:r>
      <w:r w:rsidRPr="00D41893">
        <w:rPr>
          <w:rFonts w:ascii="Times New Roman" w:hAnsi="Times New Roman" w:cs="Times New Roman"/>
          <w:sz w:val="24"/>
          <w:szCs w:val="24"/>
        </w:rPr>
        <w:t xml:space="preserve"> p</w:t>
      </w:r>
      <w:r w:rsidR="006E394E" w:rsidRPr="00D41893">
        <w:rPr>
          <w:rFonts w:ascii="Times New Roman" w:hAnsi="Times New Roman" w:cs="Times New Roman"/>
          <w:sz w:val="24"/>
          <w:szCs w:val="24"/>
        </w:rPr>
        <w:t>p</w:t>
      </w:r>
      <w:r w:rsidRPr="00D41893">
        <w:rPr>
          <w:rFonts w:ascii="Times New Roman" w:hAnsi="Times New Roman" w:cs="Times New Roman"/>
          <w:sz w:val="24"/>
          <w:szCs w:val="24"/>
        </w:rPr>
        <w:t>. 1-10.</w:t>
      </w:r>
    </w:p>
    <w:p w14:paraId="1DB5E980" w14:textId="66CB9D4D" w:rsidR="00B11FE1" w:rsidRDefault="00B11FE1" w:rsidP="00181A13">
      <w:pPr>
        <w:spacing w:after="0" w:line="360" w:lineRule="auto"/>
        <w:ind w:left="851" w:hanging="851"/>
        <w:jc w:val="both"/>
        <w:rPr>
          <w:rFonts w:ascii="Times New Roman" w:hAnsi="Times New Roman" w:cs="Times New Roman"/>
          <w:sz w:val="24"/>
          <w:szCs w:val="24"/>
        </w:rPr>
      </w:pPr>
    </w:p>
    <w:p w14:paraId="2C5E8FF4" w14:textId="42C55C95" w:rsidR="00B11FE1" w:rsidRDefault="00B11FE1" w:rsidP="00181A13">
      <w:pPr>
        <w:spacing w:after="0" w:line="360" w:lineRule="auto"/>
        <w:ind w:left="851" w:hanging="851"/>
        <w:jc w:val="both"/>
        <w:rPr>
          <w:rFonts w:ascii="Times New Roman" w:hAnsi="Times New Roman" w:cs="Times New Roman"/>
          <w:sz w:val="24"/>
          <w:szCs w:val="24"/>
        </w:rPr>
      </w:pPr>
      <w:bookmarkStart w:id="1" w:name="_GoBack"/>
      <w:bookmarkEnd w:id="1"/>
    </w:p>
    <w:p w14:paraId="287D8AE9" w14:textId="7346CAC2" w:rsidR="00B11FE1" w:rsidRDefault="00B11FE1" w:rsidP="00181A13">
      <w:pPr>
        <w:spacing w:after="0" w:line="360" w:lineRule="auto"/>
        <w:ind w:left="851" w:hanging="851"/>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7659"/>
      </w:tblGrid>
      <w:tr w:rsidR="00B11FE1" w:rsidRPr="0048642A" w14:paraId="5CFDF746" w14:textId="77777777" w:rsidTr="00585245">
        <w:tc>
          <w:tcPr>
            <w:tcW w:w="1701" w:type="dxa"/>
            <w:shd w:val="clear" w:color="auto" w:fill="auto"/>
            <w:tcMar>
              <w:top w:w="100" w:type="dxa"/>
              <w:left w:w="100" w:type="dxa"/>
              <w:bottom w:w="100" w:type="dxa"/>
              <w:right w:w="100" w:type="dxa"/>
            </w:tcMar>
          </w:tcPr>
          <w:p w14:paraId="316804B0" w14:textId="77777777" w:rsidR="00B11FE1" w:rsidRPr="0048642A" w:rsidRDefault="00B11FE1" w:rsidP="00585245">
            <w:pPr>
              <w:pStyle w:val="Ttulo3"/>
              <w:widowControl w:val="0"/>
              <w:spacing w:before="0" w:line="240" w:lineRule="auto"/>
              <w:ind w:left="0"/>
              <w:rPr>
                <w:sz w:val="20"/>
                <w:szCs w:val="20"/>
                <w:lang w:val="es-MX"/>
              </w:rPr>
            </w:pPr>
            <w:r>
              <w:rPr>
                <w:sz w:val="20"/>
                <w:szCs w:val="20"/>
                <w:lang w:val="es-MX"/>
              </w:rPr>
              <w:lastRenderedPageBreak/>
              <w:t>Rol de Contribución</w:t>
            </w:r>
          </w:p>
        </w:tc>
        <w:tc>
          <w:tcPr>
            <w:tcW w:w="7659" w:type="dxa"/>
            <w:shd w:val="clear" w:color="auto" w:fill="auto"/>
            <w:tcMar>
              <w:top w:w="100" w:type="dxa"/>
              <w:left w:w="100" w:type="dxa"/>
              <w:bottom w:w="100" w:type="dxa"/>
              <w:right w:w="100" w:type="dxa"/>
            </w:tcMar>
          </w:tcPr>
          <w:p w14:paraId="7E88B112" w14:textId="57E1DAF9" w:rsidR="00B11FE1" w:rsidRPr="0048642A" w:rsidRDefault="00B11FE1" w:rsidP="00585245">
            <w:pPr>
              <w:pStyle w:val="Ttulo3"/>
              <w:widowControl w:val="0"/>
              <w:spacing w:before="0" w:line="240" w:lineRule="auto"/>
              <w:ind w:left="0"/>
              <w:rPr>
                <w:sz w:val="20"/>
                <w:szCs w:val="20"/>
                <w:lang w:val="es-MX"/>
              </w:rPr>
            </w:pPr>
            <w:bookmarkStart w:id="2" w:name="_btsjgdfgjwkr" w:colFirst="0" w:colLast="0"/>
            <w:bookmarkEnd w:id="2"/>
            <w:r>
              <w:rPr>
                <w:sz w:val="20"/>
                <w:szCs w:val="20"/>
                <w:lang w:val="es-MX"/>
              </w:rPr>
              <w:t>Autor(es)</w:t>
            </w:r>
          </w:p>
        </w:tc>
      </w:tr>
      <w:tr w:rsidR="00B11FE1" w:rsidRPr="0048642A" w14:paraId="3067172E" w14:textId="77777777" w:rsidTr="00585245">
        <w:tc>
          <w:tcPr>
            <w:tcW w:w="1701" w:type="dxa"/>
            <w:shd w:val="clear" w:color="auto" w:fill="auto"/>
            <w:tcMar>
              <w:top w:w="100" w:type="dxa"/>
              <w:left w:w="100" w:type="dxa"/>
              <w:bottom w:w="100" w:type="dxa"/>
              <w:right w:w="100" w:type="dxa"/>
            </w:tcMar>
          </w:tcPr>
          <w:p w14:paraId="16041C76" w14:textId="77777777" w:rsidR="00B11FE1" w:rsidRPr="0048642A" w:rsidRDefault="00B11FE1" w:rsidP="00585245">
            <w:pPr>
              <w:widowControl w:val="0"/>
              <w:spacing w:line="240" w:lineRule="auto"/>
              <w:rPr>
                <w:b/>
                <w:sz w:val="18"/>
                <w:szCs w:val="18"/>
              </w:rPr>
            </w:pPr>
            <w:r w:rsidRPr="0048642A">
              <w:rPr>
                <w:b/>
                <w:sz w:val="18"/>
                <w:szCs w:val="18"/>
              </w:rPr>
              <w:t>Conceptualización</w:t>
            </w:r>
          </w:p>
        </w:tc>
        <w:tc>
          <w:tcPr>
            <w:tcW w:w="7659" w:type="dxa"/>
            <w:shd w:val="clear" w:color="auto" w:fill="auto"/>
            <w:tcMar>
              <w:top w:w="100" w:type="dxa"/>
              <w:left w:w="100" w:type="dxa"/>
              <w:bottom w:w="100" w:type="dxa"/>
              <w:right w:w="100" w:type="dxa"/>
            </w:tcMar>
          </w:tcPr>
          <w:p w14:paraId="36C4A127" w14:textId="573A6E96" w:rsidR="00B11FE1" w:rsidRPr="0048642A" w:rsidRDefault="00B11FE1" w:rsidP="00585245">
            <w:pPr>
              <w:widowControl w:val="0"/>
              <w:spacing w:line="240" w:lineRule="auto"/>
              <w:jc w:val="both"/>
              <w:rPr>
                <w:sz w:val="18"/>
                <w:szCs w:val="18"/>
              </w:rPr>
            </w:pPr>
            <w:r>
              <w:rPr>
                <w:sz w:val="18"/>
                <w:szCs w:val="18"/>
              </w:rPr>
              <w:t xml:space="preserve"> </w:t>
            </w:r>
            <w:r w:rsidRPr="00013BB9">
              <w:rPr>
                <w:b/>
                <w:sz w:val="18"/>
                <w:szCs w:val="18"/>
              </w:rPr>
              <w:t>José Francisco Gómez Coutiño</w:t>
            </w:r>
          </w:p>
        </w:tc>
      </w:tr>
      <w:tr w:rsidR="00B11FE1" w:rsidRPr="0048642A" w14:paraId="22C5163D" w14:textId="77777777" w:rsidTr="00585245">
        <w:tc>
          <w:tcPr>
            <w:tcW w:w="1701" w:type="dxa"/>
            <w:shd w:val="clear" w:color="auto" w:fill="auto"/>
            <w:tcMar>
              <w:top w:w="100" w:type="dxa"/>
              <w:left w:w="100" w:type="dxa"/>
              <w:bottom w:w="100" w:type="dxa"/>
              <w:right w:w="100" w:type="dxa"/>
            </w:tcMar>
          </w:tcPr>
          <w:p w14:paraId="7DF11A85" w14:textId="77777777" w:rsidR="00B11FE1" w:rsidRPr="0048642A" w:rsidRDefault="00B11FE1" w:rsidP="00585245">
            <w:pPr>
              <w:widowControl w:val="0"/>
              <w:spacing w:line="240" w:lineRule="auto"/>
              <w:rPr>
                <w:b/>
                <w:sz w:val="18"/>
                <w:szCs w:val="18"/>
              </w:rPr>
            </w:pPr>
            <w:r w:rsidRPr="0048642A">
              <w:rPr>
                <w:b/>
                <w:sz w:val="18"/>
                <w:szCs w:val="18"/>
              </w:rPr>
              <w:t>Metodología</w:t>
            </w:r>
          </w:p>
        </w:tc>
        <w:tc>
          <w:tcPr>
            <w:tcW w:w="7659" w:type="dxa"/>
            <w:shd w:val="clear" w:color="auto" w:fill="auto"/>
            <w:tcMar>
              <w:top w:w="100" w:type="dxa"/>
              <w:left w:w="100" w:type="dxa"/>
              <w:bottom w:w="100" w:type="dxa"/>
              <w:right w:w="100" w:type="dxa"/>
            </w:tcMar>
          </w:tcPr>
          <w:p w14:paraId="25936637" w14:textId="77B145AF" w:rsidR="00B11FE1" w:rsidRPr="0048642A" w:rsidRDefault="00B11FE1" w:rsidP="00585245">
            <w:pPr>
              <w:widowControl w:val="0"/>
              <w:spacing w:line="240" w:lineRule="auto"/>
              <w:jc w:val="both"/>
              <w:rPr>
                <w:sz w:val="18"/>
                <w:szCs w:val="18"/>
              </w:rPr>
            </w:pPr>
            <w:r w:rsidRPr="00013BB9">
              <w:rPr>
                <w:b/>
                <w:sz w:val="18"/>
                <w:szCs w:val="18"/>
              </w:rPr>
              <w:t>José Francisco Gómez Coutiño</w:t>
            </w:r>
          </w:p>
        </w:tc>
      </w:tr>
      <w:tr w:rsidR="00B11FE1" w:rsidRPr="0048642A" w14:paraId="5FA7DE99" w14:textId="77777777" w:rsidTr="00585245">
        <w:tc>
          <w:tcPr>
            <w:tcW w:w="1701" w:type="dxa"/>
            <w:shd w:val="clear" w:color="auto" w:fill="auto"/>
            <w:tcMar>
              <w:top w:w="100" w:type="dxa"/>
              <w:left w:w="100" w:type="dxa"/>
              <w:bottom w:w="100" w:type="dxa"/>
              <w:right w:w="100" w:type="dxa"/>
            </w:tcMar>
          </w:tcPr>
          <w:p w14:paraId="7DF2D5DB" w14:textId="77777777" w:rsidR="00B11FE1" w:rsidRPr="0048642A" w:rsidRDefault="00B11FE1" w:rsidP="00585245">
            <w:pPr>
              <w:widowControl w:val="0"/>
              <w:spacing w:line="240" w:lineRule="auto"/>
              <w:rPr>
                <w:b/>
                <w:sz w:val="18"/>
                <w:szCs w:val="18"/>
              </w:rPr>
            </w:pPr>
            <w:r w:rsidRPr="0048642A">
              <w:rPr>
                <w:b/>
                <w:sz w:val="18"/>
                <w:szCs w:val="18"/>
              </w:rPr>
              <w:t>Software</w:t>
            </w:r>
          </w:p>
        </w:tc>
        <w:tc>
          <w:tcPr>
            <w:tcW w:w="7659" w:type="dxa"/>
            <w:shd w:val="clear" w:color="auto" w:fill="auto"/>
            <w:tcMar>
              <w:top w:w="100" w:type="dxa"/>
              <w:left w:w="100" w:type="dxa"/>
              <w:bottom w:w="100" w:type="dxa"/>
              <w:right w:w="100" w:type="dxa"/>
            </w:tcMar>
          </w:tcPr>
          <w:p w14:paraId="68033F7F" w14:textId="16878249" w:rsidR="00B11FE1" w:rsidRPr="0048642A" w:rsidRDefault="00B11FE1" w:rsidP="00585245">
            <w:pPr>
              <w:widowControl w:val="0"/>
              <w:spacing w:line="240" w:lineRule="auto"/>
              <w:jc w:val="both"/>
              <w:rPr>
                <w:sz w:val="18"/>
                <w:szCs w:val="18"/>
              </w:rPr>
            </w:pPr>
            <w:r>
              <w:rPr>
                <w:sz w:val="18"/>
                <w:szCs w:val="18"/>
              </w:rPr>
              <w:t>NO APLICA</w:t>
            </w:r>
          </w:p>
        </w:tc>
      </w:tr>
      <w:tr w:rsidR="00B11FE1" w:rsidRPr="0048642A" w14:paraId="405889D4" w14:textId="77777777" w:rsidTr="00585245">
        <w:tc>
          <w:tcPr>
            <w:tcW w:w="1701" w:type="dxa"/>
            <w:shd w:val="clear" w:color="auto" w:fill="auto"/>
            <w:tcMar>
              <w:top w:w="100" w:type="dxa"/>
              <w:left w:w="100" w:type="dxa"/>
              <w:bottom w:w="100" w:type="dxa"/>
              <w:right w:w="100" w:type="dxa"/>
            </w:tcMar>
          </w:tcPr>
          <w:p w14:paraId="46139043" w14:textId="77777777" w:rsidR="00B11FE1" w:rsidRPr="0048642A" w:rsidRDefault="00B11FE1" w:rsidP="00585245">
            <w:pPr>
              <w:widowControl w:val="0"/>
              <w:spacing w:line="240" w:lineRule="auto"/>
              <w:rPr>
                <w:b/>
                <w:sz w:val="18"/>
                <w:szCs w:val="18"/>
              </w:rPr>
            </w:pPr>
            <w:r w:rsidRPr="0048642A">
              <w:rPr>
                <w:b/>
                <w:sz w:val="18"/>
                <w:szCs w:val="18"/>
              </w:rPr>
              <w:t>Validación</w:t>
            </w:r>
          </w:p>
        </w:tc>
        <w:tc>
          <w:tcPr>
            <w:tcW w:w="7659" w:type="dxa"/>
            <w:shd w:val="clear" w:color="auto" w:fill="auto"/>
            <w:tcMar>
              <w:top w:w="100" w:type="dxa"/>
              <w:left w:w="100" w:type="dxa"/>
              <w:bottom w:w="100" w:type="dxa"/>
              <w:right w:w="100" w:type="dxa"/>
            </w:tcMar>
          </w:tcPr>
          <w:p w14:paraId="77923DC4" w14:textId="53511A4D" w:rsidR="00B11FE1" w:rsidRPr="0048642A" w:rsidRDefault="00B11FE1" w:rsidP="00585245">
            <w:pPr>
              <w:widowControl w:val="0"/>
              <w:spacing w:line="240" w:lineRule="auto"/>
              <w:jc w:val="both"/>
              <w:rPr>
                <w:sz w:val="18"/>
                <w:szCs w:val="18"/>
              </w:rPr>
            </w:pPr>
            <w:r>
              <w:rPr>
                <w:sz w:val="18"/>
                <w:szCs w:val="18"/>
              </w:rPr>
              <w:t>NO APLICA</w:t>
            </w:r>
          </w:p>
        </w:tc>
      </w:tr>
      <w:tr w:rsidR="00B11FE1" w:rsidRPr="0048642A" w14:paraId="2B67ED44" w14:textId="77777777" w:rsidTr="00585245">
        <w:tc>
          <w:tcPr>
            <w:tcW w:w="1701" w:type="dxa"/>
            <w:shd w:val="clear" w:color="auto" w:fill="auto"/>
            <w:tcMar>
              <w:top w:w="100" w:type="dxa"/>
              <w:left w:w="100" w:type="dxa"/>
              <w:bottom w:w="100" w:type="dxa"/>
              <w:right w:w="100" w:type="dxa"/>
            </w:tcMar>
          </w:tcPr>
          <w:p w14:paraId="1FAC6D26" w14:textId="77777777" w:rsidR="00B11FE1" w:rsidRPr="0048642A" w:rsidRDefault="00B11FE1" w:rsidP="00585245">
            <w:pPr>
              <w:widowControl w:val="0"/>
              <w:spacing w:line="240" w:lineRule="auto"/>
              <w:rPr>
                <w:b/>
                <w:sz w:val="18"/>
                <w:szCs w:val="18"/>
              </w:rPr>
            </w:pPr>
            <w:r>
              <w:rPr>
                <w:b/>
                <w:sz w:val="18"/>
                <w:szCs w:val="18"/>
              </w:rPr>
              <w:t>Análisis Formal</w:t>
            </w:r>
          </w:p>
        </w:tc>
        <w:tc>
          <w:tcPr>
            <w:tcW w:w="7659" w:type="dxa"/>
            <w:shd w:val="clear" w:color="auto" w:fill="auto"/>
            <w:tcMar>
              <w:top w:w="100" w:type="dxa"/>
              <w:left w:w="100" w:type="dxa"/>
              <w:bottom w:w="100" w:type="dxa"/>
              <w:right w:w="100" w:type="dxa"/>
            </w:tcMar>
          </w:tcPr>
          <w:p w14:paraId="34E40A32" w14:textId="4595FBD5" w:rsidR="00B11FE1" w:rsidRPr="0048642A" w:rsidRDefault="00B11FE1" w:rsidP="00585245">
            <w:pPr>
              <w:widowControl w:val="0"/>
              <w:spacing w:line="240" w:lineRule="auto"/>
              <w:jc w:val="both"/>
              <w:rPr>
                <w:sz w:val="18"/>
                <w:szCs w:val="18"/>
              </w:rPr>
            </w:pPr>
            <w:r>
              <w:rPr>
                <w:sz w:val="18"/>
                <w:szCs w:val="18"/>
              </w:rPr>
              <w:t>NO APLICA</w:t>
            </w:r>
          </w:p>
        </w:tc>
      </w:tr>
      <w:tr w:rsidR="00B11FE1" w:rsidRPr="0048642A" w14:paraId="54ABA326" w14:textId="77777777" w:rsidTr="00585245">
        <w:tc>
          <w:tcPr>
            <w:tcW w:w="1701" w:type="dxa"/>
            <w:shd w:val="clear" w:color="auto" w:fill="auto"/>
            <w:tcMar>
              <w:top w:w="100" w:type="dxa"/>
              <w:left w:w="100" w:type="dxa"/>
              <w:bottom w:w="100" w:type="dxa"/>
              <w:right w:w="100" w:type="dxa"/>
            </w:tcMar>
          </w:tcPr>
          <w:p w14:paraId="4D062005" w14:textId="77777777" w:rsidR="00B11FE1" w:rsidRPr="0048642A" w:rsidRDefault="00B11FE1" w:rsidP="00585245">
            <w:pPr>
              <w:widowControl w:val="0"/>
              <w:spacing w:line="240" w:lineRule="auto"/>
              <w:rPr>
                <w:b/>
                <w:sz w:val="18"/>
                <w:szCs w:val="18"/>
              </w:rPr>
            </w:pPr>
            <w:r>
              <w:rPr>
                <w:b/>
                <w:sz w:val="18"/>
                <w:szCs w:val="18"/>
              </w:rPr>
              <w:t>Investigac</w:t>
            </w:r>
            <w:r w:rsidRPr="0048642A">
              <w:rPr>
                <w:b/>
                <w:sz w:val="18"/>
                <w:szCs w:val="18"/>
              </w:rPr>
              <w:t>ión</w:t>
            </w:r>
          </w:p>
        </w:tc>
        <w:tc>
          <w:tcPr>
            <w:tcW w:w="7659" w:type="dxa"/>
            <w:shd w:val="clear" w:color="auto" w:fill="auto"/>
            <w:tcMar>
              <w:top w:w="100" w:type="dxa"/>
              <w:left w:w="100" w:type="dxa"/>
              <w:bottom w:w="100" w:type="dxa"/>
              <w:right w:w="100" w:type="dxa"/>
            </w:tcMar>
          </w:tcPr>
          <w:p w14:paraId="7F07433E" w14:textId="25EB041B" w:rsidR="00B11FE1" w:rsidRPr="0048642A" w:rsidRDefault="00B11FE1" w:rsidP="00585245">
            <w:pPr>
              <w:widowControl w:val="0"/>
              <w:spacing w:line="240" w:lineRule="auto"/>
              <w:jc w:val="both"/>
              <w:rPr>
                <w:sz w:val="18"/>
                <w:szCs w:val="18"/>
              </w:rPr>
            </w:pPr>
            <w:r w:rsidRPr="00013BB9">
              <w:rPr>
                <w:b/>
                <w:sz w:val="18"/>
                <w:szCs w:val="18"/>
              </w:rPr>
              <w:t>José Francisco Gómez Coutiño y María José Vázquez Novillo (Grado: Igual)</w:t>
            </w:r>
          </w:p>
        </w:tc>
      </w:tr>
      <w:tr w:rsidR="00B11FE1" w:rsidRPr="0048642A" w14:paraId="33657BDE" w14:textId="77777777" w:rsidTr="00585245">
        <w:tc>
          <w:tcPr>
            <w:tcW w:w="1701" w:type="dxa"/>
            <w:shd w:val="clear" w:color="auto" w:fill="auto"/>
            <w:tcMar>
              <w:top w:w="100" w:type="dxa"/>
              <w:left w:w="100" w:type="dxa"/>
              <w:bottom w:w="100" w:type="dxa"/>
              <w:right w:w="100" w:type="dxa"/>
            </w:tcMar>
          </w:tcPr>
          <w:p w14:paraId="579ECBEF" w14:textId="77777777" w:rsidR="00B11FE1" w:rsidRPr="0048642A" w:rsidRDefault="00B11FE1" w:rsidP="00585245">
            <w:pPr>
              <w:widowControl w:val="0"/>
              <w:spacing w:line="240" w:lineRule="auto"/>
              <w:rPr>
                <w:b/>
                <w:sz w:val="18"/>
                <w:szCs w:val="18"/>
              </w:rPr>
            </w:pPr>
            <w:r>
              <w:rPr>
                <w:b/>
                <w:sz w:val="18"/>
                <w:szCs w:val="18"/>
              </w:rPr>
              <w:t>Recursos</w:t>
            </w:r>
          </w:p>
        </w:tc>
        <w:tc>
          <w:tcPr>
            <w:tcW w:w="7659" w:type="dxa"/>
            <w:shd w:val="clear" w:color="auto" w:fill="auto"/>
            <w:tcMar>
              <w:top w:w="100" w:type="dxa"/>
              <w:left w:w="100" w:type="dxa"/>
              <w:bottom w:w="100" w:type="dxa"/>
              <w:right w:w="100" w:type="dxa"/>
            </w:tcMar>
          </w:tcPr>
          <w:p w14:paraId="02027595" w14:textId="44093E99" w:rsidR="00B11FE1" w:rsidRPr="0048642A" w:rsidRDefault="00B11FE1" w:rsidP="00585245">
            <w:pPr>
              <w:widowControl w:val="0"/>
              <w:spacing w:line="240" w:lineRule="auto"/>
              <w:jc w:val="both"/>
              <w:rPr>
                <w:sz w:val="18"/>
                <w:szCs w:val="18"/>
              </w:rPr>
            </w:pPr>
            <w:r w:rsidRPr="00013BB9">
              <w:rPr>
                <w:b/>
                <w:sz w:val="18"/>
                <w:szCs w:val="18"/>
              </w:rPr>
              <w:t>José Francisco Gómez Coutiño y María José Vázquez Novillo (Grado: Igual)</w:t>
            </w:r>
          </w:p>
        </w:tc>
      </w:tr>
      <w:tr w:rsidR="00B11FE1" w:rsidRPr="0048642A" w14:paraId="58683474" w14:textId="77777777" w:rsidTr="00585245">
        <w:tc>
          <w:tcPr>
            <w:tcW w:w="1701" w:type="dxa"/>
            <w:shd w:val="clear" w:color="auto" w:fill="auto"/>
            <w:tcMar>
              <w:top w:w="100" w:type="dxa"/>
              <w:left w:w="100" w:type="dxa"/>
              <w:bottom w:w="100" w:type="dxa"/>
              <w:right w:w="100" w:type="dxa"/>
            </w:tcMar>
          </w:tcPr>
          <w:p w14:paraId="574DC9F8" w14:textId="77777777" w:rsidR="00B11FE1" w:rsidRPr="0048642A" w:rsidRDefault="00B11FE1" w:rsidP="00585245">
            <w:pPr>
              <w:widowControl w:val="0"/>
              <w:spacing w:line="240" w:lineRule="auto"/>
              <w:rPr>
                <w:b/>
                <w:sz w:val="18"/>
                <w:szCs w:val="18"/>
              </w:rPr>
            </w:pPr>
            <w:r w:rsidRPr="008B6945">
              <w:rPr>
                <w:b/>
                <w:sz w:val="18"/>
                <w:szCs w:val="18"/>
              </w:rPr>
              <w:t>Curación de datos</w:t>
            </w:r>
          </w:p>
        </w:tc>
        <w:tc>
          <w:tcPr>
            <w:tcW w:w="7659" w:type="dxa"/>
            <w:shd w:val="clear" w:color="auto" w:fill="auto"/>
            <w:tcMar>
              <w:top w:w="100" w:type="dxa"/>
              <w:left w:w="100" w:type="dxa"/>
              <w:bottom w:w="100" w:type="dxa"/>
              <w:right w:w="100" w:type="dxa"/>
            </w:tcMar>
          </w:tcPr>
          <w:p w14:paraId="5E4A0329" w14:textId="47EA2BAE" w:rsidR="00B11FE1" w:rsidRPr="0048642A" w:rsidRDefault="00B11FE1" w:rsidP="00585245">
            <w:pPr>
              <w:widowControl w:val="0"/>
              <w:spacing w:line="240" w:lineRule="auto"/>
              <w:jc w:val="both"/>
              <w:rPr>
                <w:sz w:val="18"/>
                <w:szCs w:val="18"/>
              </w:rPr>
            </w:pPr>
            <w:r>
              <w:rPr>
                <w:sz w:val="18"/>
                <w:szCs w:val="18"/>
              </w:rPr>
              <w:t>NO APLICA</w:t>
            </w:r>
          </w:p>
        </w:tc>
      </w:tr>
      <w:tr w:rsidR="00B11FE1" w:rsidRPr="0048642A" w14:paraId="635CFB68" w14:textId="77777777" w:rsidTr="00585245">
        <w:tc>
          <w:tcPr>
            <w:tcW w:w="1701" w:type="dxa"/>
            <w:shd w:val="clear" w:color="auto" w:fill="auto"/>
            <w:tcMar>
              <w:top w:w="100" w:type="dxa"/>
              <w:left w:w="100" w:type="dxa"/>
              <w:bottom w:w="100" w:type="dxa"/>
              <w:right w:w="100" w:type="dxa"/>
            </w:tcMar>
          </w:tcPr>
          <w:p w14:paraId="30B129F2" w14:textId="77777777" w:rsidR="00B11FE1" w:rsidRPr="0048642A" w:rsidRDefault="00B11FE1" w:rsidP="00585245">
            <w:pPr>
              <w:widowControl w:val="0"/>
              <w:spacing w:line="240" w:lineRule="auto"/>
              <w:rPr>
                <w:b/>
                <w:sz w:val="18"/>
                <w:szCs w:val="18"/>
              </w:rPr>
            </w:pPr>
            <w:r w:rsidRPr="008B6945">
              <w:rPr>
                <w:b/>
                <w:sz w:val="18"/>
                <w:szCs w:val="18"/>
              </w:rPr>
              <w:t>Escritura - Preparación del borrador original</w:t>
            </w:r>
          </w:p>
        </w:tc>
        <w:tc>
          <w:tcPr>
            <w:tcW w:w="7659" w:type="dxa"/>
            <w:shd w:val="clear" w:color="auto" w:fill="auto"/>
            <w:tcMar>
              <w:top w:w="100" w:type="dxa"/>
              <w:left w:w="100" w:type="dxa"/>
              <w:bottom w:w="100" w:type="dxa"/>
              <w:right w:w="100" w:type="dxa"/>
            </w:tcMar>
          </w:tcPr>
          <w:p w14:paraId="17A300A8" w14:textId="7D9A92A4" w:rsidR="00B11FE1" w:rsidRPr="0048642A" w:rsidRDefault="00B11FE1" w:rsidP="00585245">
            <w:pPr>
              <w:widowControl w:val="0"/>
              <w:spacing w:line="240" w:lineRule="auto"/>
              <w:jc w:val="both"/>
              <w:rPr>
                <w:sz w:val="18"/>
                <w:szCs w:val="18"/>
              </w:rPr>
            </w:pPr>
            <w:r w:rsidRPr="00013BB9">
              <w:rPr>
                <w:b/>
                <w:sz w:val="18"/>
                <w:szCs w:val="18"/>
              </w:rPr>
              <w:t>José Francisco Gómez Coutiño y María José Vázquez Novillo (Grado: Igual)</w:t>
            </w:r>
          </w:p>
        </w:tc>
      </w:tr>
      <w:tr w:rsidR="00B11FE1" w:rsidRPr="0048642A" w14:paraId="198DA6F0" w14:textId="77777777" w:rsidTr="00585245">
        <w:tc>
          <w:tcPr>
            <w:tcW w:w="1701" w:type="dxa"/>
            <w:shd w:val="clear" w:color="auto" w:fill="auto"/>
            <w:tcMar>
              <w:top w:w="100" w:type="dxa"/>
              <w:left w:w="100" w:type="dxa"/>
              <w:bottom w:w="100" w:type="dxa"/>
              <w:right w:w="100" w:type="dxa"/>
            </w:tcMar>
          </w:tcPr>
          <w:p w14:paraId="01259E79" w14:textId="77777777" w:rsidR="00B11FE1" w:rsidRPr="0048642A" w:rsidRDefault="00B11FE1" w:rsidP="00585245">
            <w:pPr>
              <w:widowControl w:val="0"/>
              <w:spacing w:line="240" w:lineRule="auto"/>
              <w:rPr>
                <w:b/>
                <w:sz w:val="18"/>
                <w:szCs w:val="18"/>
              </w:rPr>
            </w:pPr>
            <w:r w:rsidRPr="008B6945">
              <w:rPr>
                <w:b/>
                <w:sz w:val="18"/>
                <w:szCs w:val="18"/>
              </w:rPr>
              <w:t>Escritura - Revisión y edición</w:t>
            </w:r>
          </w:p>
        </w:tc>
        <w:tc>
          <w:tcPr>
            <w:tcW w:w="7659" w:type="dxa"/>
            <w:shd w:val="clear" w:color="auto" w:fill="auto"/>
            <w:tcMar>
              <w:top w:w="100" w:type="dxa"/>
              <w:left w:w="100" w:type="dxa"/>
              <w:bottom w:w="100" w:type="dxa"/>
              <w:right w:w="100" w:type="dxa"/>
            </w:tcMar>
          </w:tcPr>
          <w:p w14:paraId="1B3D4BB2" w14:textId="2DF89504" w:rsidR="00B11FE1" w:rsidRPr="0048642A" w:rsidRDefault="00B11FE1" w:rsidP="00585245">
            <w:pPr>
              <w:widowControl w:val="0"/>
              <w:spacing w:line="240" w:lineRule="auto"/>
              <w:jc w:val="both"/>
              <w:rPr>
                <w:sz w:val="18"/>
                <w:szCs w:val="18"/>
              </w:rPr>
            </w:pPr>
            <w:r w:rsidRPr="00013BB9">
              <w:rPr>
                <w:b/>
                <w:sz w:val="18"/>
                <w:szCs w:val="18"/>
              </w:rPr>
              <w:t>José Francisco Gómez Coutiño</w:t>
            </w:r>
          </w:p>
        </w:tc>
      </w:tr>
      <w:tr w:rsidR="00B11FE1" w:rsidRPr="0048642A" w14:paraId="4B2A8AA5" w14:textId="77777777" w:rsidTr="00585245">
        <w:tc>
          <w:tcPr>
            <w:tcW w:w="1701" w:type="dxa"/>
            <w:shd w:val="clear" w:color="auto" w:fill="auto"/>
            <w:tcMar>
              <w:top w:w="100" w:type="dxa"/>
              <w:left w:w="100" w:type="dxa"/>
              <w:bottom w:w="100" w:type="dxa"/>
              <w:right w:w="100" w:type="dxa"/>
            </w:tcMar>
          </w:tcPr>
          <w:p w14:paraId="6A49F7CD" w14:textId="77777777" w:rsidR="00B11FE1" w:rsidRPr="0048642A" w:rsidRDefault="00B11FE1" w:rsidP="00585245">
            <w:pPr>
              <w:widowControl w:val="0"/>
              <w:spacing w:line="240" w:lineRule="auto"/>
              <w:rPr>
                <w:b/>
                <w:sz w:val="18"/>
                <w:szCs w:val="18"/>
              </w:rPr>
            </w:pPr>
            <w:r w:rsidRPr="008B6945">
              <w:rPr>
                <w:b/>
                <w:sz w:val="18"/>
                <w:szCs w:val="18"/>
              </w:rPr>
              <w:t>Visualización</w:t>
            </w:r>
          </w:p>
        </w:tc>
        <w:tc>
          <w:tcPr>
            <w:tcW w:w="7659" w:type="dxa"/>
            <w:shd w:val="clear" w:color="auto" w:fill="auto"/>
            <w:tcMar>
              <w:top w:w="100" w:type="dxa"/>
              <w:left w:w="100" w:type="dxa"/>
              <w:bottom w:w="100" w:type="dxa"/>
              <w:right w:w="100" w:type="dxa"/>
            </w:tcMar>
          </w:tcPr>
          <w:p w14:paraId="32B454EB" w14:textId="3479829C" w:rsidR="00B11FE1" w:rsidRPr="0048642A" w:rsidRDefault="00B11FE1" w:rsidP="00585245">
            <w:pPr>
              <w:widowControl w:val="0"/>
              <w:spacing w:line="240" w:lineRule="auto"/>
              <w:jc w:val="both"/>
              <w:rPr>
                <w:sz w:val="18"/>
                <w:szCs w:val="18"/>
              </w:rPr>
            </w:pPr>
            <w:r w:rsidRPr="00013BB9">
              <w:rPr>
                <w:b/>
                <w:sz w:val="18"/>
                <w:szCs w:val="18"/>
              </w:rPr>
              <w:t>José Francisco Gómez Coutiño y María José Vázquez Novillo (Grado</w:t>
            </w:r>
            <w:r>
              <w:rPr>
                <w:b/>
                <w:sz w:val="18"/>
                <w:szCs w:val="18"/>
              </w:rPr>
              <w:t xml:space="preserve">: </w:t>
            </w:r>
            <w:r w:rsidRPr="00013BB9">
              <w:rPr>
                <w:b/>
                <w:sz w:val="18"/>
                <w:szCs w:val="18"/>
              </w:rPr>
              <w:t>Igual)</w:t>
            </w:r>
          </w:p>
        </w:tc>
      </w:tr>
      <w:tr w:rsidR="00B11FE1" w:rsidRPr="0048642A" w14:paraId="450E2911" w14:textId="77777777" w:rsidTr="00585245">
        <w:tc>
          <w:tcPr>
            <w:tcW w:w="1701" w:type="dxa"/>
            <w:shd w:val="clear" w:color="auto" w:fill="auto"/>
            <w:tcMar>
              <w:top w:w="100" w:type="dxa"/>
              <w:left w:w="100" w:type="dxa"/>
              <w:bottom w:w="100" w:type="dxa"/>
              <w:right w:w="100" w:type="dxa"/>
            </w:tcMar>
          </w:tcPr>
          <w:p w14:paraId="3A15BC86" w14:textId="77777777" w:rsidR="00B11FE1" w:rsidRPr="0048642A" w:rsidRDefault="00B11FE1" w:rsidP="00585245">
            <w:pPr>
              <w:widowControl w:val="0"/>
              <w:spacing w:line="240" w:lineRule="auto"/>
              <w:rPr>
                <w:b/>
                <w:sz w:val="18"/>
                <w:szCs w:val="18"/>
              </w:rPr>
            </w:pPr>
            <w:r w:rsidRPr="0048642A">
              <w:rPr>
                <w:b/>
                <w:sz w:val="18"/>
                <w:szCs w:val="18"/>
              </w:rPr>
              <w:t>Supervisión</w:t>
            </w:r>
          </w:p>
        </w:tc>
        <w:tc>
          <w:tcPr>
            <w:tcW w:w="7659" w:type="dxa"/>
            <w:shd w:val="clear" w:color="auto" w:fill="auto"/>
            <w:tcMar>
              <w:top w:w="100" w:type="dxa"/>
              <w:left w:w="100" w:type="dxa"/>
              <w:bottom w:w="100" w:type="dxa"/>
              <w:right w:w="100" w:type="dxa"/>
            </w:tcMar>
          </w:tcPr>
          <w:p w14:paraId="6EEE3FB0" w14:textId="34947171" w:rsidR="00B11FE1" w:rsidRPr="0048642A" w:rsidRDefault="00B11FE1" w:rsidP="00585245">
            <w:pPr>
              <w:widowControl w:val="0"/>
              <w:spacing w:line="240" w:lineRule="auto"/>
              <w:jc w:val="both"/>
              <w:rPr>
                <w:sz w:val="18"/>
                <w:szCs w:val="18"/>
              </w:rPr>
            </w:pPr>
            <w:r w:rsidRPr="00013BB9">
              <w:rPr>
                <w:b/>
                <w:sz w:val="18"/>
                <w:szCs w:val="18"/>
              </w:rPr>
              <w:t>José Francisco Gómez Coutiño</w:t>
            </w:r>
          </w:p>
        </w:tc>
      </w:tr>
      <w:tr w:rsidR="00B11FE1" w:rsidRPr="0048642A" w14:paraId="4D1E0EA1" w14:textId="77777777" w:rsidTr="00585245">
        <w:tc>
          <w:tcPr>
            <w:tcW w:w="1701" w:type="dxa"/>
            <w:shd w:val="clear" w:color="auto" w:fill="auto"/>
            <w:tcMar>
              <w:top w:w="100" w:type="dxa"/>
              <w:left w:w="100" w:type="dxa"/>
              <w:bottom w:w="100" w:type="dxa"/>
              <w:right w:w="100" w:type="dxa"/>
            </w:tcMar>
          </w:tcPr>
          <w:p w14:paraId="4B4A3AD4" w14:textId="77777777" w:rsidR="00B11FE1" w:rsidRPr="0048642A" w:rsidRDefault="00B11FE1" w:rsidP="00585245">
            <w:pPr>
              <w:widowControl w:val="0"/>
              <w:spacing w:line="240" w:lineRule="auto"/>
              <w:rPr>
                <w:b/>
                <w:sz w:val="18"/>
                <w:szCs w:val="18"/>
              </w:rPr>
            </w:pPr>
            <w:r w:rsidRPr="008B6945">
              <w:rPr>
                <w:b/>
                <w:sz w:val="18"/>
                <w:szCs w:val="18"/>
              </w:rPr>
              <w:t>Administración de Proyectos</w:t>
            </w:r>
          </w:p>
        </w:tc>
        <w:tc>
          <w:tcPr>
            <w:tcW w:w="7659" w:type="dxa"/>
            <w:shd w:val="clear" w:color="auto" w:fill="auto"/>
            <w:tcMar>
              <w:top w:w="100" w:type="dxa"/>
              <w:left w:w="100" w:type="dxa"/>
              <w:bottom w:w="100" w:type="dxa"/>
              <w:right w:w="100" w:type="dxa"/>
            </w:tcMar>
          </w:tcPr>
          <w:p w14:paraId="79BFC60E" w14:textId="3DD0BC91" w:rsidR="00B11FE1" w:rsidRPr="0048642A" w:rsidRDefault="00B11FE1" w:rsidP="00585245">
            <w:pPr>
              <w:widowControl w:val="0"/>
              <w:spacing w:line="240" w:lineRule="auto"/>
              <w:jc w:val="both"/>
              <w:rPr>
                <w:sz w:val="18"/>
                <w:szCs w:val="18"/>
              </w:rPr>
            </w:pPr>
            <w:r w:rsidRPr="00013BB9">
              <w:rPr>
                <w:b/>
                <w:sz w:val="18"/>
                <w:szCs w:val="18"/>
              </w:rPr>
              <w:t>José Francisco Gómez Coutiño</w:t>
            </w:r>
          </w:p>
        </w:tc>
      </w:tr>
      <w:tr w:rsidR="00B11FE1" w:rsidRPr="0048642A" w14:paraId="78F04DCE" w14:textId="77777777" w:rsidTr="00585245">
        <w:tc>
          <w:tcPr>
            <w:tcW w:w="1701" w:type="dxa"/>
            <w:shd w:val="clear" w:color="auto" w:fill="auto"/>
            <w:tcMar>
              <w:top w:w="100" w:type="dxa"/>
              <w:left w:w="100" w:type="dxa"/>
              <w:bottom w:w="100" w:type="dxa"/>
              <w:right w:w="100" w:type="dxa"/>
            </w:tcMar>
          </w:tcPr>
          <w:p w14:paraId="152426F5" w14:textId="77777777" w:rsidR="00B11FE1" w:rsidRPr="0048642A" w:rsidRDefault="00B11FE1" w:rsidP="00585245">
            <w:pPr>
              <w:widowControl w:val="0"/>
              <w:spacing w:line="240" w:lineRule="auto"/>
              <w:rPr>
                <w:b/>
                <w:sz w:val="18"/>
                <w:szCs w:val="18"/>
              </w:rPr>
            </w:pPr>
            <w:r w:rsidRPr="008B6945">
              <w:rPr>
                <w:b/>
                <w:sz w:val="18"/>
                <w:szCs w:val="18"/>
              </w:rPr>
              <w:t>Adquisición de fondos</w:t>
            </w:r>
          </w:p>
        </w:tc>
        <w:tc>
          <w:tcPr>
            <w:tcW w:w="7659" w:type="dxa"/>
            <w:shd w:val="clear" w:color="auto" w:fill="auto"/>
            <w:tcMar>
              <w:top w:w="100" w:type="dxa"/>
              <w:left w:w="100" w:type="dxa"/>
              <w:bottom w:w="100" w:type="dxa"/>
              <w:right w:w="100" w:type="dxa"/>
            </w:tcMar>
          </w:tcPr>
          <w:p w14:paraId="26F75122" w14:textId="0BDEC937" w:rsidR="00B11FE1" w:rsidRPr="0048642A" w:rsidRDefault="00B11FE1" w:rsidP="00585245">
            <w:pPr>
              <w:widowControl w:val="0"/>
              <w:spacing w:line="240" w:lineRule="auto"/>
              <w:jc w:val="both"/>
              <w:rPr>
                <w:sz w:val="18"/>
                <w:szCs w:val="18"/>
              </w:rPr>
            </w:pPr>
            <w:r w:rsidRPr="00013BB9">
              <w:rPr>
                <w:b/>
                <w:sz w:val="18"/>
                <w:szCs w:val="18"/>
              </w:rPr>
              <w:t>José Francisco Gómez Coutiño</w:t>
            </w:r>
          </w:p>
        </w:tc>
      </w:tr>
    </w:tbl>
    <w:p w14:paraId="7DDD6491" w14:textId="77777777" w:rsidR="00B11FE1" w:rsidRPr="00D41893" w:rsidRDefault="00B11FE1" w:rsidP="00181A13">
      <w:pPr>
        <w:spacing w:after="0" w:line="360" w:lineRule="auto"/>
        <w:ind w:left="851" w:hanging="851"/>
        <w:jc w:val="both"/>
        <w:rPr>
          <w:rFonts w:ascii="Times New Roman" w:hAnsi="Times New Roman" w:cs="Times New Roman"/>
          <w:sz w:val="24"/>
          <w:szCs w:val="24"/>
        </w:rPr>
      </w:pPr>
    </w:p>
    <w:sectPr w:rsidR="00B11FE1" w:rsidRPr="00D41893" w:rsidSect="00181A13">
      <w:headerReference w:type="default" r:id="rId24"/>
      <w:footerReference w:type="even" r:id="rId25"/>
      <w:footerReference w:type="default" r:id="rId26"/>
      <w:type w:val="continuous"/>
      <w:pgSz w:w="12240" w:h="15840"/>
      <w:pgMar w:top="1843" w:right="1440" w:bottom="1440" w:left="1440" w:header="708" w:footer="708" w:gutter="0"/>
      <w:cols w:space="5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E3BBD" w14:textId="77777777" w:rsidR="00E56ECD" w:rsidRDefault="00E56ECD" w:rsidP="0071089B">
      <w:pPr>
        <w:spacing w:after="0" w:line="240" w:lineRule="auto"/>
      </w:pPr>
      <w:r>
        <w:separator/>
      </w:r>
    </w:p>
  </w:endnote>
  <w:endnote w:type="continuationSeparator" w:id="0">
    <w:p w14:paraId="13CD8E49" w14:textId="77777777" w:rsidR="00E56ECD" w:rsidRDefault="00E56ECD" w:rsidP="00710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5A85B" w14:textId="77777777" w:rsidR="005B74CC" w:rsidRDefault="005B74CC" w:rsidP="000B31D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2689ADA" w14:textId="77777777" w:rsidR="005B74CC" w:rsidRDefault="005B74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54F81" w14:textId="65EBC095" w:rsidR="005B74CC" w:rsidRDefault="00181A13" w:rsidP="00181A13">
    <w:pPr>
      <w:pStyle w:val="Piedepgina"/>
      <w:jc w:val="center"/>
    </w:pPr>
    <w:r w:rsidRPr="00C1412D">
      <w:rPr>
        <w:rFonts w:ascii="Calibri" w:hAnsi="Calibri" w:cs="Calibri"/>
        <w:b/>
        <w:bCs/>
      </w:rPr>
      <w:t xml:space="preserve">Vol. </w:t>
    </w:r>
    <w:r>
      <w:rPr>
        <w:rFonts w:ascii="Calibri" w:hAnsi="Calibri" w:cs="Calibri"/>
        <w:b/>
        <w:bCs/>
      </w:rPr>
      <w:t>7</w:t>
    </w:r>
    <w:r w:rsidRPr="00C1412D">
      <w:rPr>
        <w:rFonts w:ascii="Calibri" w:hAnsi="Calibri" w:cs="Calibri"/>
        <w:b/>
        <w:bCs/>
      </w:rPr>
      <w:t>, Núm. 1</w:t>
    </w:r>
    <w:r>
      <w:rPr>
        <w:rFonts w:ascii="Calibri" w:hAnsi="Calibri" w:cs="Calibri"/>
        <w:b/>
        <w:bCs/>
      </w:rPr>
      <w:t>3</w:t>
    </w:r>
    <w:r w:rsidRPr="00C1412D">
      <w:rPr>
        <w:rFonts w:ascii="Calibri" w:hAnsi="Calibri" w:cs="Calibri"/>
        <w:b/>
        <w:bCs/>
      </w:rPr>
      <w:t xml:space="preserve">                   </w:t>
    </w:r>
    <w:r>
      <w:rPr>
        <w:rFonts w:ascii="Calibri" w:hAnsi="Calibri" w:cs="Calibri"/>
        <w:b/>
        <w:bCs/>
      </w:rPr>
      <w:t>Enero – Junio 2018</w:t>
    </w:r>
    <w:r w:rsidRPr="00C1412D">
      <w:rPr>
        <w:rFonts w:ascii="Calibri" w:hAnsi="Calibri" w:cs="Calibri"/>
        <w:b/>
        <w:bCs/>
      </w:rPr>
      <w:t xml:space="preserve">                           DOI</w:t>
    </w:r>
    <w:r>
      <w:rPr>
        <w:rFonts w:ascii="Calibri" w:hAnsi="Calibri" w:cs="Calibri"/>
        <w:b/>
        <w:bCs/>
      </w:rPr>
      <w:t>:</w:t>
    </w:r>
    <w:r w:rsidR="001A3637">
      <w:rPr>
        <w:rFonts w:ascii="Calibri" w:hAnsi="Calibri" w:cs="Calibri"/>
        <w:b/>
        <w:bCs/>
      </w:rPr>
      <w:t xml:space="preserve"> </w:t>
    </w:r>
    <w:hyperlink r:id="rId1" w:history="1">
      <w:r w:rsidR="001A3637" w:rsidRPr="001A3637">
        <w:rPr>
          <w:rFonts w:ascii="Calibri" w:hAnsi="Calibri" w:cs="Calibri"/>
          <w:b/>
          <w:bCs/>
        </w:rPr>
        <w:t>10.23913/ricsh.v7i13.143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B125E" w14:textId="77777777" w:rsidR="00E56ECD" w:rsidRDefault="00E56ECD" w:rsidP="0071089B">
      <w:pPr>
        <w:spacing w:after="0" w:line="240" w:lineRule="auto"/>
      </w:pPr>
      <w:r>
        <w:separator/>
      </w:r>
    </w:p>
  </w:footnote>
  <w:footnote w:type="continuationSeparator" w:id="0">
    <w:p w14:paraId="355A5FA8" w14:textId="77777777" w:rsidR="00E56ECD" w:rsidRDefault="00E56ECD" w:rsidP="0071089B">
      <w:pPr>
        <w:spacing w:after="0" w:line="240" w:lineRule="auto"/>
      </w:pPr>
      <w:r>
        <w:continuationSeparator/>
      </w:r>
    </w:p>
  </w:footnote>
  <w:footnote w:id="1">
    <w:p w14:paraId="6231774C" w14:textId="31543D97" w:rsidR="005B74CC" w:rsidRPr="00850804" w:rsidRDefault="005B74CC" w:rsidP="0071089B">
      <w:pPr>
        <w:pStyle w:val="Textonotapie"/>
        <w:jc w:val="both"/>
        <w:rPr>
          <w:rFonts w:ascii="Times New Roman" w:hAnsi="Times New Roman" w:cs="Times New Roman"/>
          <w:sz w:val="18"/>
          <w:szCs w:val="18"/>
        </w:rPr>
      </w:pPr>
      <w:r w:rsidRPr="00C60BA9">
        <w:rPr>
          <w:rStyle w:val="Refdenotaalpie"/>
          <w:rFonts w:ascii="Times New Roman" w:hAnsi="Times New Roman" w:cs="Times New Roman"/>
        </w:rPr>
        <w:footnoteRef/>
      </w:r>
      <w:r w:rsidRPr="00C60BA9">
        <w:rPr>
          <w:rFonts w:ascii="Times New Roman" w:hAnsi="Times New Roman" w:cs="Times New Roman"/>
        </w:rPr>
        <w:t xml:space="preserve"> Variación que se generaba a partir de la traza ya existente y a la topografía del lugar. El modelo resultó un intento </w:t>
      </w:r>
      <w:r w:rsidR="00DB256D">
        <w:rPr>
          <w:rFonts w:ascii="Times New Roman" w:hAnsi="Times New Roman" w:cs="Times New Roman"/>
        </w:rPr>
        <w:t>para</w:t>
      </w:r>
      <w:r w:rsidR="00DB256D" w:rsidRPr="00C60BA9">
        <w:rPr>
          <w:rFonts w:ascii="Times New Roman" w:hAnsi="Times New Roman" w:cs="Times New Roman"/>
        </w:rPr>
        <w:t xml:space="preserve"> </w:t>
      </w:r>
      <w:r w:rsidRPr="00C60BA9">
        <w:rPr>
          <w:rFonts w:ascii="Times New Roman" w:hAnsi="Times New Roman" w:cs="Times New Roman"/>
        </w:rPr>
        <w:t xml:space="preserve">compatibilizar la tradición presente con la norma oficial </w:t>
      </w:r>
      <w:sdt>
        <w:sdtPr>
          <w:rPr>
            <w:rFonts w:ascii="Times New Roman" w:hAnsi="Times New Roman" w:cs="Times New Roman"/>
          </w:rPr>
          <w:id w:val="648787669"/>
          <w:citation/>
        </w:sdtPr>
        <w:sdtEndPr/>
        <w:sdtContent>
          <w:r w:rsidRPr="00C60BA9">
            <w:rPr>
              <w:rFonts w:ascii="Times New Roman" w:hAnsi="Times New Roman" w:cs="Times New Roman"/>
            </w:rPr>
            <w:fldChar w:fldCharType="begin"/>
          </w:r>
          <w:r w:rsidRPr="00C60BA9">
            <w:rPr>
              <w:rFonts w:ascii="Times New Roman" w:hAnsi="Times New Roman" w:cs="Times New Roman"/>
            </w:rPr>
            <w:instrText xml:space="preserve"> CITATION Ter02 \l 2058 </w:instrText>
          </w:r>
          <w:r w:rsidRPr="00C60BA9">
            <w:rPr>
              <w:rFonts w:ascii="Times New Roman" w:hAnsi="Times New Roman" w:cs="Times New Roman"/>
            </w:rPr>
            <w:fldChar w:fldCharType="separate"/>
          </w:r>
          <w:r w:rsidRPr="00C60BA9">
            <w:rPr>
              <w:rFonts w:ascii="Times New Roman" w:hAnsi="Times New Roman" w:cs="Times New Roman"/>
              <w:noProof/>
            </w:rPr>
            <w:t xml:space="preserve"> (Terán, 2002)</w:t>
          </w:r>
          <w:r w:rsidRPr="00C60BA9">
            <w:rPr>
              <w:rFonts w:ascii="Times New Roman" w:hAnsi="Times New Roman" w:cs="Times New Roman"/>
            </w:rPr>
            <w:fldChar w:fldCharType="end"/>
          </w:r>
        </w:sdtContent>
      </w:sdt>
      <w:r w:rsidR="00DB256D">
        <w:rPr>
          <w:rFonts w:ascii="Times New Roman" w:hAnsi="Times New Roman" w:cs="Times New Roman"/>
        </w:rPr>
        <w:t>.</w:t>
      </w:r>
    </w:p>
  </w:footnote>
  <w:footnote w:id="2">
    <w:p w14:paraId="17E99666" w14:textId="4A5A2B4A" w:rsidR="00983EBC" w:rsidRPr="00825A16" w:rsidRDefault="00983EBC" w:rsidP="00983EBC">
      <w:pPr>
        <w:pStyle w:val="Textonotapie"/>
        <w:jc w:val="both"/>
        <w:rPr>
          <w:rFonts w:ascii="Times New Roman" w:hAnsi="Times New Roman" w:cs="Times New Roman"/>
          <w:sz w:val="18"/>
          <w:szCs w:val="18"/>
          <w:lang w:val="en-US"/>
        </w:rPr>
      </w:pPr>
      <w:r w:rsidRPr="00850804">
        <w:rPr>
          <w:rStyle w:val="Refdenotaalpie"/>
          <w:rFonts w:ascii="Times New Roman" w:hAnsi="Times New Roman" w:cs="Times New Roman"/>
          <w:sz w:val="18"/>
          <w:szCs w:val="18"/>
        </w:rPr>
        <w:footnoteRef/>
      </w:r>
      <w:r>
        <w:rPr>
          <w:rFonts w:ascii="Times New Roman" w:hAnsi="Times New Roman" w:cs="Times New Roman"/>
          <w:sz w:val="18"/>
          <w:szCs w:val="18"/>
          <w:lang w:val="en-US"/>
        </w:rPr>
        <w:t xml:space="preserve"> </w:t>
      </w:r>
      <w:r w:rsidRPr="00FC527E">
        <w:rPr>
          <w:rFonts w:ascii="Times New Roman" w:hAnsi="Times New Roman" w:cs="Times New Roman"/>
          <w:sz w:val="18"/>
          <w:szCs w:val="18"/>
          <w:lang w:val="en-US"/>
        </w:rPr>
        <w:t>Variation that was generated from the already existing trace and the topography of the place. The model turned out to be an attempt to reconcile the present tradition with the official norm -</w:t>
      </w:r>
      <w:r w:rsidRPr="00825A16">
        <w:rPr>
          <w:lang w:val="en-US"/>
        </w:rPr>
        <w:t xml:space="preserve"> </w:t>
      </w:r>
      <w:r w:rsidR="00D03AE5" w:rsidRPr="00850804">
        <w:rPr>
          <w:rFonts w:ascii="Times New Roman" w:hAnsi="Times New Roman" w:cs="Times New Roman"/>
          <w:sz w:val="18"/>
          <w:szCs w:val="18"/>
        </w:rPr>
        <w:t>Ordenanza de Felipe II</w:t>
      </w:r>
      <w:r w:rsidR="00D03AE5">
        <w:rPr>
          <w:rFonts w:ascii="Times New Roman" w:hAnsi="Times New Roman" w:cs="Times New Roman"/>
          <w:sz w:val="18"/>
          <w:szCs w:val="18"/>
          <w:lang w:val="en-US"/>
        </w:rPr>
        <w:t xml:space="preserve"> </w:t>
      </w:r>
      <w:r>
        <w:rPr>
          <w:rFonts w:ascii="Times New Roman" w:hAnsi="Times New Roman" w:cs="Times New Roman"/>
          <w:sz w:val="18"/>
          <w:szCs w:val="18"/>
          <w:lang w:val="en-US"/>
        </w:rPr>
        <w:t>- (</w:t>
      </w:r>
      <w:proofErr w:type="spellStart"/>
      <w:r>
        <w:rPr>
          <w:rFonts w:ascii="Times New Roman" w:hAnsi="Times New Roman" w:cs="Times New Roman"/>
          <w:sz w:val="18"/>
          <w:szCs w:val="18"/>
          <w:lang w:val="en-US"/>
        </w:rPr>
        <w:t>Tera</w:t>
      </w:r>
      <w:r w:rsidRPr="00FC527E">
        <w:rPr>
          <w:rFonts w:ascii="Times New Roman" w:hAnsi="Times New Roman" w:cs="Times New Roman"/>
          <w:sz w:val="18"/>
          <w:szCs w:val="18"/>
          <w:lang w:val="en-US"/>
        </w:rPr>
        <w:t>n</w:t>
      </w:r>
      <w:proofErr w:type="spellEnd"/>
      <w:r w:rsidRPr="00FC527E">
        <w:rPr>
          <w:rFonts w:ascii="Times New Roman" w:hAnsi="Times New Roman" w:cs="Times New Roman"/>
          <w:sz w:val="18"/>
          <w:szCs w:val="18"/>
          <w:lang w:val="en-US"/>
        </w:rPr>
        <w:t>, 2002)</w:t>
      </w:r>
    </w:p>
  </w:footnote>
  <w:footnote w:id="3">
    <w:p w14:paraId="1EBA9C7E" w14:textId="20EC67F4" w:rsidR="005B74CC" w:rsidRPr="00270F4D" w:rsidRDefault="005B74CC" w:rsidP="0071089B">
      <w:pPr>
        <w:pStyle w:val="Textonotapie"/>
        <w:jc w:val="both"/>
        <w:rPr>
          <w:rFonts w:ascii="Times New Roman" w:hAnsi="Times New Roman" w:cs="Times New Roman"/>
          <w:sz w:val="18"/>
          <w:szCs w:val="18"/>
        </w:rPr>
      </w:pPr>
      <w:r w:rsidRPr="00270F4D">
        <w:rPr>
          <w:rStyle w:val="Refdenotaalpie"/>
          <w:rFonts w:ascii="Times New Roman" w:hAnsi="Times New Roman" w:cs="Times New Roman"/>
          <w:sz w:val="18"/>
          <w:szCs w:val="18"/>
        </w:rPr>
        <w:footnoteRef/>
      </w:r>
      <w:r w:rsidRPr="00270F4D">
        <w:rPr>
          <w:rFonts w:ascii="Times New Roman" w:hAnsi="Times New Roman" w:cs="Times New Roman"/>
          <w:sz w:val="18"/>
          <w:szCs w:val="18"/>
        </w:rPr>
        <w:t xml:space="preserve"> Durante este periodo</w:t>
      </w:r>
      <w:r w:rsidR="00C26AC3">
        <w:rPr>
          <w:rFonts w:ascii="Times New Roman" w:hAnsi="Times New Roman" w:cs="Times New Roman"/>
          <w:sz w:val="18"/>
          <w:szCs w:val="18"/>
        </w:rPr>
        <w:t>,</w:t>
      </w:r>
      <w:r w:rsidRPr="00270F4D">
        <w:rPr>
          <w:rFonts w:ascii="Times New Roman" w:hAnsi="Times New Roman" w:cs="Times New Roman"/>
          <w:sz w:val="18"/>
          <w:szCs w:val="18"/>
        </w:rPr>
        <w:t xml:space="preserve"> se consolida</w:t>
      </w:r>
      <w:r w:rsidR="00C26AC3">
        <w:rPr>
          <w:rFonts w:ascii="Times New Roman" w:hAnsi="Times New Roman" w:cs="Times New Roman"/>
          <w:sz w:val="18"/>
          <w:szCs w:val="18"/>
        </w:rPr>
        <w:t>ron</w:t>
      </w:r>
      <w:r w:rsidRPr="00270F4D">
        <w:rPr>
          <w:rFonts w:ascii="Times New Roman" w:hAnsi="Times New Roman" w:cs="Times New Roman"/>
          <w:sz w:val="18"/>
          <w:szCs w:val="18"/>
        </w:rPr>
        <w:t xml:space="preserve"> los espacios urbanos y se </w:t>
      </w:r>
      <w:r w:rsidR="00C26AC3" w:rsidRPr="00270F4D">
        <w:rPr>
          <w:rFonts w:ascii="Times New Roman" w:hAnsi="Times New Roman" w:cs="Times New Roman"/>
          <w:sz w:val="18"/>
          <w:szCs w:val="18"/>
        </w:rPr>
        <w:t>crea</w:t>
      </w:r>
      <w:r w:rsidR="00C26AC3">
        <w:rPr>
          <w:rFonts w:ascii="Times New Roman" w:hAnsi="Times New Roman" w:cs="Times New Roman"/>
          <w:sz w:val="18"/>
          <w:szCs w:val="18"/>
        </w:rPr>
        <w:t>ron</w:t>
      </w:r>
      <w:r w:rsidR="00C26AC3" w:rsidRPr="00270F4D">
        <w:rPr>
          <w:rFonts w:ascii="Times New Roman" w:hAnsi="Times New Roman" w:cs="Times New Roman"/>
          <w:sz w:val="18"/>
          <w:szCs w:val="18"/>
        </w:rPr>
        <w:t xml:space="preserve"> </w:t>
      </w:r>
      <w:r w:rsidRPr="00270F4D">
        <w:rPr>
          <w:rFonts w:ascii="Times New Roman" w:hAnsi="Times New Roman" w:cs="Times New Roman"/>
          <w:sz w:val="18"/>
          <w:szCs w:val="18"/>
        </w:rPr>
        <w:t>otros nuevos a través de la lógica de continuidad del espacio colectivo orientado al disfrute masivo de cal</w:t>
      </w:r>
      <w:r w:rsidR="00D817A0">
        <w:rPr>
          <w:rFonts w:ascii="Times New Roman" w:hAnsi="Times New Roman" w:cs="Times New Roman"/>
          <w:sz w:val="18"/>
          <w:szCs w:val="18"/>
        </w:rPr>
        <w:t>les, avenidas y plazas (Campos, 2011</w:t>
      </w:r>
      <w:r w:rsidRPr="00270F4D">
        <w:rPr>
          <w:rFonts w:ascii="Times New Roman" w:hAnsi="Times New Roman" w:cs="Times New Roman"/>
          <w:sz w:val="18"/>
          <w:szCs w:val="18"/>
        </w:rPr>
        <w:t>)</w:t>
      </w:r>
    </w:p>
  </w:footnote>
  <w:footnote w:id="4">
    <w:p w14:paraId="7812473E" w14:textId="1A8AE157" w:rsidR="005B74CC" w:rsidRDefault="005B74CC" w:rsidP="0071089B">
      <w:pPr>
        <w:pStyle w:val="Textonotapie"/>
        <w:jc w:val="both"/>
      </w:pPr>
      <w:r w:rsidRPr="00270F4D">
        <w:rPr>
          <w:rStyle w:val="Refdenotaalpie"/>
          <w:rFonts w:ascii="Times New Roman" w:hAnsi="Times New Roman" w:cs="Times New Roman"/>
          <w:sz w:val="18"/>
          <w:szCs w:val="18"/>
        </w:rPr>
        <w:footnoteRef/>
      </w:r>
      <w:r w:rsidRPr="00270F4D">
        <w:rPr>
          <w:rFonts w:ascii="Times New Roman" w:hAnsi="Times New Roman" w:cs="Times New Roman"/>
          <w:sz w:val="18"/>
          <w:szCs w:val="18"/>
        </w:rPr>
        <w:t xml:space="preserve"> A partir de los años 50</w:t>
      </w:r>
      <w:r w:rsidR="00C26AC3">
        <w:rPr>
          <w:rFonts w:ascii="Times New Roman" w:hAnsi="Times New Roman" w:cs="Times New Roman"/>
          <w:sz w:val="18"/>
          <w:szCs w:val="18"/>
        </w:rPr>
        <w:t>,</w:t>
      </w:r>
      <w:r w:rsidRPr="00270F4D">
        <w:rPr>
          <w:rFonts w:ascii="Times New Roman" w:hAnsi="Times New Roman" w:cs="Times New Roman"/>
          <w:sz w:val="18"/>
          <w:szCs w:val="18"/>
        </w:rPr>
        <w:t xml:space="preserve"> se decidió liberar el espacio para que regresara a su función de plaza pol</w:t>
      </w:r>
      <w:r w:rsidR="00A3465C" w:rsidRPr="00270F4D">
        <w:rPr>
          <w:rFonts w:ascii="Times New Roman" w:hAnsi="Times New Roman" w:cs="Times New Roman"/>
          <w:sz w:val="18"/>
          <w:szCs w:val="18"/>
        </w:rPr>
        <w:t>ítica y social (Villasana &amp; Gómez</w:t>
      </w:r>
      <w:r w:rsidRPr="00270F4D">
        <w:rPr>
          <w:rFonts w:ascii="Times New Roman" w:hAnsi="Times New Roman" w:cs="Times New Roman"/>
          <w:sz w:val="18"/>
          <w:szCs w:val="18"/>
        </w:rPr>
        <w:t>, 2017).</w:t>
      </w:r>
    </w:p>
  </w:footnote>
  <w:footnote w:id="5">
    <w:p w14:paraId="7043FB93" w14:textId="2AE5CF1F" w:rsidR="005B74CC" w:rsidRPr="00270F4D" w:rsidRDefault="005B74CC" w:rsidP="005B74CC">
      <w:pPr>
        <w:pStyle w:val="Textonotapie"/>
        <w:jc w:val="both"/>
        <w:rPr>
          <w:i/>
          <w:sz w:val="18"/>
          <w:szCs w:val="18"/>
        </w:rPr>
      </w:pPr>
      <w:r w:rsidRPr="00270F4D">
        <w:rPr>
          <w:rStyle w:val="Refdenotaalpie"/>
          <w:rFonts w:ascii="Times New Roman" w:hAnsi="Times New Roman" w:cs="Times New Roman"/>
          <w:i/>
          <w:sz w:val="18"/>
          <w:szCs w:val="18"/>
        </w:rPr>
        <w:footnoteRef/>
      </w:r>
      <w:r w:rsidRPr="00270F4D">
        <w:rPr>
          <w:rFonts w:ascii="Times New Roman" w:hAnsi="Times New Roman" w:cs="Times New Roman"/>
          <w:i/>
          <w:sz w:val="18"/>
          <w:szCs w:val="18"/>
        </w:rPr>
        <w:t xml:space="preserve"> </w:t>
      </w:r>
      <w:r w:rsidRPr="00270F4D">
        <w:rPr>
          <w:rFonts w:ascii="Times New Roman" w:hAnsi="Times New Roman" w:cs="Times New Roman"/>
          <w:sz w:val="18"/>
          <w:szCs w:val="18"/>
        </w:rPr>
        <w:t>La primera consistía en un colchón protector de campos al descubierto</w:t>
      </w:r>
      <w:r w:rsidR="00E83D42">
        <w:rPr>
          <w:rFonts w:ascii="Times New Roman" w:hAnsi="Times New Roman" w:cs="Times New Roman"/>
          <w:sz w:val="18"/>
          <w:szCs w:val="18"/>
        </w:rPr>
        <w:t>;</w:t>
      </w:r>
      <w:r w:rsidR="00E83D42" w:rsidRPr="00270F4D">
        <w:rPr>
          <w:rFonts w:ascii="Times New Roman" w:hAnsi="Times New Roman" w:cs="Times New Roman"/>
          <w:sz w:val="18"/>
          <w:szCs w:val="18"/>
        </w:rPr>
        <w:t xml:space="preserve"> </w:t>
      </w:r>
      <w:r w:rsidRPr="00270F4D">
        <w:rPr>
          <w:rFonts w:ascii="Times New Roman" w:hAnsi="Times New Roman" w:cs="Times New Roman"/>
          <w:sz w:val="18"/>
          <w:szCs w:val="18"/>
        </w:rPr>
        <w:t>la segunda eran los ríos con interdicción de construir puentes; la tercera era el colchón protector de las parcelas de cultivo de los barrios; la cuarta</w:t>
      </w:r>
      <w:r w:rsidR="006617F0">
        <w:rPr>
          <w:rFonts w:ascii="Times New Roman" w:hAnsi="Times New Roman" w:cs="Times New Roman"/>
          <w:sz w:val="18"/>
          <w:szCs w:val="18"/>
        </w:rPr>
        <w:t>,</w:t>
      </w:r>
      <w:r w:rsidRPr="00270F4D">
        <w:rPr>
          <w:rFonts w:ascii="Times New Roman" w:hAnsi="Times New Roman" w:cs="Times New Roman"/>
          <w:sz w:val="18"/>
          <w:szCs w:val="18"/>
        </w:rPr>
        <w:t xml:space="preserve"> las vigías periféricas indígenas (los </w:t>
      </w:r>
      <w:r w:rsidR="006617F0">
        <w:rPr>
          <w:rFonts w:ascii="Times New Roman" w:hAnsi="Times New Roman" w:cs="Times New Roman"/>
          <w:sz w:val="18"/>
          <w:szCs w:val="18"/>
        </w:rPr>
        <w:t>seis</w:t>
      </w:r>
      <w:r w:rsidR="006617F0" w:rsidRPr="00270F4D">
        <w:rPr>
          <w:rFonts w:ascii="Times New Roman" w:hAnsi="Times New Roman" w:cs="Times New Roman"/>
          <w:sz w:val="18"/>
          <w:szCs w:val="18"/>
        </w:rPr>
        <w:t xml:space="preserve"> </w:t>
      </w:r>
      <w:r w:rsidRPr="00270F4D">
        <w:rPr>
          <w:rFonts w:ascii="Times New Roman" w:hAnsi="Times New Roman" w:cs="Times New Roman"/>
          <w:sz w:val="18"/>
          <w:szCs w:val="18"/>
        </w:rPr>
        <w:t>barrios)</w:t>
      </w:r>
      <w:r w:rsidR="006617F0">
        <w:rPr>
          <w:rFonts w:ascii="Times New Roman" w:hAnsi="Times New Roman" w:cs="Times New Roman"/>
          <w:sz w:val="18"/>
          <w:szCs w:val="18"/>
        </w:rPr>
        <w:t>,</w:t>
      </w:r>
      <w:r w:rsidRPr="00270F4D">
        <w:rPr>
          <w:rFonts w:ascii="Times New Roman" w:hAnsi="Times New Roman" w:cs="Times New Roman"/>
          <w:sz w:val="18"/>
          <w:szCs w:val="18"/>
        </w:rPr>
        <w:t xml:space="preserve"> y la quinta defensa consistía en el colchón protector o área verde entre barrio y centro</w:t>
      </w:r>
      <w:r w:rsidR="006617F0">
        <w:rPr>
          <w:rFonts w:ascii="Times New Roman" w:hAnsi="Times New Roman" w:cs="Times New Roman"/>
          <w:sz w:val="18"/>
          <w:szCs w:val="18"/>
        </w:rPr>
        <w:t>.</w:t>
      </w:r>
      <w:r w:rsidR="006617F0" w:rsidRPr="00270F4D">
        <w:rPr>
          <w:rFonts w:ascii="Times New Roman" w:hAnsi="Times New Roman" w:cs="Times New Roman"/>
          <w:sz w:val="18"/>
          <w:szCs w:val="18"/>
        </w:rPr>
        <w:t xml:space="preserve"> </w:t>
      </w:r>
      <w:r w:rsidR="006617F0">
        <w:rPr>
          <w:rFonts w:ascii="Times New Roman" w:hAnsi="Times New Roman" w:cs="Times New Roman"/>
          <w:sz w:val="18"/>
          <w:szCs w:val="18"/>
        </w:rPr>
        <w:t>P</w:t>
      </w:r>
      <w:r w:rsidR="006617F0" w:rsidRPr="00270F4D">
        <w:rPr>
          <w:rFonts w:ascii="Times New Roman" w:hAnsi="Times New Roman" w:cs="Times New Roman"/>
          <w:sz w:val="18"/>
          <w:szCs w:val="18"/>
        </w:rPr>
        <w:t>osteriormente</w:t>
      </w:r>
      <w:r w:rsidR="006617F0">
        <w:rPr>
          <w:rFonts w:ascii="Times New Roman" w:hAnsi="Times New Roman" w:cs="Times New Roman"/>
          <w:sz w:val="18"/>
          <w:szCs w:val="18"/>
        </w:rPr>
        <w:t>,</w:t>
      </w:r>
      <w:r w:rsidR="006617F0" w:rsidRPr="00270F4D">
        <w:rPr>
          <w:rFonts w:ascii="Times New Roman" w:hAnsi="Times New Roman" w:cs="Times New Roman"/>
          <w:sz w:val="18"/>
          <w:szCs w:val="18"/>
        </w:rPr>
        <w:t xml:space="preserve"> </w:t>
      </w:r>
      <w:r w:rsidRPr="00270F4D">
        <w:rPr>
          <w:rFonts w:ascii="Times New Roman" w:hAnsi="Times New Roman" w:cs="Times New Roman"/>
          <w:sz w:val="18"/>
          <w:szCs w:val="18"/>
        </w:rPr>
        <w:t>existió una sexta defensa que consistía en los conventos que hacían de embajadas ante los indígenas (Aubry, 1992)</w:t>
      </w:r>
      <w:r w:rsidR="0006151E">
        <w:rPr>
          <w:rFonts w:ascii="Times New Roman" w:hAnsi="Times New Roman" w:cs="Times New Roman"/>
          <w:sz w:val="18"/>
          <w:szCs w:val="18"/>
        </w:rPr>
        <w:t>.</w:t>
      </w:r>
    </w:p>
  </w:footnote>
  <w:footnote w:id="6">
    <w:p w14:paraId="3110FFF6" w14:textId="4D47A5F6" w:rsidR="005B74CC" w:rsidRPr="0090463E" w:rsidRDefault="005B74CC" w:rsidP="00C72948">
      <w:pPr>
        <w:pStyle w:val="Textonotapie"/>
        <w:jc w:val="both"/>
        <w:rPr>
          <w:rFonts w:ascii="Times New Roman" w:hAnsi="Times New Roman" w:cs="Times New Roman"/>
        </w:rPr>
      </w:pPr>
      <w:r w:rsidRPr="00270F4D">
        <w:rPr>
          <w:rStyle w:val="Refdenotaalpie"/>
          <w:rFonts w:ascii="Times New Roman" w:hAnsi="Times New Roman" w:cs="Times New Roman"/>
          <w:sz w:val="18"/>
          <w:szCs w:val="18"/>
        </w:rPr>
        <w:footnoteRef/>
      </w:r>
      <w:r w:rsidRPr="00270F4D">
        <w:rPr>
          <w:rFonts w:ascii="Times New Roman" w:hAnsi="Times New Roman" w:cs="Times New Roman"/>
          <w:sz w:val="18"/>
          <w:szCs w:val="18"/>
        </w:rPr>
        <w:t xml:space="preserve"> </w:t>
      </w:r>
      <w:r w:rsidR="008603A6">
        <w:rPr>
          <w:rFonts w:ascii="Times New Roman" w:hAnsi="Times New Roman" w:cs="Times New Roman"/>
          <w:sz w:val="18"/>
          <w:szCs w:val="18"/>
        </w:rPr>
        <w:t>Existe una</w:t>
      </w:r>
      <w:r w:rsidR="008603A6" w:rsidRPr="00270F4D">
        <w:rPr>
          <w:rFonts w:ascii="Times New Roman" w:hAnsi="Times New Roman" w:cs="Times New Roman"/>
          <w:sz w:val="18"/>
          <w:szCs w:val="18"/>
        </w:rPr>
        <w:t xml:space="preserve"> </w:t>
      </w:r>
      <w:r w:rsidRPr="00270F4D">
        <w:rPr>
          <w:rFonts w:ascii="Times New Roman" w:hAnsi="Times New Roman" w:cs="Times New Roman"/>
          <w:sz w:val="18"/>
          <w:szCs w:val="18"/>
        </w:rPr>
        <w:t xml:space="preserve">imagen elaborada por el artista Pedro Martínez en la que representa esta pila en forma de corona rematada en sus extremos por cuatro obeliscos y alrededor de ella los </w:t>
      </w:r>
      <w:proofErr w:type="spellStart"/>
      <w:r w:rsidRPr="00270F4D">
        <w:rPr>
          <w:rFonts w:ascii="Times New Roman" w:hAnsi="Times New Roman" w:cs="Times New Roman"/>
          <w:sz w:val="18"/>
          <w:szCs w:val="18"/>
        </w:rPr>
        <w:t>caxones</w:t>
      </w:r>
      <w:proofErr w:type="spellEnd"/>
      <w:r w:rsidRPr="00270F4D">
        <w:rPr>
          <w:rFonts w:ascii="Times New Roman" w:hAnsi="Times New Roman" w:cs="Times New Roman"/>
          <w:sz w:val="18"/>
          <w:szCs w:val="18"/>
        </w:rPr>
        <w:t xml:space="preserve"> (Esponda,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54C47" w14:textId="0531AA74" w:rsidR="00181A13" w:rsidRDefault="00181A13" w:rsidP="00181A13">
    <w:pPr>
      <w:pStyle w:val="Encabezado"/>
      <w:jc w:val="center"/>
    </w:pPr>
    <w:r>
      <w:rPr>
        <w:noProof/>
        <w:lang w:eastAsia="es-MX"/>
      </w:rPr>
      <w:drawing>
        <wp:inline distT="0" distB="0" distL="0" distR="0" wp14:anchorId="5D64D60B" wp14:editId="00743CCA">
          <wp:extent cx="5514975" cy="57150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7451"/>
    <w:multiLevelType w:val="hybridMultilevel"/>
    <w:tmpl w:val="085881AC"/>
    <w:lvl w:ilvl="0" w:tplc="080A0001">
      <w:start w:val="1"/>
      <w:numFmt w:val="bullet"/>
      <w:lvlText w:val=""/>
      <w:lvlJc w:val="left"/>
      <w:pPr>
        <w:ind w:left="1288" w:hanging="360"/>
      </w:pPr>
      <w:rPr>
        <w:rFonts w:ascii="Symbol" w:hAnsi="Symbol" w:hint="default"/>
      </w:rPr>
    </w:lvl>
    <w:lvl w:ilvl="1" w:tplc="080A0003" w:tentative="1">
      <w:start w:val="1"/>
      <w:numFmt w:val="bullet"/>
      <w:lvlText w:val="o"/>
      <w:lvlJc w:val="left"/>
      <w:pPr>
        <w:ind w:left="2008" w:hanging="360"/>
      </w:pPr>
      <w:rPr>
        <w:rFonts w:ascii="Courier New" w:hAnsi="Courier New" w:cs="Courier New" w:hint="default"/>
      </w:rPr>
    </w:lvl>
    <w:lvl w:ilvl="2" w:tplc="080A0005" w:tentative="1">
      <w:start w:val="1"/>
      <w:numFmt w:val="bullet"/>
      <w:lvlText w:val=""/>
      <w:lvlJc w:val="left"/>
      <w:pPr>
        <w:ind w:left="2728" w:hanging="360"/>
      </w:pPr>
      <w:rPr>
        <w:rFonts w:ascii="Wingdings" w:hAnsi="Wingdings" w:hint="default"/>
      </w:rPr>
    </w:lvl>
    <w:lvl w:ilvl="3" w:tplc="080A0001" w:tentative="1">
      <w:start w:val="1"/>
      <w:numFmt w:val="bullet"/>
      <w:lvlText w:val=""/>
      <w:lvlJc w:val="left"/>
      <w:pPr>
        <w:ind w:left="3448" w:hanging="360"/>
      </w:pPr>
      <w:rPr>
        <w:rFonts w:ascii="Symbol" w:hAnsi="Symbol" w:hint="default"/>
      </w:rPr>
    </w:lvl>
    <w:lvl w:ilvl="4" w:tplc="080A0003" w:tentative="1">
      <w:start w:val="1"/>
      <w:numFmt w:val="bullet"/>
      <w:lvlText w:val="o"/>
      <w:lvlJc w:val="left"/>
      <w:pPr>
        <w:ind w:left="4168" w:hanging="360"/>
      </w:pPr>
      <w:rPr>
        <w:rFonts w:ascii="Courier New" w:hAnsi="Courier New" w:cs="Courier New" w:hint="default"/>
      </w:rPr>
    </w:lvl>
    <w:lvl w:ilvl="5" w:tplc="080A0005" w:tentative="1">
      <w:start w:val="1"/>
      <w:numFmt w:val="bullet"/>
      <w:lvlText w:val=""/>
      <w:lvlJc w:val="left"/>
      <w:pPr>
        <w:ind w:left="4888" w:hanging="360"/>
      </w:pPr>
      <w:rPr>
        <w:rFonts w:ascii="Wingdings" w:hAnsi="Wingdings" w:hint="default"/>
      </w:rPr>
    </w:lvl>
    <w:lvl w:ilvl="6" w:tplc="080A0001" w:tentative="1">
      <w:start w:val="1"/>
      <w:numFmt w:val="bullet"/>
      <w:lvlText w:val=""/>
      <w:lvlJc w:val="left"/>
      <w:pPr>
        <w:ind w:left="5608" w:hanging="360"/>
      </w:pPr>
      <w:rPr>
        <w:rFonts w:ascii="Symbol" w:hAnsi="Symbol" w:hint="default"/>
      </w:rPr>
    </w:lvl>
    <w:lvl w:ilvl="7" w:tplc="080A0003" w:tentative="1">
      <w:start w:val="1"/>
      <w:numFmt w:val="bullet"/>
      <w:lvlText w:val="o"/>
      <w:lvlJc w:val="left"/>
      <w:pPr>
        <w:ind w:left="6328" w:hanging="360"/>
      </w:pPr>
      <w:rPr>
        <w:rFonts w:ascii="Courier New" w:hAnsi="Courier New" w:cs="Courier New" w:hint="default"/>
      </w:rPr>
    </w:lvl>
    <w:lvl w:ilvl="8" w:tplc="080A0005" w:tentative="1">
      <w:start w:val="1"/>
      <w:numFmt w:val="bullet"/>
      <w:lvlText w:val=""/>
      <w:lvlJc w:val="left"/>
      <w:pPr>
        <w:ind w:left="7048" w:hanging="360"/>
      </w:pPr>
      <w:rPr>
        <w:rFonts w:ascii="Wingdings" w:hAnsi="Wingdings" w:hint="default"/>
      </w:rPr>
    </w:lvl>
  </w:abstractNum>
  <w:abstractNum w:abstractNumId="1" w15:restartNumberingAfterBreak="0">
    <w:nsid w:val="023851C1"/>
    <w:multiLevelType w:val="hybridMultilevel"/>
    <w:tmpl w:val="42C2576E"/>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E13727"/>
    <w:multiLevelType w:val="hybridMultilevel"/>
    <w:tmpl w:val="2A123E0A"/>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3BE20C0"/>
    <w:multiLevelType w:val="hybridMultilevel"/>
    <w:tmpl w:val="39340D3C"/>
    <w:lvl w:ilvl="0" w:tplc="080A000F">
      <w:start w:val="1"/>
      <w:numFmt w:val="decimal"/>
      <w:lvlText w:val="%1."/>
      <w:lvlJc w:val="left"/>
      <w:pPr>
        <w:ind w:left="1131" w:hanging="360"/>
      </w:pPr>
    </w:lvl>
    <w:lvl w:ilvl="1" w:tplc="080A0019" w:tentative="1">
      <w:start w:val="1"/>
      <w:numFmt w:val="lowerLetter"/>
      <w:lvlText w:val="%2."/>
      <w:lvlJc w:val="left"/>
      <w:pPr>
        <w:ind w:left="1851" w:hanging="360"/>
      </w:pPr>
    </w:lvl>
    <w:lvl w:ilvl="2" w:tplc="080A001B" w:tentative="1">
      <w:start w:val="1"/>
      <w:numFmt w:val="lowerRoman"/>
      <w:lvlText w:val="%3."/>
      <w:lvlJc w:val="right"/>
      <w:pPr>
        <w:ind w:left="2571" w:hanging="180"/>
      </w:pPr>
    </w:lvl>
    <w:lvl w:ilvl="3" w:tplc="080A000F" w:tentative="1">
      <w:start w:val="1"/>
      <w:numFmt w:val="decimal"/>
      <w:lvlText w:val="%4."/>
      <w:lvlJc w:val="left"/>
      <w:pPr>
        <w:ind w:left="3291" w:hanging="360"/>
      </w:pPr>
    </w:lvl>
    <w:lvl w:ilvl="4" w:tplc="080A0019" w:tentative="1">
      <w:start w:val="1"/>
      <w:numFmt w:val="lowerLetter"/>
      <w:lvlText w:val="%5."/>
      <w:lvlJc w:val="left"/>
      <w:pPr>
        <w:ind w:left="4011" w:hanging="360"/>
      </w:pPr>
    </w:lvl>
    <w:lvl w:ilvl="5" w:tplc="080A001B" w:tentative="1">
      <w:start w:val="1"/>
      <w:numFmt w:val="lowerRoman"/>
      <w:lvlText w:val="%6."/>
      <w:lvlJc w:val="right"/>
      <w:pPr>
        <w:ind w:left="4731" w:hanging="180"/>
      </w:pPr>
    </w:lvl>
    <w:lvl w:ilvl="6" w:tplc="080A000F" w:tentative="1">
      <w:start w:val="1"/>
      <w:numFmt w:val="decimal"/>
      <w:lvlText w:val="%7."/>
      <w:lvlJc w:val="left"/>
      <w:pPr>
        <w:ind w:left="5451" w:hanging="360"/>
      </w:pPr>
    </w:lvl>
    <w:lvl w:ilvl="7" w:tplc="080A0019" w:tentative="1">
      <w:start w:val="1"/>
      <w:numFmt w:val="lowerLetter"/>
      <w:lvlText w:val="%8."/>
      <w:lvlJc w:val="left"/>
      <w:pPr>
        <w:ind w:left="6171" w:hanging="360"/>
      </w:pPr>
    </w:lvl>
    <w:lvl w:ilvl="8" w:tplc="080A001B" w:tentative="1">
      <w:start w:val="1"/>
      <w:numFmt w:val="lowerRoman"/>
      <w:lvlText w:val="%9."/>
      <w:lvlJc w:val="right"/>
      <w:pPr>
        <w:ind w:left="6891" w:hanging="180"/>
      </w:pPr>
    </w:lvl>
  </w:abstractNum>
  <w:abstractNum w:abstractNumId="4" w15:restartNumberingAfterBreak="0">
    <w:nsid w:val="16DF312D"/>
    <w:multiLevelType w:val="hybridMultilevel"/>
    <w:tmpl w:val="0638D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7D21B89"/>
    <w:multiLevelType w:val="hybridMultilevel"/>
    <w:tmpl w:val="0994EB7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86B6B36"/>
    <w:multiLevelType w:val="hybridMultilevel"/>
    <w:tmpl w:val="4ADE87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A55AE3"/>
    <w:multiLevelType w:val="hybridMultilevel"/>
    <w:tmpl w:val="83B63FE4"/>
    <w:lvl w:ilvl="0" w:tplc="5BBA51A6">
      <w:start w:val="1"/>
      <w:numFmt w:val="lowerLetter"/>
      <w:lvlText w:val="%1)"/>
      <w:lvlJc w:val="left"/>
      <w:pPr>
        <w:ind w:left="1776" w:hanging="360"/>
      </w:pPr>
      <w:rPr>
        <w:i/>
      </w:rPr>
    </w:lvl>
    <w:lvl w:ilvl="1" w:tplc="080A0019">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8" w15:restartNumberingAfterBreak="0">
    <w:nsid w:val="264860B9"/>
    <w:multiLevelType w:val="hybridMultilevel"/>
    <w:tmpl w:val="70F4D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285BC9"/>
    <w:multiLevelType w:val="hybridMultilevel"/>
    <w:tmpl w:val="22B6109E"/>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FC85690"/>
    <w:multiLevelType w:val="hybridMultilevel"/>
    <w:tmpl w:val="5C523A8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4C504EEB"/>
    <w:multiLevelType w:val="hybridMultilevel"/>
    <w:tmpl w:val="68586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440EFA"/>
    <w:multiLevelType w:val="hybridMultilevel"/>
    <w:tmpl w:val="11E28968"/>
    <w:lvl w:ilvl="0" w:tplc="49D00EC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8006A4"/>
    <w:multiLevelType w:val="hybridMultilevel"/>
    <w:tmpl w:val="E65629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0F3BDC"/>
    <w:multiLevelType w:val="hybridMultilevel"/>
    <w:tmpl w:val="684CC832"/>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4FF5D38"/>
    <w:multiLevelType w:val="hybridMultilevel"/>
    <w:tmpl w:val="F3A8317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61638D7"/>
    <w:multiLevelType w:val="hybridMultilevel"/>
    <w:tmpl w:val="90AC93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BB3C52"/>
    <w:multiLevelType w:val="hybridMultilevel"/>
    <w:tmpl w:val="BB00A2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8DF5333"/>
    <w:multiLevelType w:val="hybridMultilevel"/>
    <w:tmpl w:val="3CDA04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F617A59"/>
    <w:multiLevelType w:val="hybridMultilevel"/>
    <w:tmpl w:val="9ED03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517" w:hanging="360"/>
      </w:pPr>
      <w:rPr>
        <w:rFonts w:ascii="Courier New" w:hAnsi="Courier New" w:cs="Courier New" w:hint="default"/>
      </w:rPr>
    </w:lvl>
    <w:lvl w:ilvl="2" w:tplc="080A0005" w:tentative="1">
      <w:start w:val="1"/>
      <w:numFmt w:val="bullet"/>
      <w:lvlText w:val=""/>
      <w:lvlJc w:val="left"/>
      <w:pPr>
        <w:ind w:left="2237" w:hanging="360"/>
      </w:pPr>
      <w:rPr>
        <w:rFonts w:ascii="Wingdings" w:hAnsi="Wingdings" w:hint="default"/>
      </w:rPr>
    </w:lvl>
    <w:lvl w:ilvl="3" w:tplc="080A0001" w:tentative="1">
      <w:start w:val="1"/>
      <w:numFmt w:val="bullet"/>
      <w:lvlText w:val=""/>
      <w:lvlJc w:val="left"/>
      <w:pPr>
        <w:ind w:left="2957" w:hanging="360"/>
      </w:pPr>
      <w:rPr>
        <w:rFonts w:ascii="Symbol" w:hAnsi="Symbol" w:hint="default"/>
      </w:rPr>
    </w:lvl>
    <w:lvl w:ilvl="4" w:tplc="080A0003" w:tentative="1">
      <w:start w:val="1"/>
      <w:numFmt w:val="bullet"/>
      <w:lvlText w:val="o"/>
      <w:lvlJc w:val="left"/>
      <w:pPr>
        <w:ind w:left="3677" w:hanging="360"/>
      </w:pPr>
      <w:rPr>
        <w:rFonts w:ascii="Courier New" w:hAnsi="Courier New" w:cs="Courier New" w:hint="default"/>
      </w:rPr>
    </w:lvl>
    <w:lvl w:ilvl="5" w:tplc="080A0005" w:tentative="1">
      <w:start w:val="1"/>
      <w:numFmt w:val="bullet"/>
      <w:lvlText w:val=""/>
      <w:lvlJc w:val="left"/>
      <w:pPr>
        <w:ind w:left="4397" w:hanging="360"/>
      </w:pPr>
      <w:rPr>
        <w:rFonts w:ascii="Wingdings" w:hAnsi="Wingdings" w:hint="default"/>
      </w:rPr>
    </w:lvl>
    <w:lvl w:ilvl="6" w:tplc="080A0001" w:tentative="1">
      <w:start w:val="1"/>
      <w:numFmt w:val="bullet"/>
      <w:lvlText w:val=""/>
      <w:lvlJc w:val="left"/>
      <w:pPr>
        <w:ind w:left="5117" w:hanging="360"/>
      </w:pPr>
      <w:rPr>
        <w:rFonts w:ascii="Symbol" w:hAnsi="Symbol" w:hint="default"/>
      </w:rPr>
    </w:lvl>
    <w:lvl w:ilvl="7" w:tplc="080A0003" w:tentative="1">
      <w:start w:val="1"/>
      <w:numFmt w:val="bullet"/>
      <w:lvlText w:val="o"/>
      <w:lvlJc w:val="left"/>
      <w:pPr>
        <w:ind w:left="5837" w:hanging="360"/>
      </w:pPr>
      <w:rPr>
        <w:rFonts w:ascii="Courier New" w:hAnsi="Courier New" w:cs="Courier New" w:hint="default"/>
      </w:rPr>
    </w:lvl>
    <w:lvl w:ilvl="8" w:tplc="080A0005" w:tentative="1">
      <w:start w:val="1"/>
      <w:numFmt w:val="bullet"/>
      <w:lvlText w:val=""/>
      <w:lvlJc w:val="left"/>
      <w:pPr>
        <w:ind w:left="6557" w:hanging="360"/>
      </w:pPr>
      <w:rPr>
        <w:rFonts w:ascii="Wingdings" w:hAnsi="Wingdings" w:hint="default"/>
      </w:rPr>
    </w:lvl>
  </w:abstractNum>
  <w:num w:numId="1">
    <w:abstractNumId w:val="2"/>
  </w:num>
  <w:num w:numId="2">
    <w:abstractNumId w:val="3"/>
  </w:num>
  <w:num w:numId="3">
    <w:abstractNumId w:val="17"/>
  </w:num>
  <w:num w:numId="4">
    <w:abstractNumId w:val="1"/>
  </w:num>
  <w:num w:numId="5">
    <w:abstractNumId w:val="9"/>
  </w:num>
  <w:num w:numId="6">
    <w:abstractNumId w:val="13"/>
  </w:num>
  <w:num w:numId="7">
    <w:abstractNumId w:val="12"/>
  </w:num>
  <w:num w:numId="8">
    <w:abstractNumId w:val="15"/>
  </w:num>
  <w:num w:numId="9">
    <w:abstractNumId w:val="14"/>
  </w:num>
  <w:num w:numId="10">
    <w:abstractNumId w:val="19"/>
  </w:num>
  <w:num w:numId="11">
    <w:abstractNumId w:val="18"/>
  </w:num>
  <w:num w:numId="12">
    <w:abstractNumId w:val="11"/>
  </w:num>
  <w:num w:numId="13">
    <w:abstractNumId w:val="7"/>
  </w:num>
  <w:num w:numId="14">
    <w:abstractNumId w:val="0"/>
  </w:num>
  <w:num w:numId="15">
    <w:abstractNumId w:val="16"/>
  </w:num>
  <w:num w:numId="16">
    <w:abstractNumId w:val="10"/>
  </w:num>
  <w:num w:numId="17">
    <w:abstractNumId w:val="5"/>
  </w:num>
  <w:num w:numId="18">
    <w:abstractNumId w:val="6"/>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9B"/>
    <w:rsid w:val="00004DAA"/>
    <w:rsid w:val="00006225"/>
    <w:rsid w:val="00014687"/>
    <w:rsid w:val="00017030"/>
    <w:rsid w:val="000175C8"/>
    <w:rsid w:val="00032B37"/>
    <w:rsid w:val="0004328A"/>
    <w:rsid w:val="0006151E"/>
    <w:rsid w:val="00077BED"/>
    <w:rsid w:val="00077D5E"/>
    <w:rsid w:val="00081C8A"/>
    <w:rsid w:val="00086409"/>
    <w:rsid w:val="000A5798"/>
    <w:rsid w:val="000B0A93"/>
    <w:rsid w:val="000B1AC4"/>
    <w:rsid w:val="000B31D0"/>
    <w:rsid w:val="000C430B"/>
    <w:rsid w:val="000D283E"/>
    <w:rsid w:val="000D32DE"/>
    <w:rsid w:val="000D4950"/>
    <w:rsid w:val="000F6009"/>
    <w:rsid w:val="00106927"/>
    <w:rsid w:val="00106E5D"/>
    <w:rsid w:val="001159AD"/>
    <w:rsid w:val="0011669F"/>
    <w:rsid w:val="00121A66"/>
    <w:rsid w:val="00122D2F"/>
    <w:rsid w:val="00123B48"/>
    <w:rsid w:val="00124BCF"/>
    <w:rsid w:val="00132FC6"/>
    <w:rsid w:val="00137DEB"/>
    <w:rsid w:val="00151727"/>
    <w:rsid w:val="001549C0"/>
    <w:rsid w:val="00160664"/>
    <w:rsid w:val="0016434C"/>
    <w:rsid w:val="0017009F"/>
    <w:rsid w:val="00181A13"/>
    <w:rsid w:val="0019016B"/>
    <w:rsid w:val="00191CD0"/>
    <w:rsid w:val="001968E4"/>
    <w:rsid w:val="001A3637"/>
    <w:rsid w:val="001B6031"/>
    <w:rsid w:val="001B6E4D"/>
    <w:rsid w:val="001C371B"/>
    <w:rsid w:val="001C4D50"/>
    <w:rsid w:val="001D5A54"/>
    <w:rsid w:val="001E03E0"/>
    <w:rsid w:val="001E35ED"/>
    <w:rsid w:val="001E3E9A"/>
    <w:rsid w:val="00202143"/>
    <w:rsid w:val="002032B0"/>
    <w:rsid w:val="00204A9F"/>
    <w:rsid w:val="00206651"/>
    <w:rsid w:val="00231116"/>
    <w:rsid w:val="00233FBD"/>
    <w:rsid w:val="00264019"/>
    <w:rsid w:val="00270F4D"/>
    <w:rsid w:val="00272760"/>
    <w:rsid w:val="00277518"/>
    <w:rsid w:val="002A5D86"/>
    <w:rsid w:val="002C3C95"/>
    <w:rsid w:val="002D2C0B"/>
    <w:rsid w:val="002D3ABA"/>
    <w:rsid w:val="003001C4"/>
    <w:rsid w:val="00307D7F"/>
    <w:rsid w:val="00314F12"/>
    <w:rsid w:val="003230E7"/>
    <w:rsid w:val="00323ED4"/>
    <w:rsid w:val="00374BEA"/>
    <w:rsid w:val="00390068"/>
    <w:rsid w:val="00393D11"/>
    <w:rsid w:val="003A0F8F"/>
    <w:rsid w:val="003A1D15"/>
    <w:rsid w:val="003B57BC"/>
    <w:rsid w:val="003C64C5"/>
    <w:rsid w:val="003D1D7F"/>
    <w:rsid w:val="003D46A9"/>
    <w:rsid w:val="003E188B"/>
    <w:rsid w:val="003E2DF6"/>
    <w:rsid w:val="003E5179"/>
    <w:rsid w:val="003E74D5"/>
    <w:rsid w:val="003F1F4F"/>
    <w:rsid w:val="004076E8"/>
    <w:rsid w:val="004279D7"/>
    <w:rsid w:val="00427F3D"/>
    <w:rsid w:val="00434F32"/>
    <w:rsid w:val="00447DD0"/>
    <w:rsid w:val="00451727"/>
    <w:rsid w:val="00454F46"/>
    <w:rsid w:val="00456BF2"/>
    <w:rsid w:val="00465ADA"/>
    <w:rsid w:val="00474FE9"/>
    <w:rsid w:val="004828C5"/>
    <w:rsid w:val="00493F42"/>
    <w:rsid w:val="004A2008"/>
    <w:rsid w:val="004A3DB0"/>
    <w:rsid w:val="004B4E6F"/>
    <w:rsid w:val="004C3094"/>
    <w:rsid w:val="004C660A"/>
    <w:rsid w:val="004D10A6"/>
    <w:rsid w:val="004D2FC6"/>
    <w:rsid w:val="004F1365"/>
    <w:rsid w:val="004F1FEB"/>
    <w:rsid w:val="004F647E"/>
    <w:rsid w:val="004F7845"/>
    <w:rsid w:val="00500299"/>
    <w:rsid w:val="0050360A"/>
    <w:rsid w:val="00503BE6"/>
    <w:rsid w:val="00503FA2"/>
    <w:rsid w:val="00511BA8"/>
    <w:rsid w:val="005211BB"/>
    <w:rsid w:val="00523A22"/>
    <w:rsid w:val="00527A2A"/>
    <w:rsid w:val="00527D98"/>
    <w:rsid w:val="00534428"/>
    <w:rsid w:val="00534F12"/>
    <w:rsid w:val="00535FB9"/>
    <w:rsid w:val="00545C5B"/>
    <w:rsid w:val="005467C2"/>
    <w:rsid w:val="00547777"/>
    <w:rsid w:val="00555BB5"/>
    <w:rsid w:val="005671D8"/>
    <w:rsid w:val="00580306"/>
    <w:rsid w:val="00581416"/>
    <w:rsid w:val="00583C9D"/>
    <w:rsid w:val="0058401C"/>
    <w:rsid w:val="005A056A"/>
    <w:rsid w:val="005A5F9D"/>
    <w:rsid w:val="005B292A"/>
    <w:rsid w:val="005B74CC"/>
    <w:rsid w:val="005C258D"/>
    <w:rsid w:val="005C3544"/>
    <w:rsid w:val="005D23CF"/>
    <w:rsid w:val="005D6906"/>
    <w:rsid w:val="005E195B"/>
    <w:rsid w:val="005F012E"/>
    <w:rsid w:val="00605482"/>
    <w:rsid w:val="00620349"/>
    <w:rsid w:val="00635CB1"/>
    <w:rsid w:val="006445C7"/>
    <w:rsid w:val="006457B8"/>
    <w:rsid w:val="00655E6B"/>
    <w:rsid w:val="0066133C"/>
    <w:rsid w:val="006617F0"/>
    <w:rsid w:val="00683123"/>
    <w:rsid w:val="00686ED1"/>
    <w:rsid w:val="00695952"/>
    <w:rsid w:val="006A0ADF"/>
    <w:rsid w:val="006C0BF4"/>
    <w:rsid w:val="006C5789"/>
    <w:rsid w:val="006D0CB2"/>
    <w:rsid w:val="006D4544"/>
    <w:rsid w:val="006E323B"/>
    <w:rsid w:val="006E394E"/>
    <w:rsid w:val="006E3A93"/>
    <w:rsid w:val="006F1774"/>
    <w:rsid w:val="006F1CCC"/>
    <w:rsid w:val="006F5FDF"/>
    <w:rsid w:val="00703A45"/>
    <w:rsid w:val="00706042"/>
    <w:rsid w:val="0070727F"/>
    <w:rsid w:val="0071089B"/>
    <w:rsid w:val="00711E2D"/>
    <w:rsid w:val="00717F92"/>
    <w:rsid w:val="00735F81"/>
    <w:rsid w:val="0074034E"/>
    <w:rsid w:val="00741F50"/>
    <w:rsid w:val="00743EC4"/>
    <w:rsid w:val="00754401"/>
    <w:rsid w:val="00761F0E"/>
    <w:rsid w:val="007632B5"/>
    <w:rsid w:val="007679F1"/>
    <w:rsid w:val="00770095"/>
    <w:rsid w:val="00774859"/>
    <w:rsid w:val="00776857"/>
    <w:rsid w:val="0078117C"/>
    <w:rsid w:val="00790A97"/>
    <w:rsid w:val="007A6DBD"/>
    <w:rsid w:val="007A6E82"/>
    <w:rsid w:val="007B3CAE"/>
    <w:rsid w:val="007D0AB0"/>
    <w:rsid w:val="007F24DA"/>
    <w:rsid w:val="007F33F9"/>
    <w:rsid w:val="007F5122"/>
    <w:rsid w:val="007F68E2"/>
    <w:rsid w:val="00811B35"/>
    <w:rsid w:val="00812F32"/>
    <w:rsid w:val="00814075"/>
    <w:rsid w:val="00822984"/>
    <w:rsid w:val="008249C3"/>
    <w:rsid w:val="008328E9"/>
    <w:rsid w:val="008420BB"/>
    <w:rsid w:val="00843AFA"/>
    <w:rsid w:val="00850804"/>
    <w:rsid w:val="00850C73"/>
    <w:rsid w:val="00850EBC"/>
    <w:rsid w:val="00854B04"/>
    <w:rsid w:val="0086014C"/>
    <w:rsid w:val="008603A6"/>
    <w:rsid w:val="00861BF9"/>
    <w:rsid w:val="0086294E"/>
    <w:rsid w:val="008641CC"/>
    <w:rsid w:val="00876E89"/>
    <w:rsid w:val="008877D3"/>
    <w:rsid w:val="00897148"/>
    <w:rsid w:val="008A2EC3"/>
    <w:rsid w:val="008A4BB8"/>
    <w:rsid w:val="008C3AFD"/>
    <w:rsid w:val="008F024C"/>
    <w:rsid w:val="008F2205"/>
    <w:rsid w:val="008F54D9"/>
    <w:rsid w:val="0090463E"/>
    <w:rsid w:val="00910DBB"/>
    <w:rsid w:val="009169C5"/>
    <w:rsid w:val="00920514"/>
    <w:rsid w:val="00926332"/>
    <w:rsid w:val="00930D6E"/>
    <w:rsid w:val="00937205"/>
    <w:rsid w:val="009439A4"/>
    <w:rsid w:val="00944BF0"/>
    <w:rsid w:val="0095410F"/>
    <w:rsid w:val="009550D2"/>
    <w:rsid w:val="00957C7B"/>
    <w:rsid w:val="0096026C"/>
    <w:rsid w:val="00960A33"/>
    <w:rsid w:val="0096475B"/>
    <w:rsid w:val="00967238"/>
    <w:rsid w:val="00983EBC"/>
    <w:rsid w:val="009909B2"/>
    <w:rsid w:val="00993C87"/>
    <w:rsid w:val="00995A7B"/>
    <w:rsid w:val="009B10D6"/>
    <w:rsid w:val="009B1BEE"/>
    <w:rsid w:val="009B64AB"/>
    <w:rsid w:val="009B7DDB"/>
    <w:rsid w:val="009C3FFE"/>
    <w:rsid w:val="009D35CE"/>
    <w:rsid w:val="009E02C6"/>
    <w:rsid w:val="009E2592"/>
    <w:rsid w:val="009E7B16"/>
    <w:rsid w:val="009F2303"/>
    <w:rsid w:val="00A00939"/>
    <w:rsid w:val="00A02BBD"/>
    <w:rsid w:val="00A20BED"/>
    <w:rsid w:val="00A3465C"/>
    <w:rsid w:val="00A35DC1"/>
    <w:rsid w:val="00A401E1"/>
    <w:rsid w:val="00A47501"/>
    <w:rsid w:val="00A51503"/>
    <w:rsid w:val="00A64CEF"/>
    <w:rsid w:val="00A90A90"/>
    <w:rsid w:val="00A90BF4"/>
    <w:rsid w:val="00A945E2"/>
    <w:rsid w:val="00A9597D"/>
    <w:rsid w:val="00AD72F4"/>
    <w:rsid w:val="00AD773F"/>
    <w:rsid w:val="00B00C26"/>
    <w:rsid w:val="00B03C38"/>
    <w:rsid w:val="00B03C4E"/>
    <w:rsid w:val="00B10A7B"/>
    <w:rsid w:val="00B11FE1"/>
    <w:rsid w:val="00B17B57"/>
    <w:rsid w:val="00B2091A"/>
    <w:rsid w:val="00B21FF5"/>
    <w:rsid w:val="00B22EC6"/>
    <w:rsid w:val="00B245E6"/>
    <w:rsid w:val="00B40F0C"/>
    <w:rsid w:val="00B43121"/>
    <w:rsid w:val="00B465C4"/>
    <w:rsid w:val="00B623AF"/>
    <w:rsid w:val="00B65BD7"/>
    <w:rsid w:val="00B67DED"/>
    <w:rsid w:val="00B80574"/>
    <w:rsid w:val="00B85B8E"/>
    <w:rsid w:val="00B85F72"/>
    <w:rsid w:val="00B9137B"/>
    <w:rsid w:val="00B94480"/>
    <w:rsid w:val="00BA3858"/>
    <w:rsid w:val="00BB2850"/>
    <w:rsid w:val="00BB3403"/>
    <w:rsid w:val="00BB626D"/>
    <w:rsid w:val="00BB6B4A"/>
    <w:rsid w:val="00BD3316"/>
    <w:rsid w:val="00BD6973"/>
    <w:rsid w:val="00C10EDB"/>
    <w:rsid w:val="00C26AC3"/>
    <w:rsid w:val="00C367F5"/>
    <w:rsid w:val="00C36E6A"/>
    <w:rsid w:val="00C378EE"/>
    <w:rsid w:val="00C431BC"/>
    <w:rsid w:val="00C436FA"/>
    <w:rsid w:val="00C47994"/>
    <w:rsid w:val="00C509A1"/>
    <w:rsid w:val="00C519D8"/>
    <w:rsid w:val="00C535A8"/>
    <w:rsid w:val="00C60BA9"/>
    <w:rsid w:val="00C624AC"/>
    <w:rsid w:val="00C72948"/>
    <w:rsid w:val="00C82A0D"/>
    <w:rsid w:val="00C84C3C"/>
    <w:rsid w:val="00C86CD3"/>
    <w:rsid w:val="00CA5186"/>
    <w:rsid w:val="00CB3016"/>
    <w:rsid w:val="00CD4DD6"/>
    <w:rsid w:val="00CE6895"/>
    <w:rsid w:val="00D03AE5"/>
    <w:rsid w:val="00D14E30"/>
    <w:rsid w:val="00D24ADC"/>
    <w:rsid w:val="00D31600"/>
    <w:rsid w:val="00D3366C"/>
    <w:rsid w:val="00D402C2"/>
    <w:rsid w:val="00D4125F"/>
    <w:rsid w:val="00D41893"/>
    <w:rsid w:val="00D44AD6"/>
    <w:rsid w:val="00D5067A"/>
    <w:rsid w:val="00D53C62"/>
    <w:rsid w:val="00D564E8"/>
    <w:rsid w:val="00D64E26"/>
    <w:rsid w:val="00D65EA4"/>
    <w:rsid w:val="00D6799C"/>
    <w:rsid w:val="00D7121C"/>
    <w:rsid w:val="00D71557"/>
    <w:rsid w:val="00D73541"/>
    <w:rsid w:val="00D74395"/>
    <w:rsid w:val="00D817A0"/>
    <w:rsid w:val="00D84594"/>
    <w:rsid w:val="00D90953"/>
    <w:rsid w:val="00D969BB"/>
    <w:rsid w:val="00D97057"/>
    <w:rsid w:val="00DA3BCF"/>
    <w:rsid w:val="00DB256D"/>
    <w:rsid w:val="00DB73C0"/>
    <w:rsid w:val="00DD0F07"/>
    <w:rsid w:val="00DF0E6F"/>
    <w:rsid w:val="00DF43B4"/>
    <w:rsid w:val="00E24689"/>
    <w:rsid w:val="00E2507A"/>
    <w:rsid w:val="00E30D4B"/>
    <w:rsid w:val="00E36B07"/>
    <w:rsid w:val="00E503E3"/>
    <w:rsid w:val="00E51651"/>
    <w:rsid w:val="00E5463B"/>
    <w:rsid w:val="00E557DD"/>
    <w:rsid w:val="00E56ECD"/>
    <w:rsid w:val="00E60791"/>
    <w:rsid w:val="00E6214B"/>
    <w:rsid w:val="00E733BE"/>
    <w:rsid w:val="00E7357C"/>
    <w:rsid w:val="00E77FE0"/>
    <w:rsid w:val="00E83D42"/>
    <w:rsid w:val="00E8531A"/>
    <w:rsid w:val="00E90E53"/>
    <w:rsid w:val="00E97ED5"/>
    <w:rsid w:val="00EC1A73"/>
    <w:rsid w:val="00EC3A22"/>
    <w:rsid w:val="00ED4391"/>
    <w:rsid w:val="00EE23C9"/>
    <w:rsid w:val="00EE3365"/>
    <w:rsid w:val="00EF351F"/>
    <w:rsid w:val="00F0302D"/>
    <w:rsid w:val="00F0513A"/>
    <w:rsid w:val="00F06B0A"/>
    <w:rsid w:val="00F17013"/>
    <w:rsid w:val="00F1720D"/>
    <w:rsid w:val="00F1725F"/>
    <w:rsid w:val="00F17344"/>
    <w:rsid w:val="00F31921"/>
    <w:rsid w:val="00F33573"/>
    <w:rsid w:val="00F36C59"/>
    <w:rsid w:val="00F3738F"/>
    <w:rsid w:val="00F418AF"/>
    <w:rsid w:val="00F554B7"/>
    <w:rsid w:val="00F6320E"/>
    <w:rsid w:val="00F65CE3"/>
    <w:rsid w:val="00F71DD0"/>
    <w:rsid w:val="00F770F4"/>
    <w:rsid w:val="00F85801"/>
    <w:rsid w:val="00F93C8F"/>
    <w:rsid w:val="00FA7157"/>
    <w:rsid w:val="00FB2E0A"/>
    <w:rsid w:val="00FB7F8F"/>
    <w:rsid w:val="00FC3925"/>
    <w:rsid w:val="00FD0C30"/>
    <w:rsid w:val="00FD6A2A"/>
    <w:rsid w:val="00FE02EC"/>
    <w:rsid w:val="00FF262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842FF0"/>
  <w15:docId w15:val="{F23E6697-5DE8-4DB0-868B-411CA5C4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7A0"/>
  </w:style>
  <w:style w:type="paragraph" w:styleId="Ttulo3">
    <w:name w:val="heading 3"/>
    <w:basedOn w:val="Normal"/>
    <w:next w:val="Normal"/>
    <w:link w:val="Ttulo3Car"/>
    <w:rsid w:val="00B11FE1"/>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089B"/>
    <w:pPr>
      <w:ind w:left="720"/>
      <w:contextualSpacing/>
    </w:pPr>
  </w:style>
  <w:style w:type="paragraph" w:styleId="Textonotapie">
    <w:name w:val="footnote text"/>
    <w:basedOn w:val="Normal"/>
    <w:link w:val="TextonotapieCar"/>
    <w:uiPriority w:val="99"/>
    <w:unhideWhenUsed/>
    <w:rsid w:val="0071089B"/>
    <w:pPr>
      <w:spacing w:after="0" w:line="240" w:lineRule="auto"/>
    </w:pPr>
    <w:rPr>
      <w:sz w:val="20"/>
      <w:szCs w:val="20"/>
    </w:rPr>
  </w:style>
  <w:style w:type="character" w:customStyle="1" w:styleId="TextonotapieCar">
    <w:name w:val="Texto nota pie Car"/>
    <w:basedOn w:val="Fuentedeprrafopredeter"/>
    <w:link w:val="Textonotapie"/>
    <w:uiPriority w:val="99"/>
    <w:rsid w:val="0071089B"/>
    <w:rPr>
      <w:sz w:val="20"/>
      <w:szCs w:val="20"/>
    </w:rPr>
  </w:style>
  <w:style w:type="character" w:styleId="Refdenotaalpie">
    <w:name w:val="footnote reference"/>
    <w:basedOn w:val="Fuentedeprrafopredeter"/>
    <w:uiPriority w:val="99"/>
    <w:unhideWhenUsed/>
    <w:rsid w:val="0071089B"/>
    <w:rPr>
      <w:vertAlign w:val="superscript"/>
    </w:rPr>
  </w:style>
  <w:style w:type="character" w:customStyle="1" w:styleId="apple-converted-space">
    <w:name w:val="apple-converted-space"/>
    <w:basedOn w:val="Fuentedeprrafopredeter"/>
    <w:rsid w:val="0071089B"/>
  </w:style>
  <w:style w:type="paragraph" w:styleId="Encabezado">
    <w:name w:val="header"/>
    <w:basedOn w:val="Normal"/>
    <w:link w:val="EncabezadoCar"/>
    <w:uiPriority w:val="99"/>
    <w:unhideWhenUsed/>
    <w:rsid w:val="007108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089B"/>
  </w:style>
  <w:style w:type="paragraph" w:styleId="Piedepgina">
    <w:name w:val="footer"/>
    <w:basedOn w:val="Normal"/>
    <w:link w:val="PiedepginaCar"/>
    <w:uiPriority w:val="99"/>
    <w:unhideWhenUsed/>
    <w:rsid w:val="007108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089B"/>
  </w:style>
  <w:style w:type="paragraph" w:styleId="Textodeglobo">
    <w:name w:val="Balloon Text"/>
    <w:basedOn w:val="Normal"/>
    <w:link w:val="TextodegloboCar"/>
    <w:uiPriority w:val="99"/>
    <w:semiHidden/>
    <w:unhideWhenUsed/>
    <w:rsid w:val="00710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089B"/>
    <w:rPr>
      <w:rFonts w:ascii="Segoe UI" w:hAnsi="Segoe UI" w:cs="Segoe UI"/>
      <w:sz w:val="18"/>
      <w:szCs w:val="18"/>
    </w:rPr>
  </w:style>
  <w:style w:type="character" w:styleId="Hipervnculo">
    <w:name w:val="Hyperlink"/>
    <w:basedOn w:val="Fuentedeprrafopredeter"/>
    <w:uiPriority w:val="99"/>
    <w:unhideWhenUsed/>
    <w:rsid w:val="0071089B"/>
    <w:rPr>
      <w:color w:val="0563C1" w:themeColor="hyperlink"/>
      <w:u w:val="single"/>
    </w:rPr>
  </w:style>
  <w:style w:type="character" w:styleId="Nmerodepgina">
    <w:name w:val="page number"/>
    <w:basedOn w:val="Fuentedeprrafopredeter"/>
    <w:uiPriority w:val="99"/>
    <w:semiHidden/>
    <w:unhideWhenUsed/>
    <w:rsid w:val="0071089B"/>
  </w:style>
  <w:style w:type="table" w:styleId="Tablaconcuadrcula">
    <w:name w:val="Table Grid"/>
    <w:basedOn w:val="Tablanormal"/>
    <w:uiPriority w:val="39"/>
    <w:rsid w:val="00710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21FF5"/>
    <w:rPr>
      <w:sz w:val="16"/>
      <w:szCs w:val="16"/>
    </w:rPr>
  </w:style>
  <w:style w:type="paragraph" w:styleId="Textocomentario">
    <w:name w:val="annotation text"/>
    <w:basedOn w:val="Normal"/>
    <w:link w:val="TextocomentarioCar"/>
    <w:uiPriority w:val="99"/>
    <w:semiHidden/>
    <w:unhideWhenUsed/>
    <w:rsid w:val="00B21FF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1FF5"/>
    <w:rPr>
      <w:sz w:val="20"/>
      <w:szCs w:val="20"/>
    </w:rPr>
  </w:style>
  <w:style w:type="paragraph" w:styleId="Asuntodelcomentario">
    <w:name w:val="annotation subject"/>
    <w:basedOn w:val="Textocomentario"/>
    <w:next w:val="Textocomentario"/>
    <w:link w:val="AsuntodelcomentarioCar"/>
    <w:uiPriority w:val="99"/>
    <w:semiHidden/>
    <w:unhideWhenUsed/>
    <w:rsid w:val="00B21FF5"/>
    <w:rPr>
      <w:b/>
      <w:bCs/>
    </w:rPr>
  </w:style>
  <w:style w:type="character" w:customStyle="1" w:styleId="AsuntodelcomentarioCar">
    <w:name w:val="Asunto del comentario Car"/>
    <w:basedOn w:val="TextocomentarioCar"/>
    <w:link w:val="Asuntodelcomentario"/>
    <w:uiPriority w:val="99"/>
    <w:semiHidden/>
    <w:rsid w:val="00B21FF5"/>
    <w:rPr>
      <w:b/>
      <w:bCs/>
      <w:sz w:val="20"/>
      <w:szCs w:val="20"/>
    </w:rPr>
  </w:style>
  <w:style w:type="character" w:customStyle="1" w:styleId="orcid-id-https">
    <w:name w:val="orcid-id-https"/>
    <w:basedOn w:val="Fuentedeprrafopredeter"/>
    <w:rsid w:val="005C258D"/>
  </w:style>
  <w:style w:type="character" w:customStyle="1" w:styleId="Ttulo3Car">
    <w:name w:val="Título 3 Car"/>
    <w:basedOn w:val="Fuentedeprrafopredeter"/>
    <w:link w:val="Ttulo3"/>
    <w:rsid w:val="00B11FE1"/>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815087">
      <w:bodyDiv w:val="1"/>
      <w:marLeft w:val="0"/>
      <w:marRight w:val="0"/>
      <w:marTop w:val="0"/>
      <w:marBottom w:val="0"/>
      <w:divBdr>
        <w:top w:val="none" w:sz="0" w:space="0" w:color="auto"/>
        <w:left w:val="none" w:sz="0" w:space="0" w:color="auto"/>
        <w:bottom w:val="none" w:sz="0" w:space="0" w:color="auto"/>
        <w:right w:val="none" w:sz="0" w:space="0" w:color="auto"/>
      </w:divBdr>
    </w:div>
    <w:div w:id="778180103">
      <w:bodyDiv w:val="1"/>
      <w:marLeft w:val="0"/>
      <w:marRight w:val="0"/>
      <w:marTop w:val="0"/>
      <w:marBottom w:val="0"/>
      <w:divBdr>
        <w:top w:val="none" w:sz="0" w:space="0" w:color="auto"/>
        <w:left w:val="none" w:sz="0" w:space="0" w:color="auto"/>
        <w:bottom w:val="none" w:sz="0" w:space="0" w:color="auto"/>
        <w:right w:val="none" w:sz="0" w:space="0" w:color="auto"/>
      </w:divBdr>
    </w:div>
    <w:div w:id="789863302">
      <w:bodyDiv w:val="1"/>
      <w:marLeft w:val="0"/>
      <w:marRight w:val="0"/>
      <w:marTop w:val="0"/>
      <w:marBottom w:val="0"/>
      <w:divBdr>
        <w:top w:val="none" w:sz="0" w:space="0" w:color="auto"/>
        <w:left w:val="none" w:sz="0" w:space="0" w:color="auto"/>
        <w:bottom w:val="none" w:sz="0" w:space="0" w:color="auto"/>
        <w:right w:val="none" w:sz="0" w:space="0" w:color="auto"/>
      </w:divBdr>
    </w:div>
    <w:div w:id="1147935947">
      <w:bodyDiv w:val="1"/>
      <w:marLeft w:val="0"/>
      <w:marRight w:val="0"/>
      <w:marTop w:val="0"/>
      <w:marBottom w:val="0"/>
      <w:divBdr>
        <w:top w:val="none" w:sz="0" w:space="0" w:color="auto"/>
        <w:left w:val="none" w:sz="0" w:space="0" w:color="auto"/>
        <w:bottom w:val="none" w:sz="0" w:space="0" w:color="auto"/>
        <w:right w:val="none" w:sz="0" w:space="0" w:color="auto"/>
      </w:divBdr>
    </w:div>
    <w:div w:id="197730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iscogomezc1@hot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weiat42@hot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sh.v7i13.1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Pér02</b:Tag>
    <b:SourceType>Book</b:SourceType>
    <b:Guid>{9F12C33C-89C4-4684-9FE0-50A2E5A6DDF8}</b:Guid>
    <b:Author>
      <b:Author>
        <b:NameList>
          <b:Person>
            <b:Last>Pérgolas</b:Last>
            <b:First>Juan</b:First>
          </b:Person>
        </b:NameList>
      </b:Author>
    </b:Author>
    <b:Title>La plaza: el centro de la ciudad</b:Title>
    <b:Year>2002</b:Year>
    <b:City>Bogotá</b:City>
    <b:Publisher>Stoa Libris</b:Publisher>
    <b:RefOrder>1</b:RefOrder>
  </b:Source>
  <b:Source>
    <b:Tag>Día00</b:Tag>
    <b:SourceType>BookSection</b:SourceType>
    <b:Guid>{EA908FB9-6003-4D4A-8EA4-BAB22B5E3C21}</b:Guid>
    <b:Author>
      <b:Author>
        <b:NameList>
          <b:Person>
            <b:Last>Díaz</b:Last>
            <b:First>Sergio</b:First>
          </b:Person>
        </b:NameList>
      </b:Author>
      <b:BookAuthor>
        <b:NameList>
          <b:Person>
            <b:Last>UADY</b:Last>
          </b:Person>
        </b:NameList>
      </b:BookAuthor>
    </b:Author>
    <b:Title>La Revindicación de la Centralidad Urbana en la Ciudad de Mérida</b:Title>
    <b:Year>2000</b:Year>
    <b:City>Mérida</b:City>
    <b:Publisher>UADY</b:Publisher>
    <b:BookTitle>Arquitectura y Urbanismo Virreinal</b:BookTitle>
    <b:Pages>259</b:Pages>
    <b:RefOrder>10</b:RefOrder>
  </b:Source>
  <b:Source>
    <b:Tag>Par10</b:Tag>
    <b:SourceType>JournalArticle</b:SourceType>
    <b:Guid>{BE0B116A-6421-4576-A4F9-C834E0546F3A}</b:Guid>
    <b:Title>Las Plazas del Centro Histórico de Guadalajara</b:Title>
    <b:Year>2010</b:Year>
    <b:Author>
      <b:Author>
        <b:NameList>
          <b:Person>
            <b:Last>Parodi</b:Last>
            <b:First>Agustín</b:First>
          </b:Person>
        </b:NameList>
      </b:Author>
    </b:Author>
    <b:JournalName>ASINEA</b:JournalName>
    <b:Pages>12-21</b:Pages>
    <b:RefOrder>2</b:RefOrder>
  </b:Source>
  <b:Source>
    <b:Tag>Fer00</b:Tag>
    <b:SourceType>Book</b:SourceType>
    <b:Guid>{8C170C2E-8C18-4FF2-8AB6-05DABF80E11E}</b:Guid>
    <b:Author>
      <b:Author>
        <b:NameList>
          <b:Person>
            <b:Last>Fernández</b:Last>
            <b:First>Federico</b:First>
          </b:Person>
        </b:NameList>
      </b:Author>
    </b:Author>
    <b:Title>Europa y el Urbanismo Neoclásico en la Ciudad de México. Antecedentes y Esplendores.</b:Title>
    <b:Year>2000</b:Year>
    <b:City>Ciudad de México</b:City>
    <b:Publisher>Plaza y Valdés S.A.</b:Publisher>
    <b:RefOrder>3</b:RefOrder>
  </b:Source>
  <b:Source>
    <b:Tag>Pan10</b:Tag>
    <b:SourceType>Book</b:SourceType>
    <b:Guid>{801D5AB7-31C6-47B5-8424-DDFBEF033593}</b:Guid>
    <b:Author>
      <b:Author>
        <b:NameList>
          <b:Person>
            <b:Last>Paniagua</b:Last>
            <b:First>Jorge</b:First>
          </b:Person>
        </b:NameList>
      </b:Author>
    </b:Author>
    <b:Title>Voces Memorables de la Resistencia </b:Title>
    <b:Year>2010</b:Year>
    <b:City>San Cristóbal de Las Casas</b:City>
    <b:Publisher>Cía</b:Publisher>
    <b:RefOrder>4</b:RefOrder>
  </b:Source>
  <b:Source>
    <b:Tag>Fav95</b:Tag>
    <b:SourceType>Book</b:SourceType>
    <b:Guid>{768F047D-0CF8-4DD6-B7FF-3D978853164C}</b:Guid>
    <b:Author>
      <b:Author>
        <b:NameList>
          <b:Person>
            <b:Last>Favole</b:Last>
            <b:First>Paolo</b:First>
          </b:Person>
        </b:NameList>
      </b:Author>
    </b:Author>
    <b:Title>La Plaza, en la arquitectura contemporánea.</b:Title>
    <b:Year>1995</b:Year>
    <b:City>Barcelona</b:City>
    <b:Publisher>Gustavo Gili S.A.</b:Publisher>
    <b:RefOrder>5</b:RefOrder>
  </b:Source>
  <b:Source>
    <b:Tag>UAD99</b:Tag>
    <b:SourceType>Book</b:SourceType>
    <b:Guid>{4D18CA63-0BC7-49B4-8F27-60B7C85BD929}</b:Guid>
    <b:Author>
      <b:Author>
        <b:Corporate>UADY</b:Corporate>
      </b:Author>
    </b:Author>
    <b:Title>Primer Seminario de Arquitectura y Urbanismo Virreinal en Yucatán</b:Title>
    <b:Year>1999</b:Year>
    <b:Publisher>UADY</b:Publisher>
    <b:RefOrder>6</b:RefOrder>
  </b:Source>
  <b:Source>
    <b:Tag>UNP01</b:Tag>
    <b:SourceType>Book</b:SourceType>
    <b:Guid>{4A5C10EF-8D4C-4BA6-A23A-976920BD46A4}</b:Guid>
    <b:Author>
      <b:Author>
        <b:Corporate>UNPHU &amp; UMSNH</b:Corporate>
      </b:Author>
    </b:Author>
    <b:Title>Primera Reunión Técnica Académica sobre la enseñanza y Práctica de la Restauració de Sitios y monumentos.</b:Title>
    <b:Year>2001</b:Year>
    <b:City>Morelia</b:City>
    <b:Publisher>UNPHU &amp; UMSNH</b:Publisher>
    <b:RefOrder>7</b:RefOrder>
  </b:Source>
  <b:Source>
    <b:Tag>Cor15</b:Tag>
    <b:SourceType>Book</b:SourceType>
    <b:Guid>{747CF860-F518-4B62-A271-601AAE1A76E0}</b:Guid>
    <b:Title>Proyecto Terminal de Conservación del Patrimonio Edigficado a través de la Recuperación del Espacio Público, Caso de Estudio-Conjunto Arquitectónico de Santo Domingo, Caridad y la Alameda Miguel Ultrilla</b:Title>
    <b:Year>2015</b:Year>
    <b:Author>
      <b:Author>
        <b:NameList>
          <b:Person>
            <b:Last>Cordero</b:Last>
            <b:First>Isaac</b:First>
          </b:Person>
        </b:NameList>
      </b:Author>
    </b:Author>
    <b:City>Tuxtla Gutiérrez, Chiapas</b:City>
    <b:Publisher>UNACH</b:Publisher>
    <b:RefOrder>8</b:RefOrder>
  </b:Source>
  <b:Source>
    <b:Tag>Ter02</b:Tag>
    <b:SourceType>Book</b:SourceType>
    <b:Guid>{2A28F684-1647-4BB3-A8B2-E168437F8614}</b:Guid>
    <b:Title>El urbanismo en el Nuevo Mundo </b:Title>
    <b:Year>2002</b:Year>
    <b:Author>
      <b:Author>
        <b:NameList>
          <b:Person>
            <b:Last>Terán</b:Last>
            <b:First>Fernando</b:First>
          </b:Person>
        </b:NameList>
      </b:Author>
    </b:Author>
    <b:City>Ciudad de México</b:City>
    <b:Publisher>Secretaría General Técnica</b:Publisher>
    <b:RefOrder>9</b:RefOrder>
  </b:Source>
  <b:Source>
    <b:Tag>Cam94</b:Tag>
    <b:SourceType>DocumentFromInternetSite</b:SourceType>
    <b:Guid>{94B74669-8B01-4F13-9E97-B6853328CF35}</b:Guid>
    <b:Title>Acatlan</b:Title>
    <b:Year>1994</b:Year>
    <b:Author>
      <b:Author>
        <b:NameList>
          <b:Person>
            <b:Last>Camacho</b:Last>
            <b:First>Mario</b:First>
          </b:Person>
        </b:NameList>
      </b:Author>
    </b:Author>
    <b:InternetSiteTitle>Acatlan</b:InternetSiteTitle>
    <b:Month>11</b:Month>
    <b:Day>02</b:Day>
    <b:URL>http://www.acatlan.unam.mx/repositorio/general/Multidisciplina/Segunda-Epoca/multi-1994-11-02.pdf</b:URL>
    <b:RefOrder>11</b:RefOrder>
  </b:Source>
  <b:Source>
    <b:Tag>Góm13</b:Tag>
    <b:SourceType>JournalArticle</b:SourceType>
    <b:Guid>{D74BADA2-8FDE-486A-A501-3A3D37978630}</b:Guid>
    <b:Author>
      <b:Author>
        <b:NameList>
          <b:Person>
            <b:Last>Gómez</b:Last>
            <b:First>Gustavo</b:First>
          </b:Person>
        </b:NameList>
      </b:Author>
    </b:Author>
    <b:Title>Historia, usos y abusos del Zócalo</b:Title>
    <b:JournalName>Nexos</b:JournalName>
    <b:Year>2013</b:Year>
    <b:Pages>8</b:Pages>
    <b:RefOrder>13</b:RefOrder>
  </b:Source>
  <b:Source>
    <b:Tag>Tra05</b:Tag>
    <b:SourceType>JournalArticle</b:SourceType>
    <b:Guid>{931C50E2-082A-48BB-A957-1EC6F74E07AB}</b:Guid>
    <b:Title>Transformaciones del espacio público en la ciudad latinoamericana</b:Title>
    <b:Year>2005</b:Year>
    <b:Pages>16</b:Pages>
    <b:JournalName>BIFURCACIONES</b:JournalName>
    <b:Author>
      <b:Author>
        <b:NameList>
          <b:Person>
            <b:Last>Low</b:Last>
            <b:First>Setha</b:First>
          </b:Person>
        </b:NameList>
      </b:Author>
    </b:Author>
    <b:RefOrder>14</b:RefOrder>
  </b:Source>
  <b:Source>
    <b:Tag>Cam071</b:Tag>
    <b:SourceType>Book</b:SourceType>
    <b:Guid>{EA8AD896-702F-4162-ACAF-E5596FCDEDE8}</b:Guid>
    <b:Author>
      <b:Author>
        <b:NameList>
          <b:Person>
            <b:Last>Camacho</b:Last>
            <b:First>Dolores</b:First>
          </b:Person>
          <b:Person>
            <b:Last>Lomelí</b:Last>
            <b:First>Arturo</b:First>
          </b:Person>
          <b:Person>
            <b:Last>Hernández</b:Last>
            <b:First>Paulino</b:First>
          </b:Person>
        </b:NameList>
      </b:Author>
    </b:Author>
    <b:Title>La Ciudad de San Cristóbal de Las Casas , a sus 476 años : una mirada desde las ciencias sociales</b:Title>
    <b:Year>2007</b:Year>
    <b:City>Tuxtla Gutiérrez</b:City>
    <b:Publisher>CUIDADO</b:Publisher>
    <b:RefOrder>15</b:RefOrder>
  </b:Source>
  <b:Source>
    <b:Tag>Cha10</b:Tag>
    <b:SourceType>Book</b:SourceType>
    <b:Guid>{9E7F95D8-6834-4ECF-883B-35CDFCC95D86}</b:Guid>
    <b:Author>
      <b:Author>
        <b:NameList>
          <b:Person>
            <b:Last>Chanona</b:Last>
            <b:First>Roberto</b:First>
          </b:Person>
        </b:NameList>
      </b:Author>
    </b:Author>
    <b:Title>San Cristóbal de Las Casas una Ciudad Real</b:Title>
    <b:Year>2010</b:Year>
    <b:City>San Cristóbal de Las Casas</b:City>
    <b:Publisher>Bicentenario</b:Publisher>
    <b:RefOrder>16</b:RefOrder>
  </b:Source>
  <b:Source>
    <b:Tag>Esp10</b:Tag>
    <b:SourceType>DocumentFromInternetSite</b:SourceType>
    <b:Guid>{54A2A2B3-EA1D-4888-B263-CC902D7124AA}</b:Guid>
    <b:Author>
      <b:Author>
        <b:NameList>
          <b:Person>
            <b:Last>Esponda</b:Last>
            <b:First>Víctor</b:First>
          </b:Person>
        </b:NameList>
      </b:Author>
    </b:Author>
    <b:Title>Scielo</b:Title>
    <b:InternetSiteTitle>Scielo</b:InternetSiteTitle>
    <b:Year>2010</b:Year>
    <b:Month>Agosto</b:Month>
    <b:Day>27</b:Day>
    <b:URL>http://www.scielo.org.mx/scielo.php?script=sci_arttext&amp;pid=S1665-80272010000200012</b:URL>
    <b:RefOrder>17</b:RefOrder>
  </b:Source>
  <b:Source>
    <b:Tag>Fer85</b:Tag>
    <b:SourceType>Book</b:SourceType>
    <b:Guid>{4BCB00CA-772D-4096-A110-F5612C2A8BCD}</b:Guid>
    <b:Title>San Cristóbal de Las Casas Chiapas, estudios preliminares para la formación de los programas operativos del centro histórico. Julio de 1985</b:Title>
    <b:Year>1985</b:Year>
    <b:Author>
      <b:Author>
        <b:NameList>
          <b:Person>
            <b:Last>Fernández</b:Last>
            <b:First>Jorge</b:First>
          </b:Person>
          <b:Person>
            <b:Last>Artigas</b:Last>
            <b:First>Juan</b:First>
          </b:Person>
        </b:NameList>
      </b:Author>
    </b:Author>
    <b:City>San Cristóbal de Las Casas</b:City>
    <b:Publisher>CYCA</b:Publisher>
    <b:RefOrder>18</b:RefOrder>
  </b:Source>
  <b:Source>
    <b:Tag>Bus07</b:Tag>
    <b:SourceType>Book</b:SourceType>
    <b:Guid>{73624B08-6FAE-4558-A5FB-26B9E5ED94F8}</b:Guid>
    <b:Author>
      <b:Author>
        <b:NameList>
          <b:Person>
            <b:Last>Bustillo</b:Last>
            <b:First>Diana</b:First>
          </b:Person>
        </b:NameList>
      </b:Author>
    </b:Author>
    <b:Title>Tesis Profesional Reordenamiento de la imagen urbana y diseño de mobiliario para la venta de artesaníasn en las áreas de espacios abiertos en la zona de monumentos del convento de Santo Domingo, Templo de la Caridad y Plaza Miguel Utrilla </b:Title>
    <b:Year>2007</b:Year>
    <b:City>Tuxtla Gutiérrez</b:City>
    <b:Publisher>UNACH</b:Publisher>
    <b:RefOrder>19</b:RefOrder>
  </b:Source>
  <b:Source>
    <b:Tag>Vil17</b:Tag>
    <b:SourceType>ArticleInAPeriodical</b:SourceType>
    <b:Guid>{2EC6C867-9703-4730-B1DB-2F9176BA6C37}</b:Guid>
    <b:Title>Cuando el Zócalo era un jardín "europeo"</b:Title>
    <b:Year>2017</b:Year>
    <b:Month>03</b:Month>
    <b:Day>18</b:Day>
    <b:Author>
      <b:Author>
        <b:NameList>
          <b:Person>
            <b:Last>Villasana</b:Last>
            <b:First>Carlos</b:First>
          </b:Person>
          <b:Person>
            <b:Last>Gómez</b:Last>
            <b:First>Ruth</b:First>
          </b:Person>
        </b:NameList>
      </b:Author>
    </b:Author>
    <b:PeriodicalTitle>EL Universal</b:PeriodicalTitle>
    <b:Pages>10</b:Pages>
    <b:RefOrder>12</b:RefOrder>
  </b:Source>
</b:Sources>
</file>

<file path=customXml/itemProps1.xml><?xml version="1.0" encoding="utf-8"?>
<ds:datastoreItem xmlns:ds="http://schemas.openxmlformats.org/officeDocument/2006/customXml" ds:itemID="{25709C98-1B3D-4892-B33D-1CA8D3088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Pages>
  <Words>7560</Words>
  <Characters>41580</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MaJoo VN</dc:creator>
  <cp:keywords/>
  <dc:description/>
  <cp:lastModifiedBy>Naira Niktè Santillan</cp:lastModifiedBy>
  <cp:revision>6</cp:revision>
  <cp:lastPrinted>2017-09-14T21:15:00Z</cp:lastPrinted>
  <dcterms:created xsi:type="dcterms:W3CDTF">2018-04-16T12:30:00Z</dcterms:created>
  <dcterms:modified xsi:type="dcterms:W3CDTF">2018-04-16T18:17:00Z</dcterms:modified>
</cp:coreProperties>
</file>