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5F3" w:rsidRDefault="00CF25F3" w:rsidP="00333793">
      <w:pPr>
        <w:jc w:val="right"/>
        <w:rPr>
          <w:rFonts w:eastAsiaTheme="minorHAnsi" w:cstheme="minorHAnsi"/>
          <w:color w:val="7030A0"/>
          <w:sz w:val="36"/>
          <w:szCs w:val="36"/>
          <w:lang w:eastAsia="en-US"/>
        </w:rPr>
      </w:pPr>
      <w:r w:rsidRPr="00333793">
        <w:rPr>
          <w:rFonts w:eastAsiaTheme="minorHAnsi" w:cstheme="minorHAnsi"/>
          <w:color w:val="7030A0"/>
          <w:sz w:val="36"/>
          <w:szCs w:val="36"/>
          <w:lang w:eastAsia="en-US"/>
        </w:rPr>
        <w:t>¿C</w:t>
      </w:r>
      <w:r w:rsidR="008A4A85" w:rsidRPr="00333793">
        <w:rPr>
          <w:rFonts w:eastAsiaTheme="minorHAnsi" w:cstheme="minorHAnsi"/>
          <w:color w:val="7030A0"/>
          <w:sz w:val="36"/>
          <w:szCs w:val="36"/>
          <w:lang w:eastAsia="en-US"/>
        </w:rPr>
        <w:t xml:space="preserve">ómo es la habitabilidad en viviendas de interés social? caso de estudio: fraccionamientos lomas del bosque y privadas la torre en saltillo, </w:t>
      </w:r>
      <w:proofErr w:type="spellStart"/>
      <w:r w:rsidR="008A4A85" w:rsidRPr="00333793">
        <w:rPr>
          <w:rFonts w:eastAsiaTheme="minorHAnsi" w:cstheme="minorHAnsi"/>
          <w:color w:val="7030A0"/>
          <w:sz w:val="36"/>
          <w:szCs w:val="36"/>
          <w:lang w:eastAsia="en-US"/>
        </w:rPr>
        <w:t>coahuila</w:t>
      </w:r>
      <w:proofErr w:type="spellEnd"/>
    </w:p>
    <w:p w:rsidR="00333793" w:rsidRPr="00333793" w:rsidRDefault="008A4A85" w:rsidP="00333793">
      <w:pPr>
        <w:jc w:val="right"/>
        <w:rPr>
          <w:rFonts w:eastAsiaTheme="minorHAnsi" w:cstheme="minorHAnsi"/>
          <w:i/>
          <w:color w:val="7030A0"/>
          <w:sz w:val="28"/>
          <w:szCs w:val="28"/>
          <w:lang w:eastAsia="en-US"/>
        </w:rPr>
      </w:pPr>
      <w:proofErr w:type="spellStart"/>
      <w:r w:rsidRPr="008A4A85">
        <w:rPr>
          <w:rFonts w:eastAsiaTheme="minorHAnsi" w:cstheme="minorHAnsi"/>
          <w:i/>
          <w:color w:val="7030A0"/>
          <w:sz w:val="28"/>
          <w:szCs w:val="28"/>
          <w:lang w:eastAsia="en-US"/>
        </w:rPr>
        <w:t>How</w:t>
      </w:r>
      <w:proofErr w:type="spellEnd"/>
      <w:r w:rsidRPr="008A4A85">
        <w:rPr>
          <w:rFonts w:eastAsiaTheme="minorHAnsi" w:cstheme="minorHAnsi"/>
          <w:i/>
          <w:color w:val="7030A0"/>
          <w:sz w:val="28"/>
          <w:szCs w:val="28"/>
          <w:lang w:eastAsia="en-US"/>
        </w:rPr>
        <w:t xml:space="preserve"> </w:t>
      </w:r>
      <w:proofErr w:type="spellStart"/>
      <w:r w:rsidRPr="008A4A85">
        <w:rPr>
          <w:rFonts w:eastAsiaTheme="minorHAnsi" w:cstheme="minorHAnsi"/>
          <w:i/>
          <w:color w:val="7030A0"/>
          <w:sz w:val="28"/>
          <w:szCs w:val="28"/>
          <w:lang w:eastAsia="en-US"/>
        </w:rPr>
        <w:t>is</w:t>
      </w:r>
      <w:proofErr w:type="spellEnd"/>
      <w:r w:rsidRPr="008A4A85">
        <w:rPr>
          <w:rFonts w:eastAsiaTheme="minorHAnsi" w:cstheme="minorHAnsi"/>
          <w:i/>
          <w:color w:val="7030A0"/>
          <w:sz w:val="28"/>
          <w:szCs w:val="28"/>
          <w:lang w:eastAsia="en-US"/>
        </w:rPr>
        <w:t xml:space="preserve"> </w:t>
      </w:r>
      <w:proofErr w:type="spellStart"/>
      <w:r w:rsidRPr="008A4A85">
        <w:rPr>
          <w:rFonts w:eastAsiaTheme="minorHAnsi" w:cstheme="minorHAnsi"/>
          <w:i/>
          <w:color w:val="7030A0"/>
          <w:sz w:val="28"/>
          <w:szCs w:val="28"/>
          <w:lang w:eastAsia="en-US"/>
        </w:rPr>
        <w:t>the</w:t>
      </w:r>
      <w:proofErr w:type="spellEnd"/>
      <w:r w:rsidRPr="008A4A85">
        <w:rPr>
          <w:rFonts w:eastAsiaTheme="minorHAnsi" w:cstheme="minorHAnsi"/>
          <w:i/>
          <w:color w:val="7030A0"/>
          <w:sz w:val="28"/>
          <w:szCs w:val="28"/>
          <w:lang w:eastAsia="en-US"/>
        </w:rPr>
        <w:t xml:space="preserve"> </w:t>
      </w:r>
      <w:proofErr w:type="spellStart"/>
      <w:r w:rsidRPr="008A4A85">
        <w:rPr>
          <w:rFonts w:eastAsiaTheme="minorHAnsi" w:cstheme="minorHAnsi"/>
          <w:i/>
          <w:color w:val="7030A0"/>
          <w:sz w:val="28"/>
          <w:szCs w:val="28"/>
          <w:lang w:eastAsia="en-US"/>
        </w:rPr>
        <w:t>habitability</w:t>
      </w:r>
      <w:proofErr w:type="spellEnd"/>
      <w:r w:rsidRPr="008A4A85">
        <w:rPr>
          <w:rFonts w:eastAsiaTheme="minorHAnsi" w:cstheme="minorHAnsi"/>
          <w:i/>
          <w:color w:val="7030A0"/>
          <w:sz w:val="28"/>
          <w:szCs w:val="28"/>
          <w:lang w:eastAsia="en-US"/>
        </w:rPr>
        <w:t xml:space="preserve"> in social </w:t>
      </w:r>
      <w:proofErr w:type="spellStart"/>
      <w:r w:rsidRPr="008A4A85">
        <w:rPr>
          <w:rFonts w:eastAsiaTheme="minorHAnsi" w:cstheme="minorHAnsi"/>
          <w:i/>
          <w:color w:val="7030A0"/>
          <w:sz w:val="28"/>
          <w:szCs w:val="28"/>
          <w:lang w:eastAsia="en-US"/>
        </w:rPr>
        <w:t>interest</w:t>
      </w:r>
      <w:proofErr w:type="spellEnd"/>
      <w:r w:rsidRPr="008A4A85">
        <w:rPr>
          <w:rFonts w:eastAsiaTheme="minorHAnsi" w:cstheme="minorHAnsi"/>
          <w:i/>
          <w:color w:val="7030A0"/>
          <w:sz w:val="28"/>
          <w:szCs w:val="28"/>
          <w:lang w:eastAsia="en-US"/>
        </w:rPr>
        <w:t xml:space="preserve"> </w:t>
      </w:r>
      <w:proofErr w:type="spellStart"/>
      <w:r w:rsidRPr="008A4A85">
        <w:rPr>
          <w:rFonts w:eastAsiaTheme="minorHAnsi" w:cstheme="minorHAnsi"/>
          <w:i/>
          <w:color w:val="7030A0"/>
          <w:sz w:val="28"/>
          <w:szCs w:val="28"/>
          <w:lang w:eastAsia="en-US"/>
        </w:rPr>
        <w:t>housing</w:t>
      </w:r>
      <w:proofErr w:type="spellEnd"/>
      <w:r w:rsidRPr="008A4A85">
        <w:rPr>
          <w:rFonts w:eastAsiaTheme="minorHAnsi" w:cstheme="minorHAnsi"/>
          <w:i/>
          <w:color w:val="7030A0"/>
          <w:sz w:val="28"/>
          <w:szCs w:val="28"/>
          <w:lang w:eastAsia="en-US"/>
        </w:rPr>
        <w:t xml:space="preserve">? case </w:t>
      </w:r>
      <w:proofErr w:type="spellStart"/>
      <w:r w:rsidRPr="008A4A85">
        <w:rPr>
          <w:rFonts w:eastAsiaTheme="minorHAnsi" w:cstheme="minorHAnsi"/>
          <w:i/>
          <w:color w:val="7030A0"/>
          <w:sz w:val="28"/>
          <w:szCs w:val="28"/>
          <w:lang w:eastAsia="en-US"/>
        </w:rPr>
        <w:t>study</w:t>
      </w:r>
      <w:proofErr w:type="spellEnd"/>
      <w:r w:rsidRPr="008A4A85">
        <w:rPr>
          <w:rFonts w:eastAsiaTheme="minorHAnsi" w:cstheme="minorHAnsi"/>
          <w:i/>
          <w:color w:val="7030A0"/>
          <w:sz w:val="28"/>
          <w:szCs w:val="28"/>
          <w:lang w:eastAsia="en-US"/>
        </w:rPr>
        <w:t xml:space="preserve">: </w:t>
      </w:r>
      <w:proofErr w:type="spellStart"/>
      <w:r w:rsidRPr="008A4A85">
        <w:rPr>
          <w:rFonts w:eastAsiaTheme="minorHAnsi" w:cstheme="minorHAnsi"/>
          <w:i/>
          <w:color w:val="7030A0"/>
          <w:sz w:val="28"/>
          <w:szCs w:val="28"/>
          <w:lang w:eastAsia="en-US"/>
        </w:rPr>
        <w:t>neighborhoods</w:t>
      </w:r>
      <w:proofErr w:type="spellEnd"/>
      <w:r w:rsidRPr="008A4A85">
        <w:rPr>
          <w:rFonts w:eastAsiaTheme="minorHAnsi" w:cstheme="minorHAnsi"/>
          <w:i/>
          <w:color w:val="7030A0"/>
          <w:sz w:val="28"/>
          <w:szCs w:val="28"/>
          <w:lang w:eastAsia="en-US"/>
        </w:rPr>
        <w:t xml:space="preserve"> of lomas del bosque and privadas la torre in </w:t>
      </w:r>
      <w:r>
        <w:rPr>
          <w:rFonts w:eastAsiaTheme="minorHAnsi" w:cstheme="minorHAnsi"/>
          <w:i/>
          <w:color w:val="7030A0"/>
          <w:sz w:val="28"/>
          <w:szCs w:val="28"/>
          <w:lang w:eastAsia="en-US"/>
        </w:rPr>
        <w:t>S</w:t>
      </w:r>
      <w:r w:rsidRPr="008A4A85">
        <w:rPr>
          <w:rFonts w:eastAsiaTheme="minorHAnsi" w:cstheme="minorHAnsi"/>
          <w:i/>
          <w:color w:val="7030A0"/>
          <w:sz w:val="28"/>
          <w:szCs w:val="28"/>
          <w:lang w:eastAsia="en-US"/>
        </w:rPr>
        <w:t xml:space="preserve">altillo, </w:t>
      </w:r>
      <w:r>
        <w:rPr>
          <w:rFonts w:eastAsiaTheme="minorHAnsi" w:cstheme="minorHAnsi"/>
          <w:i/>
          <w:color w:val="7030A0"/>
          <w:sz w:val="28"/>
          <w:szCs w:val="28"/>
          <w:lang w:eastAsia="en-US"/>
        </w:rPr>
        <w:t>C</w:t>
      </w:r>
      <w:r w:rsidRPr="008A4A85">
        <w:rPr>
          <w:rFonts w:eastAsiaTheme="minorHAnsi" w:cstheme="minorHAnsi"/>
          <w:i/>
          <w:color w:val="7030A0"/>
          <w:sz w:val="28"/>
          <w:szCs w:val="28"/>
          <w:lang w:eastAsia="en-US"/>
        </w:rPr>
        <w:t>oahuila</w:t>
      </w:r>
    </w:p>
    <w:p w:rsidR="0091159C" w:rsidRPr="00D52C54" w:rsidRDefault="0091159C" w:rsidP="00ED7716">
      <w:pPr>
        <w:spacing w:line="240" w:lineRule="auto"/>
        <w:rPr>
          <w:rFonts w:ascii="Times New Roman" w:hAnsi="Times New Roman" w:cs="Times New Roman"/>
          <w:sz w:val="24"/>
          <w:szCs w:val="24"/>
        </w:rPr>
      </w:pPr>
    </w:p>
    <w:p w:rsidR="00513D29" w:rsidRPr="00333793" w:rsidRDefault="00FA57E6" w:rsidP="00ED7716">
      <w:pPr>
        <w:spacing w:after="0" w:line="240" w:lineRule="auto"/>
        <w:jc w:val="right"/>
        <w:rPr>
          <w:rFonts w:eastAsiaTheme="minorHAnsi" w:cstheme="minorHAnsi"/>
          <w:b/>
          <w:sz w:val="24"/>
          <w:szCs w:val="24"/>
          <w:lang w:eastAsia="en-US"/>
        </w:rPr>
      </w:pPr>
      <w:r w:rsidRPr="00333793">
        <w:rPr>
          <w:rFonts w:eastAsiaTheme="minorHAnsi" w:cstheme="minorHAnsi"/>
          <w:b/>
          <w:sz w:val="24"/>
          <w:szCs w:val="24"/>
          <w:lang w:eastAsia="en-US"/>
        </w:rPr>
        <w:t>María Eugenia Molar Orozco</w:t>
      </w:r>
    </w:p>
    <w:p w:rsidR="00513D29" w:rsidRPr="00333793" w:rsidRDefault="00513D29" w:rsidP="00ED7716">
      <w:pPr>
        <w:spacing w:after="0" w:line="240" w:lineRule="auto"/>
        <w:jc w:val="right"/>
        <w:rPr>
          <w:rFonts w:eastAsiaTheme="minorHAnsi" w:cstheme="minorHAnsi"/>
          <w:sz w:val="24"/>
          <w:szCs w:val="24"/>
          <w:lang w:eastAsia="en-US"/>
        </w:rPr>
      </w:pPr>
      <w:r w:rsidRPr="00333793">
        <w:rPr>
          <w:rFonts w:eastAsiaTheme="minorHAnsi" w:cstheme="minorHAnsi"/>
          <w:sz w:val="24"/>
          <w:szCs w:val="24"/>
          <w:lang w:eastAsia="en-US"/>
        </w:rPr>
        <w:t>Unive</w:t>
      </w:r>
      <w:r w:rsidR="00333793" w:rsidRPr="00333793">
        <w:rPr>
          <w:rFonts w:eastAsiaTheme="minorHAnsi" w:cstheme="minorHAnsi"/>
          <w:sz w:val="24"/>
          <w:szCs w:val="24"/>
          <w:lang w:eastAsia="en-US"/>
        </w:rPr>
        <w:t>rsidad Autónoma de Coahuila</w:t>
      </w:r>
    </w:p>
    <w:p w:rsidR="006F2B46" w:rsidRPr="00333793" w:rsidRDefault="00513D29" w:rsidP="00ED7716">
      <w:pPr>
        <w:spacing w:after="0" w:line="240" w:lineRule="auto"/>
        <w:jc w:val="right"/>
        <w:rPr>
          <w:rStyle w:val="Hipervnculo"/>
          <w:rFonts w:eastAsiaTheme="minorHAnsi" w:cstheme="minorHAnsi"/>
          <w:color w:val="FF0000"/>
          <w:u w:val="none"/>
          <w:lang w:val="es-MX" w:eastAsia="en-US"/>
        </w:rPr>
      </w:pPr>
      <w:r w:rsidRPr="00333793">
        <w:rPr>
          <w:rStyle w:val="Hipervnculo"/>
          <w:rFonts w:eastAsiaTheme="minorHAnsi" w:cstheme="minorHAnsi"/>
          <w:color w:val="FF0000"/>
          <w:u w:val="none"/>
          <w:lang w:val="es-MX" w:eastAsia="en-US"/>
        </w:rPr>
        <w:t xml:space="preserve">bmolar60@hotmail.com </w:t>
      </w:r>
    </w:p>
    <w:p w:rsidR="00513D29" w:rsidRPr="00D52C54" w:rsidRDefault="00513D29" w:rsidP="00ED7716">
      <w:pPr>
        <w:spacing w:after="0" w:line="240" w:lineRule="auto"/>
        <w:jc w:val="right"/>
        <w:rPr>
          <w:rFonts w:ascii="Times New Roman" w:eastAsia="Times New Roman" w:hAnsi="Times New Roman" w:cs="Times New Roman"/>
          <w:sz w:val="24"/>
          <w:szCs w:val="24"/>
          <w:lang w:eastAsia="es-MX"/>
        </w:rPr>
      </w:pPr>
      <w:r w:rsidRPr="00D52C54">
        <w:rPr>
          <w:rFonts w:ascii="Times New Roman" w:eastAsia="Times New Roman" w:hAnsi="Times New Roman" w:cs="Times New Roman"/>
          <w:sz w:val="24"/>
          <w:szCs w:val="24"/>
          <w:lang w:eastAsia="es-MX"/>
        </w:rPr>
        <w:t xml:space="preserve">    </w:t>
      </w:r>
    </w:p>
    <w:p w:rsidR="00FA57E6" w:rsidRPr="00333793" w:rsidRDefault="00FA57E6" w:rsidP="00ED7716">
      <w:pPr>
        <w:spacing w:after="0" w:line="240" w:lineRule="auto"/>
        <w:jc w:val="right"/>
        <w:rPr>
          <w:rFonts w:eastAsiaTheme="minorHAnsi" w:cstheme="minorHAnsi"/>
          <w:b/>
          <w:sz w:val="24"/>
          <w:szCs w:val="24"/>
          <w:lang w:eastAsia="en-US"/>
        </w:rPr>
      </w:pPr>
      <w:r w:rsidRPr="00333793">
        <w:rPr>
          <w:rFonts w:eastAsiaTheme="minorHAnsi" w:cstheme="minorHAnsi"/>
          <w:b/>
          <w:sz w:val="24"/>
          <w:szCs w:val="24"/>
          <w:lang w:eastAsia="en-US"/>
        </w:rPr>
        <w:t>Laura Itzel Aguirre Acosta</w:t>
      </w:r>
    </w:p>
    <w:p w:rsidR="00513D29" w:rsidRPr="00333793" w:rsidRDefault="00513D29" w:rsidP="00ED7716">
      <w:pPr>
        <w:spacing w:after="0" w:line="240" w:lineRule="auto"/>
        <w:jc w:val="right"/>
        <w:rPr>
          <w:rFonts w:eastAsiaTheme="minorHAnsi" w:cstheme="minorHAnsi"/>
          <w:sz w:val="24"/>
          <w:szCs w:val="24"/>
          <w:lang w:eastAsia="en-US"/>
        </w:rPr>
      </w:pPr>
      <w:r w:rsidRPr="00333793">
        <w:rPr>
          <w:rFonts w:eastAsiaTheme="minorHAnsi" w:cstheme="minorHAnsi"/>
          <w:sz w:val="24"/>
          <w:szCs w:val="24"/>
          <w:lang w:eastAsia="en-US"/>
        </w:rPr>
        <w:t>Unive</w:t>
      </w:r>
      <w:r w:rsidR="00333793" w:rsidRPr="00333793">
        <w:rPr>
          <w:rFonts w:eastAsiaTheme="minorHAnsi" w:cstheme="minorHAnsi"/>
          <w:sz w:val="24"/>
          <w:szCs w:val="24"/>
          <w:lang w:eastAsia="en-US"/>
        </w:rPr>
        <w:t>rsidad Autónoma de Coahuila</w:t>
      </w:r>
    </w:p>
    <w:p w:rsidR="00513D29" w:rsidRPr="00333793" w:rsidRDefault="00513D29" w:rsidP="00ED7716">
      <w:pPr>
        <w:spacing w:after="0" w:line="240" w:lineRule="auto"/>
        <w:jc w:val="right"/>
        <w:rPr>
          <w:rStyle w:val="Hipervnculo"/>
          <w:rFonts w:eastAsiaTheme="minorHAnsi" w:cstheme="minorHAnsi"/>
          <w:color w:val="FF0000"/>
          <w:u w:val="none"/>
          <w:lang w:val="es-MX" w:eastAsia="en-US"/>
        </w:rPr>
      </w:pPr>
      <w:r w:rsidRPr="00333793">
        <w:rPr>
          <w:rStyle w:val="Hipervnculo"/>
          <w:rFonts w:eastAsiaTheme="minorHAnsi" w:cstheme="minorHAnsi"/>
          <w:color w:val="FF0000"/>
          <w:u w:val="none"/>
          <w:lang w:val="es-MX" w:eastAsia="en-US"/>
        </w:rPr>
        <w:t>laura_aguirre90@hotmail.com</w:t>
      </w:r>
    </w:p>
    <w:p w:rsidR="00FA57E6" w:rsidRPr="00D52C54" w:rsidRDefault="00FA57E6" w:rsidP="00ED7716">
      <w:pPr>
        <w:spacing w:after="0" w:line="240" w:lineRule="auto"/>
        <w:rPr>
          <w:rFonts w:ascii="Times New Roman" w:hAnsi="Times New Roman" w:cs="Times New Roman"/>
          <w:sz w:val="24"/>
          <w:szCs w:val="24"/>
        </w:rPr>
      </w:pPr>
    </w:p>
    <w:p w:rsidR="008A4A85" w:rsidRDefault="008A4A85" w:rsidP="00333793">
      <w:pPr>
        <w:spacing w:after="0" w:line="360" w:lineRule="auto"/>
        <w:jc w:val="both"/>
        <w:rPr>
          <w:rFonts w:eastAsia="Times New Roman" w:cstheme="minorHAnsi"/>
          <w:color w:val="7030A0"/>
          <w:sz w:val="28"/>
          <w:szCs w:val="28"/>
        </w:rPr>
      </w:pPr>
    </w:p>
    <w:p w:rsidR="00CF25F3" w:rsidRPr="00333793" w:rsidRDefault="00A800F6" w:rsidP="00333793">
      <w:pPr>
        <w:spacing w:after="0" w:line="360" w:lineRule="auto"/>
        <w:jc w:val="both"/>
        <w:rPr>
          <w:rFonts w:eastAsia="Times New Roman" w:cstheme="minorHAnsi"/>
          <w:color w:val="7030A0"/>
          <w:sz w:val="28"/>
          <w:szCs w:val="28"/>
        </w:rPr>
      </w:pPr>
      <w:r w:rsidRPr="00333793">
        <w:rPr>
          <w:rFonts w:eastAsia="Times New Roman" w:cstheme="minorHAnsi"/>
          <w:color w:val="7030A0"/>
          <w:sz w:val="28"/>
          <w:szCs w:val="28"/>
        </w:rPr>
        <w:t>R</w:t>
      </w:r>
      <w:r w:rsidR="008A4A85" w:rsidRPr="00333793">
        <w:rPr>
          <w:rFonts w:eastAsia="Times New Roman" w:cstheme="minorHAnsi"/>
          <w:color w:val="7030A0"/>
          <w:sz w:val="28"/>
          <w:szCs w:val="28"/>
        </w:rPr>
        <w:t>esumen</w:t>
      </w:r>
    </w:p>
    <w:p w:rsidR="00CF25F3" w:rsidRPr="00D52C54" w:rsidRDefault="005A2157" w:rsidP="00333793">
      <w:pPr>
        <w:spacing w:line="360" w:lineRule="auto"/>
        <w:jc w:val="both"/>
        <w:rPr>
          <w:rFonts w:ascii="Times New Roman" w:hAnsi="Times New Roman" w:cs="Times New Roman"/>
          <w:sz w:val="24"/>
          <w:szCs w:val="24"/>
        </w:rPr>
      </w:pPr>
      <w:r w:rsidRPr="00D52C54">
        <w:rPr>
          <w:rFonts w:ascii="Times New Roman" w:hAnsi="Times New Roman" w:cs="Times New Roman"/>
          <w:sz w:val="24"/>
          <w:szCs w:val="24"/>
        </w:rPr>
        <w:t xml:space="preserve">El presente </w:t>
      </w:r>
      <w:r w:rsidR="00110A69" w:rsidRPr="00D52C54">
        <w:rPr>
          <w:rFonts w:ascii="Times New Roman" w:hAnsi="Times New Roman" w:cs="Times New Roman"/>
          <w:sz w:val="24"/>
          <w:szCs w:val="24"/>
        </w:rPr>
        <w:t xml:space="preserve">trabajo </w:t>
      </w:r>
      <w:r w:rsidR="00750C46">
        <w:rPr>
          <w:rFonts w:ascii="Times New Roman" w:hAnsi="Times New Roman" w:cs="Times New Roman"/>
          <w:sz w:val="24"/>
          <w:szCs w:val="24"/>
        </w:rPr>
        <w:t xml:space="preserve">es </w:t>
      </w:r>
      <w:r w:rsidR="00FD0B1F" w:rsidRPr="00D52C54">
        <w:rPr>
          <w:rFonts w:ascii="Times New Roman" w:hAnsi="Times New Roman" w:cs="Times New Roman"/>
          <w:sz w:val="24"/>
          <w:szCs w:val="24"/>
        </w:rPr>
        <w:t xml:space="preserve">resultado de una tesis </w:t>
      </w:r>
      <w:r w:rsidR="00750C46">
        <w:rPr>
          <w:rFonts w:ascii="Times New Roman" w:hAnsi="Times New Roman" w:cs="Times New Roman"/>
          <w:sz w:val="24"/>
          <w:szCs w:val="24"/>
        </w:rPr>
        <w:t>de</w:t>
      </w:r>
      <w:r w:rsidR="00110A69" w:rsidRPr="00D52C54">
        <w:rPr>
          <w:rFonts w:ascii="Times New Roman" w:hAnsi="Times New Roman" w:cs="Times New Roman"/>
          <w:sz w:val="24"/>
          <w:szCs w:val="24"/>
        </w:rPr>
        <w:t xml:space="preserve"> nivel licenciatura, </w:t>
      </w:r>
      <w:r w:rsidRPr="00D52C54">
        <w:rPr>
          <w:rFonts w:ascii="Times New Roman" w:hAnsi="Times New Roman" w:cs="Times New Roman"/>
          <w:sz w:val="24"/>
          <w:szCs w:val="24"/>
        </w:rPr>
        <w:t xml:space="preserve">realizado en </w:t>
      </w:r>
      <w:r w:rsidR="00B333B6" w:rsidRPr="00D52C54">
        <w:rPr>
          <w:rFonts w:ascii="Times New Roman" w:hAnsi="Times New Roman" w:cs="Times New Roman"/>
          <w:sz w:val="24"/>
          <w:szCs w:val="24"/>
        </w:rPr>
        <w:t>colaboración</w:t>
      </w:r>
      <w:r w:rsidR="009148F7">
        <w:rPr>
          <w:rFonts w:ascii="Times New Roman" w:hAnsi="Times New Roman" w:cs="Times New Roman"/>
          <w:sz w:val="24"/>
          <w:szCs w:val="24"/>
        </w:rPr>
        <w:t xml:space="preserve"> con una estudiante</w:t>
      </w:r>
      <w:r w:rsidR="00750C46">
        <w:rPr>
          <w:rFonts w:ascii="Times New Roman" w:hAnsi="Times New Roman" w:cs="Times New Roman"/>
          <w:sz w:val="24"/>
          <w:szCs w:val="24"/>
        </w:rPr>
        <w:t>.</w:t>
      </w:r>
      <w:r w:rsidRPr="00D52C54">
        <w:rPr>
          <w:rFonts w:ascii="Times New Roman" w:hAnsi="Times New Roman" w:cs="Times New Roman"/>
          <w:sz w:val="24"/>
          <w:szCs w:val="24"/>
        </w:rPr>
        <w:t xml:space="preserve"> </w:t>
      </w:r>
      <w:r w:rsidR="00750C46">
        <w:rPr>
          <w:rFonts w:ascii="Times New Roman" w:hAnsi="Times New Roman" w:cs="Times New Roman"/>
          <w:sz w:val="24"/>
          <w:szCs w:val="24"/>
        </w:rPr>
        <w:t>E</w:t>
      </w:r>
      <w:r w:rsidRPr="00D52C54">
        <w:rPr>
          <w:rFonts w:ascii="Times New Roman" w:hAnsi="Times New Roman" w:cs="Times New Roman"/>
          <w:sz w:val="24"/>
          <w:szCs w:val="24"/>
        </w:rPr>
        <w:t xml:space="preserve">l proceso de investigación </w:t>
      </w:r>
      <w:r w:rsidR="00750C46" w:rsidRPr="00BC1B1D">
        <w:rPr>
          <w:rFonts w:ascii="Times New Roman" w:hAnsi="Times New Roman" w:cs="Times New Roman"/>
          <w:sz w:val="24"/>
          <w:szCs w:val="24"/>
        </w:rPr>
        <w:t xml:space="preserve">consistió </w:t>
      </w:r>
      <w:r w:rsidRPr="00BC1B1D">
        <w:rPr>
          <w:rFonts w:ascii="Times New Roman" w:hAnsi="Times New Roman" w:cs="Times New Roman"/>
          <w:sz w:val="24"/>
          <w:szCs w:val="24"/>
        </w:rPr>
        <w:t xml:space="preserve">en </w:t>
      </w:r>
      <w:r w:rsidR="00750C46" w:rsidRPr="00BC1B1D">
        <w:rPr>
          <w:rFonts w:ascii="Times New Roman" w:hAnsi="Times New Roman" w:cs="Times New Roman"/>
          <w:sz w:val="24"/>
          <w:szCs w:val="24"/>
        </w:rPr>
        <w:t xml:space="preserve">la </w:t>
      </w:r>
      <w:r w:rsidR="00974ACD" w:rsidRPr="00BC1B1D">
        <w:rPr>
          <w:rFonts w:ascii="Times New Roman" w:hAnsi="Times New Roman" w:cs="Times New Roman"/>
          <w:sz w:val="24"/>
          <w:szCs w:val="24"/>
        </w:rPr>
        <w:t>revisión bibliográfica-documental</w:t>
      </w:r>
      <w:r w:rsidRPr="00BC1B1D">
        <w:rPr>
          <w:rFonts w:ascii="Times New Roman" w:hAnsi="Times New Roman" w:cs="Times New Roman"/>
          <w:sz w:val="24"/>
          <w:szCs w:val="24"/>
        </w:rPr>
        <w:t xml:space="preserve"> y </w:t>
      </w:r>
      <w:r w:rsidR="00974ACD" w:rsidRPr="00BC1B1D">
        <w:rPr>
          <w:rFonts w:ascii="Times New Roman" w:hAnsi="Times New Roman" w:cs="Times New Roman"/>
          <w:sz w:val="24"/>
          <w:szCs w:val="24"/>
        </w:rPr>
        <w:t xml:space="preserve">trabajo </w:t>
      </w:r>
      <w:r w:rsidRPr="00BC1B1D">
        <w:rPr>
          <w:rFonts w:ascii="Times New Roman" w:hAnsi="Times New Roman" w:cs="Times New Roman"/>
          <w:sz w:val="24"/>
          <w:szCs w:val="24"/>
        </w:rPr>
        <w:t>de campo</w:t>
      </w:r>
      <w:r w:rsidR="00750C46" w:rsidRPr="00BC1B1D">
        <w:rPr>
          <w:rFonts w:ascii="Times New Roman" w:hAnsi="Times New Roman" w:cs="Times New Roman"/>
          <w:sz w:val="24"/>
          <w:szCs w:val="24"/>
        </w:rPr>
        <w:t>, a fin de</w:t>
      </w:r>
      <w:r w:rsidR="00974ACD" w:rsidRPr="00BC1B1D">
        <w:rPr>
          <w:rFonts w:ascii="Times New Roman" w:hAnsi="Times New Roman" w:cs="Times New Roman"/>
          <w:sz w:val="24"/>
          <w:szCs w:val="24"/>
        </w:rPr>
        <w:t xml:space="preserve"> obtener información primaria</w:t>
      </w:r>
      <w:r w:rsidR="00750C46" w:rsidRPr="00BC1B1D">
        <w:rPr>
          <w:rFonts w:ascii="Times New Roman" w:hAnsi="Times New Roman" w:cs="Times New Roman"/>
          <w:sz w:val="24"/>
          <w:szCs w:val="24"/>
        </w:rPr>
        <w:t>. El objetivo es</w:t>
      </w:r>
      <w:r w:rsidRPr="00BC1B1D">
        <w:rPr>
          <w:rFonts w:ascii="Times New Roman" w:hAnsi="Times New Roman" w:cs="Times New Roman"/>
          <w:sz w:val="24"/>
          <w:szCs w:val="24"/>
        </w:rPr>
        <w:t xml:space="preserve"> determinar el nivel de habitabilidad de las viviendas de interés social en la ciudad de Saltillo, </w:t>
      </w:r>
      <w:r w:rsidR="00750C46" w:rsidRPr="00BC1B1D">
        <w:rPr>
          <w:rFonts w:ascii="Times New Roman" w:hAnsi="Times New Roman" w:cs="Times New Roman"/>
          <w:sz w:val="24"/>
          <w:szCs w:val="24"/>
        </w:rPr>
        <w:t xml:space="preserve">Coahuila. </w:t>
      </w:r>
      <w:r w:rsidR="00B643C1" w:rsidRPr="00BC1B1D">
        <w:rPr>
          <w:rFonts w:ascii="Times New Roman" w:hAnsi="Times New Roman" w:cs="Times New Roman"/>
          <w:sz w:val="24"/>
          <w:szCs w:val="24"/>
        </w:rPr>
        <w:t>V</w:t>
      </w:r>
      <w:r w:rsidR="00110A69" w:rsidRPr="00BC1B1D">
        <w:rPr>
          <w:rFonts w:ascii="Times New Roman" w:hAnsi="Times New Roman" w:cs="Times New Roman"/>
          <w:sz w:val="24"/>
          <w:szCs w:val="24"/>
        </w:rPr>
        <w:t>arias</w:t>
      </w:r>
      <w:r w:rsidR="00FD0B1F" w:rsidRPr="00BC1B1D">
        <w:rPr>
          <w:rFonts w:ascii="Times New Roman" w:hAnsi="Times New Roman" w:cs="Times New Roman"/>
          <w:sz w:val="24"/>
          <w:szCs w:val="24"/>
        </w:rPr>
        <w:t xml:space="preserve"> investigaciones</w:t>
      </w:r>
      <w:r w:rsidR="00B643C1" w:rsidRPr="00BC1B1D">
        <w:rPr>
          <w:rFonts w:ascii="Times New Roman" w:hAnsi="Times New Roman" w:cs="Times New Roman"/>
          <w:sz w:val="24"/>
          <w:szCs w:val="24"/>
        </w:rPr>
        <w:t xml:space="preserve"> </w:t>
      </w:r>
      <w:r w:rsidR="00BC1B1D" w:rsidRPr="00BC1B1D">
        <w:rPr>
          <w:rFonts w:ascii="Times New Roman" w:hAnsi="Times New Roman" w:cs="Times New Roman"/>
          <w:sz w:val="24"/>
          <w:szCs w:val="24"/>
        </w:rPr>
        <w:t>sobre esta</w:t>
      </w:r>
      <w:r w:rsidR="00B643C1" w:rsidRPr="00BC1B1D">
        <w:rPr>
          <w:rFonts w:ascii="Times New Roman" w:hAnsi="Times New Roman" w:cs="Times New Roman"/>
          <w:sz w:val="24"/>
          <w:szCs w:val="24"/>
        </w:rPr>
        <w:t xml:space="preserve"> </w:t>
      </w:r>
      <w:r w:rsidR="00FD0B1F" w:rsidRPr="00BC1B1D">
        <w:rPr>
          <w:rFonts w:ascii="Times New Roman" w:hAnsi="Times New Roman" w:cs="Times New Roman"/>
          <w:sz w:val="24"/>
          <w:szCs w:val="24"/>
        </w:rPr>
        <w:t>temática</w:t>
      </w:r>
      <w:r w:rsidR="00B643C1" w:rsidRPr="00BC1B1D">
        <w:rPr>
          <w:rFonts w:ascii="Times New Roman" w:hAnsi="Times New Roman" w:cs="Times New Roman"/>
          <w:sz w:val="24"/>
          <w:szCs w:val="24"/>
        </w:rPr>
        <w:t xml:space="preserve"> fueron analizadas</w:t>
      </w:r>
      <w:r w:rsidR="00FD0B1F" w:rsidRPr="00BC1B1D">
        <w:rPr>
          <w:rFonts w:ascii="Times New Roman" w:hAnsi="Times New Roman" w:cs="Times New Roman"/>
          <w:sz w:val="24"/>
          <w:szCs w:val="24"/>
        </w:rPr>
        <w:t xml:space="preserve"> para</w:t>
      </w:r>
      <w:r w:rsidR="00137C84">
        <w:rPr>
          <w:rFonts w:ascii="Times New Roman" w:hAnsi="Times New Roman" w:cs="Times New Roman"/>
          <w:sz w:val="24"/>
          <w:szCs w:val="24"/>
        </w:rPr>
        <w:t xml:space="preserve"> iden</w:t>
      </w:r>
      <w:r w:rsidR="006B07D9" w:rsidRPr="00BC1B1D">
        <w:rPr>
          <w:rFonts w:ascii="Times New Roman" w:hAnsi="Times New Roman" w:cs="Times New Roman"/>
          <w:sz w:val="24"/>
          <w:szCs w:val="24"/>
        </w:rPr>
        <w:t>tificar las variables</w:t>
      </w:r>
      <w:r w:rsidR="009148F7" w:rsidRPr="00BC1B1D">
        <w:rPr>
          <w:rFonts w:ascii="Times New Roman" w:hAnsi="Times New Roman" w:cs="Times New Roman"/>
          <w:sz w:val="24"/>
          <w:szCs w:val="24"/>
        </w:rPr>
        <w:t>, metodología y parámetros aplicados p</w:t>
      </w:r>
      <w:r w:rsidR="00FD0B1F" w:rsidRPr="00BC1B1D">
        <w:rPr>
          <w:rFonts w:ascii="Times New Roman" w:hAnsi="Times New Roman" w:cs="Times New Roman"/>
          <w:sz w:val="24"/>
          <w:szCs w:val="24"/>
        </w:rPr>
        <w:t xml:space="preserve">or </w:t>
      </w:r>
      <w:r w:rsidR="00B643C1" w:rsidRPr="00BC1B1D">
        <w:rPr>
          <w:rFonts w:ascii="Times New Roman" w:hAnsi="Times New Roman" w:cs="Times New Roman"/>
          <w:sz w:val="24"/>
          <w:szCs w:val="24"/>
        </w:rPr>
        <w:t xml:space="preserve">otros </w:t>
      </w:r>
      <w:r w:rsidR="00FD0B1F" w:rsidRPr="00BC1B1D">
        <w:rPr>
          <w:rFonts w:ascii="Times New Roman" w:hAnsi="Times New Roman" w:cs="Times New Roman"/>
          <w:sz w:val="24"/>
          <w:szCs w:val="24"/>
        </w:rPr>
        <w:t>investigadores</w:t>
      </w:r>
      <w:r w:rsidR="009148F7" w:rsidRPr="00BC1B1D">
        <w:rPr>
          <w:rFonts w:ascii="Times New Roman" w:hAnsi="Times New Roman" w:cs="Times New Roman"/>
          <w:sz w:val="24"/>
          <w:szCs w:val="24"/>
        </w:rPr>
        <w:t>.</w:t>
      </w:r>
      <w:r w:rsidR="00110A69" w:rsidRPr="00BC1B1D">
        <w:rPr>
          <w:rFonts w:ascii="Times New Roman" w:hAnsi="Times New Roman" w:cs="Times New Roman"/>
          <w:sz w:val="24"/>
          <w:szCs w:val="24"/>
        </w:rPr>
        <w:t xml:space="preserve"> </w:t>
      </w:r>
      <w:r w:rsidR="009148F7" w:rsidRPr="00BC1B1D">
        <w:rPr>
          <w:rFonts w:ascii="Times New Roman" w:hAnsi="Times New Roman" w:cs="Times New Roman"/>
          <w:sz w:val="24"/>
          <w:szCs w:val="24"/>
        </w:rPr>
        <w:t xml:space="preserve">Considerando un marco referencial similar, se establecieron los límites de la investigación, que finalmente se </w:t>
      </w:r>
      <w:r w:rsidR="00FD0B1F" w:rsidRPr="00BC1B1D">
        <w:rPr>
          <w:rFonts w:ascii="Times New Roman" w:hAnsi="Times New Roman" w:cs="Times New Roman"/>
          <w:sz w:val="24"/>
          <w:szCs w:val="24"/>
        </w:rPr>
        <w:t xml:space="preserve">realizó </w:t>
      </w:r>
      <w:r w:rsidR="009148F7" w:rsidRPr="00BC1B1D">
        <w:rPr>
          <w:rFonts w:ascii="Times New Roman" w:hAnsi="Times New Roman" w:cs="Times New Roman"/>
          <w:sz w:val="24"/>
          <w:szCs w:val="24"/>
        </w:rPr>
        <w:t>durante un año.</w:t>
      </w:r>
      <w:r w:rsidR="00FD0B1F" w:rsidRPr="00BC1B1D">
        <w:rPr>
          <w:rFonts w:ascii="Times New Roman" w:hAnsi="Times New Roman" w:cs="Times New Roman"/>
          <w:sz w:val="24"/>
          <w:szCs w:val="24"/>
        </w:rPr>
        <w:t xml:space="preserve"> </w:t>
      </w:r>
      <w:r w:rsidR="009148F7" w:rsidRPr="00BC1B1D">
        <w:rPr>
          <w:rFonts w:ascii="Times New Roman" w:hAnsi="Times New Roman" w:cs="Times New Roman"/>
          <w:sz w:val="24"/>
          <w:szCs w:val="24"/>
        </w:rPr>
        <w:t>L</w:t>
      </w:r>
      <w:r w:rsidR="00FD0B1F" w:rsidRPr="00BC1B1D">
        <w:rPr>
          <w:rFonts w:ascii="Times New Roman" w:hAnsi="Times New Roman" w:cs="Times New Roman"/>
          <w:sz w:val="24"/>
          <w:szCs w:val="24"/>
        </w:rPr>
        <w:t>o</w:t>
      </w:r>
      <w:r w:rsidR="006B07D9" w:rsidRPr="00BC1B1D">
        <w:rPr>
          <w:rFonts w:ascii="Times New Roman" w:hAnsi="Times New Roman" w:cs="Times New Roman"/>
          <w:sz w:val="24"/>
          <w:szCs w:val="24"/>
        </w:rPr>
        <w:t xml:space="preserve"> </w:t>
      </w:r>
      <w:r w:rsidR="00FD0B1F" w:rsidRPr="00BC1B1D">
        <w:rPr>
          <w:rFonts w:ascii="Times New Roman" w:hAnsi="Times New Roman" w:cs="Times New Roman"/>
          <w:sz w:val="24"/>
          <w:szCs w:val="24"/>
        </w:rPr>
        <w:t>obtenido mostró</w:t>
      </w:r>
      <w:r w:rsidR="006B07D9" w:rsidRPr="00BC1B1D">
        <w:rPr>
          <w:rFonts w:ascii="Times New Roman" w:hAnsi="Times New Roman" w:cs="Times New Roman"/>
          <w:sz w:val="24"/>
          <w:szCs w:val="24"/>
        </w:rPr>
        <w:t xml:space="preserve"> algunos resultados </w:t>
      </w:r>
      <w:r w:rsidR="00110A69" w:rsidRPr="00BC1B1D">
        <w:rPr>
          <w:rFonts w:ascii="Times New Roman" w:hAnsi="Times New Roman" w:cs="Times New Roman"/>
          <w:sz w:val="24"/>
          <w:szCs w:val="24"/>
        </w:rPr>
        <w:t xml:space="preserve">ya </w:t>
      </w:r>
      <w:r w:rsidR="006B07D9" w:rsidRPr="00BC1B1D">
        <w:rPr>
          <w:rFonts w:ascii="Times New Roman" w:hAnsi="Times New Roman" w:cs="Times New Roman"/>
          <w:sz w:val="24"/>
          <w:szCs w:val="24"/>
        </w:rPr>
        <w:t>conocidos</w:t>
      </w:r>
      <w:r w:rsidR="00110A69" w:rsidRPr="00BC1B1D">
        <w:rPr>
          <w:rFonts w:ascii="Times New Roman" w:hAnsi="Times New Roman" w:cs="Times New Roman"/>
          <w:sz w:val="24"/>
          <w:szCs w:val="24"/>
        </w:rPr>
        <w:t>,</w:t>
      </w:r>
      <w:r w:rsidR="009148F7" w:rsidRPr="00BC1B1D">
        <w:rPr>
          <w:rFonts w:ascii="Times New Roman" w:hAnsi="Times New Roman" w:cs="Times New Roman"/>
          <w:sz w:val="24"/>
          <w:szCs w:val="24"/>
        </w:rPr>
        <w:t xml:space="preserve"> pero surge</w:t>
      </w:r>
      <w:r w:rsidR="006B07D9" w:rsidRPr="00BC1B1D">
        <w:rPr>
          <w:rFonts w:ascii="Times New Roman" w:hAnsi="Times New Roman" w:cs="Times New Roman"/>
          <w:sz w:val="24"/>
          <w:szCs w:val="24"/>
        </w:rPr>
        <w:t xml:space="preserve"> una </w:t>
      </w:r>
      <w:r w:rsidR="00B333B6" w:rsidRPr="00BC1B1D">
        <w:rPr>
          <w:rFonts w:ascii="Times New Roman" w:hAnsi="Times New Roman" w:cs="Times New Roman"/>
          <w:sz w:val="24"/>
          <w:szCs w:val="24"/>
        </w:rPr>
        <w:t>interrogante al final</w:t>
      </w:r>
      <w:r w:rsidR="00137C84">
        <w:rPr>
          <w:rFonts w:ascii="Times New Roman" w:hAnsi="Times New Roman" w:cs="Times New Roman"/>
          <w:sz w:val="24"/>
          <w:szCs w:val="24"/>
        </w:rPr>
        <w:t>: ¿</w:t>
      </w:r>
      <w:r w:rsidR="00B333B6" w:rsidRPr="00BC1B1D">
        <w:rPr>
          <w:rFonts w:ascii="Times New Roman" w:hAnsi="Times New Roman" w:cs="Times New Roman"/>
          <w:sz w:val="24"/>
          <w:szCs w:val="24"/>
        </w:rPr>
        <w:t>qué</w:t>
      </w:r>
      <w:r w:rsidR="006B07D9" w:rsidRPr="00BC1B1D">
        <w:rPr>
          <w:rFonts w:ascii="Times New Roman" w:hAnsi="Times New Roman" w:cs="Times New Roman"/>
          <w:sz w:val="24"/>
          <w:szCs w:val="24"/>
        </w:rPr>
        <w:t xml:space="preserve"> </w:t>
      </w:r>
      <w:r w:rsidR="00B333B6" w:rsidRPr="00BC1B1D">
        <w:rPr>
          <w:rFonts w:ascii="Times New Roman" w:hAnsi="Times New Roman" w:cs="Times New Roman"/>
          <w:sz w:val="24"/>
          <w:szCs w:val="24"/>
        </w:rPr>
        <w:t xml:space="preserve">hace </w:t>
      </w:r>
      <w:r w:rsidR="00137C84">
        <w:rPr>
          <w:rFonts w:ascii="Times New Roman" w:hAnsi="Times New Roman" w:cs="Times New Roman"/>
          <w:sz w:val="24"/>
          <w:szCs w:val="24"/>
        </w:rPr>
        <w:t xml:space="preserve">con el tiempo a </w:t>
      </w:r>
      <w:r w:rsidR="00B333B6" w:rsidRPr="00BC1B1D">
        <w:rPr>
          <w:rFonts w:ascii="Times New Roman" w:hAnsi="Times New Roman" w:cs="Times New Roman"/>
          <w:sz w:val="24"/>
          <w:szCs w:val="24"/>
        </w:rPr>
        <w:t>una vivienda</w:t>
      </w:r>
      <w:r w:rsidR="006B07D9" w:rsidRPr="00BC1B1D">
        <w:rPr>
          <w:rFonts w:ascii="Times New Roman" w:hAnsi="Times New Roman" w:cs="Times New Roman"/>
          <w:sz w:val="24"/>
          <w:szCs w:val="24"/>
        </w:rPr>
        <w:t xml:space="preserve"> habitable</w:t>
      </w:r>
      <w:r w:rsidR="00B333B6" w:rsidRPr="00BC1B1D">
        <w:rPr>
          <w:rFonts w:ascii="Times New Roman" w:hAnsi="Times New Roman" w:cs="Times New Roman"/>
          <w:sz w:val="24"/>
          <w:szCs w:val="24"/>
        </w:rPr>
        <w:t>?</w:t>
      </w:r>
      <w:r w:rsidR="00137C84">
        <w:rPr>
          <w:rFonts w:ascii="Times New Roman" w:hAnsi="Times New Roman" w:cs="Times New Roman"/>
          <w:sz w:val="24"/>
          <w:szCs w:val="24"/>
        </w:rPr>
        <w:t>,</w:t>
      </w:r>
      <w:r w:rsidR="006B07D9" w:rsidRPr="00BC1B1D">
        <w:rPr>
          <w:rFonts w:ascii="Times New Roman" w:hAnsi="Times New Roman" w:cs="Times New Roman"/>
          <w:sz w:val="24"/>
          <w:szCs w:val="24"/>
        </w:rPr>
        <w:t xml:space="preserve"> </w:t>
      </w:r>
      <w:r w:rsidR="00137C84">
        <w:rPr>
          <w:rFonts w:ascii="Times New Roman" w:hAnsi="Times New Roman" w:cs="Times New Roman"/>
          <w:sz w:val="24"/>
          <w:szCs w:val="24"/>
        </w:rPr>
        <w:t xml:space="preserve">¿que se cuente </w:t>
      </w:r>
      <w:r w:rsidR="00FD0B1F" w:rsidRPr="00BC1B1D">
        <w:rPr>
          <w:rFonts w:ascii="Times New Roman" w:hAnsi="Times New Roman" w:cs="Times New Roman"/>
          <w:sz w:val="24"/>
          <w:szCs w:val="24"/>
        </w:rPr>
        <w:t xml:space="preserve">con </w:t>
      </w:r>
      <w:r w:rsidR="00110A69" w:rsidRPr="00BC1B1D">
        <w:rPr>
          <w:rFonts w:ascii="Times New Roman" w:hAnsi="Times New Roman" w:cs="Times New Roman"/>
          <w:sz w:val="24"/>
          <w:szCs w:val="24"/>
        </w:rPr>
        <w:t>m</w:t>
      </w:r>
      <w:r w:rsidR="00B333B6" w:rsidRPr="00BC1B1D">
        <w:rPr>
          <w:rFonts w:ascii="Times New Roman" w:hAnsi="Times New Roman" w:cs="Times New Roman"/>
          <w:sz w:val="24"/>
          <w:szCs w:val="24"/>
        </w:rPr>
        <w:t>ás</w:t>
      </w:r>
      <w:r w:rsidR="00FD0B1F" w:rsidRPr="00BC1B1D">
        <w:rPr>
          <w:rFonts w:ascii="Times New Roman" w:hAnsi="Times New Roman" w:cs="Times New Roman"/>
          <w:sz w:val="24"/>
          <w:szCs w:val="24"/>
        </w:rPr>
        <w:t xml:space="preserve"> espacios</w:t>
      </w:r>
      <w:r w:rsidR="00B333B6" w:rsidRPr="00BC1B1D">
        <w:rPr>
          <w:rFonts w:ascii="Times New Roman" w:hAnsi="Times New Roman" w:cs="Times New Roman"/>
          <w:sz w:val="24"/>
          <w:szCs w:val="24"/>
        </w:rPr>
        <w:t>?</w:t>
      </w:r>
      <w:r w:rsidR="00137C84">
        <w:rPr>
          <w:rFonts w:ascii="Times New Roman" w:hAnsi="Times New Roman" w:cs="Times New Roman"/>
          <w:sz w:val="24"/>
          <w:szCs w:val="24"/>
        </w:rPr>
        <w:t>,</w:t>
      </w:r>
      <w:r w:rsidR="006B07D9" w:rsidRPr="00BC1B1D">
        <w:rPr>
          <w:rFonts w:ascii="Times New Roman" w:hAnsi="Times New Roman" w:cs="Times New Roman"/>
          <w:sz w:val="24"/>
          <w:szCs w:val="24"/>
        </w:rPr>
        <w:t xml:space="preserve"> </w:t>
      </w:r>
      <w:r w:rsidR="00B333B6" w:rsidRPr="00BC1B1D">
        <w:rPr>
          <w:rFonts w:ascii="Times New Roman" w:hAnsi="Times New Roman" w:cs="Times New Roman"/>
          <w:sz w:val="24"/>
          <w:szCs w:val="24"/>
        </w:rPr>
        <w:t>¿</w:t>
      </w:r>
      <w:r w:rsidR="00137C84">
        <w:rPr>
          <w:rFonts w:ascii="Times New Roman" w:hAnsi="Times New Roman" w:cs="Times New Roman"/>
          <w:sz w:val="24"/>
          <w:szCs w:val="24"/>
        </w:rPr>
        <w:t xml:space="preserve">o </w:t>
      </w:r>
      <w:r w:rsidR="006B07D9" w:rsidRPr="00BC1B1D">
        <w:rPr>
          <w:rFonts w:ascii="Times New Roman" w:hAnsi="Times New Roman" w:cs="Times New Roman"/>
          <w:sz w:val="24"/>
          <w:szCs w:val="24"/>
        </w:rPr>
        <w:t>ampliar</w:t>
      </w:r>
      <w:r w:rsidR="00B333B6" w:rsidRPr="00BC1B1D">
        <w:rPr>
          <w:rFonts w:ascii="Times New Roman" w:hAnsi="Times New Roman" w:cs="Times New Roman"/>
          <w:sz w:val="24"/>
          <w:szCs w:val="24"/>
        </w:rPr>
        <w:t xml:space="preserve"> para una mejor movilidad?</w:t>
      </w:r>
      <w:r w:rsidR="00137C84">
        <w:rPr>
          <w:rFonts w:ascii="Times New Roman" w:hAnsi="Times New Roman" w:cs="Times New Roman"/>
          <w:sz w:val="24"/>
          <w:szCs w:val="24"/>
        </w:rPr>
        <w:t xml:space="preserve"> A</w:t>
      </w:r>
      <w:r w:rsidR="00007668" w:rsidRPr="00BC1B1D">
        <w:rPr>
          <w:rFonts w:ascii="Times New Roman" w:hAnsi="Times New Roman" w:cs="Times New Roman"/>
          <w:sz w:val="24"/>
          <w:szCs w:val="24"/>
        </w:rPr>
        <w:t xml:space="preserve">hí es donde también </w:t>
      </w:r>
      <w:r w:rsidR="00454658" w:rsidRPr="00BC1B1D">
        <w:rPr>
          <w:rFonts w:ascii="Times New Roman" w:hAnsi="Times New Roman" w:cs="Times New Roman"/>
          <w:sz w:val="24"/>
          <w:szCs w:val="24"/>
        </w:rPr>
        <w:t>se considera</w:t>
      </w:r>
      <w:r w:rsidR="00C55875" w:rsidRPr="00BC1B1D">
        <w:rPr>
          <w:rFonts w:ascii="Times New Roman" w:hAnsi="Times New Roman" w:cs="Times New Roman"/>
          <w:sz w:val="24"/>
          <w:szCs w:val="24"/>
        </w:rPr>
        <w:t xml:space="preserve"> </w:t>
      </w:r>
      <w:r w:rsidR="00454658" w:rsidRPr="00BC1B1D">
        <w:rPr>
          <w:rFonts w:ascii="Times New Roman" w:hAnsi="Times New Roman" w:cs="Times New Roman"/>
          <w:sz w:val="24"/>
          <w:szCs w:val="24"/>
        </w:rPr>
        <w:t>el</w:t>
      </w:r>
      <w:r w:rsidR="00C55875" w:rsidRPr="00BC1B1D">
        <w:rPr>
          <w:rFonts w:ascii="Times New Roman" w:hAnsi="Times New Roman" w:cs="Times New Roman"/>
          <w:sz w:val="24"/>
          <w:szCs w:val="24"/>
        </w:rPr>
        <w:t xml:space="preserve"> concepto </w:t>
      </w:r>
      <w:proofErr w:type="spellStart"/>
      <w:r w:rsidR="00C55875" w:rsidRPr="00BC1B1D">
        <w:rPr>
          <w:rFonts w:ascii="Times New Roman" w:hAnsi="Times New Roman" w:cs="Times New Roman"/>
          <w:sz w:val="24"/>
          <w:szCs w:val="24"/>
        </w:rPr>
        <w:t>habitus</w:t>
      </w:r>
      <w:proofErr w:type="spellEnd"/>
      <w:r w:rsidR="009148F7" w:rsidRPr="00BC1B1D">
        <w:rPr>
          <w:rFonts w:ascii="Times New Roman" w:hAnsi="Times New Roman" w:cs="Times New Roman"/>
          <w:sz w:val="24"/>
          <w:szCs w:val="24"/>
        </w:rPr>
        <w:t>,</w:t>
      </w:r>
      <w:r w:rsidR="00C55875" w:rsidRPr="00BC1B1D">
        <w:rPr>
          <w:rFonts w:ascii="Times New Roman" w:hAnsi="Times New Roman" w:cs="Times New Roman"/>
          <w:sz w:val="24"/>
          <w:szCs w:val="24"/>
        </w:rPr>
        <w:t xml:space="preserve"> </w:t>
      </w:r>
      <w:r w:rsidR="009148F7" w:rsidRPr="00BC1B1D">
        <w:rPr>
          <w:rFonts w:ascii="Times New Roman" w:hAnsi="Times New Roman" w:cs="Times New Roman"/>
          <w:sz w:val="24"/>
          <w:szCs w:val="24"/>
        </w:rPr>
        <w:t>que es la</w:t>
      </w:r>
      <w:r w:rsidR="009148F7">
        <w:rPr>
          <w:rFonts w:ascii="Times New Roman" w:hAnsi="Times New Roman" w:cs="Times New Roman"/>
          <w:sz w:val="24"/>
          <w:szCs w:val="24"/>
        </w:rPr>
        <w:t xml:space="preserve"> </w:t>
      </w:r>
      <w:r w:rsidR="00C55875" w:rsidRPr="00D52C54">
        <w:rPr>
          <w:rFonts w:ascii="Times New Roman" w:hAnsi="Times New Roman" w:cs="Times New Roman"/>
          <w:sz w:val="24"/>
          <w:szCs w:val="24"/>
        </w:rPr>
        <w:t>“capacidad infinita de engendrar en total li</w:t>
      </w:r>
      <w:r w:rsidR="009148F7">
        <w:rPr>
          <w:rFonts w:ascii="Times New Roman" w:hAnsi="Times New Roman" w:cs="Times New Roman"/>
          <w:sz w:val="24"/>
          <w:szCs w:val="24"/>
        </w:rPr>
        <w:t xml:space="preserve">bertad (controlada) productos, </w:t>
      </w:r>
      <w:r w:rsidR="00C55875" w:rsidRPr="00D52C54">
        <w:rPr>
          <w:rFonts w:ascii="Times New Roman" w:hAnsi="Times New Roman" w:cs="Times New Roman"/>
          <w:sz w:val="24"/>
          <w:szCs w:val="24"/>
        </w:rPr>
        <w:t>pensamientos, perce</w:t>
      </w:r>
      <w:r w:rsidR="009148F7">
        <w:rPr>
          <w:rFonts w:ascii="Times New Roman" w:hAnsi="Times New Roman" w:cs="Times New Roman"/>
          <w:sz w:val="24"/>
          <w:szCs w:val="24"/>
        </w:rPr>
        <w:t>pciones, expresiones, acciones,</w:t>
      </w:r>
      <w:r w:rsidR="00C55875" w:rsidRPr="00D52C54">
        <w:rPr>
          <w:rFonts w:ascii="Times New Roman" w:hAnsi="Times New Roman" w:cs="Times New Roman"/>
          <w:sz w:val="24"/>
          <w:szCs w:val="24"/>
        </w:rPr>
        <w:t xml:space="preserve"> que tienen siempre como límites las condiciones de su producción, histórica y socialmen</w:t>
      </w:r>
      <w:r w:rsidR="00454658">
        <w:rPr>
          <w:rFonts w:ascii="Times New Roman" w:hAnsi="Times New Roman" w:cs="Times New Roman"/>
          <w:sz w:val="24"/>
          <w:szCs w:val="24"/>
        </w:rPr>
        <w:t>te situadas” (Bourdieu, 1991</w:t>
      </w:r>
      <w:r w:rsidR="00C55875" w:rsidRPr="00D52C54">
        <w:rPr>
          <w:rFonts w:ascii="Times New Roman" w:hAnsi="Times New Roman" w:cs="Times New Roman"/>
          <w:sz w:val="24"/>
          <w:szCs w:val="24"/>
        </w:rPr>
        <w:t xml:space="preserve">), </w:t>
      </w:r>
      <w:r w:rsidR="00007668" w:rsidRPr="00D52C54">
        <w:rPr>
          <w:rFonts w:ascii="Times New Roman" w:hAnsi="Times New Roman" w:cs="Times New Roman"/>
          <w:sz w:val="24"/>
          <w:szCs w:val="24"/>
        </w:rPr>
        <w:t xml:space="preserve">cuestionando la costumbre o el </w:t>
      </w:r>
      <w:r w:rsidR="005A790E" w:rsidRPr="00D52C54">
        <w:rPr>
          <w:rFonts w:ascii="Times New Roman" w:hAnsi="Times New Roman" w:cs="Times New Roman"/>
          <w:sz w:val="24"/>
          <w:szCs w:val="24"/>
        </w:rPr>
        <w:t>hábito</w:t>
      </w:r>
      <w:r w:rsidR="009148F7">
        <w:rPr>
          <w:rFonts w:ascii="Times New Roman" w:hAnsi="Times New Roman" w:cs="Times New Roman"/>
          <w:sz w:val="24"/>
          <w:szCs w:val="24"/>
        </w:rPr>
        <w:t>.</w:t>
      </w:r>
      <w:r w:rsidR="00007668" w:rsidRPr="00D52C54">
        <w:rPr>
          <w:rFonts w:ascii="Times New Roman" w:hAnsi="Times New Roman" w:cs="Times New Roman"/>
          <w:sz w:val="24"/>
          <w:szCs w:val="24"/>
        </w:rPr>
        <w:t xml:space="preserve"> ¿</w:t>
      </w:r>
      <w:r w:rsidR="00BC1B1D">
        <w:rPr>
          <w:rFonts w:ascii="Times New Roman" w:hAnsi="Times New Roman" w:cs="Times New Roman"/>
          <w:sz w:val="24"/>
          <w:szCs w:val="24"/>
        </w:rPr>
        <w:t>E</w:t>
      </w:r>
      <w:r w:rsidR="00BC1B1D" w:rsidRPr="00D52C54">
        <w:rPr>
          <w:rFonts w:ascii="Times New Roman" w:hAnsi="Times New Roman" w:cs="Times New Roman"/>
          <w:sz w:val="24"/>
          <w:szCs w:val="24"/>
        </w:rPr>
        <w:t>sto</w:t>
      </w:r>
      <w:r w:rsidR="00110A69" w:rsidRPr="00D52C54">
        <w:rPr>
          <w:rFonts w:ascii="Times New Roman" w:hAnsi="Times New Roman" w:cs="Times New Roman"/>
          <w:sz w:val="24"/>
          <w:szCs w:val="24"/>
        </w:rPr>
        <w:t xml:space="preserve"> nos </w:t>
      </w:r>
      <w:r w:rsidR="00007668" w:rsidRPr="00D52C54">
        <w:rPr>
          <w:rFonts w:ascii="Times New Roman" w:hAnsi="Times New Roman" w:cs="Times New Roman"/>
          <w:sz w:val="24"/>
          <w:szCs w:val="24"/>
        </w:rPr>
        <w:t xml:space="preserve">hace </w:t>
      </w:r>
      <w:r w:rsidR="00110A69" w:rsidRPr="00D52C54">
        <w:rPr>
          <w:rFonts w:ascii="Times New Roman" w:hAnsi="Times New Roman" w:cs="Times New Roman"/>
          <w:sz w:val="24"/>
          <w:szCs w:val="24"/>
        </w:rPr>
        <w:t>ser conformistas</w:t>
      </w:r>
      <w:r w:rsidR="00007668" w:rsidRPr="00D52C54">
        <w:rPr>
          <w:rFonts w:ascii="Times New Roman" w:hAnsi="Times New Roman" w:cs="Times New Roman"/>
          <w:sz w:val="24"/>
          <w:szCs w:val="24"/>
        </w:rPr>
        <w:t xml:space="preserve"> o </w:t>
      </w:r>
      <w:r w:rsidR="00110A69" w:rsidRPr="00D52C54">
        <w:rPr>
          <w:rFonts w:ascii="Times New Roman" w:hAnsi="Times New Roman" w:cs="Times New Roman"/>
          <w:sz w:val="24"/>
          <w:szCs w:val="24"/>
        </w:rPr>
        <w:t>adaptarnos</w:t>
      </w:r>
      <w:r w:rsidR="00007668" w:rsidRPr="00D52C54">
        <w:rPr>
          <w:rFonts w:ascii="Times New Roman" w:hAnsi="Times New Roman" w:cs="Times New Roman"/>
          <w:sz w:val="24"/>
          <w:szCs w:val="24"/>
        </w:rPr>
        <w:t xml:space="preserve"> </w:t>
      </w:r>
      <w:r w:rsidR="00137C84">
        <w:rPr>
          <w:rFonts w:ascii="Times New Roman" w:hAnsi="Times New Roman" w:cs="Times New Roman"/>
          <w:sz w:val="24"/>
          <w:szCs w:val="24"/>
        </w:rPr>
        <w:t xml:space="preserve">con </w:t>
      </w:r>
      <w:r w:rsidR="00007668" w:rsidRPr="00D52C54">
        <w:rPr>
          <w:rFonts w:ascii="Times New Roman" w:hAnsi="Times New Roman" w:cs="Times New Roman"/>
          <w:sz w:val="24"/>
          <w:szCs w:val="24"/>
        </w:rPr>
        <w:t>respecto a la vivienda actual?</w:t>
      </w:r>
    </w:p>
    <w:p w:rsidR="00157949" w:rsidRPr="00D52C54" w:rsidRDefault="00157949" w:rsidP="00ED7716">
      <w:pPr>
        <w:spacing w:after="0" w:line="240" w:lineRule="auto"/>
        <w:jc w:val="both"/>
        <w:rPr>
          <w:rFonts w:ascii="Times New Roman" w:hAnsi="Times New Roman" w:cs="Times New Roman"/>
          <w:sz w:val="24"/>
          <w:szCs w:val="24"/>
        </w:rPr>
      </w:pPr>
      <w:r w:rsidRPr="00333793">
        <w:rPr>
          <w:rFonts w:eastAsia="Times New Roman" w:cstheme="minorHAnsi"/>
          <w:color w:val="7030A0"/>
          <w:sz w:val="28"/>
          <w:szCs w:val="28"/>
        </w:rPr>
        <w:lastRenderedPageBreak/>
        <w:t>Palabras clave:</w:t>
      </w:r>
      <w:r w:rsidRPr="00D52C54">
        <w:rPr>
          <w:rFonts w:ascii="Times New Roman" w:hAnsi="Times New Roman" w:cs="Times New Roman"/>
          <w:sz w:val="24"/>
          <w:szCs w:val="24"/>
        </w:rPr>
        <w:t xml:space="preserve"> habitabilidad, vivienda, espacio.</w:t>
      </w:r>
    </w:p>
    <w:p w:rsidR="008A4A85" w:rsidRDefault="008A4A85" w:rsidP="00ED7716">
      <w:pPr>
        <w:spacing w:after="0" w:line="240" w:lineRule="auto"/>
        <w:jc w:val="both"/>
        <w:rPr>
          <w:rFonts w:eastAsia="Times New Roman" w:cstheme="minorHAnsi"/>
          <w:color w:val="7030A0"/>
          <w:sz w:val="28"/>
          <w:szCs w:val="28"/>
        </w:rPr>
      </w:pPr>
    </w:p>
    <w:p w:rsidR="008A4A85" w:rsidRPr="008A4A85" w:rsidRDefault="008A4A85" w:rsidP="008A4A85">
      <w:pPr>
        <w:spacing w:after="0" w:line="240" w:lineRule="auto"/>
        <w:jc w:val="both"/>
        <w:rPr>
          <w:rFonts w:eastAsia="Times New Roman" w:cstheme="minorHAnsi"/>
          <w:color w:val="7030A0"/>
          <w:sz w:val="28"/>
          <w:szCs w:val="28"/>
        </w:rPr>
      </w:pPr>
      <w:proofErr w:type="spellStart"/>
      <w:r w:rsidRPr="008A4A85">
        <w:rPr>
          <w:rFonts w:eastAsia="Times New Roman" w:cstheme="minorHAnsi"/>
          <w:color w:val="7030A0"/>
          <w:sz w:val="28"/>
          <w:szCs w:val="28"/>
        </w:rPr>
        <w:t>Abstract</w:t>
      </w:r>
      <w:proofErr w:type="spellEnd"/>
    </w:p>
    <w:p w:rsidR="008A4A85" w:rsidRPr="008A4A85" w:rsidRDefault="008A4A85" w:rsidP="008A4A85">
      <w:pPr>
        <w:spacing w:after="0" w:line="360" w:lineRule="auto"/>
        <w:jc w:val="both"/>
        <w:rPr>
          <w:rFonts w:eastAsia="Times New Roman" w:cstheme="minorHAnsi"/>
          <w:color w:val="7030A0"/>
          <w:sz w:val="28"/>
          <w:szCs w:val="28"/>
        </w:rPr>
      </w:pPr>
      <w:proofErr w:type="spellStart"/>
      <w:r w:rsidRPr="008A4A85">
        <w:rPr>
          <w:rFonts w:ascii="Times New Roman" w:hAnsi="Times New Roman" w:cs="Times New Roman"/>
          <w:sz w:val="24"/>
          <w:szCs w:val="24"/>
        </w:rPr>
        <w:t>This</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work</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is</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the</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result</w:t>
      </w:r>
      <w:proofErr w:type="spellEnd"/>
      <w:r w:rsidRPr="008A4A85">
        <w:rPr>
          <w:rFonts w:ascii="Times New Roman" w:hAnsi="Times New Roman" w:cs="Times New Roman"/>
          <w:sz w:val="24"/>
          <w:szCs w:val="24"/>
        </w:rPr>
        <w:t xml:space="preserve"> of a doctoral </w:t>
      </w:r>
      <w:proofErr w:type="spellStart"/>
      <w:r w:rsidRPr="008A4A85">
        <w:rPr>
          <w:rFonts w:ascii="Times New Roman" w:hAnsi="Times New Roman" w:cs="Times New Roman"/>
          <w:sz w:val="24"/>
          <w:szCs w:val="24"/>
        </w:rPr>
        <w:t>thesis</w:t>
      </w:r>
      <w:proofErr w:type="spellEnd"/>
      <w:r w:rsidRPr="008A4A85">
        <w:rPr>
          <w:rFonts w:ascii="Times New Roman" w:hAnsi="Times New Roman" w:cs="Times New Roman"/>
          <w:sz w:val="24"/>
          <w:szCs w:val="24"/>
        </w:rPr>
        <w:t xml:space="preserve"> at </w:t>
      </w:r>
      <w:proofErr w:type="spellStart"/>
      <w:r w:rsidRPr="008A4A85">
        <w:rPr>
          <w:rFonts w:ascii="Times New Roman" w:hAnsi="Times New Roman" w:cs="Times New Roman"/>
          <w:sz w:val="24"/>
          <w:szCs w:val="24"/>
        </w:rPr>
        <w:t>undergraduate</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level</w:t>
      </w:r>
      <w:proofErr w:type="spellEnd"/>
      <w:r w:rsidRPr="008A4A85">
        <w:rPr>
          <w:rFonts w:ascii="Times New Roman" w:hAnsi="Times New Roman" w:cs="Times New Roman"/>
          <w:sz w:val="24"/>
          <w:szCs w:val="24"/>
        </w:rPr>
        <w:t xml:space="preserve">, in </w:t>
      </w:r>
      <w:proofErr w:type="spellStart"/>
      <w:r w:rsidRPr="008A4A85">
        <w:rPr>
          <w:rFonts w:ascii="Times New Roman" w:hAnsi="Times New Roman" w:cs="Times New Roman"/>
          <w:sz w:val="24"/>
          <w:szCs w:val="24"/>
        </w:rPr>
        <w:t>collaboration</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with</w:t>
      </w:r>
      <w:proofErr w:type="spellEnd"/>
      <w:r w:rsidRPr="008A4A85">
        <w:rPr>
          <w:rFonts w:ascii="Times New Roman" w:hAnsi="Times New Roman" w:cs="Times New Roman"/>
          <w:sz w:val="24"/>
          <w:szCs w:val="24"/>
        </w:rPr>
        <w:t xml:space="preserve"> a </w:t>
      </w:r>
      <w:proofErr w:type="spellStart"/>
      <w:r w:rsidRPr="008A4A85">
        <w:rPr>
          <w:rFonts w:ascii="Times New Roman" w:hAnsi="Times New Roman" w:cs="Times New Roman"/>
          <w:sz w:val="24"/>
          <w:szCs w:val="24"/>
        </w:rPr>
        <w:t>student</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The</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research</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process</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consisted</w:t>
      </w:r>
      <w:proofErr w:type="spellEnd"/>
      <w:r w:rsidRPr="008A4A85">
        <w:rPr>
          <w:rFonts w:ascii="Times New Roman" w:hAnsi="Times New Roman" w:cs="Times New Roman"/>
          <w:sz w:val="24"/>
          <w:szCs w:val="24"/>
        </w:rPr>
        <w:t xml:space="preserve"> of </w:t>
      </w:r>
      <w:proofErr w:type="spellStart"/>
      <w:r w:rsidRPr="008A4A85">
        <w:rPr>
          <w:rFonts w:ascii="Times New Roman" w:hAnsi="Times New Roman" w:cs="Times New Roman"/>
          <w:sz w:val="24"/>
          <w:szCs w:val="24"/>
        </w:rPr>
        <w:t>the</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bibliographical</w:t>
      </w:r>
      <w:proofErr w:type="spellEnd"/>
      <w:r w:rsidRPr="008A4A85">
        <w:rPr>
          <w:rFonts w:ascii="Times New Roman" w:hAnsi="Times New Roman" w:cs="Times New Roman"/>
          <w:sz w:val="24"/>
          <w:szCs w:val="24"/>
        </w:rPr>
        <w:t xml:space="preserve">/documental </w:t>
      </w:r>
      <w:proofErr w:type="spellStart"/>
      <w:r w:rsidRPr="008A4A85">
        <w:rPr>
          <w:rFonts w:ascii="Times New Roman" w:hAnsi="Times New Roman" w:cs="Times New Roman"/>
          <w:sz w:val="24"/>
          <w:szCs w:val="24"/>
        </w:rPr>
        <w:t>review</w:t>
      </w:r>
      <w:proofErr w:type="spellEnd"/>
      <w:r w:rsidRPr="008A4A85">
        <w:rPr>
          <w:rFonts w:ascii="Times New Roman" w:hAnsi="Times New Roman" w:cs="Times New Roman"/>
          <w:sz w:val="24"/>
          <w:szCs w:val="24"/>
        </w:rPr>
        <w:t xml:space="preserve"> and </w:t>
      </w:r>
      <w:proofErr w:type="spellStart"/>
      <w:r w:rsidRPr="008A4A85">
        <w:rPr>
          <w:rFonts w:ascii="Times New Roman" w:hAnsi="Times New Roman" w:cs="Times New Roman"/>
          <w:sz w:val="24"/>
          <w:szCs w:val="24"/>
        </w:rPr>
        <w:t>field</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work</w:t>
      </w:r>
      <w:proofErr w:type="spellEnd"/>
      <w:r w:rsidRPr="008A4A85">
        <w:rPr>
          <w:rFonts w:ascii="Times New Roman" w:hAnsi="Times New Roman" w:cs="Times New Roman"/>
          <w:sz w:val="24"/>
          <w:szCs w:val="24"/>
        </w:rPr>
        <w:t xml:space="preserve">, in </w:t>
      </w:r>
      <w:proofErr w:type="spellStart"/>
      <w:r w:rsidRPr="008A4A85">
        <w:rPr>
          <w:rFonts w:ascii="Times New Roman" w:hAnsi="Times New Roman" w:cs="Times New Roman"/>
          <w:sz w:val="24"/>
          <w:szCs w:val="24"/>
        </w:rPr>
        <w:t>order</w:t>
      </w:r>
      <w:proofErr w:type="spellEnd"/>
      <w:r w:rsidRPr="008A4A85">
        <w:rPr>
          <w:rFonts w:ascii="Times New Roman" w:hAnsi="Times New Roman" w:cs="Times New Roman"/>
          <w:sz w:val="24"/>
          <w:szCs w:val="24"/>
        </w:rPr>
        <w:t xml:space="preserve"> to </w:t>
      </w:r>
      <w:proofErr w:type="spellStart"/>
      <w:r w:rsidRPr="008A4A85">
        <w:rPr>
          <w:rFonts w:ascii="Times New Roman" w:hAnsi="Times New Roman" w:cs="Times New Roman"/>
          <w:sz w:val="24"/>
          <w:szCs w:val="24"/>
        </w:rPr>
        <w:t>obtain</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primary</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information</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The</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objective</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is</w:t>
      </w:r>
      <w:proofErr w:type="spellEnd"/>
      <w:r w:rsidRPr="008A4A85">
        <w:rPr>
          <w:rFonts w:ascii="Times New Roman" w:hAnsi="Times New Roman" w:cs="Times New Roman"/>
          <w:sz w:val="24"/>
          <w:szCs w:val="24"/>
        </w:rPr>
        <w:t xml:space="preserve"> to determine </w:t>
      </w:r>
      <w:proofErr w:type="spellStart"/>
      <w:r w:rsidRPr="008A4A85">
        <w:rPr>
          <w:rFonts w:ascii="Times New Roman" w:hAnsi="Times New Roman" w:cs="Times New Roman"/>
          <w:sz w:val="24"/>
          <w:szCs w:val="24"/>
        </w:rPr>
        <w:t>the</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level</w:t>
      </w:r>
      <w:proofErr w:type="spellEnd"/>
      <w:r w:rsidRPr="008A4A85">
        <w:rPr>
          <w:rFonts w:ascii="Times New Roman" w:hAnsi="Times New Roman" w:cs="Times New Roman"/>
          <w:sz w:val="24"/>
          <w:szCs w:val="24"/>
        </w:rPr>
        <w:t xml:space="preserve"> of </w:t>
      </w:r>
      <w:proofErr w:type="spellStart"/>
      <w:r w:rsidRPr="008A4A85">
        <w:rPr>
          <w:rFonts w:ascii="Times New Roman" w:hAnsi="Times New Roman" w:cs="Times New Roman"/>
          <w:sz w:val="24"/>
          <w:szCs w:val="24"/>
        </w:rPr>
        <w:t>habitability</w:t>
      </w:r>
      <w:proofErr w:type="spellEnd"/>
      <w:r w:rsidRPr="008A4A85">
        <w:rPr>
          <w:rFonts w:ascii="Times New Roman" w:hAnsi="Times New Roman" w:cs="Times New Roman"/>
          <w:sz w:val="24"/>
          <w:szCs w:val="24"/>
        </w:rPr>
        <w:t xml:space="preserve"> of social </w:t>
      </w:r>
      <w:proofErr w:type="spellStart"/>
      <w:r w:rsidRPr="008A4A85">
        <w:rPr>
          <w:rFonts w:ascii="Times New Roman" w:hAnsi="Times New Roman" w:cs="Times New Roman"/>
          <w:sz w:val="24"/>
          <w:szCs w:val="24"/>
        </w:rPr>
        <w:t>interest</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housing</w:t>
      </w:r>
      <w:proofErr w:type="spellEnd"/>
      <w:r w:rsidRPr="008A4A85">
        <w:rPr>
          <w:rFonts w:ascii="Times New Roman" w:hAnsi="Times New Roman" w:cs="Times New Roman"/>
          <w:sz w:val="24"/>
          <w:szCs w:val="24"/>
        </w:rPr>
        <w:t xml:space="preserve"> in </w:t>
      </w:r>
      <w:proofErr w:type="spellStart"/>
      <w:r w:rsidRPr="008A4A85">
        <w:rPr>
          <w:rFonts w:ascii="Times New Roman" w:hAnsi="Times New Roman" w:cs="Times New Roman"/>
          <w:sz w:val="24"/>
          <w:szCs w:val="24"/>
        </w:rPr>
        <w:t>the</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city</w:t>
      </w:r>
      <w:proofErr w:type="spellEnd"/>
      <w:r w:rsidRPr="008A4A85">
        <w:rPr>
          <w:rFonts w:ascii="Times New Roman" w:hAnsi="Times New Roman" w:cs="Times New Roman"/>
          <w:sz w:val="24"/>
          <w:szCs w:val="24"/>
        </w:rPr>
        <w:t xml:space="preserve"> of Saltillo, Coahuila. </w:t>
      </w:r>
      <w:proofErr w:type="spellStart"/>
      <w:r w:rsidRPr="008A4A85">
        <w:rPr>
          <w:rFonts w:ascii="Times New Roman" w:hAnsi="Times New Roman" w:cs="Times New Roman"/>
          <w:sz w:val="24"/>
          <w:szCs w:val="24"/>
        </w:rPr>
        <w:t>Several</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studies</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on</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this</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subject</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were</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analyzed</w:t>
      </w:r>
      <w:proofErr w:type="spellEnd"/>
      <w:r w:rsidRPr="008A4A85">
        <w:rPr>
          <w:rFonts w:ascii="Times New Roman" w:hAnsi="Times New Roman" w:cs="Times New Roman"/>
          <w:sz w:val="24"/>
          <w:szCs w:val="24"/>
        </w:rPr>
        <w:t xml:space="preserve"> to </w:t>
      </w:r>
      <w:proofErr w:type="spellStart"/>
      <w:r w:rsidRPr="008A4A85">
        <w:rPr>
          <w:rFonts w:ascii="Times New Roman" w:hAnsi="Times New Roman" w:cs="Times New Roman"/>
          <w:sz w:val="24"/>
          <w:szCs w:val="24"/>
        </w:rPr>
        <w:t>identify</w:t>
      </w:r>
      <w:proofErr w:type="spellEnd"/>
      <w:r w:rsidRPr="008A4A85">
        <w:rPr>
          <w:rFonts w:ascii="Times New Roman" w:hAnsi="Times New Roman" w:cs="Times New Roman"/>
          <w:sz w:val="24"/>
          <w:szCs w:val="24"/>
        </w:rPr>
        <w:t xml:space="preserve"> variables, </w:t>
      </w:r>
      <w:proofErr w:type="spellStart"/>
      <w:r w:rsidRPr="008A4A85">
        <w:rPr>
          <w:rFonts w:ascii="Times New Roman" w:hAnsi="Times New Roman" w:cs="Times New Roman"/>
          <w:sz w:val="24"/>
          <w:szCs w:val="24"/>
        </w:rPr>
        <w:t>methodology</w:t>
      </w:r>
      <w:proofErr w:type="spellEnd"/>
      <w:r w:rsidRPr="008A4A85">
        <w:rPr>
          <w:rFonts w:ascii="Times New Roman" w:hAnsi="Times New Roman" w:cs="Times New Roman"/>
          <w:sz w:val="24"/>
          <w:szCs w:val="24"/>
        </w:rPr>
        <w:t xml:space="preserve"> and </w:t>
      </w:r>
      <w:proofErr w:type="spellStart"/>
      <w:r w:rsidRPr="008A4A85">
        <w:rPr>
          <w:rFonts w:ascii="Times New Roman" w:hAnsi="Times New Roman" w:cs="Times New Roman"/>
          <w:sz w:val="24"/>
          <w:szCs w:val="24"/>
        </w:rPr>
        <w:t>parameters</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applied</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by</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other</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researchers</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Whereas</w:t>
      </w:r>
      <w:proofErr w:type="spellEnd"/>
      <w:r w:rsidRPr="008A4A85">
        <w:rPr>
          <w:rFonts w:ascii="Times New Roman" w:hAnsi="Times New Roman" w:cs="Times New Roman"/>
          <w:sz w:val="24"/>
          <w:szCs w:val="24"/>
        </w:rPr>
        <w:t xml:space="preserve"> a similar </w:t>
      </w:r>
      <w:proofErr w:type="spellStart"/>
      <w:r w:rsidRPr="008A4A85">
        <w:rPr>
          <w:rFonts w:ascii="Times New Roman" w:hAnsi="Times New Roman" w:cs="Times New Roman"/>
          <w:sz w:val="24"/>
          <w:szCs w:val="24"/>
        </w:rPr>
        <w:t>frame</w:t>
      </w:r>
      <w:proofErr w:type="spellEnd"/>
      <w:r w:rsidRPr="008A4A85">
        <w:rPr>
          <w:rFonts w:ascii="Times New Roman" w:hAnsi="Times New Roman" w:cs="Times New Roman"/>
          <w:sz w:val="24"/>
          <w:szCs w:val="24"/>
        </w:rPr>
        <w:t xml:space="preserve"> of </w:t>
      </w:r>
      <w:proofErr w:type="spellStart"/>
      <w:r w:rsidRPr="008A4A85">
        <w:rPr>
          <w:rFonts w:ascii="Times New Roman" w:hAnsi="Times New Roman" w:cs="Times New Roman"/>
          <w:sz w:val="24"/>
          <w:szCs w:val="24"/>
        </w:rPr>
        <w:t>reference</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settled</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the</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boundaries</w:t>
      </w:r>
      <w:proofErr w:type="spellEnd"/>
      <w:r w:rsidRPr="008A4A85">
        <w:rPr>
          <w:rFonts w:ascii="Times New Roman" w:hAnsi="Times New Roman" w:cs="Times New Roman"/>
          <w:sz w:val="24"/>
          <w:szCs w:val="24"/>
        </w:rPr>
        <w:t xml:space="preserve"> of </w:t>
      </w:r>
      <w:proofErr w:type="spellStart"/>
      <w:r w:rsidRPr="008A4A85">
        <w:rPr>
          <w:rFonts w:ascii="Times New Roman" w:hAnsi="Times New Roman" w:cs="Times New Roman"/>
          <w:sz w:val="24"/>
          <w:szCs w:val="24"/>
        </w:rPr>
        <w:t>research</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finally</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held</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during</w:t>
      </w:r>
      <w:proofErr w:type="spellEnd"/>
      <w:r w:rsidRPr="008A4A85">
        <w:rPr>
          <w:rFonts w:ascii="Times New Roman" w:hAnsi="Times New Roman" w:cs="Times New Roman"/>
          <w:sz w:val="24"/>
          <w:szCs w:val="24"/>
        </w:rPr>
        <w:t xml:space="preserve"> a </w:t>
      </w:r>
      <w:proofErr w:type="spellStart"/>
      <w:r w:rsidRPr="008A4A85">
        <w:rPr>
          <w:rFonts w:ascii="Times New Roman" w:hAnsi="Times New Roman" w:cs="Times New Roman"/>
          <w:sz w:val="24"/>
          <w:szCs w:val="24"/>
        </w:rPr>
        <w:t>year</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The</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information</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obtained</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showed</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some</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results</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already</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known</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but</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there</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is</w:t>
      </w:r>
      <w:proofErr w:type="spellEnd"/>
      <w:r w:rsidRPr="008A4A85">
        <w:rPr>
          <w:rFonts w:ascii="Times New Roman" w:hAnsi="Times New Roman" w:cs="Times New Roman"/>
          <w:sz w:val="24"/>
          <w:szCs w:val="24"/>
        </w:rPr>
        <w:t xml:space="preserve"> a </w:t>
      </w:r>
      <w:proofErr w:type="spellStart"/>
      <w:r w:rsidRPr="008A4A85">
        <w:rPr>
          <w:rFonts w:ascii="Times New Roman" w:hAnsi="Times New Roman" w:cs="Times New Roman"/>
          <w:sz w:val="24"/>
          <w:szCs w:val="24"/>
        </w:rPr>
        <w:t>question</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mark</w:t>
      </w:r>
      <w:proofErr w:type="spellEnd"/>
      <w:r w:rsidRPr="008A4A85">
        <w:rPr>
          <w:rFonts w:ascii="Times New Roman" w:hAnsi="Times New Roman" w:cs="Times New Roman"/>
          <w:sz w:val="24"/>
          <w:szCs w:val="24"/>
        </w:rPr>
        <w:t xml:space="preserve"> at </w:t>
      </w:r>
      <w:proofErr w:type="spellStart"/>
      <w:r w:rsidRPr="008A4A85">
        <w:rPr>
          <w:rFonts w:ascii="Times New Roman" w:hAnsi="Times New Roman" w:cs="Times New Roman"/>
          <w:sz w:val="24"/>
          <w:szCs w:val="24"/>
        </w:rPr>
        <w:t>the</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end</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What</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does</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over</w:t>
      </w:r>
      <w:proofErr w:type="spellEnd"/>
      <w:r w:rsidRPr="008A4A85">
        <w:rPr>
          <w:rFonts w:ascii="Times New Roman" w:hAnsi="Times New Roman" w:cs="Times New Roman"/>
          <w:sz w:val="24"/>
          <w:szCs w:val="24"/>
        </w:rPr>
        <w:t xml:space="preserve"> time to a habitable </w:t>
      </w:r>
      <w:proofErr w:type="spellStart"/>
      <w:r w:rsidRPr="008A4A85">
        <w:rPr>
          <w:rFonts w:ascii="Times New Roman" w:hAnsi="Times New Roman" w:cs="Times New Roman"/>
          <w:sz w:val="24"/>
          <w:szCs w:val="24"/>
        </w:rPr>
        <w:t>dwelling</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that</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is</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having</w:t>
      </w:r>
      <w:proofErr w:type="spellEnd"/>
      <w:r w:rsidRPr="008A4A85">
        <w:rPr>
          <w:rFonts w:ascii="Times New Roman" w:hAnsi="Times New Roman" w:cs="Times New Roman"/>
          <w:sz w:val="24"/>
          <w:szCs w:val="24"/>
        </w:rPr>
        <w:t xml:space="preserve"> more </w:t>
      </w:r>
      <w:proofErr w:type="spellStart"/>
      <w:r w:rsidRPr="008A4A85">
        <w:rPr>
          <w:rFonts w:ascii="Times New Roman" w:hAnsi="Times New Roman" w:cs="Times New Roman"/>
          <w:sz w:val="24"/>
          <w:szCs w:val="24"/>
        </w:rPr>
        <w:t>space</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or</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expand</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for</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better</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mobility</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That's</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where</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is</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also</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considered</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the</w:t>
      </w:r>
      <w:proofErr w:type="spellEnd"/>
      <w:r w:rsidRPr="008A4A85">
        <w:rPr>
          <w:rFonts w:ascii="Times New Roman" w:hAnsi="Times New Roman" w:cs="Times New Roman"/>
          <w:sz w:val="24"/>
          <w:szCs w:val="24"/>
        </w:rPr>
        <w:t xml:space="preserve"> concept of </w:t>
      </w:r>
      <w:proofErr w:type="spellStart"/>
      <w:r w:rsidRPr="008A4A85">
        <w:rPr>
          <w:rFonts w:ascii="Times New Roman" w:hAnsi="Times New Roman" w:cs="Times New Roman"/>
          <w:sz w:val="24"/>
          <w:szCs w:val="24"/>
        </w:rPr>
        <w:t>habitus</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that</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is</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the</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infinite</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capacity</w:t>
      </w:r>
      <w:proofErr w:type="spellEnd"/>
      <w:r w:rsidRPr="008A4A85">
        <w:rPr>
          <w:rFonts w:ascii="Times New Roman" w:hAnsi="Times New Roman" w:cs="Times New Roman"/>
          <w:sz w:val="24"/>
          <w:szCs w:val="24"/>
        </w:rPr>
        <w:t xml:space="preserve"> of </w:t>
      </w:r>
      <w:proofErr w:type="spellStart"/>
      <w:r w:rsidRPr="008A4A85">
        <w:rPr>
          <w:rFonts w:ascii="Times New Roman" w:hAnsi="Times New Roman" w:cs="Times New Roman"/>
          <w:sz w:val="24"/>
          <w:szCs w:val="24"/>
        </w:rPr>
        <w:t>fathering</w:t>
      </w:r>
      <w:proofErr w:type="spellEnd"/>
      <w:r w:rsidRPr="008A4A85">
        <w:rPr>
          <w:rFonts w:ascii="Times New Roman" w:hAnsi="Times New Roman" w:cs="Times New Roman"/>
          <w:sz w:val="24"/>
          <w:szCs w:val="24"/>
        </w:rPr>
        <w:t xml:space="preserve"> in total </w:t>
      </w:r>
      <w:proofErr w:type="spellStart"/>
      <w:r w:rsidRPr="008A4A85">
        <w:rPr>
          <w:rFonts w:ascii="Times New Roman" w:hAnsi="Times New Roman" w:cs="Times New Roman"/>
          <w:sz w:val="24"/>
          <w:szCs w:val="24"/>
        </w:rPr>
        <w:t>freedom</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controlled</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products</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thoughts</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perceptions</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expressions</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actions</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which</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have</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always</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limits</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the</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conditions</w:t>
      </w:r>
      <w:proofErr w:type="spellEnd"/>
      <w:r w:rsidRPr="008A4A85">
        <w:rPr>
          <w:rFonts w:ascii="Times New Roman" w:hAnsi="Times New Roman" w:cs="Times New Roman"/>
          <w:sz w:val="24"/>
          <w:szCs w:val="24"/>
        </w:rPr>
        <w:t xml:space="preserve"> of </w:t>
      </w:r>
      <w:proofErr w:type="spellStart"/>
      <w:r w:rsidRPr="008A4A85">
        <w:rPr>
          <w:rFonts w:ascii="Times New Roman" w:hAnsi="Times New Roman" w:cs="Times New Roman"/>
          <w:sz w:val="24"/>
          <w:szCs w:val="24"/>
        </w:rPr>
        <w:t>its</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production</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historical</w:t>
      </w:r>
      <w:proofErr w:type="spellEnd"/>
      <w:r w:rsidRPr="008A4A85">
        <w:rPr>
          <w:rFonts w:ascii="Times New Roman" w:hAnsi="Times New Roman" w:cs="Times New Roman"/>
          <w:sz w:val="24"/>
          <w:szCs w:val="24"/>
        </w:rPr>
        <w:t xml:space="preserve"> and </w:t>
      </w:r>
      <w:proofErr w:type="spellStart"/>
      <w:r w:rsidRPr="008A4A85">
        <w:rPr>
          <w:rFonts w:ascii="Times New Roman" w:hAnsi="Times New Roman" w:cs="Times New Roman"/>
          <w:sz w:val="24"/>
          <w:szCs w:val="24"/>
        </w:rPr>
        <w:t>socially</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situated</w:t>
      </w:r>
      <w:proofErr w:type="spellEnd"/>
      <w:r w:rsidRPr="008A4A85">
        <w:rPr>
          <w:rFonts w:ascii="Times New Roman" w:hAnsi="Times New Roman" w:cs="Times New Roman"/>
          <w:sz w:val="24"/>
          <w:szCs w:val="24"/>
        </w:rPr>
        <w:t xml:space="preserve">" (Bourdieu, 1991), </w:t>
      </w:r>
      <w:proofErr w:type="spellStart"/>
      <w:r w:rsidRPr="008A4A85">
        <w:rPr>
          <w:rFonts w:ascii="Times New Roman" w:hAnsi="Times New Roman" w:cs="Times New Roman"/>
          <w:sz w:val="24"/>
          <w:szCs w:val="24"/>
        </w:rPr>
        <w:t>questioning</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the</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custom</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or</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habit</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Does</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this</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make</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us</w:t>
      </w:r>
      <w:proofErr w:type="spellEnd"/>
      <w:r w:rsidRPr="008A4A85">
        <w:rPr>
          <w:rFonts w:ascii="Times New Roman" w:hAnsi="Times New Roman" w:cs="Times New Roman"/>
          <w:sz w:val="24"/>
          <w:szCs w:val="24"/>
        </w:rPr>
        <w:t xml:space="preserve"> be </w:t>
      </w:r>
      <w:proofErr w:type="spellStart"/>
      <w:r w:rsidRPr="008A4A85">
        <w:rPr>
          <w:rFonts w:ascii="Times New Roman" w:hAnsi="Times New Roman" w:cs="Times New Roman"/>
          <w:sz w:val="24"/>
          <w:szCs w:val="24"/>
        </w:rPr>
        <w:t>conformists</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or</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adapt</w:t>
      </w:r>
      <w:proofErr w:type="spellEnd"/>
      <w:r w:rsidRPr="008A4A85">
        <w:rPr>
          <w:rFonts w:ascii="Times New Roman" w:hAnsi="Times New Roman" w:cs="Times New Roman"/>
          <w:sz w:val="24"/>
          <w:szCs w:val="24"/>
        </w:rPr>
        <w:t xml:space="preserve"> to </w:t>
      </w:r>
      <w:proofErr w:type="spellStart"/>
      <w:r w:rsidRPr="008A4A85">
        <w:rPr>
          <w:rFonts w:ascii="Times New Roman" w:hAnsi="Times New Roman" w:cs="Times New Roman"/>
          <w:sz w:val="24"/>
          <w:szCs w:val="24"/>
        </w:rPr>
        <w:t>current</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housing</w:t>
      </w:r>
      <w:proofErr w:type="spellEnd"/>
      <w:r w:rsidRPr="008A4A85">
        <w:rPr>
          <w:rFonts w:ascii="Times New Roman" w:hAnsi="Times New Roman" w:cs="Times New Roman"/>
          <w:sz w:val="24"/>
          <w:szCs w:val="24"/>
        </w:rPr>
        <w:t>?</w:t>
      </w:r>
    </w:p>
    <w:p w:rsidR="00032D85" w:rsidRDefault="008A4A85" w:rsidP="008A4A85">
      <w:pPr>
        <w:spacing w:after="0" w:line="240" w:lineRule="auto"/>
        <w:jc w:val="both"/>
        <w:rPr>
          <w:rFonts w:ascii="Times New Roman" w:hAnsi="Times New Roman" w:cs="Times New Roman"/>
          <w:sz w:val="24"/>
          <w:szCs w:val="24"/>
        </w:rPr>
      </w:pPr>
      <w:r w:rsidRPr="008A4A85">
        <w:rPr>
          <w:rFonts w:eastAsia="Times New Roman" w:cstheme="minorHAnsi"/>
          <w:color w:val="7030A0"/>
          <w:sz w:val="28"/>
          <w:szCs w:val="28"/>
        </w:rPr>
        <w:t xml:space="preserve">Key </w:t>
      </w:r>
      <w:proofErr w:type="spellStart"/>
      <w:r w:rsidRPr="008A4A85">
        <w:rPr>
          <w:rFonts w:eastAsia="Times New Roman" w:cstheme="minorHAnsi"/>
          <w:color w:val="7030A0"/>
          <w:sz w:val="28"/>
          <w:szCs w:val="28"/>
        </w:rPr>
        <w:t>words</w:t>
      </w:r>
      <w:proofErr w:type="spellEnd"/>
      <w:r w:rsidRPr="008A4A85">
        <w:rPr>
          <w:rFonts w:eastAsia="Times New Roman" w:cstheme="minorHAnsi"/>
          <w:color w:val="7030A0"/>
          <w:sz w:val="28"/>
          <w:szCs w:val="28"/>
        </w:rPr>
        <w:t xml:space="preserve">: </w:t>
      </w:r>
      <w:proofErr w:type="spellStart"/>
      <w:r w:rsidRPr="008A4A85">
        <w:rPr>
          <w:rFonts w:ascii="Times New Roman" w:hAnsi="Times New Roman" w:cs="Times New Roman"/>
          <w:sz w:val="24"/>
          <w:szCs w:val="24"/>
        </w:rPr>
        <w:t>livability</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housing</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dwelling</w:t>
      </w:r>
      <w:proofErr w:type="spellEnd"/>
      <w:r w:rsidRPr="008A4A85">
        <w:rPr>
          <w:rFonts w:ascii="Times New Roman" w:hAnsi="Times New Roman" w:cs="Times New Roman"/>
          <w:sz w:val="24"/>
          <w:szCs w:val="24"/>
        </w:rPr>
        <w:t xml:space="preserve">, </w:t>
      </w:r>
      <w:proofErr w:type="spellStart"/>
      <w:r w:rsidRPr="008A4A85">
        <w:rPr>
          <w:rFonts w:ascii="Times New Roman" w:hAnsi="Times New Roman" w:cs="Times New Roman"/>
          <w:sz w:val="24"/>
          <w:szCs w:val="24"/>
        </w:rPr>
        <w:t>space</w:t>
      </w:r>
      <w:proofErr w:type="spellEnd"/>
      <w:r w:rsidRPr="008A4A85">
        <w:rPr>
          <w:rFonts w:ascii="Times New Roman" w:hAnsi="Times New Roman" w:cs="Times New Roman"/>
          <w:sz w:val="24"/>
          <w:szCs w:val="24"/>
        </w:rPr>
        <w:t>.</w:t>
      </w:r>
    </w:p>
    <w:p w:rsidR="00333793" w:rsidRPr="00333793" w:rsidRDefault="00333793" w:rsidP="00333793">
      <w:pPr>
        <w:spacing w:after="0" w:line="240" w:lineRule="auto"/>
        <w:rPr>
          <w:rFonts w:ascii="Times New Roman" w:hAnsi="Times New Roman" w:cs="Times New Roman"/>
          <w:sz w:val="24"/>
          <w:szCs w:val="24"/>
        </w:rPr>
      </w:pPr>
      <w:r>
        <w:rPr>
          <w:rFonts w:eastAsia="Times New Roman" w:cs="Times New Roman"/>
          <w:b/>
          <w:sz w:val="24"/>
          <w:szCs w:val="24"/>
        </w:rPr>
        <w:br/>
      </w:r>
      <w:r w:rsidRPr="00333793">
        <w:rPr>
          <w:rFonts w:eastAsia="Times New Roman" w:cs="Times New Roman"/>
          <w:b/>
          <w:sz w:val="24"/>
          <w:szCs w:val="24"/>
        </w:rPr>
        <w:t>Fecha recepción:</w:t>
      </w:r>
      <w:r>
        <w:rPr>
          <w:rFonts w:eastAsia="Times New Roman" w:cs="Times New Roman"/>
          <w:sz w:val="24"/>
          <w:szCs w:val="24"/>
        </w:rPr>
        <w:t xml:space="preserve">   Abril 2013          </w:t>
      </w:r>
      <w:r w:rsidRPr="00333793">
        <w:rPr>
          <w:rFonts w:eastAsia="Times New Roman" w:cs="Times New Roman"/>
          <w:b/>
          <w:sz w:val="24"/>
          <w:szCs w:val="24"/>
        </w:rPr>
        <w:t xml:space="preserve">Fecha aceptación: </w:t>
      </w:r>
      <w:r>
        <w:rPr>
          <w:rFonts w:eastAsia="Times New Roman" w:cs="Times New Roman"/>
          <w:sz w:val="24"/>
          <w:szCs w:val="24"/>
        </w:rPr>
        <w:t>Mayo 2013</w:t>
      </w:r>
      <w:r>
        <w:rPr>
          <w:rFonts w:eastAsia="Times New Roman" w:cs="Times New Roman"/>
          <w:sz w:val="24"/>
          <w:szCs w:val="24"/>
        </w:rPr>
        <w:br/>
      </w:r>
      <w:r w:rsidR="00206A52">
        <w:rPr>
          <w:rFonts w:cstheme="minorHAnsi"/>
        </w:rPr>
        <w:pict>
          <v:rect id="_x0000_i1026" style="width:0;height:1.5pt" o:hralign="center" o:hrstd="t" o:hr="t" fillcolor="#a0a0a0" stroked="f"/>
        </w:pict>
      </w:r>
    </w:p>
    <w:p w:rsidR="00110A69" w:rsidRPr="00D52C54" w:rsidRDefault="00110A69" w:rsidP="00ED7716">
      <w:pPr>
        <w:spacing w:line="240" w:lineRule="auto"/>
        <w:jc w:val="both"/>
        <w:rPr>
          <w:rFonts w:ascii="Times New Roman" w:hAnsi="Times New Roman" w:cs="Times New Roman"/>
          <w:sz w:val="24"/>
          <w:szCs w:val="24"/>
          <w:lang w:val="en-US"/>
        </w:rPr>
      </w:pPr>
    </w:p>
    <w:p w:rsidR="00965669" w:rsidRPr="00333793" w:rsidRDefault="00ED7716" w:rsidP="00ED7716">
      <w:pPr>
        <w:spacing w:line="240" w:lineRule="auto"/>
        <w:rPr>
          <w:rFonts w:eastAsia="Times New Roman" w:cstheme="minorHAnsi"/>
          <w:color w:val="7030A0"/>
          <w:sz w:val="28"/>
          <w:szCs w:val="28"/>
        </w:rPr>
      </w:pPr>
      <w:r w:rsidRPr="00333793">
        <w:rPr>
          <w:rFonts w:eastAsia="Times New Roman" w:cstheme="minorHAnsi"/>
          <w:color w:val="7030A0"/>
          <w:sz w:val="28"/>
          <w:szCs w:val="28"/>
        </w:rPr>
        <w:t>I</w:t>
      </w:r>
      <w:r w:rsidR="008A4A85" w:rsidRPr="00333793">
        <w:rPr>
          <w:rFonts w:eastAsia="Times New Roman" w:cstheme="minorHAnsi"/>
          <w:color w:val="7030A0"/>
          <w:sz w:val="28"/>
          <w:szCs w:val="28"/>
        </w:rPr>
        <w:t>ntroducción</w:t>
      </w:r>
    </w:p>
    <w:p w:rsidR="003C6BE8" w:rsidRPr="00ED7716" w:rsidRDefault="003C6BE8" w:rsidP="00333793">
      <w:pPr>
        <w:pStyle w:val="Sinespaciado"/>
        <w:spacing w:line="360" w:lineRule="auto"/>
        <w:jc w:val="both"/>
        <w:rPr>
          <w:rFonts w:ascii="Times New Roman" w:eastAsia="Adobe Fangsong Std R" w:hAnsi="Times New Roman" w:cs="Times New Roman"/>
          <w:sz w:val="24"/>
          <w:szCs w:val="24"/>
        </w:rPr>
      </w:pPr>
      <w:r w:rsidRPr="00D52C54">
        <w:rPr>
          <w:rFonts w:ascii="Times New Roman" w:eastAsia="Adobe Fangsong Std R" w:hAnsi="Times New Roman" w:cs="Times New Roman"/>
          <w:sz w:val="24"/>
          <w:szCs w:val="24"/>
        </w:rPr>
        <w:t>La h</w:t>
      </w:r>
      <w:r w:rsidR="00186A10">
        <w:rPr>
          <w:rFonts w:ascii="Times New Roman" w:eastAsia="Adobe Fangsong Std R" w:hAnsi="Times New Roman" w:cs="Times New Roman"/>
          <w:sz w:val="24"/>
          <w:szCs w:val="24"/>
        </w:rPr>
        <w:t xml:space="preserve">abitabilidad surgió en Europa </w:t>
      </w:r>
      <w:r w:rsidR="00186A10" w:rsidRPr="002B3175">
        <w:rPr>
          <w:rFonts w:ascii="Times New Roman" w:eastAsia="Adobe Fangsong Std R" w:hAnsi="Times New Roman" w:cs="Times New Roman"/>
          <w:sz w:val="24"/>
          <w:szCs w:val="24"/>
        </w:rPr>
        <w:t>durante la Revolución I</w:t>
      </w:r>
      <w:r w:rsidRPr="002B3175">
        <w:rPr>
          <w:rFonts w:ascii="Times New Roman" w:eastAsia="Adobe Fangsong Std R" w:hAnsi="Times New Roman" w:cs="Times New Roman"/>
          <w:sz w:val="24"/>
          <w:szCs w:val="24"/>
        </w:rPr>
        <w:t>ndustrial, por lo que en lugares como España</w:t>
      </w:r>
      <w:r w:rsidR="00186A10" w:rsidRPr="002B3175">
        <w:rPr>
          <w:rFonts w:ascii="Times New Roman" w:eastAsia="Adobe Fangsong Std R" w:hAnsi="Times New Roman" w:cs="Times New Roman"/>
          <w:sz w:val="24"/>
          <w:szCs w:val="24"/>
        </w:rPr>
        <w:t xml:space="preserve"> se tiene un interés mayor</w:t>
      </w:r>
      <w:r w:rsidRPr="002B3175">
        <w:rPr>
          <w:rFonts w:ascii="Times New Roman" w:eastAsia="Adobe Fangsong Std R" w:hAnsi="Times New Roman" w:cs="Times New Roman"/>
          <w:sz w:val="24"/>
          <w:szCs w:val="24"/>
        </w:rPr>
        <w:t xml:space="preserve"> en la satisfacción del espacio con diversas soluciones</w:t>
      </w:r>
      <w:r w:rsidR="00137C84">
        <w:rPr>
          <w:rFonts w:ascii="Times New Roman" w:eastAsia="Adobe Fangsong Std R" w:hAnsi="Times New Roman" w:cs="Times New Roman"/>
          <w:sz w:val="24"/>
          <w:szCs w:val="24"/>
        </w:rPr>
        <w:t>;</w:t>
      </w:r>
      <w:r w:rsidRPr="002B3175">
        <w:rPr>
          <w:rFonts w:ascii="Times New Roman" w:eastAsia="Adobe Fangsong Std R" w:hAnsi="Times New Roman" w:cs="Times New Roman"/>
          <w:sz w:val="24"/>
          <w:szCs w:val="24"/>
        </w:rPr>
        <w:t xml:space="preserve"> as</w:t>
      </w:r>
      <w:r w:rsidR="00137C84">
        <w:rPr>
          <w:rFonts w:ascii="Times New Roman" w:eastAsia="Adobe Fangsong Std R" w:hAnsi="Times New Roman" w:cs="Times New Roman"/>
          <w:sz w:val="24"/>
          <w:szCs w:val="24"/>
        </w:rPr>
        <w:t>i</w:t>
      </w:r>
      <w:r w:rsidRPr="002B3175">
        <w:rPr>
          <w:rFonts w:ascii="Times New Roman" w:eastAsia="Adobe Fangsong Std R" w:hAnsi="Times New Roman" w:cs="Times New Roman"/>
          <w:sz w:val="24"/>
          <w:szCs w:val="24"/>
        </w:rPr>
        <w:t>mismo</w:t>
      </w:r>
      <w:r w:rsidR="00137C84">
        <w:rPr>
          <w:rFonts w:ascii="Times New Roman" w:eastAsia="Adobe Fangsong Std R" w:hAnsi="Times New Roman" w:cs="Times New Roman"/>
          <w:sz w:val="24"/>
          <w:szCs w:val="24"/>
        </w:rPr>
        <w:t>,</w:t>
      </w:r>
      <w:r w:rsidRPr="002B3175">
        <w:rPr>
          <w:rFonts w:ascii="Times New Roman" w:eastAsia="Adobe Fangsong Std R" w:hAnsi="Times New Roman" w:cs="Times New Roman"/>
          <w:sz w:val="24"/>
          <w:szCs w:val="24"/>
        </w:rPr>
        <w:t xml:space="preserve"> en el </w:t>
      </w:r>
      <w:r w:rsidR="00137C84">
        <w:rPr>
          <w:rFonts w:ascii="Times New Roman" w:eastAsia="Adobe Fangsong Std R" w:hAnsi="Times New Roman" w:cs="Times New Roman"/>
          <w:sz w:val="24"/>
          <w:szCs w:val="24"/>
        </w:rPr>
        <w:t>O</w:t>
      </w:r>
      <w:r w:rsidRPr="002B3175">
        <w:rPr>
          <w:rFonts w:ascii="Times New Roman" w:eastAsia="Adobe Fangsong Std R" w:hAnsi="Times New Roman" w:cs="Times New Roman"/>
          <w:sz w:val="24"/>
          <w:szCs w:val="24"/>
        </w:rPr>
        <w:t xml:space="preserve">riente </w:t>
      </w:r>
      <w:r w:rsidR="009544A2" w:rsidRPr="002B3175">
        <w:rPr>
          <w:rFonts w:ascii="Times New Roman" w:eastAsia="Adobe Fangsong Std R" w:hAnsi="Times New Roman" w:cs="Times New Roman"/>
          <w:sz w:val="24"/>
          <w:szCs w:val="24"/>
        </w:rPr>
        <w:t>los edificios departamentales y el diseño del mobiliario ha sido una solución para resolver los problemas de vivienda.</w:t>
      </w:r>
      <w:r w:rsidR="000B43A0" w:rsidRPr="002B3175">
        <w:rPr>
          <w:rFonts w:ascii="Times New Roman" w:eastAsia="Adobe Fangsong Std R" w:hAnsi="Times New Roman" w:cs="Times New Roman"/>
          <w:sz w:val="24"/>
          <w:szCs w:val="24"/>
        </w:rPr>
        <w:t xml:space="preserve"> Teniendo en cuenta que la Revolución I</w:t>
      </w:r>
      <w:r w:rsidRPr="002B3175">
        <w:rPr>
          <w:rFonts w:ascii="Times New Roman" w:eastAsia="Adobe Fangsong Std R" w:hAnsi="Times New Roman" w:cs="Times New Roman"/>
          <w:sz w:val="24"/>
          <w:szCs w:val="24"/>
        </w:rPr>
        <w:t>ndustrial</w:t>
      </w:r>
      <w:r w:rsidR="009544A2" w:rsidRPr="002B3175">
        <w:rPr>
          <w:rFonts w:ascii="Times New Roman" w:eastAsia="Adobe Fangsong Std R" w:hAnsi="Times New Roman" w:cs="Times New Roman"/>
          <w:sz w:val="24"/>
          <w:szCs w:val="24"/>
        </w:rPr>
        <w:t xml:space="preserve"> en México surgió después que en Eu</w:t>
      </w:r>
      <w:r w:rsidRPr="002B3175">
        <w:rPr>
          <w:rFonts w:ascii="Times New Roman" w:eastAsia="Adobe Fangsong Std R" w:hAnsi="Times New Roman" w:cs="Times New Roman"/>
          <w:sz w:val="24"/>
          <w:szCs w:val="24"/>
        </w:rPr>
        <w:t>ropa,</w:t>
      </w:r>
      <w:r w:rsidRPr="00D52C54">
        <w:rPr>
          <w:rFonts w:ascii="Times New Roman" w:eastAsia="Adobe Fangsong Std R" w:hAnsi="Times New Roman" w:cs="Times New Roman"/>
          <w:sz w:val="24"/>
          <w:szCs w:val="24"/>
        </w:rPr>
        <w:t xml:space="preserve"> estamos en una etapa en la cual no se le ha dado </w:t>
      </w:r>
      <w:r w:rsidR="009544A2">
        <w:rPr>
          <w:rFonts w:ascii="Times New Roman" w:eastAsia="Adobe Fangsong Std R" w:hAnsi="Times New Roman" w:cs="Times New Roman"/>
          <w:sz w:val="24"/>
          <w:szCs w:val="24"/>
        </w:rPr>
        <w:t xml:space="preserve">a </w:t>
      </w:r>
      <w:r w:rsidR="009544A2" w:rsidRPr="002B3175">
        <w:rPr>
          <w:rFonts w:ascii="Times New Roman" w:eastAsia="Adobe Fangsong Std R" w:hAnsi="Times New Roman" w:cs="Times New Roman"/>
          <w:sz w:val="24"/>
          <w:szCs w:val="24"/>
        </w:rPr>
        <w:t xml:space="preserve">la vivienda </w:t>
      </w:r>
      <w:r w:rsidR="001132D4" w:rsidRPr="002B3175">
        <w:rPr>
          <w:rFonts w:ascii="Times New Roman" w:eastAsia="Adobe Fangsong Std R" w:hAnsi="Times New Roman" w:cs="Times New Roman"/>
          <w:sz w:val="24"/>
          <w:szCs w:val="24"/>
        </w:rPr>
        <w:t xml:space="preserve">de interés social </w:t>
      </w:r>
      <w:r w:rsidRPr="002B3175">
        <w:rPr>
          <w:rFonts w:ascii="Times New Roman" w:eastAsia="Adobe Fangsong Std R" w:hAnsi="Times New Roman" w:cs="Times New Roman"/>
          <w:sz w:val="24"/>
          <w:szCs w:val="24"/>
        </w:rPr>
        <w:t xml:space="preserve">la importancia que requiere, como </w:t>
      </w:r>
      <w:r w:rsidR="001132D4" w:rsidRPr="002B3175">
        <w:rPr>
          <w:rFonts w:ascii="Times New Roman" w:eastAsia="Adobe Fangsong Std R" w:hAnsi="Times New Roman" w:cs="Times New Roman"/>
          <w:sz w:val="24"/>
          <w:szCs w:val="24"/>
        </w:rPr>
        <w:t xml:space="preserve">en </w:t>
      </w:r>
      <w:r w:rsidRPr="002B3175">
        <w:rPr>
          <w:rFonts w:ascii="Times New Roman" w:eastAsia="Adobe Fangsong Std R" w:hAnsi="Times New Roman" w:cs="Times New Roman"/>
          <w:sz w:val="24"/>
          <w:szCs w:val="24"/>
        </w:rPr>
        <w:t xml:space="preserve">Chile y Colombia, </w:t>
      </w:r>
      <w:r w:rsidR="001132D4" w:rsidRPr="002B3175">
        <w:rPr>
          <w:rFonts w:ascii="Times New Roman" w:eastAsia="Adobe Fangsong Std R" w:hAnsi="Times New Roman" w:cs="Times New Roman"/>
          <w:sz w:val="24"/>
          <w:szCs w:val="24"/>
        </w:rPr>
        <w:t xml:space="preserve">donde </w:t>
      </w:r>
      <w:r w:rsidRPr="002B3175">
        <w:rPr>
          <w:rFonts w:ascii="Times New Roman" w:eastAsia="Adobe Fangsong Std R" w:hAnsi="Times New Roman" w:cs="Times New Roman"/>
          <w:sz w:val="24"/>
          <w:szCs w:val="24"/>
        </w:rPr>
        <w:t>el mismo gobierno ha generado medidas</w:t>
      </w:r>
      <w:r w:rsidR="002B3175" w:rsidRPr="002B3175">
        <w:rPr>
          <w:rFonts w:ascii="Times New Roman" w:eastAsia="Adobe Fangsong Std R" w:hAnsi="Times New Roman" w:cs="Times New Roman"/>
          <w:sz w:val="24"/>
          <w:szCs w:val="24"/>
        </w:rPr>
        <w:t>,</w:t>
      </w:r>
      <w:r w:rsidRPr="002B3175">
        <w:rPr>
          <w:rFonts w:ascii="Times New Roman" w:eastAsia="Adobe Fangsong Std R" w:hAnsi="Times New Roman" w:cs="Times New Roman"/>
          <w:sz w:val="24"/>
          <w:szCs w:val="24"/>
        </w:rPr>
        <w:t xml:space="preserve"> </w:t>
      </w:r>
      <w:r w:rsidR="002B3175" w:rsidRPr="002B3175">
        <w:rPr>
          <w:rFonts w:ascii="Times New Roman" w:eastAsia="Adobe Fangsong Std R" w:hAnsi="Times New Roman" w:cs="Times New Roman"/>
          <w:sz w:val="24"/>
          <w:szCs w:val="24"/>
        </w:rPr>
        <w:t>junto con</w:t>
      </w:r>
      <w:r w:rsidRPr="002B3175">
        <w:rPr>
          <w:rFonts w:ascii="Times New Roman" w:eastAsia="Adobe Fangsong Std R" w:hAnsi="Times New Roman" w:cs="Times New Roman"/>
          <w:sz w:val="24"/>
          <w:szCs w:val="24"/>
        </w:rPr>
        <w:t xml:space="preserve"> organizaciones dedicadas exclusivamente a ofrecer habitabilidad, medidas estudiadas principalmente </w:t>
      </w:r>
      <w:r w:rsidR="00C617CB" w:rsidRPr="002B3175">
        <w:rPr>
          <w:rFonts w:ascii="Times New Roman" w:eastAsia="Adobe Fangsong Std R" w:hAnsi="Times New Roman" w:cs="Times New Roman"/>
          <w:sz w:val="24"/>
          <w:szCs w:val="24"/>
        </w:rPr>
        <w:t xml:space="preserve">por </w:t>
      </w:r>
      <w:proofErr w:type="spellStart"/>
      <w:r w:rsidR="000B43A0" w:rsidRPr="002B3175">
        <w:rPr>
          <w:rFonts w:ascii="Times New Roman" w:hAnsi="Times New Roman" w:cs="Times New Roman"/>
          <w:sz w:val="24"/>
          <w:szCs w:val="24"/>
        </w:rPr>
        <w:t>Tarchó</w:t>
      </w:r>
      <w:r w:rsidR="00C617CB" w:rsidRPr="002B3175">
        <w:rPr>
          <w:rFonts w:ascii="Times New Roman" w:hAnsi="Times New Roman" w:cs="Times New Roman"/>
          <w:sz w:val="24"/>
          <w:szCs w:val="24"/>
        </w:rPr>
        <w:t>pulos</w:t>
      </w:r>
      <w:proofErr w:type="spellEnd"/>
      <w:r w:rsidR="00C617CB" w:rsidRPr="002B3175">
        <w:rPr>
          <w:rFonts w:ascii="Times New Roman" w:hAnsi="Times New Roman" w:cs="Times New Roman"/>
          <w:sz w:val="24"/>
          <w:szCs w:val="24"/>
        </w:rPr>
        <w:t xml:space="preserve"> y</w:t>
      </w:r>
      <w:r w:rsidRPr="002B3175">
        <w:rPr>
          <w:rFonts w:ascii="Times New Roman" w:hAnsi="Times New Roman" w:cs="Times New Roman"/>
          <w:sz w:val="24"/>
          <w:szCs w:val="24"/>
        </w:rPr>
        <w:t xml:space="preserve"> Ceballos</w:t>
      </w:r>
      <w:r w:rsidR="004A7864" w:rsidRPr="002B3175">
        <w:rPr>
          <w:rFonts w:ascii="Times New Roman" w:hAnsi="Times New Roman" w:cs="Times New Roman"/>
          <w:sz w:val="24"/>
          <w:szCs w:val="24"/>
        </w:rPr>
        <w:t xml:space="preserve"> (2003)</w:t>
      </w:r>
      <w:r w:rsidR="00C617CB" w:rsidRPr="002B3175">
        <w:rPr>
          <w:rFonts w:ascii="Times New Roman" w:hAnsi="Times New Roman" w:cs="Times New Roman"/>
          <w:sz w:val="24"/>
          <w:szCs w:val="24"/>
        </w:rPr>
        <w:t>.</w:t>
      </w:r>
    </w:p>
    <w:p w:rsidR="00B12D99" w:rsidRPr="00D52C54" w:rsidRDefault="00A547B0" w:rsidP="00333793">
      <w:pPr>
        <w:autoSpaceDE w:val="0"/>
        <w:autoSpaceDN w:val="0"/>
        <w:adjustRightInd w:val="0"/>
        <w:spacing w:after="0" w:line="360" w:lineRule="auto"/>
        <w:jc w:val="both"/>
        <w:rPr>
          <w:rFonts w:ascii="Times New Roman" w:hAnsi="Times New Roman" w:cs="Times New Roman"/>
          <w:sz w:val="24"/>
          <w:szCs w:val="24"/>
        </w:rPr>
      </w:pPr>
      <w:r w:rsidRPr="00D52C54">
        <w:rPr>
          <w:rFonts w:ascii="Times New Roman" w:hAnsi="Times New Roman" w:cs="Times New Roman"/>
          <w:sz w:val="24"/>
          <w:szCs w:val="24"/>
        </w:rPr>
        <w:lastRenderedPageBreak/>
        <w:t>El análisis de las condiciones de habitabilidad en espacios donde se reside, especialmente los domésticos, es importante dado que aborda la temática desde aspectos subjetivos y objetivos</w:t>
      </w:r>
      <w:r w:rsidR="00D17B57">
        <w:rPr>
          <w:rFonts w:ascii="Times New Roman" w:hAnsi="Times New Roman" w:cs="Times New Roman"/>
          <w:sz w:val="24"/>
          <w:szCs w:val="24"/>
        </w:rPr>
        <w:t>,</w:t>
      </w:r>
      <w:r w:rsidRPr="00D52C54">
        <w:rPr>
          <w:rFonts w:ascii="Times New Roman" w:hAnsi="Times New Roman" w:cs="Times New Roman"/>
          <w:sz w:val="24"/>
          <w:szCs w:val="24"/>
        </w:rPr>
        <w:t xml:space="preserve"> haciendo especial énfasis en la satisfacción del residente, razón por la cual estos estu</w:t>
      </w:r>
      <w:r w:rsidR="000B43A0" w:rsidRPr="00D52C54">
        <w:rPr>
          <w:rFonts w:ascii="Times New Roman" w:hAnsi="Times New Roman" w:cs="Times New Roman"/>
          <w:sz w:val="24"/>
          <w:szCs w:val="24"/>
        </w:rPr>
        <w:t>dios son de obligada referencia</w:t>
      </w:r>
      <w:r w:rsidRPr="002B3175">
        <w:rPr>
          <w:rFonts w:ascii="Times New Roman" w:hAnsi="Times New Roman" w:cs="Times New Roman"/>
          <w:sz w:val="24"/>
          <w:szCs w:val="24"/>
        </w:rPr>
        <w:t xml:space="preserve"> </w:t>
      </w:r>
      <w:r w:rsidR="00D17B57" w:rsidRPr="002B3175">
        <w:rPr>
          <w:rFonts w:ascii="Times New Roman" w:hAnsi="Times New Roman" w:cs="Times New Roman"/>
          <w:sz w:val="24"/>
          <w:szCs w:val="24"/>
        </w:rPr>
        <w:t>y</w:t>
      </w:r>
      <w:r w:rsidR="00210FF3">
        <w:rPr>
          <w:rFonts w:ascii="Times New Roman" w:hAnsi="Times New Roman" w:cs="Times New Roman"/>
          <w:sz w:val="24"/>
          <w:szCs w:val="24"/>
        </w:rPr>
        <w:t>,</w:t>
      </w:r>
      <w:r w:rsidR="00D17B57" w:rsidRPr="002B3175">
        <w:rPr>
          <w:rFonts w:ascii="Times New Roman" w:hAnsi="Times New Roman" w:cs="Times New Roman"/>
          <w:sz w:val="24"/>
          <w:szCs w:val="24"/>
        </w:rPr>
        <w:t xml:space="preserve"> </w:t>
      </w:r>
      <w:r w:rsidRPr="002B3175">
        <w:rPr>
          <w:rFonts w:ascii="Times New Roman" w:hAnsi="Times New Roman" w:cs="Times New Roman"/>
          <w:sz w:val="24"/>
          <w:szCs w:val="24"/>
        </w:rPr>
        <w:t>en</w:t>
      </w:r>
      <w:r w:rsidRPr="00D52C54">
        <w:rPr>
          <w:rFonts w:ascii="Times New Roman" w:hAnsi="Times New Roman" w:cs="Times New Roman"/>
          <w:sz w:val="24"/>
          <w:szCs w:val="24"/>
        </w:rPr>
        <w:t xml:space="preserve"> efecto, aportan una base conceptual importante para la concreción de la relación espacio-residente</w:t>
      </w:r>
      <w:r w:rsidR="000B43A0" w:rsidRPr="00D52C54">
        <w:rPr>
          <w:rFonts w:ascii="Times New Roman" w:hAnsi="Times New Roman" w:cs="Times New Roman"/>
          <w:sz w:val="24"/>
          <w:szCs w:val="24"/>
        </w:rPr>
        <w:t>,</w:t>
      </w:r>
      <w:r w:rsidRPr="00D52C54">
        <w:rPr>
          <w:rFonts w:ascii="Times New Roman" w:hAnsi="Times New Roman" w:cs="Times New Roman"/>
          <w:sz w:val="24"/>
          <w:szCs w:val="24"/>
        </w:rPr>
        <w:t xml:space="preserve"> y así a la satisfacción qu</w:t>
      </w:r>
      <w:r w:rsidR="000B43A0" w:rsidRPr="00D52C54">
        <w:rPr>
          <w:rFonts w:ascii="Times New Roman" w:hAnsi="Times New Roman" w:cs="Times New Roman"/>
          <w:sz w:val="24"/>
          <w:szCs w:val="24"/>
        </w:rPr>
        <w:t>e la vivienda debe proporcionar</w:t>
      </w:r>
      <w:r w:rsidRPr="00D52C54">
        <w:rPr>
          <w:rFonts w:ascii="Times New Roman" w:hAnsi="Times New Roman" w:cs="Times New Roman"/>
          <w:sz w:val="24"/>
          <w:szCs w:val="24"/>
        </w:rPr>
        <w:t xml:space="preserve"> en la medida en que avanzan en los enfoques teóricos y metodológicos sobre la habitabilidad.</w:t>
      </w:r>
    </w:p>
    <w:p w:rsidR="000C2FAD" w:rsidRPr="00D52C54" w:rsidRDefault="000C2FAD" w:rsidP="00333793">
      <w:pPr>
        <w:autoSpaceDE w:val="0"/>
        <w:autoSpaceDN w:val="0"/>
        <w:adjustRightInd w:val="0"/>
        <w:spacing w:after="0" w:line="360" w:lineRule="auto"/>
        <w:jc w:val="both"/>
        <w:rPr>
          <w:rFonts w:ascii="Times New Roman" w:hAnsi="Times New Roman" w:cs="Times New Roman"/>
          <w:sz w:val="24"/>
          <w:szCs w:val="24"/>
        </w:rPr>
      </w:pPr>
      <w:r w:rsidRPr="00D52C54">
        <w:rPr>
          <w:rFonts w:ascii="Times New Roman" w:hAnsi="Times New Roman" w:cs="Times New Roman"/>
          <w:sz w:val="24"/>
          <w:szCs w:val="24"/>
        </w:rPr>
        <w:t>Distintas investigaciones han centrado el estudio de la habitabilidad residencial</w:t>
      </w:r>
      <w:r w:rsidR="000B43A0" w:rsidRPr="00D52C54">
        <w:rPr>
          <w:rFonts w:ascii="Times New Roman" w:hAnsi="Times New Roman" w:cs="Times New Roman"/>
          <w:sz w:val="24"/>
          <w:szCs w:val="24"/>
        </w:rPr>
        <w:t>,</w:t>
      </w:r>
      <w:r w:rsidRPr="00D52C54">
        <w:rPr>
          <w:rFonts w:ascii="Times New Roman" w:hAnsi="Times New Roman" w:cs="Times New Roman"/>
          <w:sz w:val="24"/>
          <w:szCs w:val="24"/>
        </w:rPr>
        <w:t xml:space="preserve"> en la identificación y evaluación de las condiciones de la vivienda de estratos socioeconómicos bajos; algunas abordan exclus</w:t>
      </w:r>
      <w:r w:rsidR="00C617CB">
        <w:rPr>
          <w:rFonts w:ascii="Times New Roman" w:hAnsi="Times New Roman" w:cs="Times New Roman"/>
          <w:sz w:val="24"/>
          <w:szCs w:val="24"/>
        </w:rPr>
        <w:t>ivamente una lectura objetiva</w:t>
      </w:r>
      <w:r w:rsidR="004A7864">
        <w:rPr>
          <w:rFonts w:ascii="Times New Roman" w:hAnsi="Times New Roman" w:cs="Times New Roman"/>
          <w:sz w:val="24"/>
          <w:szCs w:val="24"/>
        </w:rPr>
        <w:t>;</w:t>
      </w:r>
      <w:r w:rsidR="00C617CB">
        <w:rPr>
          <w:rFonts w:ascii="Times New Roman" w:hAnsi="Times New Roman" w:cs="Times New Roman"/>
          <w:sz w:val="24"/>
          <w:szCs w:val="24"/>
        </w:rPr>
        <w:t xml:space="preserve"> </w:t>
      </w:r>
      <w:proofErr w:type="spellStart"/>
      <w:r w:rsidR="004A7864">
        <w:rPr>
          <w:rFonts w:ascii="Times New Roman" w:hAnsi="Times New Roman" w:cs="Times New Roman"/>
          <w:sz w:val="24"/>
          <w:szCs w:val="24"/>
        </w:rPr>
        <w:t>Landazuri</w:t>
      </w:r>
      <w:proofErr w:type="spellEnd"/>
      <w:r w:rsidR="004A7864">
        <w:rPr>
          <w:rFonts w:ascii="Times New Roman" w:hAnsi="Times New Roman" w:cs="Times New Roman"/>
          <w:sz w:val="24"/>
          <w:szCs w:val="24"/>
        </w:rPr>
        <w:t>, Mercado (</w:t>
      </w:r>
      <w:r w:rsidR="00C617CB" w:rsidRPr="00D52C54">
        <w:rPr>
          <w:rFonts w:ascii="Times New Roman" w:hAnsi="Times New Roman" w:cs="Times New Roman"/>
          <w:sz w:val="24"/>
          <w:szCs w:val="24"/>
        </w:rPr>
        <w:t>2004</w:t>
      </w:r>
      <w:r w:rsidR="004A7864">
        <w:rPr>
          <w:rFonts w:ascii="Times New Roman" w:hAnsi="Times New Roman" w:cs="Times New Roman"/>
          <w:sz w:val="24"/>
          <w:szCs w:val="24"/>
        </w:rPr>
        <w:t>)</w:t>
      </w:r>
      <w:r w:rsidR="00C617CB">
        <w:rPr>
          <w:rFonts w:ascii="Times New Roman" w:hAnsi="Times New Roman" w:cs="Times New Roman"/>
          <w:sz w:val="24"/>
          <w:szCs w:val="24"/>
        </w:rPr>
        <w:t xml:space="preserve"> y </w:t>
      </w:r>
      <w:proofErr w:type="spellStart"/>
      <w:r w:rsidR="000B43A0" w:rsidRPr="00D52C54">
        <w:rPr>
          <w:rFonts w:ascii="Times New Roman" w:hAnsi="Times New Roman" w:cs="Times New Roman"/>
          <w:sz w:val="24"/>
          <w:szCs w:val="24"/>
        </w:rPr>
        <w:t>Z</w:t>
      </w:r>
      <w:r w:rsidRPr="00D52C54">
        <w:rPr>
          <w:rFonts w:ascii="Times New Roman" w:hAnsi="Times New Roman" w:cs="Times New Roman"/>
          <w:sz w:val="24"/>
          <w:szCs w:val="24"/>
        </w:rPr>
        <w:t>ulaica</w:t>
      </w:r>
      <w:proofErr w:type="spellEnd"/>
      <w:r w:rsidRPr="00D52C54">
        <w:rPr>
          <w:rFonts w:ascii="Times New Roman" w:hAnsi="Times New Roman" w:cs="Times New Roman"/>
          <w:sz w:val="24"/>
          <w:szCs w:val="24"/>
        </w:rPr>
        <w:t xml:space="preserve"> y </w:t>
      </w:r>
      <w:proofErr w:type="spellStart"/>
      <w:r w:rsidRPr="00D52C54">
        <w:rPr>
          <w:rFonts w:ascii="Times New Roman" w:hAnsi="Times New Roman" w:cs="Times New Roman"/>
          <w:sz w:val="24"/>
          <w:szCs w:val="24"/>
        </w:rPr>
        <w:t>Rampoldi</w:t>
      </w:r>
      <w:proofErr w:type="spellEnd"/>
      <w:r w:rsidR="004A7864">
        <w:rPr>
          <w:rFonts w:ascii="Times New Roman" w:hAnsi="Times New Roman" w:cs="Times New Roman"/>
          <w:sz w:val="24"/>
          <w:szCs w:val="24"/>
        </w:rPr>
        <w:t xml:space="preserve"> (</w:t>
      </w:r>
      <w:r w:rsidR="004A7864" w:rsidRPr="00D52C54">
        <w:rPr>
          <w:rFonts w:ascii="Times New Roman" w:hAnsi="Times New Roman" w:cs="Times New Roman"/>
          <w:sz w:val="24"/>
          <w:szCs w:val="24"/>
        </w:rPr>
        <w:t>2009</w:t>
      </w:r>
      <w:r w:rsidR="004A7864">
        <w:rPr>
          <w:rFonts w:ascii="Times New Roman" w:hAnsi="Times New Roman" w:cs="Times New Roman"/>
          <w:sz w:val="24"/>
          <w:szCs w:val="24"/>
        </w:rPr>
        <w:t>)</w:t>
      </w:r>
      <w:r w:rsidR="00210FF3">
        <w:rPr>
          <w:rFonts w:ascii="Times New Roman" w:hAnsi="Times New Roman" w:cs="Times New Roman"/>
          <w:sz w:val="24"/>
          <w:szCs w:val="24"/>
        </w:rPr>
        <w:t xml:space="preserve">, entre </w:t>
      </w:r>
      <w:r w:rsidR="00C617CB">
        <w:rPr>
          <w:rFonts w:ascii="Times New Roman" w:hAnsi="Times New Roman" w:cs="Times New Roman"/>
          <w:sz w:val="24"/>
          <w:szCs w:val="24"/>
        </w:rPr>
        <w:t>otro</w:t>
      </w:r>
      <w:r w:rsidRPr="00D52C54">
        <w:rPr>
          <w:rFonts w:ascii="Times New Roman" w:hAnsi="Times New Roman" w:cs="Times New Roman"/>
          <w:sz w:val="24"/>
          <w:szCs w:val="24"/>
        </w:rPr>
        <w:t>s</w:t>
      </w:r>
      <w:r w:rsidR="00210FF3">
        <w:rPr>
          <w:rFonts w:ascii="Times New Roman" w:hAnsi="Times New Roman" w:cs="Times New Roman"/>
          <w:sz w:val="24"/>
          <w:szCs w:val="24"/>
        </w:rPr>
        <w:t>,</w:t>
      </w:r>
      <w:r w:rsidRPr="00D52C54">
        <w:rPr>
          <w:rFonts w:ascii="Times New Roman" w:hAnsi="Times New Roman" w:cs="Times New Roman"/>
          <w:sz w:val="24"/>
          <w:szCs w:val="24"/>
        </w:rPr>
        <w:t xml:space="preserve"> </w:t>
      </w:r>
      <w:r w:rsidR="00C617CB">
        <w:rPr>
          <w:rFonts w:ascii="Times New Roman" w:hAnsi="Times New Roman" w:cs="Times New Roman"/>
          <w:sz w:val="24"/>
          <w:szCs w:val="24"/>
        </w:rPr>
        <w:t xml:space="preserve">lo </w:t>
      </w:r>
      <w:r w:rsidRPr="00D52C54">
        <w:rPr>
          <w:rFonts w:ascii="Times New Roman" w:hAnsi="Times New Roman" w:cs="Times New Roman"/>
          <w:sz w:val="24"/>
          <w:szCs w:val="24"/>
        </w:rPr>
        <w:t>a</w:t>
      </w:r>
      <w:r w:rsidR="00C617CB">
        <w:rPr>
          <w:rFonts w:ascii="Times New Roman" w:hAnsi="Times New Roman" w:cs="Times New Roman"/>
          <w:sz w:val="24"/>
          <w:szCs w:val="24"/>
        </w:rPr>
        <w:t xml:space="preserve">bordan más integralmente como </w:t>
      </w:r>
      <w:proofErr w:type="spellStart"/>
      <w:r w:rsidR="000B43A0" w:rsidRPr="00D52C54">
        <w:rPr>
          <w:rFonts w:ascii="Times New Roman" w:hAnsi="Times New Roman" w:cs="Times New Roman"/>
          <w:sz w:val="24"/>
          <w:szCs w:val="24"/>
        </w:rPr>
        <w:t>Tarchó</w:t>
      </w:r>
      <w:r w:rsidRPr="00D52C54">
        <w:rPr>
          <w:rFonts w:ascii="Times New Roman" w:hAnsi="Times New Roman" w:cs="Times New Roman"/>
          <w:sz w:val="24"/>
          <w:szCs w:val="24"/>
        </w:rPr>
        <w:t>pulos</w:t>
      </w:r>
      <w:proofErr w:type="spellEnd"/>
      <w:r w:rsidRPr="00D52C54">
        <w:rPr>
          <w:rFonts w:ascii="Times New Roman" w:hAnsi="Times New Roman" w:cs="Times New Roman"/>
          <w:sz w:val="24"/>
          <w:szCs w:val="24"/>
        </w:rPr>
        <w:t xml:space="preserve"> y Ceballos</w:t>
      </w:r>
      <w:r w:rsidR="004A7864">
        <w:rPr>
          <w:rFonts w:ascii="Times New Roman" w:hAnsi="Times New Roman" w:cs="Times New Roman"/>
          <w:sz w:val="24"/>
          <w:szCs w:val="24"/>
        </w:rPr>
        <w:t xml:space="preserve"> (</w:t>
      </w:r>
      <w:r w:rsidR="00C617CB">
        <w:rPr>
          <w:rFonts w:ascii="Times New Roman" w:hAnsi="Times New Roman" w:cs="Times New Roman"/>
          <w:sz w:val="24"/>
          <w:szCs w:val="24"/>
        </w:rPr>
        <w:t>2003</w:t>
      </w:r>
      <w:r w:rsidR="004A7864">
        <w:rPr>
          <w:rFonts w:ascii="Times New Roman" w:hAnsi="Times New Roman" w:cs="Times New Roman"/>
          <w:sz w:val="24"/>
          <w:szCs w:val="24"/>
        </w:rPr>
        <w:t>)</w:t>
      </w:r>
      <w:r w:rsidRPr="00D52C54">
        <w:rPr>
          <w:rFonts w:ascii="Times New Roman" w:hAnsi="Times New Roman" w:cs="Times New Roman"/>
          <w:sz w:val="24"/>
          <w:szCs w:val="24"/>
        </w:rPr>
        <w:t>, considerando aspectos objetivos y subjetivos de la misma. Los análisis se han realizado desde perspectivas interpretativas, comparativas, de diseño, entre otras, y se han limitado a establecer relaciones entre las condicione</w:t>
      </w:r>
      <w:r w:rsidR="00D17B57">
        <w:rPr>
          <w:rFonts w:ascii="Times New Roman" w:hAnsi="Times New Roman" w:cs="Times New Roman"/>
          <w:sz w:val="24"/>
          <w:szCs w:val="24"/>
        </w:rPr>
        <w:t>s físicas de la vivienda</w:t>
      </w:r>
      <w:r w:rsidR="00D17B57" w:rsidRPr="002B3175">
        <w:rPr>
          <w:rFonts w:ascii="Times New Roman" w:hAnsi="Times New Roman" w:cs="Times New Roman"/>
          <w:sz w:val="24"/>
          <w:szCs w:val="24"/>
        </w:rPr>
        <w:t xml:space="preserve">, </w:t>
      </w:r>
      <w:r w:rsidRPr="002B3175">
        <w:rPr>
          <w:rFonts w:ascii="Times New Roman" w:hAnsi="Times New Roman" w:cs="Times New Roman"/>
          <w:sz w:val="24"/>
          <w:szCs w:val="24"/>
        </w:rPr>
        <w:t>las</w:t>
      </w:r>
      <w:r w:rsidRPr="00D52C54">
        <w:rPr>
          <w:rFonts w:ascii="Times New Roman" w:hAnsi="Times New Roman" w:cs="Times New Roman"/>
          <w:sz w:val="24"/>
          <w:szCs w:val="24"/>
        </w:rPr>
        <w:t xml:space="preserve"> decisiones políticas y el producto </w:t>
      </w:r>
      <w:r w:rsidR="00817543" w:rsidRPr="00D52C54">
        <w:rPr>
          <w:rFonts w:ascii="Times New Roman" w:hAnsi="Times New Roman" w:cs="Times New Roman"/>
          <w:sz w:val="24"/>
          <w:szCs w:val="24"/>
        </w:rPr>
        <w:t>final,</w:t>
      </w:r>
      <w:r w:rsidRPr="00D52C54">
        <w:rPr>
          <w:rFonts w:ascii="Times New Roman" w:hAnsi="Times New Roman" w:cs="Times New Roman"/>
          <w:sz w:val="24"/>
          <w:szCs w:val="24"/>
        </w:rPr>
        <w:t xml:space="preserve"> entre el espacio físico y su influencia en el mejoramiento.</w:t>
      </w:r>
    </w:p>
    <w:p w:rsidR="000C2FAD" w:rsidRPr="002B3175" w:rsidRDefault="000C2FAD" w:rsidP="00333793">
      <w:pPr>
        <w:autoSpaceDE w:val="0"/>
        <w:autoSpaceDN w:val="0"/>
        <w:adjustRightInd w:val="0"/>
        <w:spacing w:after="0" w:line="360" w:lineRule="auto"/>
        <w:jc w:val="both"/>
        <w:rPr>
          <w:rFonts w:ascii="Times New Roman" w:hAnsi="Times New Roman" w:cs="Times New Roman"/>
          <w:sz w:val="24"/>
          <w:szCs w:val="24"/>
        </w:rPr>
      </w:pPr>
      <w:r w:rsidRPr="00D52C54">
        <w:rPr>
          <w:rFonts w:ascii="Times New Roman" w:hAnsi="Times New Roman" w:cs="Times New Roman"/>
          <w:sz w:val="24"/>
          <w:szCs w:val="24"/>
        </w:rPr>
        <w:t>Según la Organización de</w:t>
      </w:r>
      <w:r w:rsidR="00210FF3">
        <w:rPr>
          <w:rFonts w:ascii="Times New Roman" w:hAnsi="Times New Roman" w:cs="Times New Roman"/>
          <w:sz w:val="24"/>
          <w:szCs w:val="24"/>
        </w:rPr>
        <w:t xml:space="preserve"> las</w:t>
      </w:r>
      <w:r w:rsidRPr="00D52C54">
        <w:rPr>
          <w:rFonts w:ascii="Times New Roman" w:hAnsi="Times New Roman" w:cs="Times New Roman"/>
          <w:sz w:val="24"/>
          <w:szCs w:val="24"/>
        </w:rPr>
        <w:t xml:space="preserve"> Naciones Unidas, la habitabilidad guarda relación con las características y cualidades del espacio, entorno social y medio </w:t>
      </w:r>
      <w:r w:rsidRPr="002B3175">
        <w:rPr>
          <w:rFonts w:ascii="Times New Roman" w:hAnsi="Times New Roman" w:cs="Times New Roman"/>
          <w:sz w:val="24"/>
          <w:szCs w:val="24"/>
        </w:rPr>
        <w:t>ambiente</w:t>
      </w:r>
      <w:r w:rsidR="00D17B57" w:rsidRPr="002B3175">
        <w:rPr>
          <w:rFonts w:ascii="Times New Roman" w:hAnsi="Times New Roman" w:cs="Times New Roman"/>
          <w:sz w:val="24"/>
          <w:szCs w:val="24"/>
        </w:rPr>
        <w:t>,</w:t>
      </w:r>
      <w:r w:rsidRPr="002B3175">
        <w:rPr>
          <w:rFonts w:ascii="Times New Roman" w:hAnsi="Times New Roman" w:cs="Times New Roman"/>
          <w:sz w:val="24"/>
          <w:szCs w:val="24"/>
        </w:rPr>
        <w:t xml:space="preserve"> que contribuyen singularmente a dar a la gente una sensación de bienestar personal y colectivo, e infundirle la satisfacción de residir en un asentamiento determinado.</w:t>
      </w:r>
    </w:p>
    <w:p w:rsidR="000C2FAD" w:rsidRPr="00D52C54" w:rsidRDefault="00817543" w:rsidP="00333793">
      <w:pPr>
        <w:spacing w:after="0" w:line="360" w:lineRule="auto"/>
        <w:jc w:val="both"/>
        <w:rPr>
          <w:rFonts w:ascii="Times New Roman" w:hAnsi="Times New Roman" w:cs="Times New Roman"/>
          <w:sz w:val="24"/>
          <w:szCs w:val="24"/>
        </w:rPr>
      </w:pPr>
      <w:r w:rsidRPr="002B3175">
        <w:rPr>
          <w:rFonts w:ascii="Times New Roman" w:hAnsi="Times New Roman" w:cs="Times New Roman"/>
          <w:sz w:val="24"/>
          <w:szCs w:val="24"/>
        </w:rPr>
        <w:t>En México</w:t>
      </w:r>
      <w:r w:rsidR="00D17B57" w:rsidRPr="002B3175">
        <w:rPr>
          <w:rFonts w:ascii="Times New Roman" w:hAnsi="Times New Roman" w:cs="Times New Roman"/>
          <w:sz w:val="24"/>
          <w:szCs w:val="24"/>
        </w:rPr>
        <w:t>,</w:t>
      </w:r>
      <w:r w:rsidRPr="002B3175">
        <w:rPr>
          <w:rFonts w:ascii="Times New Roman" w:hAnsi="Times New Roman" w:cs="Times New Roman"/>
          <w:sz w:val="24"/>
          <w:szCs w:val="24"/>
        </w:rPr>
        <w:t xml:space="preserve"> </w:t>
      </w:r>
      <w:r w:rsidR="000C2FAD" w:rsidRPr="002B3175">
        <w:rPr>
          <w:rFonts w:ascii="Times New Roman" w:hAnsi="Times New Roman" w:cs="Times New Roman"/>
          <w:sz w:val="24"/>
          <w:szCs w:val="24"/>
        </w:rPr>
        <w:t xml:space="preserve">Mercado </w:t>
      </w:r>
      <w:proofErr w:type="spellStart"/>
      <w:r w:rsidR="000C2FAD" w:rsidRPr="002B3175">
        <w:rPr>
          <w:rFonts w:ascii="Times New Roman" w:hAnsi="Times New Roman" w:cs="Times New Roman"/>
          <w:sz w:val="24"/>
          <w:szCs w:val="24"/>
        </w:rPr>
        <w:t>Domenech</w:t>
      </w:r>
      <w:proofErr w:type="spellEnd"/>
      <w:r w:rsidR="000C2FAD" w:rsidRPr="002B3175">
        <w:rPr>
          <w:rFonts w:ascii="Times New Roman" w:hAnsi="Times New Roman" w:cs="Times New Roman"/>
          <w:sz w:val="24"/>
          <w:szCs w:val="24"/>
        </w:rPr>
        <w:t xml:space="preserve"> (2004)  </w:t>
      </w:r>
      <w:r w:rsidR="00C617CB" w:rsidRPr="002B3175">
        <w:rPr>
          <w:rFonts w:ascii="Times New Roman" w:hAnsi="Times New Roman" w:cs="Times New Roman"/>
          <w:sz w:val="24"/>
          <w:szCs w:val="24"/>
        </w:rPr>
        <w:t xml:space="preserve">indica que la </w:t>
      </w:r>
      <w:r w:rsidR="000C2FAD" w:rsidRPr="002B3175">
        <w:rPr>
          <w:rFonts w:ascii="Times New Roman" w:hAnsi="Times New Roman" w:cs="Times New Roman"/>
          <w:sz w:val="24"/>
          <w:szCs w:val="24"/>
        </w:rPr>
        <w:t xml:space="preserve">habitabilidad </w:t>
      </w:r>
      <w:r w:rsidR="009351D7" w:rsidRPr="002B3175">
        <w:rPr>
          <w:rFonts w:ascii="Times New Roman" w:hAnsi="Times New Roman" w:cs="Times New Roman"/>
          <w:sz w:val="24"/>
          <w:szCs w:val="24"/>
        </w:rPr>
        <w:t xml:space="preserve">es </w:t>
      </w:r>
      <w:r w:rsidR="000C2FAD" w:rsidRPr="002B3175">
        <w:rPr>
          <w:rFonts w:ascii="Times New Roman" w:hAnsi="Times New Roman" w:cs="Times New Roman"/>
          <w:sz w:val="24"/>
          <w:szCs w:val="24"/>
        </w:rPr>
        <w:t>el grado en que la vivienda se ajusta a las necesidades y expectativas de sus moradores. La relación entre la habitabilidad y grado de control sobre el entorno, los niveles de activación, la tasa de información y el valor hedónico del diseño</w:t>
      </w:r>
      <w:r w:rsidR="00D17B57" w:rsidRPr="002B3175">
        <w:rPr>
          <w:rFonts w:ascii="Times New Roman" w:hAnsi="Times New Roman" w:cs="Times New Roman"/>
          <w:sz w:val="24"/>
          <w:szCs w:val="24"/>
        </w:rPr>
        <w:t>,</w:t>
      </w:r>
      <w:r w:rsidR="000C2FAD" w:rsidRPr="002B3175">
        <w:rPr>
          <w:rFonts w:ascii="Times New Roman" w:hAnsi="Times New Roman" w:cs="Times New Roman"/>
          <w:sz w:val="24"/>
          <w:szCs w:val="24"/>
        </w:rPr>
        <w:t xml:space="preserve"> así como la relación entre los factores señalados y los físicos del diseño</w:t>
      </w:r>
      <w:r w:rsidR="00D17B57" w:rsidRPr="002B3175">
        <w:rPr>
          <w:rFonts w:ascii="Times New Roman" w:hAnsi="Times New Roman" w:cs="Times New Roman"/>
          <w:sz w:val="24"/>
          <w:szCs w:val="24"/>
        </w:rPr>
        <w:t>,</w:t>
      </w:r>
      <w:r w:rsidR="000C2FAD" w:rsidRPr="002B3175">
        <w:rPr>
          <w:rFonts w:ascii="Times New Roman" w:hAnsi="Times New Roman" w:cs="Times New Roman"/>
          <w:sz w:val="24"/>
          <w:szCs w:val="24"/>
        </w:rPr>
        <w:t xml:space="preserve"> usan al sujeto como instrumento de medición. Concluye que la habitabilidad de la vivienda está determinada por correlatos físicos y psicológicos</w:t>
      </w:r>
      <w:r w:rsidR="009351D7" w:rsidRPr="002B3175">
        <w:rPr>
          <w:rFonts w:ascii="Times New Roman" w:hAnsi="Times New Roman" w:cs="Times New Roman"/>
          <w:sz w:val="24"/>
          <w:szCs w:val="24"/>
        </w:rPr>
        <w:t>,</w:t>
      </w:r>
      <w:r w:rsidR="00CE588F" w:rsidRPr="002B3175">
        <w:rPr>
          <w:rFonts w:ascii="Times New Roman" w:hAnsi="Times New Roman" w:cs="Times New Roman"/>
          <w:sz w:val="24"/>
          <w:szCs w:val="24"/>
        </w:rPr>
        <w:t xml:space="preserve"> que interactúan e</w:t>
      </w:r>
      <w:r w:rsidR="000C2FAD" w:rsidRPr="002B3175">
        <w:rPr>
          <w:rFonts w:ascii="Times New Roman" w:hAnsi="Times New Roman" w:cs="Times New Roman"/>
          <w:sz w:val="24"/>
          <w:szCs w:val="24"/>
        </w:rPr>
        <w:t xml:space="preserve"> influyen entre sí</w:t>
      </w:r>
      <w:r w:rsidR="00CE588F" w:rsidRPr="002B3175">
        <w:rPr>
          <w:rFonts w:ascii="Times New Roman" w:hAnsi="Times New Roman" w:cs="Times New Roman"/>
          <w:sz w:val="24"/>
          <w:szCs w:val="24"/>
        </w:rPr>
        <w:t>,</w:t>
      </w:r>
      <w:r w:rsidR="000C2FAD" w:rsidRPr="002B3175">
        <w:rPr>
          <w:rFonts w:ascii="Times New Roman" w:hAnsi="Times New Roman" w:cs="Times New Roman"/>
          <w:sz w:val="24"/>
          <w:szCs w:val="24"/>
        </w:rPr>
        <w:t xml:space="preserve"> propiciando un sinnú</w:t>
      </w:r>
      <w:r w:rsidR="000C2FAD" w:rsidRPr="00D52C54">
        <w:rPr>
          <w:rFonts w:ascii="Times New Roman" w:hAnsi="Times New Roman" w:cs="Times New Roman"/>
          <w:sz w:val="24"/>
          <w:szCs w:val="24"/>
        </w:rPr>
        <w:t>mero de posibilidades de investigación multidisciplinaria para las ciencias sociales y el diseño.</w:t>
      </w:r>
    </w:p>
    <w:p w:rsidR="00962433" w:rsidRDefault="00962433" w:rsidP="00ED7716">
      <w:pPr>
        <w:pStyle w:val="Sinespaciado"/>
        <w:jc w:val="both"/>
        <w:rPr>
          <w:rFonts w:ascii="Times New Roman" w:eastAsia="Adobe Fangsong Std R" w:hAnsi="Times New Roman" w:cs="Times New Roman"/>
          <w:sz w:val="24"/>
          <w:szCs w:val="24"/>
        </w:rPr>
      </w:pPr>
    </w:p>
    <w:p w:rsidR="008A4A85" w:rsidRDefault="008A4A85" w:rsidP="00ED7716">
      <w:pPr>
        <w:pStyle w:val="Sinespaciado"/>
        <w:jc w:val="both"/>
        <w:rPr>
          <w:rFonts w:ascii="Times New Roman" w:eastAsia="Adobe Fangsong Std R" w:hAnsi="Times New Roman" w:cs="Times New Roman"/>
          <w:sz w:val="24"/>
          <w:szCs w:val="24"/>
        </w:rPr>
      </w:pPr>
    </w:p>
    <w:p w:rsidR="008A4A85" w:rsidRDefault="008A4A85" w:rsidP="00ED7716">
      <w:pPr>
        <w:pStyle w:val="Sinespaciado"/>
        <w:jc w:val="both"/>
        <w:rPr>
          <w:rFonts w:ascii="Times New Roman" w:eastAsia="Adobe Fangsong Std R" w:hAnsi="Times New Roman" w:cs="Times New Roman"/>
          <w:sz w:val="24"/>
          <w:szCs w:val="24"/>
        </w:rPr>
      </w:pPr>
    </w:p>
    <w:p w:rsidR="008A4A85" w:rsidRPr="00D52C54" w:rsidRDefault="008A4A85" w:rsidP="00ED7716">
      <w:pPr>
        <w:pStyle w:val="Sinespaciado"/>
        <w:jc w:val="both"/>
        <w:rPr>
          <w:rFonts w:ascii="Times New Roman" w:eastAsia="Adobe Fangsong Std R" w:hAnsi="Times New Roman" w:cs="Times New Roman"/>
          <w:sz w:val="24"/>
          <w:szCs w:val="24"/>
        </w:rPr>
      </w:pPr>
    </w:p>
    <w:p w:rsidR="001D6AA1" w:rsidRPr="00ED7716" w:rsidRDefault="00ED7716" w:rsidP="00A800F6">
      <w:pPr>
        <w:pStyle w:val="Sinespaciado"/>
        <w:spacing w:after="240"/>
        <w:jc w:val="both"/>
        <w:rPr>
          <w:rFonts w:ascii="Times New Roman" w:eastAsia="Adobe Fangsong Std R" w:hAnsi="Times New Roman" w:cs="Times New Roman"/>
          <w:b/>
          <w:sz w:val="28"/>
          <w:szCs w:val="28"/>
        </w:rPr>
      </w:pPr>
      <w:r w:rsidRPr="00ED7716">
        <w:rPr>
          <w:rFonts w:ascii="Times New Roman" w:eastAsia="Adobe Fangsong Std R" w:hAnsi="Times New Roman" w:cs="Times New Roman"/>
          <w:b/>
          <w:sz w:val="28"/>
          <w:szCs w:val="28"/>
        </w:rPr>
        <w:lastRenderedPageBreak/>
        <w:t>DESARROLLO</w:t>
      </w:r>
    </w:p>
    <w:p w:rsidR="002E639C" w:rsidRPr="00ED7716" w:rsidRDefault="002E639C" w:rsidP="00A800F6">
      <w:pPr>
        <w:autoSpaceDE w:val="0"/>
        <w:autoSpaceDN w:val="0"/>
        <w:adjustRightInd w:val="0"/>
        <w:spacing w:after="0" w:line="240" w:lineRule="auto"/>
        <w:jc w:val="both"/>
        <w:rPr>
          <w:rFonts w:ascii="Times New Roman" w:hAnsi="Times New Roman" w:cs="Times New Roman"/>
          <w:b/>
          <w:sz w:val="24"/>
          <w:szCs w:val="24"/>
        </w:rPr>
      </w:pPr>
      <w:r w:rsidRPr="00ED7716">
        <w:rPr>
          <w:rFonts w:ascii="Times New Roman" w:hAnsi="Times New Roman" w:cs="Times New Roman"/>
          <w:b/>
          <w:sz w:val="24"/>
          <w:szCs w:val="24"/>
        </w:rPr>
        <w:t>Definición de vivienda</w:t>
      </w:r>
    </w:p>
    <w:p w:rsidR="001D6AA1" w:rsidRPr="00D52C54" w:rsidRDefault="009351D7" w:rsidP="00333793">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D52C54">
        <w:rPr>
          <w:rFonts w:ascii="Times New Roman" w:hAnsi="Times New Roman" w:cs="Times New Roman"/>
          <w:sz w:val="24"/>
          <w:szCs w:val="24"/>
        </w:rPr>
        <w:t>Para</w:t>
      </w:r>
      <w:r w:rsidR="001D6AA1" w:rsidRPr="00D52C54">
        <w:rPr>
          <w:rFonts w:ascii="Times New Roman" w:hAnsi="Times New Roman" w:cs="Times New Roman"/>
          <w:sz w:val="24"/>
          <w:szCs w:val="24"/>
        </w:rPr>
        <w:t xml:space="preserve"> la antropología</w:t>
      </w:r>
      <w:r w:rsidRPr="00D52C54">
        <w:rPr>
          <w:rFonts w:ascii="Times New Roman" w:hAnsi="Times New Roman" w:cs="Times New Roman"/>
          <w:sz w:val="24"/>
          <w:szCs w:val="24"/>
          <w:shd w:val="clear" w:color="auto" w:fill="FFFFFF"/>
        </w:rPr>
        <w:t xml:space="preserve">, </w:t>
      </w:r>
      <w:r w:rsidR="001D6AA1" w:rsidRPr="00D52C54">
        <w:rPr>
          <w:rFonts w:ascii="Times New Roman" w:hAnsi="Times New Roman" w:cs="Times New Roman"/>
          <w:sz w:val="24"/>
          <w:szCs w:val="24"/>
          <w:shd w:val="clear" w:color="auto" w:fill="FFFFFF"/>
        </w:rPr>
        <w:t>los espacios de la vivienda permiten recordar las normas de comportamiento acordado culturalmente</w:t>
      </w:r>
      <w:r w:rsidRPr="00D52C54">
        <w:rPr>
          <w:rFonts w:ascii="Times New Roman" w:hAnsi="Times New Roman" w:cs="Times New Roman"/>
          <w:sz w:val="24"/>
          <w:szCs w:val="24"/>
          <w:shd w:val="clear" w:color="auto" w:fill="FFFFFF"/>
        </w:rPr>
        <w:t>,</w:t>
      </w:r>
      <w:r w:rsidR="001D6AA1" w:rsidRPr="00D52C54">
        <w:rPr>
          <w:rFonts w:ascii="Times New Roman" w:hAnsi="Times New Roman" w:cs="Times New Roman"/>
          <w:sz w:val="24"/>
          <w:szCs w:val="24"/>
          <w:shd w:val="clear" w:color="auto" w:fill="FFFFFF"/>
        </w:rPr>
        <w:t xml:space="preserve"> a partir de la asociación del comportamiento normativo en el espacio.</w:t>
      </w:r>
    </w:p>
    <w:p w:rsidR="001D6AA1" w:rsidRPr="00D52C54" w:rsidRDefault="009351D7" w:rsidP="00333793">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D52C54">
        <w:rPr>
          <w:rFonts w:ascii="Times New Roman" w:hAnsi="Times New Roman" w:cs="Times New Roman"/>
          <w:sz w:val="24"/>
          <w:szCs w:val="24"/>
          <w:shd w:val="clear" w:color="auto" w:fill="FFFFFF"/>
        </w:rPr>
        <w:t>De acuerdo con</w:t>
      </w:r>
      <w:r w:rsidR="001D6AA1" w:rsidRPr="00D52C54">
        <w:rPr>
          <w:rFonts w:ascii="Times New Roman" w:hAnsi="Times New Roman" w:cs="Times New Roman"/>
          <w:sz w:val="24"/>
          <w:szCs w:val="24"/>
          <w:shd w:val="clear" w:color="auto" w:fill="FFFFFF"/>
        </w:rPr>
        <w:t xml:space="preserve"> la sociología</w:t>
      </w:r>
      <w:r w:rsidRPr="00D52C54">
        <w:rPr>
          <w:rFonts w:ascii="Times New Roman" w:hAnsi="Times New Roman" w:cs="Times New Roman"/>
          <w:sz w:val="24"/>
          <w:szCs w:val="24"/>
          <w:shd w:val="clear" w:color="auto" w:fill="FFFFFF"/>
        </w:rPr>
        <w:t>,</w:t>
      </w:r>
      <w:r w:rsidR="001D6AA1" w:rsidRPr="00D52C54">
        <w:rPr>
          <w:rFonts w:ascii="Times New Roman" w:hAnsi="Times New Roman" w:cs="Times New Roman"/>
          <w:sz w:val="24"/>
          <w:szCs w:val="24"/>
          <w:shd w:val="clear" w:color="auto" w:fill="FFFFFF"/>
        </w:rPr>
        <w:t xml:space="preserve"> </w:t>
      </w:r>
      <w:r w:rsidR="001D6AA1" w:rsidRPr="00D52C54">
        <w:rPr>
          <w:rFonts w:ascii="Times New Roman" w:hAnsi="Times New Roman" w:cs="Times New Roman"/>
          <w:sz w:val="24"/>
          <w:szCs w:val="24"/>
        </w:rPr>
        <w:t>la vivienda es</w:t>
      </w:r>
      <w:r w:rsidR="001D6AA1" w:rsidRPr="00D52C54">
        <w:rPr>
          <w:rFonts w:ascii="Times New Roman" w:hAnsi="Times New Roman" w:cs="Times New Roman"/>
          <w:sz w:val="24"/>
          <w:szCs w:val="24"/>
          <w:shd w:val="clear" w:color="auto" w:fill="FFFFFF"/>
        </w:rPr>
        <w:t xml:space="preserve"> un espacio social de gran import</w:t>
      </w:r>
      <w:r w:rsidRPr="00D52C54">
        <w:rPr>
          <w:rFonts w:ascii="Times New Roman" w:hAnsi="Times New Roman" w:cs="Times New Roman"/>
          <w:sz w:val="24"/>
          <w:szCs w:val="24"/>
          <w:shd w:val="clear" w:color="auto" w:fill="FFFFFF"/>
        </w:rPr>
        <w:t>ancia por ser un espacio vivido</w:t>
      </w:r>
      <w:r w:rsidR="001D6AA1" w:rsidRPr="00D52C54">
        <w:rPr>
          <w:rFonts w:ascii="Times New Roman" w:hAnsi="Times New Roman" w:cs="Times New Roman"/>
          <w:sz w:val="24"/>
          <w:szCs w:val="24"/>
          <w:shd w:val="clear" w:color="auto" w:fill="FFFFFF"/>
        </w:rPr>
        <w:t xml:space="preserve"> larga e intensamente por los individuos y los grupos, especialmente los hogares. De forma análoga, como la familia</w:t>
      </w:r>
      <w:r w:rsidR="00AB3817">
        <w:rPr>
          <w:rFonts w:ascii="Times New Roman" w:hAnsi="Times New Roman" w:cs="Times New Roman"/>
          <w:sz w:val="24"/>
          <w:szCs w:val="24"/>
          <w:shd w:val="clear" w:color="auto" w:fill="FFFFFF"/>
        </w:rPr>
        <w:t>,</w:t>
      </w:r>
      <w:r w:rsidR="001D6AA1" w:rsidRPr="00D52C54">
        <w:rPr>
          <w:rFonts w:ascii="Times New Roman" w:hAnsi="Times New Roman" w:cs="Times New Roman"/>
          <w:sz w:val="24"/>
          <w:szCs w:val="24"/>
          <w:shd w:val="clear" w:color="auto" w:fill="FFFFFF"/>
        </w:rPr>
        <w:t xml:space="preserve"> se convierte en unidad social, como grupo primario esencial para </w:t>
      </w:r>
      <w:r w:rsidR="00CE588F">
        <w:rPr>
          <w:rFonts w:ascii="Times New Roman" w:hAnsi="Times New Roman" w:cs="Times New Roman"/>
          <w:sz w:val="24"/>
          <w:szCs w:val="24"/>
          <w:shd w:val="clear" w:color="auto" w:fill="FFFFFF"/>
        </w:rPr>
        <w:t xml:space="preserve">las personas y para la sociedad. </w:t>
      </w:r>
      <w:r w:rsidR="00CE588F" w:rsidRPr="002B3175">
        <w:rPr>
          <w:rFonts w:ascii="Times New Roman" w:hAnsi="Times New Roman" w:cs="Times New Roman"/>
          <w:sz w:val="24"/>
          <w:szCs w:val="24"/>
          <w:shd w:val="clear" w:color="auto" w:fill="FFFFFF"/>
        </w:rPr>
        <w:t>A</w:t>
      </w:r>
      <w:r w:rsidR="001D6AA1" w:rsidRPr="002B3175">
        <w:rPr>
          <w:rFonts w:ascii="Times New Roman" w:hAnsi="Times New Roman" w:cs="Times New Roman"/>
          <w:sz w:val="24"/>
          <w:szCs w:val="24"/>
          <w:shd w:val="clear" w:color="auto" w:fill="FFFFFF"/>
        </w:rPr>
        <w:t>sí la viviend</w:t>
      </w:r>
      <w:r w:rsidR="00CE588F" w:rsidRPr="002B3175">
        <w:rPr>
          <w:rFonts w:ascii="Times New Roman" w:hAnsi="Times New Roman" w:cs="Times New Roman"/>
          <w:sz w:val="24"/>
          <w:szCs w:val="24"/>
          <w:shd w:val="clear" w:color="auto" w:fill="FFFFFF"/>
        </w:rPr>
        <w:t>a se constituye en unidad socio-</w:t>
      </w:r>
      <w:r w:rsidR="001D6AA1" w:rsidRPr="002B3175">
        <w:rPr>
          <w:rFonts w:ascii="Times New Roman" w:hAnsi="Times New Roman" w:cs="Times New Roman"/>
          <w:sz w:val="24"/>
          <w:szCs w:val="24"/>
          <w:shd w:val="clear" w:color="auto" w:fill="FFFFFF"/>
        </w:rPr>
        <w:t>espacial fundamental para el in</w:t>
      </w:r>
      <w:r w:rsidR="00CE588F" w:rsidRPr="002B3175">
        <w:rPr>
          <w:rFonts w:ascii="Times New Roman" w:hAnsi="Times New Roman" w:cs="Times New Roman"/>
          <w:sz w:val="24"/>
          <w:szCs w:val="24"/>
          <w:shd w:val="clear" w:color="auto" w:fill="FFFFFF"/>
        </w:rPr>
        <w:t>dividuo y para el sistema socio-</w:t>
      </w:r>
      <w:r w:rsidR="001D6AA1" w:rsidRPr="002B3175">
        <w:rPr>
          <w:rFonts w:ascii="Times New Roman" w:hAnsi="Times New Roman" w:cs="Times New Roman"/>
          <w:sz w:val="24"/>
          <w:szCs w:val="24"/>
          <w:shd w:val="clear" w:color="auto" w:fill="FFFFFF"/>
        </w:rPr>
        <w:t>espacial</w:t>
      </w:r>
      <w:r w:rsidR="001D6AA1" w:rsidRPr="00D52C54">
        <w:rPr>
          <w:rFonts w:ascii="Times New Roman" w:hAnsi="Times New Roman" w:cs="Times New Roman"/>
          <w:sz w:val="24"/>
          <w:szCs w:val="24"/>
          <w:shd w:val="clear" w:color="auto" w:fill="FFFFFF"/>
        </w:rPr>
        <w:t xml:space="preserve"> en general.</w:t>
      </w:r>
    </w:p>
    <w:p w:rsidR="001D6AA1" w:rsidRPr="00D52C54" w:rsidRDefault="009351D7" w:rsidP="00333793">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D52C54">
        <w:rPr>
          <w:rFonts w:ascii="Times New Roman" w:hAnsi="Times New Roman" w:cs="Times New Roman"/>
          <w:sz w:val="24"/>
          <w:szCs w:val="24"/>
          <w:shd w:val="clear" w:color="auto" w:fill="FFFFFF"/>
        </w:rPr>
        <w:t>La</w:t>
      </w:r>
      <w:r w:rsidR="001D6AA1" w:rsidRPr="00D52C54">
        <w:rPr>
          <w:rFonts w:ascii="Times New Roman" w:hAnsi="Times New Roman" w:cs="Times New Roman"/>
          <w:sz w:val="24"/>
          <w:szCs w:val="24"/>
          <w:shd w:val="clear" w:color="auto" w:fill="FFFFFF"/>
        </w:rPr>
        <w:t xml:space="preserve"> psicología ambiental ve a la vivienda como objeto para estudio del comportamiento y reacciones del hombre.</w:t>
      </w:r>
    </w:p>
    <w:p w:rsidR="001D6AA1" w:rsidRPr="00D52C54" w:rsidRDefault="001D6AA1" w:rsidP="00333793">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D52C54">
        <w:rPr>
          <w:rFonts w:ascii="Times New Roman" w:hAnsi="Times New Roman" w:cs="Times New Roman"/>
          <w:sz w:val="24"/>
          <w:szCs w:val="24"/>
          <w:shd w:val="clear" w:color="auto" w:fill="FFFFFF"/>
        </w:rPr>
        <w:t xml:space="preserve">Según la economía, la vivienda </w:t>
      </w:r>
      <w:r w:rsidR="009351D7" w:rsidRPr="00D52C54">
        <w:rPr>
          <w:rFonts w:ascii="Times New Roman" w:hAnsi="Times New Roman" w:cs="Times New Roman"/>
          <w:sz w:val="24"/>
          <w:szCs w:val="24"/>
          <w:shd w:val="clear" w:color="auto" w:fill="FFFFFF"/>
        </w:rPr>
        <w:t>es</w:t>
      </w:r>
      <w:r w:rsidRPr="00D52C54">
        <w:rPr>
          <w:rFonts w:ascii="Times New Roman" w:hAnsi="Times New Roman" w:cs="Times New Roman"/>
          <w:sz w:val="24"/>
          <w:szCs w:val="24"/>
          <w:shd w:val="clear" w:color="auto" w:fill="FFFFFF"/>
        </w:rPr>
        <w:t xml:space="preserve"> uno de los factores principales de cambio, es un sector estratégico que beneficia el crecimiento económico de una población, pero as</w:t>
      </w:r>
      <w:r w:rsidR="00EB6200">
        <w:rPr>
          <w:rFonts w:ascii="Times New Roman" w:hAnsi="Times New Roman" w:cs="Times New Roman"/>
          <w:sz w:val="24"/>
          <w:szCs w:val="24"/>
          <w:shd w:val="clear" w:color="auto" w:fill="FFFFFF"/>
        </w:rPr>
        <w:t>i</w:t>
      </w:r>
      <w:r w:rsidRPr="00D52C54">
        <w:rPr>
          <w:rFonts w:ascii="Times New Roman" w:hAnsi="Times New Roman" w:cs="Times New Roman"/>
          <w:sz w:val="24"/>
          <w:szCs w:val="24"/>
          <w:shd w:val="clear" w:color="auto" w:fill="FFFFFF"/>
        </w:rPr>
        <w:t>mismo</w:t>
      </w:r>
      <w:r w:rsidR="009351D7" w:rsidRPr="00D52C54">
        <w:rPr>
          <w:rFonts w:ascii="Times New Roman" w:hAnsi="Times New Roman" w:cs="Times New Roman"/>
          <w:sz w:val="24"/>
          <w:szCs w:val="24"/>
          <w:shd w:val="clear" w:color="auto" w:fill="FFFFFF"/>
        </w:rPr>
        <w:t>,</w:t>
      </w:r>
      <w:r w:rsidRPr="00D52C54">
        <w:rPr>
          <w:rFonts w:ascii="Times New Roman" w:hAnsi="Times New Roman" w:cs="Times New Roman"/>
          <w:sz w:val="24"/>
          <w:szCs w:val="24"/>
          <w:shd w:val="clear" w:color="auto" w:fill="FFFFFF"/>
        </w:rPr>
        <w:t xml:space="preserve"> es el factor que puede crear una crisis económica por medio del re</w:t>
      </w:r>
      <w:r w:rsidR="009351D7" w:rsidRPr="00D52C54">
        <w:rPr>
          <w:rFonts w:ascii="Times New Roman" w:hAnsi="Times New Roman" w:cs="Times New Roman"/>
          <w:sz w:val="24"/>
          <w:szCs w:val="24"/>
          <w:shd w:val="clear" w:color="auto" w:fill="FFFFFF"/>
        </w:rPr>
        <w:t>zago habitacional o abandono. Es</w:t>
      </w:r>
      <w:r w:rsidRPr="00D52C54">
        <w:rPr>
          <w:rFonts w:ascii="Times New Roman" w:hAnsi="Times New Roman" w:cs="Times New Roman"/>
          <w:sz w:val="24"/>
          <w:szCs w:val="24"/>
          <w:shd w:val="clear" w:color="auto" w:fill="FFFFFF"/>
        </w:rPr>
        <w:t xml:space="preserve"> decir</w:t>
      </w:r>
      <w:r w:rsidR="009351D7" w:rsidRPr="00D52C54">
        <w:rPr>
          <w:rFonts w:ascii="Times New Roman" w:hAnsi="Times New Roman" w:cs="Times New Roman"/>
          <w:sz w:val="24"/>
          <w:szCs w:val="24"/>
          <w:shd w:val="clear" w:color="auto" w:fill="FFFFFF"/>
        </w:rPr>
        <w:t>,</w:t>
      </w:r>
      <w:r w:rsidRPr="00D52C54">
        <w:rPr>
          <w:rFonts w:ascii="Times New Roman" w:hAnsi="Times New Roman" w:cs="Times New Roman"/>
          <w:sz w:val="24"/>
          <w:szCs w:val="24"/>
          <w:shd w:val="clear" w:color="auto" w:fill="FFFFFF"/>
        </w:rPr>
        <w:t xml:space="preserve"> se ve a la vivienda como mercancía</w:t>
      </w:r>
      <w:r w:rsidR="00EB6200">
        <w:rPr>
          <w:rFonts w:ascii="Times New Roman" w:hAnsi="Times New Roman" w:cs="Times New Roman"/>
          <w:sz w:val="24"/>
          <w:szCs w:val="24"/>
          <w:shd w:val="clear" w:color="auto" w:fill="FFFFFF"/>
        </w:rPr>
        <w:t xml:space="preserve"> y</w:t>
      </w:r>
      <w:r w:rsidRPr="00D52C54">
        <w:rPr>
          <w:rFonts w:ascii="Times New Roman" w:hAnsi="Times New Roman" w:cs="Times New Roman"/>
          <w:sz w:val="24"/>
          <w:szCs w:val="24"/>
          <w:shd w:val="clear" w:color="auto" w:fill="FFFFFF"/>
        </w:rPr>
        <w:t xml:space="preserve"> </w:t>
      </w:r>
      <w:r w:rsidRPr="00D52C54">
        <w:rPr>
          <w:rFonts w:ascii="Times New Roman" w:hAnsi="Times New Roman" w:cs="Times New Roman"/>
          <w:sz w:val="24"/>
          <w:szCs w:val="24"/>
        </w:rPr>
        <w:t>es producida con la finalidad de obtener una utilidad al intercambiar el producto en el mercado inmobiliario. Esta modalidad</w:t>
      </w:r>
      <w:r w:rsidR="009351D7" w:rsidRPr="00D52C54">
        <w:rPr>
          <w:rFonts w:ascii="Times New Roman" w:hAnsi="Times New Roman" w:cs="Times New Roman"/>
          <w:sz w:val="24"/>
          <w:szCs w:val="24"/>
        </w:rPr>
        <w:t xml:space="preserve"> funciona en los altos estratos;</w:t>
      </w:r>
      <w:r w:rsidR="00CE588F">
        <w:rPr>
          <w:rFonts w:ascii="Times New Roman" w:hAnsi="Times New Roman" w:cs="Times New Roman"/>
          <w:sz w:val="24"/>
          <w:szCs w:val="24"/>
        </w:rPr>
        <w:t xml:space="preserve"> </w:t>
      </w:r>
      <w:r w:rsidRPr="002B3175">
        <w:rPr>
          <w:rFonts w:ascii="Times New Roman" w:hAnsi="Times New Roman" w:cs="Times New Roman"/>
          <w:sz w:val="24"/>
          <w:szCs w:val="24"/>
        </w:rPr>
        <w:t>en c</w:t>
      </w:r>
      <w:r w:rsidRPr="00D52C54">
        <w:rPr>
          <w:rFonts w:ascii="Times New Roman" w:hAnsi="Times New Roman" w:cs="Times New Roman"/>
          <w:sz w:val="24"/>
          <w:szCs w:val="24"/>
        </w:rPr>
        <w:t>ambio</w:t>
      </w:r>
      <w:r w:rsidR="00CE588F">
        <w:rPr>
          <w:rFonts w:ascii="Times New Roman" w:hAnsi="Times New Roman" w:cs="Times New Roman"/>
          <w:sz w:val="24"/>
          <w:szCs w:val="24"/>
        </w:rPr>
        <w:t>,</w:t>
      </w:r>
      <w:r w:rsidRPr="00D52C54">
        <w:rPr>
          <w:rFonts w:ascii="Times New Roman" w:hAnsi="Times New Roman" w:cs="Times New Roman"/>
          <w:sz w:val="24"/>
          <w:szCs w:val="24"/>
        </w:rPr>
        <w:t xml:space="preserve"> cuando es impuesta </w:t>
      </w:r>
      <w:r w:rsidR="00CE588F">
        <w:rPr>
          <w:rFonts w:ascii="Times New Roman" w:hAnsi="Times New Roman" w:cs="Times New Roman"/>
          <w:sz w:val="24"/>
          <w:szCs w:val="24"/>
        </w:rPr>
        <w:t>en los sectores de clase media-</w:t>
      </w:r>
      <w:r w:rsidRPr="00D52C54">
        <w:rPr>
          <w:rFonts w:ascii="Times New Roman" w:hAnsi="Times New Roman" w:cs="Times New Roman"/>
          <w:sz w:val="24"/>
          <w:szCs w:val="24"/>
        </w:rPr>
        <w:t>baja y baja</w:t>
      </w:r>
      <w:r w:rsidR="009351D7" w:rsidRPr="00D52C54">
        <w:rPr>
          <w:rFonts w:ascii="Times New Roman" w:hAnsi="Times New Roman" w:cs="Times New Roman"/>
          <w:sz w:val="24"/>
          <w:szCs w:val="24"/>
        </w:rPr>
        <w:t>,</w:t>
      </w:r>
      <w:r w:rsidRPr="00D52C54">
        <w:rPr>
          <w:rFonts w:ascii="Times New Roman" w:hAnsi="Times New Roman" w:cs="Times New Roman"/>
          <w:sz w:val="24"/>
          <w:szCs w:val="24"/>
        </w:rPr>
        <w:t xml:space="preserve"> los aspectos relacionados </w:t>
      </w:r>
      <w:r w:rsidR="00EB6200">
        <w:rPr>
          <w:rFonts w:ascii="Times New Roman" w:hAnsi="Times New Roman" w:cs="Times New Roman"/>
          <w:sz w:val="24"/>
          <w:szCs w:val="24"/>
        </w:rPr>
        <w:t>con</w:t>
      </w:r>
      <w:r w:rsidRPr="00D52C54">
        <w:rPr>
          <w:rFonts w:ascii="Times New Roman" w:hAnsi="Times New Roman" w:cs="Times New Roman"/>
          <w:sz w:val="24"/>
          <w:szCs w:val="24"/>
        </w:rPr>
        <w:t xml:space="preserve"> la calidad de vida son subestimados, dándole prioridad </w:t>
      </w:r>
      <w:r w:rsidR="00EB6200">
        <w:rPr>
          <w:rFonts w:ascii="Times New Roman" w:hAnsi="Times New Roman" w:cs="Times New Roman"/>
          <w:sz w:val="24"/>
          <w:szCs w:val="24"/>
        </w:rPr>
        <w:t xml:space="preserve">a </w:t>
      </w:r>
      <w:r w:rsidRPr="00D52C54">
        <w:rPr>
          <w:rFonts w:ascii="Times New Roman" w:hAnsi="Times New Roman" w:cs="Times New Roman"/>
          <w:sz w:val="24"/>
          <w:szCs w:val="24"/>
        </w:rPr>
        <w:t>la unidad mínima y privada de la vivienda.</w:t>
      </w:r>
    </w:p>
    <w:p w:rsidR="001D6AA1" w:rsidRPr="00D52C54" w:rsidRDefault="001D6AA1" w:rsidP="00333793">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D52C54">
        <w:rPr>
          <w:rFonts w:ascii="Times New Roman" w:hAnsi="Times New Roman" w:cs="Times New Roman"/>
          <w:sz w:val="24"/>
          <w:szCs w:val="24"/>
          <w:shd w:val="clear" w:color="auto" w:fill="FFFFFF"/>
        </w:rPr>
        <w:t>Culturalmente hablando</w:t>
      </w:r>
      <w:r w:rsidR="009351D7" w:rsidRPr="00D52C54">
        <w:rPr>
          <w:rFonts w:ascii="Times New Roman" w:hAnsi="Times New Roman" w:cs="Times New Roman"/>
          <w:sz w:val="24"/>
          <w:szCs w:val="24"/>
          <w:shd w:val="clear" w:color="auto" w:fill="FFFFFF"/>
        </w:rPr>
        <w:t xml:space="preserve">, </w:t>
      </w:r>
      <w:r w:rsidRPr="00D52C54">
        <w:rPr>
          <w:rFonts w:ascii="Times New Roman" w:hAnsi="Times New Roman" w:cs="Times New Roman"/>
          <w:sz w:val="24"/>
          <w:szCs w:val="24"/>
          <w:shd w:val="clear" w:color="auto" w:fill="FFFFFF"/>
        </w:rPr>
        <w:t>se ve a la vivienda como un objeto que la representa</w:t>
      </w:r>
      <w:r w:rsidR="009351D7" w:rsidRPr="00D52C54">
        <w:rPr>
          <w:rFonts w:ascii="Times New Roman" w:hAnsi="Times New Roman" w:cs="Times New Roman"/>
          <w:sz w:val="24"/>
          <w:szCs w:val="24"/>
          <w:shd w:val="clear" w:color="auto" w:fill="FFFFFF"/>
        </w:rPr>
        <w:t>,</w:t>
      </w:r>
      <w:r w:rsidRPr="00D52C54">
        <w:rPr>
          <w:rFonts w:ascii="Times New Roman" w:hAnsi="Times New Roman" w:cs="Times New Roman"/>
          <w:sz w:val="24"/>
          <w:szCs w:val="24"/>
          <w:shd w:val="clear" w:color="auto" w:fill="FFFFFF"/>
        </w:rPr>
        <w:t xml:space="preserve"> ya que la vivienda está formada, diseñada y construida según los aspectos culturales de la región.</w:t>
      </w:r>
    </w:p>
    <w:p w:rsidR="001D6AA1" w:rsidRPr="00D52C54" w:rsidRDefault="001D6AA1" w:rsidP="00333793">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D52C54">
        <w:rPr>
          <w:rFonts w:ascii="Times New Roman" w:hAnsi="Times New Roman" w:cs="Times New Roman"/>
          <w:sz w:val="24"/>
          <w:szCs w:val="24"/>
          <w:shd w:val="clear" w:color="auto" w:fill="FFFFFF"/>
        </w:rPr>
        <w:t>En el campo de la política</w:t>
      </w:r>
      <w:r w:rsidR="009351D7" w:rsidRPr="00D52C54">
        <w:rPr>
          <w:rFonts w:ascii="Times New Roman" w:hAnsi="Times New Roman" w:cs="Times New Roman"/>
          <w:sz w:val="24"/>
          <w:szCs w:val="24"/>
          <w:shd w:val="clear" w:color="auto" w:fill="FFFFFF"/>
        </w:rPr>
        <w:t>,</w:t>
      </w:r>
      <w:r w:rsidRPr="00D52C54">
        <w:rPr>
          <w:rFonts w:ascii="Times New Roman" w:hAnsi="Times New Roman" w:cs="Times New Roman"/>
          <w:sz w:val="24"/>
          <w:szCs w:val="24"/>
          <w:shd w:val="clear" w:color="auto" w:fill="FFFFFF"/>
        </w:rPr>
        <w:t xml:space="preserve"> la vivienda es un derecho, cada ciudadano tiene derecho a una vivienda digna y decorosa.</w:t>
      </w:r>
      <w:r w:rsidRPr="00D52C54">
        <w:rPr>
          <w:rStyle w:val="Refdenotaalpie"/>
          <w:rFonts w:ascii="Times New Roman" w:hAnsi="Times New Roman" w:cs="Times New Roman"/>
          <w:sz w:val="24"/>
          <w:szCs w:val="24"/>
          <w:shd w:val="clear" w:color="auto" w:fill="FFFFFF"/>
        </w:rPr>
        <w:footnoteReference w:id="1"/>
      </w:r>
    </w:p>
    <w:p w:rsidR="002E639C" w:rsidRPr="00D52C54" w:rsidRDefault="001D6AA1" w:rsidP="00333793">
      <w:pPr>
        <w:autoSpaceDE w:val="0"/>
        <w:autoSpaceDN w:val="0"/>
        <w:adjustRightInd w:val="0"/>
        <w:spacing w:after="0" w:line="360" w:lineRule="auto"/>
        <w:jc w:val="both"/>
        <w:rPr>
          <w:rFonts w:ascii="Times New Roman" w:hAnsi="Times New Roman" w:cs="Times New Roman"/>
          <w:sz w:val="24"/>
          <w:szCs w:val="24"/>
        </w:rPr>
      </w:pPr>
      <w:r w:rsidRPr="00D52C54">
        <w:rPr>
          <w:rFonts w:ascii="Times New Roman" w:hAnsi="Times New Roman" w:cs="Times New Roman"/>
          <w:sz w:val="24"/>
          <w:szCs w:val="24"/>
        </w:rPr>
        <w:t>En el campo de l</w:t>
      </w:r>
      <w:r w:rsidR="00C617CB">
        <w:rPr>
          <w:rFonts w:ascii="Times New Roman" w:hAnsi="Times New Roman" w:cs="Times New Roman"/>
          <w:sz w:val="24"/>
          <w:szCs w:val="24"/>
        </w:rPr>
        <w:t>a arquitectura, Moreno (2005</w:t>
      </w:r>
      <w:r w:rsidRPr="00D52C54">
        <w:rPr>
          <w:rFonts w:ascii="Times New Roman" w:hAnsi="Times New Roman" w:cs="Times New Roman"/>
          <w:sz w:val="24"/>
          <w:szCs w:val="24"/>
        </w:rPr>
        <w:t xml:space="preserve">) afirma que la casa es </w:t>
      </w:r>
      <w:r w:rsidRPr="00D52C54">
        <w:rPr>
          <w:rFonts w:ascii="Times New Roman" w:hAnsi="Times New Roman" w:cs="Times New Roman"/>
          <w:iCs/>
          <w:sz w:val="24"/>
          <w:szCs w:val="24"/>
        </w:rPr>
        <w:t>“parte de la vivienda, de uso privado, que garantiza a quien la habita, protección…</w:t>
      </w:r>
      <w:r w:rsidR="00CE588F">
        <w:rPr>
          <w:rFonts w:ascii="Times New Roman" w:hAnsi="Times New Roman" w:cs="Times New Roman"/>
          <w:iCs/>
          <w:sz w:val="24"/>
          <w:szCs w:val="24"/>
        </w:rPr>
        <w:t xml:space="preserve"> </w:t>
      </w:r>
      <w:r w:rsidRPr="00D52C54">
        <w:rPr>
          <w:rFonts w:ascii="Times New Roman" w:hAnsi="Times New Roman" w:cs="Times New Roman"/>
          <w:iCs/>
          <w:sz w:val="24"/>
          <w:szCs w:val="24"/>
        </w:rPr>
        <w:t>en condiciones apropiadas”</w:t>
      </w:r>
      <w:r w:rsidRPr="00D52C54">
        <w:rPr>
          <w:rFonts w:ascii="Times New Roman" w:hAnsi="Times New Roman" w:cs="Times New Roman"/>
          <w:sz w:val="24"/>
          <w:szCs w:val="24"/>
        </w:rPr>
        <w:t xml:space="preserve">. A través de este concepto, se aclara que la casa encierra un significado conformado por la </w:t>
      </w:r>
      <w:r w:rsidRPr="00D52C54">
        <w:rPr>
          <w:rFonts w:ascii="Times New Roman" w:hAnsi="Times New Roman" w:cs="Times New Roman"/>
          <w:sz w:val="24"/>
          <w:szCs w:val="24"/>
        </w:rPr>
        <w:lastRenderedPageBreak/>
        <w:t>materialidad del artefacto y por el sistema de propiedades extrapoladas de él en función de la solución de los aspectos que la conforman.</w:t>
      </w:r>
    </w:p>
    <w:p w:rsidR="002E639C" w:rsidRPr="00ED7716" w:rsidRDefault="002E639C" w:rsidP="00333793">
      <w:pPr>
        <w:autoSpaceDE w:val="0"/>
        <w:autoSpaceDN w:val="0"/>
        <w:adjustRightInd w:val="0"/>
        <w:spacing w:after="0" w:line="360" w:lineRule="auto"/>
        <w:jc w:val="both"/>
        <w:rPr>
          <w:rFonts w:ascii="Times New Roman" w:hAnsi="Times New Roman" w:cs="Times New Roman"/>
          <w:b/>
          <w:sz w:val="24"/>
          <w:szCs w:val="24"/>
        </w:rPr>
      </w:pPr>
      <w:r w:rsidRPr="00ED7716">
        <w:rPr>
          <w:rFonts w:ascii="Times New Roman" w:hAnsi="Times New Roman" w:cs="Times New Roman"/>
          <w:b/>
          <w:sz w:val="24"/>
          <w:szCs w:val="24"/>
        </w:rPr>
        <w:t>Definición de habitabilidad</w:t>
      </w:r>
    </w:p>
    <w:p w:rsidR="009B1D6E" w:rsidRPr="00D52C54" w:rsidRDefault="009B1D6E" w:rsidP="00333793">
      <w:pPr>
        <w:autoSpaceDE w:val="0"/>
        <w:autoSpaceDN w:val="0"/>
        <w:adjustRightInd w:val="0"/>
        <w:spacing w:after="0" w:line="360" w:lineRule="auto"/>
        <w:jc w:val="both"/>
        <w:rPr>
          <w:rFonts w:ascii="Times New Roman" w:hAnsi="Times New Roman" w:cs="Times New Roman"/>
          <w:sz w:val="24"/>
          <w:szCs w:val="24"/>
        </w:rPr>
      </w:pPr>
      <w:r w:rsidRPr="00D52C54">
        <w:rPr>
          <w:rFonts w:ascii="Times New Roman" w:hAnsi="Times New Roman" w:cs="Times New Roman"/>
          <w:sz w:val="24"/>
          <w:szCs w:val="24"/>
        </w:rPr>
        <w:t>La habitabilidad de la vivienda ha sido abordada en distin</w:t>
      </w:r>
      <w:r w:rsidR="005E78FF" w:rsidRPr="00D52C54">
        <w:rPr>
          <w:rFonts w:ascii="Times New Roman" w:hAnsi="Times New Roman" w:cs="Times New Roman"/>
          <w:sz w:val="24"/>
          <w:szCs w:val="24"/>
        </w:rPr>
        <w:t>tos escenarios</w:t>
      </w:r>
      <w:r w:rsidR="00EB6200">
        <w:rPr>
          <w:rFonts w:ascii="Times New Roman" w:hAnsi="Times New Roman" w:cs="Times New Roman"/>
          <w:sz w:val="24"/>
          <w:szCs w:val="24"/>
        </w:rPr>
        <w:t>,</w:t>
      </w:r>
      <w:r w:rsidR="005E78FF" w:rsidRPr="00D52C54">
        <w:rPr>
          <w:rFonts w:ascii="Times New Roman" w:hAnsi="Times New Roman" w:cs="Times New Roman"/>
          <w:sz w:val="24"/>
          <w:szCs w:val="24"/>
        </w:rPr>
        <w:t xml:space="preserve"> entre </w:t>
      </w:r>
      <w:r w:rsidR="00EB6200">
        <w:rPr>
          <w:rFonts w:ascii="Times New Roman" w:hAnsi="Times New Roman" w:cs="Times New Roman"/>
          <w:sz w:val="24"/>
          <w:szCs w:val="24"/>
        </w:rPr>
        <w:t>e</w:t>
      </w:r>
      <w:r w:rsidR="005E78FF" w:rsidRPr="00D52C54">
        <w:rPr>
          <w:rFonts w:ascii="Times New Roman" w:hAnsi="Times New Roman" w:cs="Times New Roman"/>
          <w:sz w:val="24"/>
          <w:szCs w:val="24"/>
        </w:rPr>
        <w:t>stos Congresos Internacionales de Arquitectura M</w:t>
      </w:r>
      <w:r w:rsidRPr="00D52C54">
        <w:rPr>
          <w:rFonts w:ascii="Times New Roman" w:hAnsi="Times New Roman" w:cs="Times New Roman"/>
          <w:sz w:val="24"/>
          <w:szCs w:val="24"/>
        </w:rPr>
        <w:t xml:space="preserve">oderna (CIAM) </w:t>
      </w:r>
      <w:r w:rsidRPr="002B3175">
        <w:rPr>
          <w:rFonts w:ascii="Times New Roman" w:hAnsi="Times New Roman" w:cs="Times New Roman"/>
          <w:iCs/>
          <w:sz w:val="24"/>
          <w:szCs w:val="24"/>
        </w:rPr>
        <w:t>y</w:t>
      </w:r>
      <w:r w:rsidRPr="00D52C54">
        <w:rPr>
          <w:rFonts w:ascii="Times New Roman" w:hAnsi="Times New Roman" w:cs="Times New Roman"/>
          <w:i/>
          <w:iCs/>
          <w:sz w:val="24"/>
          <w:szCs w:val="24"/>
        </w:rPr>
        <w:t xml:space="preserve"> </w:t>
      </w:r>
      <w:r w:rsidR="005E78FF" w:rsidRPr="00D52C54">
        <w:rPr>
          <w:rFonts w:ascii="Times New Roman" w:hAnsi="Times New Roman" w:cs="Times New Roman"/>
          <w:sz w:val="24"/>
          <w:szCs w:val="24"/>
        </w:rPr>
        <w:t>las Cumbres M</w:t>
      </w:r>
      <w:r w:rsidRPr="00D52C54">
        <w:rPr>
          <w:rFonts w:ascii="Times New Roman" w:hAnsi="Times New Roman" w:cs="Times New Roman"/>
          <w:sz w:val="24"/>
          <w:szCs w:val="24"/>
        </w:rPr>
        <w:t xml:space="preserve">undiales del Hábitat y se ha constituido </w:t>
      </w:r>
      <w:r w:rsidR="005E78FF" w:rsidRPr="00D52C54">
        <w:rPr>
          <w:rFonts w:ascii="Times New Roman" w:hAnsi="Times New Roman" w:cs="Times New Roman"/>
          <w:sz w:val="24"/>
          <w:szCs w:val="24"/>
        </w:rPr>
        <w:t>como</w:t>
      </w:r>
      <w:r w:rsidRPr="00D52C54">
        <w:rPr>
          <w:rFonts w:ascii="Times New Roman" w:hAnsi="Times New Roman" w:cs="Times New Roman"/>
          <w:sz w:val="24"/>
          <w:szCs w:val="24"/>
        </w:rPr>
        <w:t xml:space="preserve"> una preocupación </w:t>
      </w:r>
      <w:r w:rsidR="005E78FF" w:rsidRPr="00D52C54">
        <w:rPr>
          <w:rFonts w:ascii="Times New Roman" w:hAnsi="Times New Roman" w:cs="Times New Roman"/>
          <w:sz w:val="24"/>
          <w:szCs w:val="24"/>
        </w:rPr>
        <w:t xml:space="preserve">en distintas Instituciones a </w:t>
      </w:r>
      <w:r w:rsidR="00EB6200">
        <w:rPr>
          <w:rFonts w:ascii="Times New Roman" w:hAnsi="Times New Roman" w:cs="Times New Roman"/>
          <w:sz w:val="24"/>
          <w:szCs w:val="24"/>
        </w:rPr>
        <w:t>n</w:t>
      </w:r>
      <w:r w:rsidR="005E78FF" w:rsidRPr="00D52C54">
        <w:rPr>
          <w:rFonts w:ascii="Times New Roman" w:hAnsi="Times New Roman" w:cs="Times New Roman"/>
          <w:sz w:val="24"/>
          <w:szCs w:val="24"/>
        </w:rPr>
        <w:t xml:space="preserve">ivel </w:t>
      </w:r>
      <w:r w:rsidR="00EB6200">
        <w:rPr>
          <w:rFonts w:ascii="Times New Roman" w:hAnsi="Times New Roman" w:cs="Times New Roman"/>
          <w:sz w:val="24"/>
          <w:szCs w:val="24"/>
        </w:rPr>
        <w:t>m</w:t>
      </w:r>
      <w:r w:rsidRPr="00D52C54">
        <w:rPr>
          <w:rFonts w:ascii="Times New Roman" w:hAnsi="Times New Roman" w:cs="Times New Roman"/>
          <w:sz w:val="24"/>
          <w:szCs w:val="24"/>
        </w:rPr>
        <w:t>undial,</w:t>
      </w:r>
      <w:r w:rsidR="005E78FF" w:rsidRPr="00D52C54">
        <w:rPr>
          <w:rFonts w:ascii="Times New Roman" w:hAnsi="Times New Roman" w:cs="Times New Roman"/>
          <w:sz w:val="24"/>
          <w:szCs w:val="24"/>
        </w:rPr>
        <w:t xml:space="preserve"> </w:t>
      </w:r>
      <w:r w:rsidR="00EB6200">
        <w:rPr>
          <w:rFonts w:ascii="Times New Roman" w:hAnsi="Times New Roman" w:cs="Times New Roman"/>
          <w:sz w:val="24"/>
          <w:szCs w:val="24"/>
        </w:rPr>
        <w:t>n</w:t>
      </w:r>
      <w:r w:rsidR="005E78FF" w:rsidRPr="00D52C54">
        <w:rPr>
          <w:rFonts w:ascii="Times New Roman" w:hAnsi="Times New Roman" w:cs="Times New Roman"/>
          <w:sz w:val="24"/>
          <w:szCs w:val="24"/>
        </w:rPr>
        <w:t xml:space="preserve">acional y </w:t>
      </w:r>
      <w:r w:rsidR="00EB6200">
        <w:rPr>
          <w:rFonts w:ascii="Times New Roman" w:hAnsi="Times New Roman" w:cs="Times New Roman"/>
          <w:sz w:val="24"/>
          <w:szCs w:val="24"/>
        </w:rPr>
        <w:t>m</w:t>
      </w:r>
      <w:r w:rsidRPr="00D52C54">
        <w:rPr>
          <w:rFonts w:ascii="Times New Roman" w:hAnsi="Times New Roman" w:cs="Times New Roman"/>
          <w:sz w:val="24"/>
          <w:szCs w:val="24"/>
        </w:rPr>
        <w:t>unicipal.</w:t>
      </w:r>
    </w:p>
    <w:p w:rsidR="009B1D6E" w:rsidRPr="00D52C54" w:rsidRDefault="009B1D6E" w:rsidP="00333793">
      <w:pPr>
        <w:autoSpaceDE w:val="0"/>
        <w:autoSpaceDN w:val="0"/>
        <w:adjustRightInd w:val="0"/>
        <w:spacing w:after="0" w:line="360" w:lineRule="auto"/>
        <w:jc w:val="both"/>
        <w:rPr>
          <w:rFonts w:ascii="Times New Roman" w:hAnsi="Times New Roman" w:cs="Times New Roman"/>
          <w:sz w:val="24"/>
          <w:szCs w:val="24"/>
        </w:rPr>
      </w:pPr>
      <w:r w:rsidRPr="00D52C54">
        <w:rPr>
          <w:rFonts w:ascii="Times New Roman" w:hAnsi="Times New Roman" w:cs="Times New Roman"/>
          <w:sz w:val="24"/>
          <w:szCs w:val="24"/>
        </w:rPr>
        <w:t>Se logra ver la necesidad de proveer viviendas que contengan y proporcionen a los residentes altos niveles de satisfacción al habitarlas. Otra de las grandes preocupaciones evidenciadas</w:t>
      </w:r>
      <w:r w:rsidR="005E78FF" w:rsidRPr="00D52C54">
        <w:rPr>
          <w:rFonts w:ascii="Times New Roman" w:hAnsi="Times New Roman" w:cs="Times New Roman"/>
          <w:sz w:val="24"/>
          <w:szCs w:val="24"/>
        </w:rPr>
        <w:t>,</w:t>
      </w:r>
      <w:r w:rsidRPr="00D52C54">
        <w:rPr>
          <w:rFonts w:ascii="Times New Roman" w:hAnsi="Times New Roman" w:cs="Times New Roman"/>
          <w:sz w:val="24"/>
          <w:szCs w:val="24"/>
        </w:rPr>
        <w:t xml:space="preserve"> es la falta de conexión y correlación entre el espacio físico y el re</w:t>
      </w:r>
      <w:r w:rsidR="005E78FF" w:rsidRPr="00D52C54">
        <w:rPr>
          <w:rFonts w:ascii="Times New Roman" w:hAnsi="Times New Roman" w:cs="Times New Roman"/>
          <w:sz w:val="24"/>
          <w:szCs w:val="24"/>
        </w:rPr>
        <w:t>sidente, teniendo en cuenta que en este proceso</w:t>
      </w:r>
      <w:r w:rsidRPr="00D52C54">
        <w:rPr>
          <w:rFonts w:ascii="Times New Roman" w:hAnsi="Times New Roman" w:cs="Times New Roman"/>
          <w:sz w:val="24"/>
          <w:szCs w:val="24"/>
        </w:rPr>
        <w:t xml:space="preserve"> median aspectos que se conectan directamente con la cultura y</w:t>
      </w:r>
      <w:r w:rsidR="00EB6200">
        <w:rPr>
          <w:rFonts w:ascii="Times New Roman" w:hAnsi="Times New Roman" w:cs="Times New Roman"/>
          <w:sz w:val="24"/>
          <w:szCs w:val="24"/>
        </w:rPr>
        <w:t>,</w:t>
      </w:r>
      <w:r w:rsidRPr="00D52C54">
        <w:rPr>
          <w:rFonts w:ascii="Times New Roman" w:hAnsi="Times New Roman" w:cs="Times New Roman"/>
          <w:sz w:val="24"/>
          <w:szCs w:val="24"/>
        </w:rPr>
        <w:t xml:space="preserve"> por tal razón</w:t>
      </w:r>
      <w:r w:rsidR="005E78FF" w:rsidRPr="00D52C54">
        <w:rPr>
          <w:rFonts w:ascii="Times New Roman" w:hAnsi="Times New Roman" w:cs="Times New Roman"/>
          <w:sz w:val="24"/>
          <w:szCs w:val="24"/>
        </w:rPr>
        <w:t>,</w:t>
      </w:r>
      <w:r w:rsidRPr="00D52C54">
        <w:rPr>
          <w:rFonts w:ascii="Times New Roman" w:hAnsi="Times New Roman" w:cs="Times New Roman"/>
          <w:sz w:val="24"/>
          <w:szCs w:val="24"/>
        </w:rPr>
        <w:t xml:space="preserve"> complejizan dicha relación para lograr habitabilidad.</w:t>
      </w:r>
    </w:p>
    <w:p w:rsidR="002E639C" w:rsidRPr="00D52C54" w:rsidRDefault="002E639C" w:rsidP="00333793">
      <w:pPr>
        <w:autoSpaceDE w:val="0"/>
        <w:autoSpaceDN w:val="0"/>
        <w:adjustRightInd w:val="0"/>
        <w:spacing w:after="0" w:line="360" w:lineRule="auto"/>
        <w:jc w:val="both"/>
        <w:rPr>
          <w:rFonts w:ascii="Times New Roman" w:hAnsi="Times New Roman" w:cs="Times New Roman"/>
          <w:iCs/>
          <w:sz w:val="24"/>
          <w:szCs w:val="24"/>
        </w:rPr>
      </w:pPr>
      <w:r w:rsidRPr="00D52C54">
        <w:rPr>
          <w:rFonts w:ascii="Times New Roman" w:hAnsi="Times New Roman" w:cs="Times New Roman"/>
          <w:iCs/>
          <w:sz w:val="24"/>
          <w:szCs w:val="24"/>
        </w:rPr>
        <w:t xml:space="preserve">Una vivienda adecuada debe ser habitable, en </w:t>
      </w:r>
      <w:r w:rsidR="00EB6200">
        <w:rPr>
          <w:rFonts w:ascii="Times New Roman" w:hAnsi="Times New Roman" w:cs="Times New Roman"/>
          <w:iCs/>
          <w:sz w:val="24"/>
          <w:szCs w:val="24"/>
        </w:rPr>
        <w:t xml:space="preserve">el </w:t>
      </w:r>
      <w:r w:rsidRPr="00D52C54">
        <w:rPr>
          <w:rFonts w:ascii="Times New Roman" w:hAnsi="Times New Roman" w:cs="Times New Roman"/>
          <w:iCs/>
          <w:sz w:val="24"/>
          <w:szCs w:val="24"/>
        </w:rPr>
        <w:t>sentido de poder ofrecer espacio adecuado a sus ocupantes y de protegerlos del frío, la humedad, el calor, la lluvia, el viento u otras amenazas para la salud, de riesgos estructurales y de vectores de enfermedad. Debe garantizar también la seguridad física de los ocupantes.</w:t>
      </w:r>
    </w:p>
    <w:p w:rsidR="009B1D6E" w:rsidRPr="00D52C54" w:rsidRDefault="00306F00" w:rsidP="00333793">
      <w:pPr>
        <w:autoSpaceDE w:val="0"/>
        <w:autoSpaceDN w:val="0"/>
        <w:adjustRightInd w:val="0"/>
        <w:spacing w:after="0" w:line="360" w:lineRule="auto"/>
        <w:jc w:val="both"/>
        <w:rPr>
          <w:rFonts w:ascii="Times New Roman" w:hAnsi="Times New Roman" w:cs="Times New Roman"/>
          <w:sz w:val="24"/>
          <w:szCs w:val="24"/>
        </w:rPr>
      </w:pPr>
      <w:r w:rsidRPr="00D52C54">
        <w:rPr>
          <w:rFonts w:ascii="Times New Roman" w:hAnsi="Times New Roman" w:cs="Times New Roman"/>
          <w:sz w:val="24"/>
          <w:szCs w:val="24"/>
        </w:rPr>
        <w:t>La calidad de la vivienda, en términos de la habitabilidad urbana, dependerá del equilibrio que se logre entre todas las actividades propias de la ciudad y de la práctica de habitar.</w:t>
      </w:r>
    </w:p>
    <w:p w:rsidR="00C95FD9" w:rsidRPr="00D52C54" w:rsidRDefault="00C95FD9" w:rsidP="00333793">
      <w:pPr>
        <w:autoSpaceDE w:val="0"/>
        <w:autoSpaceDN w:val="0"/>
        <w:adjustRightInd w:val="0"/>
        <w:spacing w:after="0" w:line="360" w:lineRule="auto"/>
        <w:jc w:val="both"/>
        <w:rPr>
          <w:rFonts w:ascii="Times New Roman" w:hAnsi="Times New Roman" w:cs="Times New Roman"/>
          <w:sz w:val="24"/>
          <w:szCs w:val="24"/>
        </w:rPr>
      </w:pPr>
      <w:r w:rsidRPr="00D52C54">
        <w:rPr>
          <w:rFonts w:ascii="Times New Roman" w:hAnsi="Times New Roman" w:cs="Times New Roman"/>
          <w:sz w:val="24"/>
          <w:szCs w:val="24"/>
        </w:rPr>
        <w:t>En el ámbito arquitectónico, el cumplimiento de condiciones mínimas no asegura la habitabilidad, pero no s</w:t>
      </w:r>
      <w:r w:rsidR="00EB6200">
        <w:rPr>
          <w:rFonts w:ascii="Times New Roman" w:hAnsi="Times New Roman" w:cs="Times New Roman"/>
          <w:sz w:val="24"/>
          <w:szCs w:val="24"/>
        </w:rPr>
        <w:t>o</w:t>
      </w:r>
      <w:r w:rsidRPr="00D52C54">
        <w:rPr>
          <w:rFonts w:ascii="Times New Roman" w:hAnsi="Times New Roman" w:cs="Times New Roman"/>
          <w:sz w:val="24"/>
          <w:szCs w:val="24"/>
        </w:rPr>
        <w:t>lo se relaciona con aspectos físicos referidos a garantizar la vida humana, sino también a satisfacer las necesidades habitacionales. En su dimensión física, ag</w:t>
      </w:r>
      <w:r w:rsidR="005E78FF" w:rsidRPr="00D52C54">
        <w:rPr>
          <w:rFonts w:ascii="Times New Roman" w:hAnsi="Times New Roman" w:cs="Times New Roman"/>
          <w:sz w:val="24"/>
          <w:szCs w:val="24"/>
        </w:rPr>
        <w:t xml:space="preserve">rupa atributos imprescindibles, </w:t>
      </w:r>
      <w:r w:rsidRPr="00D52C54">
        <w:rPr>
          <w:rFonts w:ascii="Times New Roman" w:hAnsi="Times New Roman" w:cs="Times New Roman"/>
          <w:sz w:val="24"/>
          <w:szCs w:val="24"/>
        </w:rPr>
        <w:t>los cuales se constituyen en características de la vivienda</w:t>
      </w:r>
      <w:r w:rsidR="00652A65" w:rsidRPr="00D52C54">
        <w:rPr>
          <w:rFonts w:ascii="Times New Roman" w:hAnsi="Times New Roman" w:cs="Times New Roman"/>
          <w:sz w:val="24"/>
          <w:szCs w:val="24"/>
        </w:rPr>
        <w:t>,</w:t>
      </w:r>
      <w:r w:rsidRPr="00D52C54">
        <w:rPr>
          <w:rFonts w:ascii="Times New Roman" w:hAnsi="Times New Roman" w:cs="Times New Roman"/>
          <w:sz w:val="24"/>
          <w:szCs w:val="24"/>
        </w:rPr>
        <w:t xml:space="preserve"> que en conjunto brindan satisfacción a las necesidades de los residentes. Elementos como la estructura, los materiales de construcción, la ventilación e iluminación natural, así como el agua potable y el drenaje, el número de personas por cuarto, entre otros aspectos</w:t>
      </w:r>
      <w:r w:rsidR="00EB6200">
        <w:rPr>
          <w:rFonts w:ascii="Times New Roman" w:hAnsi="Times New Roman" w:cs="Times New Roman"/>
          <w:sz w:val="24"/>
          <w:szCs w:val="24"/>
        </w:rPr>
        <w:t>,</w:t>
      </w:r>
      <w:r w:rsidRPr="00D52C54">
        <w:rPr>
          <w:rFonts w:ascii="Times New Roman" w:hAnsi="Times New Roman" w:cs="Times New Roman"/>
          <w:sz w:val="24"/>
          <w:szCs w:val="24"/>
        </w:rPr>
        <w:t xml:space="preserve"> son determinantes en las condiciones de habitabilidad. Al mismo tiempo, aspectos relacionados con el espacio, la circulación, la disposición de muebles, entre otros, se convierten en condicionantes de la habit</w:t>
      </w:r>
      <w:r w:rsidR="00C617CB">
        <w:rPr>
          <w:rFonts w:ascii="Times New Roman" w:hAnsi="Times New Roman" w:cs="Times New Roman"/>
          <w:sz w:val="24"/>
          <w:szCs w:val="24"/>
        </w:rPr>
        <w:t>abilidad (</w:t>
      </w:r>
      <w:proofErr w:type="spellStart"/>
      <w:r w:rsidR="00C617CB">
        <w:rPr>
          <w:rFonts w:ascii="Times New Roman" w:hAnsi="Times New Roman" w:cs="Times New Roman"/>
          <w:sz w:val="24"/>
          <w:szCs w:val="24"/>
        </w:rPr>
        <w:t>Tarchópulos</w:t>
      </w:r>
      <w:proofErr w:type="spellEnd"/>
      <w:r w:rsidR="00C617CB">
        <w:rPr>
          <w:rFonts w:ascii="Times New Roman" w:hAnsi="Times New Roman" w:cs="Times New Roman"/>
          <w:sz w:val="24"/>
          <w:szCs w:val="24"/>
        </w:rPr>
        <w:t xml:space="preserve"> </w:t>
      </w:r>
      <w:r w:rsidR="00EB6200">
        <w:rPr>
          <w:rFonts w:ascii="Times New Roman" w:hAnsi="Times New Roman" w:cs="Times New Roman"/>
          <w:sz w:val="24"/>
          <w:szCs w:val="24"/>
        </w:rPr>
        <w:t>y</w:t>
      </w:r>
      <w:r w:rsidRPr="00D52C54">
        <w:rPr>
          <w:rFonts w:ascii="Times New Roman" w:hAnsi="Times New Roman" w:cs="Times New Roman"/>
          <w:sz w:val="24"/>
          <w:szCs w:val="24"/>
        </w:rPr>
        <w:t xml:space="preserve"> Ceballos, 2003).</w:t>
      </w:r>
    </w:p>
    <w:p w:rsidR="00F62F3E" w:rsidRPr="00D52C54" w:rsidRDefault="00F62F3E" w:rsidP="00333793">
      <w:pPr>
        <w:autoSpaceDE w:val="0"/>
        <w:autoSpaceDN w:val="0"/>
        <w:adjustRightInd w:val="0"/>
        <w:spacing w:after="0" w:line="360" w:lineRule="auto"/>
        <w:jc w:val="both"/>
        <w:rPr>
          <w:rFonts w:ascii="Times New Roman" w:hAnsi="Times New Roman" w:cs="Times New Roman"/>
          <w:sz w:val="24"/>
          <w:szCs w:val="24"/>
        </w:rPr>
      </w:pPr>
      <w:r w:rsidRPr="00D52C54">
        <w:rPr>
          <w:rFonts w:ascii="Times New Roman" w:hAnsi="Times New Roman" w:cs="Times New Roman"/>
          <w:sz w:val="24"/>
          <w:szCs w:val="24"/>
        </w:rPr>
        <w:t xml:space="preserve">Se debe reconocer que la vivienda es el lugar de una dialéctica entre las dimensiones física y social, porque como hecho físico, responde a las actividades humanas que la generan y </w:t>
      </w:r>
      <w:r w:rsidRPr="00D52C54">
        <w:rPr>
          <w:rFonts w:ascii="Times New Roman" w:hAnsi="Times New Roman" w:cs="Times New Roman"/>
          <w:sz w:val="24"/>
          <w:szCs w:val="24"/>
        </w:rPr>
        <w:lastRenderedPageBreak/>
        <w:t>determinan a escala urbanís</w:t>
      </w:r>
      <w:r w:rsidR="00652A65" w:rsidRPr="00D52C54">
        <w:rPr>
          <w:rFonts w:ascii="Times New Roman" w:hAnsi="Times New Roman" w:cs="Times New Roman"/>
          <w:sz w:val="24"/>
          <w:szCs w:val="24"/>
        </w:rPr>
        <w:t>tica–</w:t>
      </w:r>
      <w:r w:rsidRPr="00D52C54">
        <w:rPr>
          <w:rFonts w:ascii="Times New Roman" w:hAnsi="Times New Roman" w:cs="Times New Roman"/>
          <w:sz w:val="24"/>
          <w:szCs w:val="24"/>
        </w:rPr>
        <w:t>arquitectónica</w:t>
      </w:r>
      <w:r w:rsidR="00652A65" w:rsidRPr="00D52C54">
        <w:rPr>
          <w:rFonts w:ascii="Times New Roman" w:hAnsi="Times New Roman" w:cs="Times New Roman"/>
          <w:sz w:val="24"/>
          <w:szCs w:val="24"/>
        </w:rPr>
        <w:t xml:space="preserve"> y</w:t>
      </w:r>
      <w:r w:rsidRPr="00D52C54">
        <w:rPr>
          <w:rFonts w:ascii="Times New Roman" w:hAnsi="Times New Roman" w:cs="Times New Roman"/>
          <w:sz w:val="24"/>
          <w:szCs w:val="24"/>
        </w:rPr>
        <w:t xml:space="preserve"> </w:t>
      </w:r>
      <w:r w:rsidR="00652A65" w:rsidRPr="00D52C54">
        <w:rPr>
          <w:rFonts w:ascii="Times New Roman" w:hAnsi="Times New Roman" w:cs="Times New Roman"/>
          <w:sz w:val="24"/>
          <w:szCs w:val="24"/>
        </w:rPr>
        <w:t>como</w:t>
      </w:r>
      <w:r w:rsidRPr="00D52C54">
        <w:rPr>
          <w:rFonts w:ascii="Times New Roman" w:hAnsi="Times New Roman" w:cs="Times New Roman"/>
          <w:sz w:val="24"/>
          <w:szCs w:val="24"/>
        </w:rPr>
        <w:t xml:space="preserve"> </w:t>
      </w:r>
      <w:r w:rsidR="00652A65" w:rsidRPr="00D52C54">
        <w:rPr>
          <w:rFonts w:ascii="Times New Roman" w:hAnsi="Times New Roman" w:cs="Times New Roman"/>
          <w:sz w:val="24"/>
          <w:szCs w:val="24"/>
        </w:rPr>
        <w:t>hecho social</w:t>
      </w:r>
      <w:r w:rsidRPr="00D52C54">
        <w:rPr>
          <w:rFonts w:ascii="Times New Roman" w:hAnsi="Times New Roman" w:cs="Times New Roman"/>
          <w:sz w:val="24"/>
          <w:szCs w:val="24"/>
        </w:rPr>
        <w:t xml:space="preserve"> debe satisfacer las necesidades habitacionales de sus residentes. </w:t>
      </w:r>
    </w:p>
    <w:p w:rsidR="00ED7716" w:rsidRPr="00ED7716" w:rsidRDefault="00F62F3E" w:rsidP="00333793">
      <w:pPr>
        <w:autoSpaceDE w:val="0"/>
        <w:autoSpaceDN w:val="0"/>
        <w:adjustRightInd w:val="0"/>
        <w:spacing w:after="0" w:line="360" w:lineRule="auto"/>
        <w:jc w:val="both"/>
        <w:rPr>
          <w:rFonts w:ascii="Times New Roman" w:hAnsi="Times New Roman" w:cs="Times New Roman"/>
          <w:sz w:val="24"/>
          <w:szCs w:val="24"/>
        </w:rPr>
      </w:pPr>
      <w:r w:rsidRPr="00D52C54">
        <w:rPr>
          <w:rFonts w:ascii="Times New Roman" w:hAnsi="Times New Roman" w:cs="Times New Roman"/>
          <w:sz w:val="24"/>
          <w:szCs w:val="24"/>
        </w:rPr>
        <w:t>Por lo tanto</w:t>
      </w:r>
      <w:r w:rsidR="00652A65" w:rsidRPr="00D52C54">
        <w:rPr>
          <w:rFonts w:ascii="Times New Roman" w:hAnsi="Times New Roman" w:cs="Times New Roman"/>
          <w:sz w:val="24"/>
          <w:szCs w:val="24"/>
        </w:rPr>
        <w:t>,</w:t>
      </w:r>
      <w:r w:rsidRPr="00D52C54">
        <w:rPr>
          <w:rFonts w:ascii="Times New Roman" w:hAnsi="Times New Roman" w:cs="Times New Roman"/>
          <w:sz w:val="24"/>
          <w:szCs w:val="24"/>
        </w:rPr>
        <w:t xml:space="preserve"> la calidad de la vivienda en términos de habitabilidad no se reduce exclusivamente a condiciones físicas, sino que paralelamente involucra la percepción de los usuarios. En estos términos, es necesario contemplar la dimensión social implícita en la relación que establecen los usuarios exclusivamente en el espacio</w:t>
      </w:r>
      <w:r w:rsidR="00FB4E76">
        <w:rPr>
          <w:rFonts w:ascii="Times New Roman" w:hAnsi="Times New Roman" w:cs="Times New Roman"/>
          <w:sz w:val="24"/>
          <w:szCs w:val="24"/>
        </w:rPr>
        <w:t>. D</w:t>
      </w:r>
      <w:r w:rsidR="00ED7716" w:rsidRPr="002B3175">
        <w:rPr>
          <w:rFonts w:ascii="Times New Roman" w:hAnsi="Times New Roman" w:cs="Times New Roman"/>
          <w:sz w:val="24"/>
          <w:szCs w:val="24"/>
        </w:rPr>
        <w:t>iagrama</w:t>
      </w:r>
      <w:r w:rsidR="00ED7716">
        <w:rPr>
          <w:rFonts w:ascii="Times New Roman" w:hAnsi="Times New Roman" w:cs="Times New Roman"/>
          <w:sz w:val="24"/>
          <w:szCs w:val="24"/>
        </w:rPr>
        <w:t xml:space="preserve"> 1</w:t>
      </w:r>
      <w:r w:rsidRPr="00D52C54">
        <w:rPr>
          <w:rFonts w:ascii="Times New Roman" w:hAnsi="Times New Roman" w:cs="Times New Roman"/>
          <w:sz w:val="24"/>
          <w:szCs w:val="24"/>
        </w:rPr>
        <w:t>.</w:t>
      </w:r>
    </w:p>
    <w:p w:rsidR="00A800F6" w:rsidRDefault="00A800F6" w:rsidP="00ED7716">
      <w:pPr>
        <w:autoSpaceDE w:val="0"/>
        <w:autoSpaceDN w:val="0"/>
        <w:adjustRightInd w:val="0"/>
        <w:spacing w:after="0" w:line="240" w:lineRule="auto"/>
        <w:rPr>
          <w:rFonts w:ascii="Times New Roman" w:hAnsi="Times New Roman" w:cs="Times New Roman"/>
          <w:sz w:val="20"/>
          <w:szCs w:val="20"/>
        </w:rPr>
      </w:pPr>
    </w:p>
    <w:p w:rsidR="00ED7716" w:rsidRPr="00ED7716" w:rsidRDefault="00ED7716" w:rsidP="00ED7716">
      <w:pPr>
        <w:autoSpaceDE w:val="0"/>
        <w:autoSpaceDN w:val="0"/>
        <w:adjustRightInd w:val="0"/>
        <w:spacing w:after="0" w:line="240" w:lineRule="auto"/>
        <w:rPr>
          <w:rFonts w:ascii="Times New Roman" w:hAnsi="Times New Roman" w:cs="Times New Roman"/>
          <w:sz w:val="20"/>
          <w:szCs w:val="20"/>
        </w:rPr>
      </w:pPr>
      <w:r w:rsidRPr="00ED7716">
        <w:rPr>
          <w:rFonts w:ascii="Times New Roman" w:hAnsi="Times New Roman" w:cs="Times New Roman"/>
          <w:sz w:val="20"/>
          <w:szCs w:val="20"/>
        </w:rPr>
        <w:t>Diagrama 1. La habitabilidad</w:t>
      </w:r>
    </w:p>
    <w:p w:rsidR="00ED7716" w:rsidRDefault="00ED7716" w:rsidP="002B3175">
      <w:pPr>
        <w:autoSpaceDE w:val="0"/>
        <w:autoSpaceDN w:val="0"/>
        <w:adjustRightInd w:val="0"/>
        <w:spacing w:after="0" w:line="240" w:lineRule="auto"/>
        <w:jc w:val="center"/>
        <w:rPr>
          <w:rFonts w:ascii="Times New Roman" w:hAnsi="Times New Roman" w:cs="Times New Roman"/>
          <w:iCs/>
          <w:sz w:val="24"/>
          <w:szCs w:val="24"/>
        </w:rPr>
      </w:pPr>
      <w:r w:rsidRPr="002B3175">
        <w:rPr>
          <w:rFonts w:ascii="Times New Roman" w:hAnsi="Times New Roman" w:cs="Times New Roman"/>
          <w:noProof/>
          <w:sz w:val="24"/>
          <w:szCs w:val="24"/>
          <w:lang w:val="es-MX" w:eastAsia="es-MX"/>
        </w:rPr>
        <w:drawing>
          <wp:inline distT="0" distB="0" distL="0" distR="0">
            <wp:extent cx="4931543" cy="2318657"/>
            <wp:effectExtent l="19050" t="0" r="2407" b="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34017" cy="2319820"/>
                    </a:xfrm>
                    <a:prstGeom prst="rect">
                      <a:avLst/>
                    </a:prstGeom>
                    <a:noFill/>
                    <a:ln w="9525">
                      <a:noFill/>
                      <a:miter lim="800000"/>
                      <a:headEnd/>
                      <a:tailEnd/>
                    </a:ln>
                  </pic:spPr>
                </pic:pic>
              </a:graphicData>
            </a:graphic>
          </wp:inline>
        </w:drawing>
      </w:r>
    </w:p>
    <w:p w:rsidR="00ED7716" w:rsidRPr="00ED7716" w:rsidRDefault="00ED7716" w:rsidP="00ED7716">
      <w:pPr>
        <w:pStyle w:val="Sinespaciado"/>
        <w:jc w:val="center"/>
        <w:rPr>
          <w:rFonts w:ascii="Times New Roman" w:eastAsia="Adobe Fangsong Std R" w:hAnsi="Times New Roman" w:cs="Times New Roman"/>
          <w:sz w:val="16"/>
          <w:szCs w:val="16"/>
        </w:rPr>
      </w:pPr>
      <w:r>
        <w:rPr>
          <w:rFonts w:ascii="Times New Roman" w:hAnsi="Times New Roman" w:cs="Times New Roman"/>
          <w:sz w:val="16"/>
          <w:szCs w:val="16"/>
        </w:rPr>
        <w:t>Fuente: E</w:t>
      </w:r>
      <w:r w:rsidRPr="00ED7716">
        <w:rPr>
          <w:rFonts w:ascii="Times New Roman" w:hAnsi="Times New Roman" w:cs="Times New Roman"/>
          <w:sz w:val="16"/>
          <w:szCs w:val="16"/>
        </w:rPr>
        <w:t>laboración propia</w:t>
      </w:r>
    </w:p>
    <w:p w:rsidR="00A800F6" w:rsidRDefault="00A800F6" w:rsidP="00ED7716">
      <w:pPr>
        <w:spacing w:after="0" w:line="240" w:lineRule="auto"/>
        <w:jc w:val="both"/>
        <w:rPr>
          <w:rFonts w:ascii="Times New Roman" w:hAnsi="Times New Roman" w:cs="Times New Roman"/>
          <w:sz w:val="24"/>
          <w:szCs w:val="24"/>
        </w:rPr>
      </w:pPr>
    </w:p>
    <w:p w:rsidR="00BA0D15" w:rsidRPr="00D52C54" w:rsidRDefault="00BA0D15" w:rsidP="00333793">
      <w:pPr>
        <w:spacing w:after="0" w:line="360" w:lineRule="auto"/>
        <w:jc w:val="both"/>
        <w:rPr>
          <w:rFonts w:ascii="Times New Roman" w:hAnsi="Times New Roman" w:cs="Times New Roman"/>
          <w:sz w:val="24"/>
          <w:szCs w:val="24"/>
        </w:rPr>
      </w:pPr>
      <w:r w:rsidRPr="00D52C54">
        <w:rPr>
          <w:rFonts w:ascii="Times New Roman" w:hAnsi="Times New Roman" w:cs="Times New Roman"/>
          <w:sz w:val="24"/>
          <w:szCs w:val="24"/>
        </w:rPr>
        <w:t>Mercado</w:t>
      </w:r>
      <w:r w:rsidR="00353D00" w:rsidRPr="00D52C54">
        <w:rPr>
          <w:rFonts w:ascii="Times New Roman" w:hAnsi="Times New Roman" w:cs="Times New Roman"/>
          <w:sz w:val="24"/>
          <w:szCs w:val="24"/>
        </w:rPr>
        <w:t xml:space="preserve"> (2004)</w:t>
      </w:r>
      <w:r w:rsidRPr="00D52C54">
        <w:rPr>
          <w:rFonts w:ascii="Times New Roman" w:hAnsi="Times New Roman" w:cs="Times New Roman"/>
          <w:sz w:val="24"/>
          <w:szCs w:val="24"/>
        </w:rPr>
        <w:t xml:space="preserve"> estableció tres elementos que se deben satisfacer para que un lugar se considere habitable</w:t>
      </w:r>
      <w:r w:rsidR="003201B5" w:rsidRPr="002B3175">
        <w:rPr>
          <w:rFonts w:ascii="Times New Roman" w:hAnsi="Times New Roman" w:cs="Times New Roman"/>
          <w:sz w:val="24"/>
          <w:szCs w:val="24"/>
        </w:rPr>
        <w:t>:</w:t>
      </w:r>
      <w:r w:rsidR="002B3175">
        <w:rPr>
          <w:rFonts w:ascii="Times New Roman" w:hAnsi="Times New Roman" w:cs="Times New Roman"/>
          <w:sz w:val="24"/>
          <w:szCs w:val="24"/>
        </w:rPr>
        <w:t xml:space="preserve"> </w:t>
      </w:r>
    </w:p>
    <w:p w:rsidR="00BA0D15" w:rsidRPr="002B3175" w:rsidRDefault="00BA0D15" w:rsidP="00333793">
      <w:pPr>
        <w:pStyle w:val="Prrafodelista"/>
        <w:numPr>
          <w:ilvl w:val="0"/>
          <w:numId w:val="3"/>
        </w:numPr>
        <w:spacing w:after="0" w:line="360" w:lineRule="auto"/>
        <w:jc w:val="both"/>
        <w:rPr>
          <w:rFonts w:ascii="Times New Roman" w:hAnsi="Times New Roman" w:cs="Times New Roman"/>
          <w:sz w:val="24"/>
          <w:szCs w:val="24"/>
        </w:rPr>
      </w:pPr>
      <w:r w:rsidRPr="00D52C54">
        <w:rPr>
          <w:rFonts w:ascii="Times New Roman" w:hAnsi="Times New Roman" w:cs="Times New Roman"/>
          <w:sz w:val="24"/>
          <w:szCs w:val="24"/>
        </w:rPr>
        <w:t>Subjetividad y percepción de los sujetos</w:t>
      </w:r>
      <w:r w:rsidR="003201B5" w:rsidRPr="002B3175">
        <w:rPr>
          <w:rFonts w:ascii="Times New Roman" w:hAnsi="Times New Roman" w:cs="Times New Roman"/>
          <w:sz w:val="24"/>
          <w:szCs w:val="24"/>
        </w:rPr>
        <w:t>.</w:t>
      </w:r>
    </w:p>
    <w:p w:rsidR="00BA0D15" w:rsidRPr="002B3175" w:rsidRDefault="00BA0D15" w:rsidP="00333793">
      <w:pPr>
        <w:pStyle w:val="Prrafodelista"/>
        <w:numPr>
          <w:ilvl w:val="0"/>
          <w:numId w:val="3"/>
        </w:numPr>
        <w:spacing w:after="0" w:line="360" w:lineRule="auto"/>
        <w:jc w:val="both"/>
        <w:rPr>
          <w:rFonts w:ascii="Times New Roman" w:hAnsi="Times New Roman" w:cs="Times New Roman"/>
          <w:sz w:val="24"/>
          <w:szCs w:val="24"/>
        </w:rPr>
      </w:pPr>
      <w:r w:rsidRPr="002B3175">
        <w:rPr>
          <w:rFonts w:ascii="Times New Roman" w:hAnsi="Times New Roman" w:cs="Times New Roman"/>
          <w:sz w:val="24"/>
          <w:szCs w:val="24"/>
        </w:rPr>
        <w:t>Factores externos provenientes de la sociedad y las condiciones ambientales</w:t>
      </w:r>
      <w:r w:rsidR="003201B5" w:rsidRPr="002B3175">
        <w:rPr>
          <w:rFonts w:ascii="Times New Roman" w:hAnsi="Times New Roman" w:cs="Times New Roman"/>
          <w:sz w:val="24"/>
          <w:szCs w:val="24"/>
        </w:rPr>
        <w:t>.</w:t>
      </w:r>
    </w:p>
    <w:p w:rsidR="009B47E3" w:rsidRPr="00F32090" w:rsidRDefault="00BA0D15" w:rsidP="00333793">
      <w:pPr>
        <w:pStyle w:val="Prrafodelista"/>
        <w:numPr>
          <w:ilvl w:val="0"/>
          <w:numId w:val="3"/>
        </w:numPr>
        <w:spacing w:after="0" w:line="360" w:lineRule="auto"/>
        <w:jc w:val="both"/>
        <w:rPr>
          <w:rFonts w:ascii="Times New Roman" w:hAnsi="Times New Roman" w:cs="Times New Roman"/>
          <w:sz w:val="24"/>
          <w:szCs w:val="24"/>
        </w:rPr>
      </w:pPr>
      <w:r w:rsidRPr="00D52C54">
        <w:rPr>
          <w:rFonts w:ascii="Times New Roman" w:hAnsi="Times New Roman" w:cs="Times New Roman"/>
          <w:sz w:val="24"/>
          <w:szCs w:val="24"/>
        </w:rPr>
        <w:t>Adaptabilidad de los diseños a estos puntos.</w:t>
      </w:r>
    </w:p>
    <w:p w:rsidR="009B47E3" w:rsidRPr="00D52C54" w:rsidRDefault="009B47E3" w:rsidP="00333793">
      <w:pPr>
        <w:autoSpaceDE w:val="0"/>
        <w:autoSpaceDN w:val="0"/>
        <w:adjustRightInd w:val="0"/>
        <w:spacing w:after="0" w:line="360" w:lineRule="auto"/>
        <w:jc w:val="both"/>
        <w:rPr>
          <w:rFonts w:ascii="Times New Roman" w:hAnsi="Times New Roman" w:cs="Times New Roman"/>
          <w:sz w:val="24"/>
          <w:szCs w:val="24"/>
        </w:rPr>
      </w:pPr>
      <w:r w:rsidRPr="00D52C54">
        <w:rPr>
          <w:rFonts w:ascii="Times New Roman" w:hAnsi="Times New Roman" w:cs="Times New Roman"/>
          <w:sz w:val="24"/>
          <w:szCs w:val="24"/>
        </w:rPr>
        <w:t>La habitabilidad se refiere a la relación de los seres humanos con la vivienda, escenario de interacción más antiguo e importante, tanto en lo individual como colectivo y dado que es la unidad social fundamental en los asentamientos humanos que se relaciona estrechamente con la vida familiar (Mercado, 1998).</w:t>
      </w:r>
    </w:p>
    <w:p w:rsidR="004C6210" w:rsidRPr="00D52C54" w:rsidRDefault="004C6210" w:rsidP="00333793">
      <w:pPr>
        <w:autoSpaceDE w:val="0"/>
        <w:autoSpaceDN w:val="0"/>
        <w:adjustRightInd w:val="0"/>
        <w:spacing w:after="0" w:line="360" w:lineRule="auto"/>
        <w:jc w:val="both"/>
        <w:rPr>
          <w:rFonts w:ascii="Times New Roman" w:hAnsi="Times New Roman" w:cs="Times New Roman"/>
          <w:sz w:val="24"/>
          <w:szCs w:val="24"/>
        </w:rPr>
      </w:pPr>
      <w:r w:rsidRPr="00D52C54">
        <w:rPr>
          <w:rFonts w:ascii="Times New Roman" w:hAnsi="Times New Roman" w:cs="Times New Roman"/>
          <w:sz w:val="24"/>
          <w:szCs w:val="24"/>
        </w:rPr>
        <w:t xml:space="preserve">La habitabilidad también es entendida como una meta de bienestar e involucra, además del hecho físico de la vivienda, el ambiente sociocultural y el entorno. En el logro de la habitabilidad, intervienen las cualidades físicas (ausencia o presencia de contaminación y deterioro, estado del paisaje desde el punto de vista estético, entre otras) tanto como las socioculturales (entramado social, redes de relaciones, imaginarios, pautas de consumo, </w:t>
      </w:r>
      <w:r w:rsidRPr="00D52C54">
        <w:rPr>
          <w:rFonts w:ascii="Times New Roman" w:hAnsi="Times New Roman" w:cs="Times New Roman"/>
          <w:sz w:val="24"/>
          <w:szCs w:val="24"/>
        </w:rPr>
        <w:lastRenderedPageBreak/>
        <w:t>mecanismos de intercambio, tratamiento de los conflictos y seguridad, entre o</w:t>
      </w:r>
      <w:r w:rsidR="00817E44" w:rsidRPr="00D52C54">
        <w:rPr>
          <w:rFonts w:ascii="Times New Roman" w:hAnsi="Times New Roman" w:cs="Times New Roman"/>
          <w:sz w:val="24"/>
          <w:szCs w:val="24"/>
        </w:rPr>
        <w:t>tras</w:t>
      </w:r>
      <w:proofErr w:type="gramStart"/>
      <w:r w:rsidR="00817E44" w:rsidRPr="00D52C54">
        <w:rPr>
          <w:rFonts w:ascii="Times New Roman" w:hAnsi="Times New Roman" w:cs="Times New Roman"/>
          <w:sz w:val="24"/>
          <w:szCs w:val="24"/>
        </w:rPr>
        <w:t>)</w:t>
      </w:r>
      <w:r w:rsidR="00FB4E76">
        <w:rPr>
          <w:rFonts w:ascii="Times New Roman" w:hAnsi="Times New Roman" w:cs="Times New Roman"/>
          <w:sz w:val="24"/>
          <w:szCs w:val="24"/>
        </w:rPr>
        <w:t>(</w:t>
      </w:r>
      <w:proofErr w:type="gramEnd"/>
      <w:r w:rsidRPr="00D52C54">
        <w:rPr>
          <w:rFonts w:ascii="Times New Roman" w:hAnsi="Times New Roman" w:cs="Times New Roman"/>
          <w:sz w:val="24"/>
          <w:szCs w:val="24"/>
        </w:rPr>
        <w:t xml:space="preserve">Moreno </w:t>
      </w:r>
      <w:r w:rsidR="00382025">
        <w:rPr>
          <w:rFonts w:ascii="Times New Roman" w:hAnsi="Times New Roman" w:cs="Times New Roman"/>
          <w:sz w:val="24"/>
          <w:szCs w:val="24"/>
        </w:rPr>
        <w:t xml:space="preserve"> 2002</w:t>
      </w:r>
      <w:r w:rsidR="00FB4E76">
        <w:rPr>
          <w:rFonts w:ascii="Times New Roman" w:hAnsi="Times New Roman" w:cs="Times New Roman"/>
          <w:sz w:val="24"/>
          <w:szCs w:val="24"/>
        </w:rPr>
        <w:t>;</w:t>
      </w:r>
      <w:r w:rsidR="00382025">
        <w:rPr>
          <w:rFonts w:ascii="Times New Roman" w:hAnsi="Times New Roman" w:cs="Times New Roman"/>
          <w:sz w:val="24"/>
          <w:szCs w:val="24"/>
        </w:rPr>
        <w:t xml:space="preserve"> </w:t>
      </w:r>
      <w:proofErr w:type="spellStart"/>
      <w:r w:rsidR="00382025">
        <w:rPr>
          <w:rFonts w:ascii="Times New Roman" w:hAnsi="Times New Roman" w:cs="Times New Roman"/>
          <w:sz w:val="24"/>
          <w:szCs w:val="24"/>
        </w:rPr>
        <w:t>Zulaica</w:t>
      </w:r>
      <w:proofErr w:type="spellEnd"/>
      <w:r w:rsidR="00382025">
        <w:rPr>
          <w:rFonts w:ascii="Times New Roman" w:hAnsi="Times New Roman" w:cs="Times New Roman"/>
          <w:sz w:val="24"/>
          <w:szCs w:val="24"/>
        </w:rPr>
        <w:t xml:space="preserve"> y Celemín, 2008</w:t>
      </w:r>
      <w:r w:rsidR="00FB4E76">
        <w:rPr>
          <w:rFonts w:ascii="Times New Roman" w:hAnsi="Times New Roman" w:cs="Times New Roman"/>
          <w:sz w:val="24"/>
          <w:szCs w:val="24"/>
        </w:rPr>
        <w:t>)</w:t>
      </w:r>
      <w:r w:rsidRPr="00D52C54">
        <w:rPr>
          <w:rFonts w:ascii="Times New Roman" w:hAnsi="Times New Roman" w:cs="Times New Roman"/>
          <w:sz w:val="24"/>
          <w:szCs w:val="24"/>
        </w:rPr>
        <w:t>.</w:t>
      </w:r>
    </w:p>
    <w:p w:rsidR="009B47E3" w:rsidRPr="00D52C54" w:rsidRDefault="009B47E3" w:rsidP="00333793">
      <w:pPr>
        <w:autoSpaceDE w:val="0"/>
        <w:autoSpaceDN w:val="0"/>
        <w:adjustRightInd w:val="0"/>
        <w:spacing w:after="0" w:line="360" w:lineRule="auto"/>
        <w:jc w:val="both"/>
        <w:rPr>
          <w:rFonts w:ascii="Times New Roman" w:hAnsi="Times New Roman" w:cs="Times New Roman"/>
          <w:sz w:val="24"/>
          <w:szCs w:val="24"/>
        </w:rPr>
      </w:pPr>
      <w:r w:rsidRPr="00D52C54">
        <w:rPr>
          <w:rFonts w:ascii="Times New Roman" w:hAnsi="Times New Roman" w:cs="Times New Roman"/>
          <w:sz w:val="24"/>
          <w:szCs w:val="24"/>
        </w:rPr>
        <w:t xml:space="preserve">En ese sentido, Gómez </w:t>
      </w:r>
      <w:proofErr w:type="spellStart"/>
      <w:r w:rsidRPr="00D52C54">
        <w:rPr>
          <w:rFonts w:ascii="Times New Roman" w:hAnsi="Times New Roman" w:cs="Times New Roman"/>
          <w:sz w:val="24"/>
          <w:szCs w:val="24"/>
        </w:rPr>
        <w:t>Azpeitia</w:t>
      </w:r>
      <w:proofErr w:type="spellEnd"/>
      <w:r w:rsidRPr="00D52C54">
        <w:rPr>
          <w:rFonts w:ascii="Times New Roman" w:hAnsi="Times New Roman" w:cs="Times New Roman"/>
          <w:sz w:val="24"/>
          <w:szCs w:val="24"/>
        </w:rPr>
        <w:t xml:space="preserve"> (2007) señala que</w:t>
      </w:r>
      <w:r w:rsidR="00FB4E76">
        <w:rPr>
          <w:rFonts w:ascii="Times New Roman" w:hAnsi="Times New Roman" w:cs="Times New Roman"/>
          <w:sz w:val="24"/>
          <w:szCs w:val="24"/>
        </w:rPr>
        <w:t>:</w:t>
      </w:r>
      <w:r w:rsidRPr="00D52C54">
        <w:rPr>
          <w:rFonts w:ascii="Times New Roman" w:hAnsi="Times New Roman" w:cs="Times New Roman"/>
          <w:sz w:val="24"/>
          <w:szCs w:val="24"/>
        </w:rPr>
        <w:t xml:space="preserve"> “La materia de interés esencial de la arquitectura es el </w:t>
      </w:r>
      <w:r w:rsidRPr="00D52C54">
        <w:rPr>
          <w:rFonts w:ascii="Times New Roman" w:hAnsi="Times New Roman" w:cs="Times New Roman"/>
          <w:bCs/>
          <w:sz w:val="24"/>
          <w:szCs w:val="24"/>
        </w:rPr>
        <w:t>espacio habitable</w:t>
      </w:r>
      <w:r w:rsidRPr="00D52C54">
        <w:rPr>
          <w:rFonts w:ascii="Times New Roman" w:hAnsi="Times New Roman" w:cs="Times New Roman"/>
          <w:sz w:val="24"/>
          <w:szCs w:val="24"/>
        </w:rPr>
        <w:t>, no el edificio que lo contiene, que es s</w:t>
      </w:r>
      <w:r w:rsidR="00FB4E76">
        <w:rPr>
          <w:rFonts w:ascii="Times New Roman" w:hAnsi="Times New Roman" w:cs="Times New Roman"/>
          <w:sz w:val="24"/>
          <w:szCs w:val="24"/>
        </w:rPr>
        <w:t>o</w:t>
      </w:r>
      <w:r w:rsidRPr="00D52C54">
        <w:rPr>
          <w:rFonts w:ascii="Times New Roman" w:hAnsi="Times New Roman" w:cs="Times New Roman"/>
          <w:sz w:val="24"/>
          <w:szCs w:val="24"/>
        </w:rPr>
        <w:t>lo un medio, ni el diseño que es s</w:t>
      </w:r>
      <w:r w:rsidR="00FB4E76">
        <w:rPr>
          <w:rFonts w:ascii="Times New Roman" w:hAnsi="Times New Roman" w:cs="Times New Roman"/>
          <w:sz w:val="24"/>
          <w:szCs w:val="24"/>
        </w:rPr>
        <w:t>o</w:t>
      </w:r>
      <w:r w:rsidRPr="00D52C54">
        <w:rPr>
          <w:rFonts w:ascii="Times New Roman" w:hAnsi="Times New Roman" w:cs="Times New Roman"/>
          <w:sz w:val="24"/>
          <w:szCs w:val="24"/>
        </w:rPr>
        <w:t>lo un método, ni el arte que es s</w:t>
      </w:r>
      <w:r w:rsidR="00FB4E76">
        <w:rPr>
          <w:rFonts w:ascii="Times New Roman" w:hAnsi="Times New Roman" w:cs="Times New Roman"/>
          <w:sz w:val="24"/>
          <w:szCs w:val="24"/>
        </w:rPr>
        <w:t>o</w:t>
      </w:r>
      <w:r w:rsidRPr="00D52C54">
        <w:rPr>
          <w:rFonts w:ascii="Times New Roman" w:hAnsi="Times New Roman" w:cs="Times New Roman"/>
          <w:sz w:val="24"/>
          <w:szCs w:val="24"/>
        </w:rPr>
        <w:t>lo un plus”, el espacio se configura a través de las delimitantes edilicias.</w:t>
      </w:r>
    </w:p>
    <w:p w:rsidR="00817E44" w:rsidRPr="00D52C54" w:rsidRDefault="009B47E3" w:rsidP="00333793">
      <w:pPr>
        <w:autoSpaceDE w:val="0"/>
        <w:autoSpaceDN w:val="0"/>
        <w:adjustRightInd w:val="0"/>
        <w:spacing w:after="0" w:line="360" w:lineRule="auto"/>
        <w:jc w:val="both"/>
        <w:rPr>
          <w:rFonts w:ascii="Times New Roman" w:hAnsi="Times New Roman" w:cs="Times New Roman"/>
          <w:sz w:val="24"/>
          <w:szCs w:val="24"/>
        </w:rPr>
      </w:pPr>
      <w:r w:rsidRPr="00D52C54">
        <w:rPr>
          <w:rFonts w:ascii="Times New Roman" w:hAnsi="Times New Roman" w:cs="Times New Roman"/>
          <w:sz w:val="24"/>
          <w:szCs w:val="24"/>
        </w:rPr>
        <w:t>Villagrán</w:t>
      </w:r>
      <w:r w:rsidR="00817E44" w:rsidRPr="00D52C54">
        <w:rPr>
          <w:rFonts w:ascii="Times New Roman" w:hAnsi="Times New Roman" w:cs="Times New Roman"/>
          <w:sz w:val="24"/>
          <w:szCs w:val="24"/>
        </w:rPr>
        <w:t xml:space="preserve"> (2001</w:t>
      </w:r>
      <w:r w:rsidRPr="00D52C54">
        <w:rPr>
          <w:rFonts w:ascii="Times New Roman" w:hAnsi="Times New Roman" w:cs="Times New Roman"/>
          <w:sz w:val="24"/>
          <w:szCs w:val="24"/>
        </w:rPr>
        <w:t xml:space="preserve">) plantea que lo habitable implica necesariamente la relación espacio–hombre. Los espacios, como medios necesarios, deben ser satisfactores de las necesidades humanas y el fin de la arquitectura. Por tanto, </w:t>
      </w:r>
      <w:r w:rsidR="00FB4E76">
        <w:rPr>
          <w:rFonts w:ascii="Times New Roman" w:hAnsi="Times New Roman" w:cs="Times New Roman"/>
          <w:sz w:val="24"/>
          <w:szCs w:val="24"/>
        </w:rPr>
        <w:t>e</w:t>
      </w:r>
      <w:r w:rsidRPr="00D52C54">
        <w:rPr>
          <w:rFonts w:ascii="Times New Roman" w:hAnsi="Times New Roman" w:cs="Times New Roman"/>
          <w:sz w:val="24"/>
          <w:szCs w:val="24"/>
        </w:rPr>
        <w:t>stos deben llenar condiciones que les permitan cumplir las exigencias del hombre que los habita, dado que las actividades son la expresión de las diferentes formas de habitar y</w:t>
      </w:r>
      <w:r w:rsidR="00FB4E76">
        <w:rPr>
          <w:rFonts w:ascii="Times New Roman" w:hAnsi="Times New Roman" w:cs="Times New Roman"/>
          <w:sz w:val="24"/>
          <w:szCs w:val="24"/>
        </w:rPr>
        <w:t>,</w:t>
      </w:r>
      <w:r w:rsidRPr="00D52C54">
        <w:rPr>
          <w:rFonts w:ascii="Times New Roman" w:hAnsi="Times New Roman" w:cs="Times New Roman"/>
          <w:sz w:val="24"/>
          <w:szCs w:val="24"/>
        </w:rPr>
        <w:t xml:space="preserve"> por tal razón</w:t>
      </w:r>
      <w:r w:rsidR="00FB4E76">
        <w:rPr>
          <w:rFonts w:ascii="Times New Roman" w:hAnsi="Times New Roman" w:cs="Times New Roman"/>
          <w:sz w:val="24"/>
          <w:szCs w:val="24"/>
        </w:rPr>
        <w:t>,</w:t>
      </w:r>
      <w:r w:rsidRPr="00D52C54">
        <w:rPr>
          <w:rFonts w:ascii="Times New Roman" w:hAnsi="Times New Roman" w:cs="Times New Roman"/>
          <w:sz w:val="24"/>
          <w:szCs w:val="24"/>
        </w:rPr>
        <w:t xml:space="preserve"> determinan los espacios a proyectar.</w:t>
      </w:r>
    </w:p>
    <w:p w:rsidR="00055AC5" w:rsidRPr="00D52C54" w:rsidRDefault="00055AC5" w:rsidP="00333793">
      <w:pPr>
        <w:spacing w:after="0" w:line="360" w:lineRule="auto"/>
        <w:jc w:val="both"/>
        <w:rPr>
          <w:rFonts w:ascii="Times New Roman" w:hAnsi="Times New Roman" w:cs="Times New Roman"/>
          <w:sz w:val="24"/>
          <w:szCs w:val="24"/>
        </w:rPr>
      </w:pPr>
      <w:r w:rsidRPr="00D52C54">
        <w:rPr>
          <w:rFonts w:ascii="Times New Roman" w:hAnsi="Times New Roman" w:cs="Times New Roman"/>
          <w:sz w:val="24"/>
          <w:szCs w:val="24"/>
        </w:rPr>
        <w:t>Factores dependientes del diseño</w:t>
      </w:r>
      <w:r w:rsidR="00817E44" w:rsidRPr="00D52C54">
        <w:rPr>
          <w:rFonts w:ascii="Times New Roman" w:hAnsi="Times New Roman" w:cs="Times New Roman"/>
          <w:sz w:val="24"/>
          <w:szCs w:val="24"/>
        </w:rPr>
        <w:t xml:space="preserve"> de acuerdo a Landázuri y Mercado (2004):</w:t>
      </w:r>
    </w:p>
    <w:p w:rsidR="00055AC5" w:rsidRPr="002B3175" w:rsidRDefault="00055AC5" w:rsidP="00333793">
      <w:pPr>
        <w:pStyle w:val="Prrafodelista"/>
        <w:numPr>
          <w:ilvl w:val="0"/>
          <w:numId w:val="4"/>
        </w:numPr>
        <w:spacing w:line="360" w:lineRule="auto"/>
        <w:jc w:val="both"/>
        <w:rPr>
          <w:rFonts w:ascii="Times New Roman" w:hAnsi="Times New Roman" w:cs="Times New Roman"/>
          <w:sz w:val="24"/>
          <w:szCs w:val="24"/>
        </w:rPr>
      </w:pPr>
      <w:r w:rsidRPr="00D52C54">
        <w:rPr>
          <w:rFonts w:ascii="Times New Roman" w:hAnsi="Times New Roman" w:cs="Times New Roman"/>
          <w:sz w:val="24"/>
          <w:szCs w:val="24"/>
        </w:rPr>
        <w:t>Dim</w:t>
      </w:r>
      <w:r w:rsidR="00234F78">
        <w:rPr>
          <w:rFonts w:ascii="Times New Roman" w:hAnsi="Times New Roman" w:cs="Times New Roman"/>
          <w:sz w:val="24"/>
          <w:szCs w:val="24"/>
        </w:rPr>
        <w:t>ensiones físicas de la vivienda</w:t>
      </w:r>
      <w:r w:rsidR="00234F78" w:rsidRPr="002B3175">
        <w:rPr>
          <w:rFonts w:ascii="Times New Roman" w:hAnsi="Times New Roman" w:cs="Times New Roman"/>
          <w:sz w:val="24"/>
          <w:szCs w:val="24"/>
        </w:rPr>
        <w:t>.</w:t>
      </w:r>
      <w:r w:rsidRPr="002B3175">
        <w:rPr>
          <w:rFonts w:ascii="Times New Roman" w:hAnsi="Times New Roman" w:cs="Times New Roman"/>
          <w:sz w:val="24"/>
          <w:szCs w:val="24"/>
        </w:rPr>
        <w:t xml:space="preserve"> </w:t>
      </w:r>
      <w:r w:rsidR="00234F78" w:rsidRPr="002B3175">
        <w:rPr>
          <w:rFonts w:ascii="Times New Roman" w:hAnsi="Times New Roman" w:cs="Times New Roman"/>
          <w:sz w:val="24"/>
          <w:szCs w:val="24"/>
        </w:rPr>
        <w:t xml:space="preserve">Es </w:t>
      </w:r>
      <w:r w:rsidRPr="002B3175">
        <w:rPr>
          <w:rFonts w:ascii="Times New Roman" w:hAnsi="Times New Roman" w:cs="Times New Roman"/>
          <w:sz w:val="24"/>
          <w:szCs w:val="24"/>
        </w:rPr>
        <w:t>necesario establecer las dimensiones físicas para tener una noción de las limitaciones.</w:t>
      </w:r>
    </w:p>
    <w:p w:rsidR="00234F78" w:rsidRPr="002B3175" w:rsidRDefault="00234F78" w:rsidP="00333793">
      <w:pPr>
        <w:pStyle w:val="Prrafodelista"/>
        <w:numPr>
          <w:ilvl w:val="0"/>
          <w:numId w:val="4"/>
        </w:numPr>
        <w:spacing w:line="360" w:lineRule="auto"/>
        <w:jc w:val="both"/>
        <w:rPr>
          <w:rFonts w:ascii="Times New Roman" w:hAnsi="Times New Roman" w:cs="Times New Roman"/>
          <w:sz w:val="24"/>
          <w:szCs w:val="24"/>
        </w:rPr>
      </w:pPr>
      <w:r w:rsidRPr="002B3175">
        <w:rPr>
          <w:rFonts w:ascii="Times New Roman" w:hAnsi="Times New Roman" w:cs="Times New Roman"/>
          <w:sz w:val="24"/>
          <w:szCs w:val="24"/>
        </w:rPr>
        <w:t xml:space="preserve">Conectividad. Conexión que </w:t>
      </w:r>
      <w:r w:rsidR="00D50F15">
        <w:rPr>
          <w:rFonts w:ascii="Times New Roman" w:hAnsi="Times New Roman" w:cs="Times New Roman"/>
          <w:sz w:val="24"/>
          <w:szCs w:val="24"/>
        </w:rPr>
        <w:t xml:space="preserve">hay </w:t>
      </w:r>
      <w:r w:rsidR="00055AC5" w:rsidRPr="002B3175">
        <w:rPr>
          <w:rFonts w:ascii="Times New Roman" w:hAnsi="Times New Roman" w:cs="Times New Roman"/>
          <w:sz w:val="24"/>
          <w:szCs w:val="24"/>
        </w:rPr>
        <w:t xml:space="preserve">entre los espacios, </w:t>
      </w:r>
      <w:r w:rsidRPr="002B3175">
        <w:rPr>
          <w:rFonts w:ascii="Times New Roman" w:hAnsi="Times New Roman" w:cs="Times New Roman"/>
          <w:sz w:val="24"/>
          <w:szCs w:val="24"/>
        </w:rPr>
        <w:t xml:space="preserve">facilidad o dificultad en el traslado. </w:t>
      </w:r>
    </w:p>
    <w:p w:rsidR="00055AC5" w:rsidRPr="002B3175" w:rsidRDefault="00234F78" w:rsidP="00333793">
      <w:pPr>
        <w:pStyle w:val="Prrafodelista"/>
        <w:numPr>
          <w:ilvl w:val="0"/>
          <w:numId w:val="4"/>
        </w:numPr>
        <w:spacing w:line="360" w:lineRule="auto"/>
        <w:jc w:val="both"/>
        <w:rPr>
          <w:rFonts w:ascii="Times New Roman" w:hAnsi="Times New Roman" w:cs="Times New Roman"/>
          <w:sz w:val="24"/>
          <w:szCs w:val="24"/>
        </w:rPr>
      </w:pPr>
      <w:r w:rsidRPr="002B3175">
        <w:rPr>
          <w:rFonts w:ascii="Times New Roman" w:hAnsi="Times New Roman" w:cs="Times New Roman"/>
          <w:sz w:val="24"/>
          <w:szCs w:val="24"/>
        </w:rPr>
        <w:t>Circulación. E</w:t>
      </w:r>
      <w:r w:rsidR="00055AC5" w:rsidRPr="002B3175">
        <w:rPr>
          <w:rFonts w:ascii="Times New Roman" w:hAnsi="Times New Roman" w:cs="Times New Roman"/>
          <w:sz w:val="24"/>
          <w:szCs w:val="24"/>
        </w:rPr>
        <w:t>stablecer los tipos de desplazamiento que se puede tener en la vivienda vertic</w:t>
      </w:r>
      <w:r w:rsidRPr="002B3175">
        <w:rPr>
          <w:rFonts w:ascii="Times New Roman" w:hAnsi="Times New Roman" w:cs="Times New Roman"/>
          <w:sz w:val="24"/>
          <w:szCs w:val="24"/>
        </w:rPr>
        <w:t>al</w:t>
      </w:r>
      <w:r w:rsidR="00055AC5" w:rsidRPr="002B3175">
        <w:rPr>
          <w:rFonts w:ascii="Times New Roman" w:hAnsi="Times New Roman" w:cs="Times New Roman"/>
          <w:sz w:val="24"/>
          <w:szCs w:val="24"/>
        </w:rPr>
        <w:t xml:space="preserve"> </w:t>
      </w:r>
      <w:r w:rsidRPr="002B3175">
        <w:rPr>
          <w:rFonts w:ascii="Times New Roman" w:hAnsi="Times New Roman" w:cs="Times New Roman"/>
          <w:sz w:val="24"/>
          <w:szCs w:val="24"/>
        </w:rPr>
        <w:t>u horizontal</w:t>
      </w:r>
      <w:r w:rsidR="00055AC5" w:rsidRPr="002B3175">
        <w:rPr>
          <w:rFonts w:ascii="Times New Roman" w:hAnsi="Times New Roman" w:cs="Times New Roman"/>
          <w:sz w:val="24"/>
          <w:szCs w:val="24"/>
        </w:rPr>
        <w:t>, directas o indirectas.</w:t>
      </w:r>
    </w:p>
    <w:p w:rsidR="00055AC5" w:rsidRPr="002B3175" w:rsidRDefault="00234F78" w:rsidP="00333793">
      <w:pPr>
        <w:pStyle w:val="Prrafodelista"/>
        <w:numPr>
          <w:ilvl w:val="0"/>
          <w:numId w:val="4"/>
        </w:numPr>
        <w:spacing w:line="360" w:lineRule="auto"/>
        <w:jc w:val="both"/>
        <w:rPr>
          <w:rFonts w:ascii="Times New Roman" w:hAnsi="Times New Roman" w:cs="Times New Roman"/>
          <w:sz w:val="24"/>
          <w:szCs w:val="24"/>
        </w:rPr>
      </w:pPr>
      <w:proofErr w:type="spellStart"/>
      <w:r w:rsidRPr="002B3175">
        <w:rPr>
          <w:rFonts w:ascii="Times New Roman" w:hAnsi="Times New Roman" w:cs="Times New Roman"/>
          <w:sz w:val="24"/>
          <w:szCs w:val="24"/>
        </w:rPr>
        <w:t>Sociopetividad</w:t>
      </w:r>
      <w:proofErr w:type="spellEnd"/>
      <w:r w:rsidRPr="002B3175">
        <w:rPr>
          <w:rFonts w:ascii="Times New Roman" w:hAnsi="Times New Roman" w:cs="Times New Roman"/>
          <w:sz w:val="24"/>
          <w:szCs w:val="24"/>
        </w:rPr>
        <w:t>. D</w:t>
      </w:r>
      <w:r w:rsidR="00055AC5" w:rsidRPr="002B3175">
        <w:rPr>
          <w:rFonts w:ascii="Times New Roman" w:hAnsi="Times New Roman" w:cs="Times New Roman"/>
          <w:sz w:val="24"/>
          <w:szCs w:val="24"/>
        </w:rPr>
        <w:t xml:space="preserve">efinir cada espacio </w:t>
      </w:r>
      <w:r w:rsidRPr="002B3175">
        <w:rPr>
          <w:rFonts w:ascii="Times New Roman" w:hAnsi="Times New Roman" w:cs="Times New Roman"/>
          <w:sz w:val="24"/>
          <w:szCs w:val="24"/>
        </w:rPr>
        <w:t xml:space="preserve">según función de relación, </w:t>
      </w:r>
      <w:proofErr w:type="spellStart"/>
      <w:r w:rsidRPr="002B3175">
        <w:rPr>
          <w:rFonts w:ascii="Times New Roman" w:hAnsi="Times New Roman" w:cs="Times New Roman"/>
          <w:sz w:val="24"/>
          <w:szCs w:val="24"/>
        </w:rPr>
        <w:t>soci</w:t>
      </w:r>
      <w:r w:rsidR="00D50F15">
        <w:rPr>
          <w:rFonts w:ascii="Times New Roman" w:hAnsi="Times New Roman" w:cs="Times New Roman"/>
          <w:sz w:val="24"/>
          <w:szCs w:val="24"/>
        </w:rPr>
        <w:t>ó</w:t>
      </w:r>
      <w:r w:rsidRPr="002B3175">
        <w:rPr>
          <w:rFonts w:ascii="Times New Roman" w:hAnsi="Times New Roman" w:cs="Times New Roman"/>
          <w:sz w:val="24"/>
          <w:szCs w:val="24"/>
        </w:rPr>
        <w:t>fugos</w:t>
      </w:r>
      <w:proofErr w:type="spellEnd"/>
      <w:r w:rsidRPr="002B3175">
        <w:rPr>
          <w:rFonts w:ascii="Times New Roman" w:hAnsi="Times New Roman" w:cs="Times New Roman"/>
          <w:sz w:val="24"/>
          <w:szCs w:val="24"/>
        </w:rPr>
        <w:t xml:space="preserve"> o </w:t>
      </w:r>
      <w:proofErr w:type="spellStart"/>
      <w:r w:rsidRPr="002B3175">
        <w:rPr>
          <w:rFonts w:ascii="Times New Roman" w:hAnsi="Times New Roman" w:cs="Times New Roman"/>
          <w:sz w:val="24"/>
          <w:szCs w:val="24"/>
        </w:rPr>
        <w:t>soció</w:t>
      </w:r>
      <w:r w:rsidR="00055AC5" w:rsidRPr="002B3175">
        <w:rPr>
          <w:rFonts w:ascii="Times New Roman" w:hAnsi="Times New Roman" w:cs="Times New Roman"/>
          <w:sz w:val="24"/>
          <w:szCs w:val="24"/>
        </w:rPr>
        <w:t>petos</w:t>
      </w:r>
      <w:proofErr w:type="spellEnd"/>
      <w:r w:rsidR="00055AC5" w:rsidRPr="002B3175">
        <w:rPr>
          <w:rFonts w:ascii="Times New Roman" w:hAnsi="Times New Roman" w:cs="Times New Roman"/>
          <w:sz w:val="24"/>
          <w:szCs w:val="24"/>
        </w:rPr>
        <w:t>.</w:t>
      </w:r>
    </w:p>
    <w:p w:rsidR="00055AC5" w:rsidRPr="002B3175" w:rsidRDefault="00234F78" w:rsidP="00333793">
      <w:pPr>
        <w:pStyle w:val="Prrafodelista"/>
        <w:numPr>
          <w:ilvl w:val="0"/>
          <w:numId w:val="4"/>
        </w:numPr>
        <w:spacing w:line="360" w:lineRule="auto"/>
        <w:jc w:val="both"/>
        <w:rPr>
          <w:rFonts w:ascii="Times New Roman" w:hAnsi="Times New Roman" w:cs="Times New Roman"/>
          <w:sz w:val="24"/>
          <w:szCs w:val="24"/>
        </w:rPr>
      </w:pPr>
      <w:r w:rsidRPr="002B3175">
        <w:rPr>
          <w:rFonts w:ascii="Times New Roman" w:hAnsi="Times New Roman" w:cs="Times New Roman"/>
          <w:sz w:val="24"/>
          <w:szCs w:val="24"/>
        </w:rPr>
        <w:t>Profundidad.</w:t>
      </w:r>
      <w:r w:rsidR="00817E44" w:rsidRPr="002B3175">
        <w:rPr>
          <w:rFonts w:ascii="Times New Roman" w:hAnsi="Times New Roman" w:cs="Times New Roman"/>
          <w:sz w:val="24"/>
          <w:szCs w:val="24"/>
        </w:rPr>
        <w:t xml:space="preserve"> </w:t>
      </w:r>
      <w:r w:rsidRPr="002B3175">
        <w:rPr>
          <w:rFonts w:ascii="Times New Roman" w:hAnsi="Times New Roman" w:cs="Times New Roman"/>
          <w:sz w:val="24"/>
          <w:szCs w:val="24"/>
        </w:rPr>
        <w:t>R</w:t>
      </w:r>
      <w:r w:rsidR="00055AC5" w:rsidRPr="002B3175">
        <w:rPr>
          <w:rFonts w:ascii="Times New Roman" w:hAnsi="Times New Roman" w:cs="Times New Roman"/>
          <w:sz w:val="24"/>
          <w:szCs w:val="24"/>
        </w:rPr>
        <w:t>eferido al número de puertas y obstáculos que hay que pasar para llegar al fondo de la vivienda, así como la vista por ventanas.</w:t>
      </w:r>
    </w:p>
    <w:p w:rsidR="00055AC5" w:rsidRPr="002B3175" w:rsidRDefault="00234F78" w:rsidP="00333793">
      <w:pPr>
        <w:pStyle w:val="Prrafodelista"/>
        <w:numPr>
          <w:ilvl w:val="0"/>
          <w:numId w:val="4"/>
        </w:numPr>
        <w:spacing w:line="360" w:lineRule="auto"/>
        <w:jc w:val="both"/>
        <w:rPr>
          <w:rFonts w:ascii="Times New Roman" w:hAnsi="Times New Roman" w:cs="Times New Roman"/>
          <w:sz w:val="24"/>
          <w:szCs w:val="24"/>
        </w:rPr>
      </w:pPr>
      <w:r w:rsidRPr="002B3175">
        <w:rPr>
          <w:rFonts w:ascii="Times New Roman" w:hAnsi="Times New Roman" w:cs="Times New Roman"/>
          <w:sz w:val="24"/>
          <w:szCs w:val="24"/>
        </w:rPr>
        <w:t>Seguridad.</w:t>
      </w:r>
      <w:r w:rsidR="00055AC5" w:rsidRPr="002B3175">
        <w:rPr>
          <w:rFonts w:ascii="Times New Roman" w:hAnsi="Times New Roman" w:cs="Times New Roman"/>
          <w:sz w:val="24"/>
          <w:szCs w:val="24"/>
        </w:rPr>
        <w:t xml:space="preserve"> </w:t>
      </w:r>
      <w:r w:rsidRPr="002B3175">
        <w:rPr>
          <w:rFonts w:ascii="Times New Roman" w:hAnsi="Times New Roman" w:cs="Times New Roman"/>
          <w:sz w:val="24"/>
          <w:szCs w:val="24"/>
        </w:rPr>
        <w:t>C</w:t>
      </w:r>
      <w:r w:rsidR="00567F04" w:rsidRPr="002B3175">
        <w:rPr>
          <w:rFonts w:ascii="Times New Roman" w:hAnsi="Times New Roman" w:cs="Times New Roman"/>
          <w:sz w:val="24"/>
          <w:szCs w:val="24"/>
        </w:rPr>
        <w:t xml:space="preserve">omprende dos aspectos: </w:t>
      </w:r>
      <w:r w:rsidR="00055AC5" w:rsidRPr="002B3175">
        <w:rPr>
          <w:rFonts w:ascii="Times New Roman" w:hAnsi="Times New Roman" w:cs="Times New Roman"/>
          <w:sz w:val="24"/>
          <w:szCs w:val="24"/>
        </w:rPr>
        <w:t>el estado de los materiales de construcción en el edificio para la protecció</w:t>
      </w:r>
      <w:r w:rsidR="00567F04" w:rsidRPr="002B3175">
        <w:rPr>
          <w:rFonts w:ascii="Times New Roman" w:hAnsi="Times New Roman" w:cs="Times New Roman"/>
          <w:sz w:val="24"/>
          <w:szCs w:val="24"/>
        </w:rPr>
        <w:t>n de las inclemencias del clima</w:t>
      </w:r>
      <w:r w:rsidR="00055AC5" w:rsidRPr="002B3175">
        <w:rPr>
          <w:rFonts w:ascii="Times New Roman" w:hAnsi="Times New Roman" w:cs="Times New Roman"/>
          <w:sz w:val="24"/>
          <w:szCs w:val="24"/>
        </w:rPr>
        <w:t xml:space="preserve"> y </w:t>
      </w:r>
      <w:r w:rsidR="00817E44" w:rsidRPr="002B3175">
        <w:rPr>
          <w:rFonts w:ascii="Times New Roman" w:hAnsi="Times New Roman" w:cs="Times New Roman"/>
          <w:sz w:val="24"/>
          <w:szCs w:val="24"/>
        </w:rPr>
        <w:t xml:space="preserve">los sistemas o recursos </w:t>
      </w:r>
      <w:r w:rsidR="00055AC5" w:rsidRPr="002B3175">
        <w:rPr>
          <w:rFonts w:ascii="Times New Roman" w:hAnsi="Times New Roman" w:cs="Times New Roman"/>
          <w:sz w:val="24"/>
          <w:szCs w:val="24"/>
        </w:rPr>
        <w:t>que el usuario implementa para su seguridad.</w:t>
      </w:r>
    </w:p>
    <w:p w:rsidR="00055AC5" w:rsidRPr="00D52C54" w:rsidRDefault="00055AC5" w:rsidP="00333793">
      <w:pPr>
        <w:pStyle w:val="Prrafodelista"/>
        <w:numPr>
          <w:ilvl w:val="0"/>
          <w:numId w:val="4"/>
        </w:numPr>
        <w:spacing w:line="360" w:lineRule="auto"/>
        <w:jc w:val="both"/>
        <w:rPr>
          <w:rFonts w:ascii="Times New Roman" w:hAnsi="Times New Roman" w:cs="Times New Roman"/>
          <w:sz w:val="24"/>
          <w:szCs w:val="24"/>
        </w:rPr>
      </w:pPr>
      <w:proofErr w:type="spellStart"/>
      <w:r w:rsidRPr="002B3175">
        <w:rPr>
          <w:rFonts w:ascii="Times New Roman" w:hAnsi="Times New Roman" w:cs="Times New Roman"/>
          <w:sz w:val="24"/>
          <w:szCs w:val="24"/>
        </w:rPr>
        <w:t>Vi</w:t>
      </w:r>
      <w:r w:rsidR="00567F04" w:rsidRPr="002B3175">
        <w:rPr>
          <w:rFonts w:ascii="Times New Roman" w:hAnsi="Times New Roman" w:cs="Times New Roman"/>
          <w:sz w:val="24"/>
          <w:szCs w:val="24"/>
        </w:rPr>
        <w:t>gibilidad</w:t>
      </w:r>
      <w:proofErr w:type="spellEnd"/>
      <w:r w:rsidR="00567F04" w:rsidRPr="002B3175">
        <w:rPr>
          <w:rFonts w:ascii="Times New Roman" w:hAnsi="Times New Roman" w:cs="Times New Roman"/>
          <w:sz w:val="24"/>
          <w:szCs w:val="24"/>
        </w:rPr>
        <w:t>.</w:t>
      </w:r>
      <w:r w:rsidRPr="002B3175">
        <w:rPr>
          <w:rFonts w:ascii="Times New Roman" w:hAnsi="Times New Roman" w:cs="Times New Roman"/>
          <w:sz w:val="24"/>
          <w:szCs w:val="24"/>
        </w:rPr>
        <w:t xml:space="preserve"> </w:t>
      </w:r>
      <w:r w:rsidR="00567F04" w:rsidRPr="002B3175">
        <w:rPr>
          <w:rFonts w:ascii="Times New Roman" w:hAnsi="Times New Roman" w:cs="Times New Roman"/>
          <w:sz w:val="24"/>
          <w:szCs w:val="24"/>
        </w:rPr>
        <w:t>G</w:t>
      </w:r>
      <w:r w:rsidRPr="002B3175">
        <w:rPr>
          <w:rFonts w:ascii="Times New Roman" w:hAnsi="Times New Roman" w:cs="Times New Roman"/>
          <w:sz w:val="24"/>
          <w:szCs w:val="24"/>
        </w:rPr>
        <w:t xml:space="preserve">rado </w:t>
      </w:r>
      <w:r w:rsidR="00567F04" w:rsidRPr="002B3175">
        <w:rPr>
          <w:rFonts w:ascii="Times New Roman" w:hAnsi="Times New Roman" w:cs="Times New Roman"/>
          <w:sz w:val="24"/>
          <w:szCs w:val="24"/>
        </w:rPr>
        <w:t xml:space="preserve">de </w:t>
      </w:r>
      <w:r w:rsidRPr="002B3175">
        <w:rPr>
          <w:rFonts w:ascii="Times New Roman" w:hAnsi="Times New Roman" w:cs="Times New Roman"/>
          <w:sz w:val="24"/>
          <w:szCs w:val="24"/>
        </w:rPr>
        <w:t xml:space="preserve">control </w:t>
      </w:r>
      <w:r w:rsidR="00567F04" w:rsidRPr="002B3175">
        <w:rPr>
          <w:rFonts w:ascii="Times New Roman" w:hAnsi="Times New Roman" w:cs="Times New Roman"/>
          <w:sz w:val="24"/>
          <w:szCs w:val="24"/>
        </w:rPr>
        <w:t>d</w:t>
      </w:r>
      <w:r w:rsidRPr="002B3175">
        <w:rPr>
          <w:rFonts w:ascii="Times New Roman" w:hAnsi="Times New Roman" w:cs="Times New Roman"/>
          <w:sz w:val="24"/>
          <w:szCs w:val="24"/>
        </w:rPr>
        <w:t xml:space="preserve">e la observación </w:t>
      </w:r>
      <w:r w:rsidR="00567F04" w:rsidRPr="002B3175">
        <w:rPr>
          <w:rFonts w:ascii="Times New Roman" w:hAnsi="Times New Roman" w:cs="Times New Roman"/>
          <w:sz w:val="24"/>
          <w:szCs w:val="24"/>
        </w:rPr>
        <w:t>del</w:t>
      </w:r>
      <w:r w:rsidRPr="002B3175">
        <w:rPr>
          <w:rFonts w:ascii="Times New Roman" w:hAnsi="Times New Roman" w:cs="Times New Roman"/>
          <w:sz w:val="24"/>
          <w:szCs w:val="24"/>
        </w:rPr>
        <w:t xml:space="preserve"> entorno</w:t>
      </w:r>
      <w:r w:rsidRPr="00D52C54">
        <w:rPr>
          <w:rFonts w:ascii="Times New Roman" w:hAnsi="Times New Roman" w:cs="Times New Roman"/>
          <w:sz w:val="24"/>
          <w:szCs w:val="24"/>
        </w:rPr>
        <w:t>, es decir</w:t>
      </w:r>
      <w:r w:rsidR="00817E44" w:rsidRPr="00D52C54">
        <w:rPr>
          <w:rFonts w:ascii="Times New Roman" w:hAnsi="Times New Roman" w:cs="Times New Roman"/>
          <w:sz w:val="24"/>
          <w:szCs w:val="24"/>
        </w:rPr>
        <w:t>,</w:t>
      </w:r>
      <w:r w:rsidRPr="00D52C54">
        <w:rPr>
          <w:rFonts w:ascii="Times New Roman" w:hAnsi="Times New Roman" w:cs="Times New Roman"/>
          <w:sz w:val="24"/>
          <w:szCs w:val="24"/>
        </w:rPr>
        <w:t xml:space="preserve"> observar sin ser visto.</w:t>
      </w:r>
    </w:p>
    <w:p w:rsidR="00055AC5" w:rsidRPr="00D52C54" w:rsidRDefault="00567F04" w:rsidP="00333793">
      <w:pPr>
        <w:pStyle w:val="Prrafode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Operatividad. G</w:t>
      </w:r>
      <w:r w:rsidR="00055AC5" w:rsidRPr="00D52C54">
        <w:rPr>
          <w:rFonts w:ascii="Times New Roman" w:hAnsi="Times New Roman" w:cs="Times New Roman"/>
          <w:sz w:val="24"/>
          <w:szCs w:val="24"/>
        </w:rPr>
        <w:t>rado de satisfacción que tiene un espacio para realizar las actividades a la que está destinada.</w:t>
      </w:r>
    </w:p>
    <w:p w:rsidR="00055AC5" w:rsidRPr="00D52C54" w:rsidRDefault="00055AC5" w:rsidP="00333793">
      <w:pPr>
        <w:spacing w:after="0" w:line="360" w:lineRule="auto"/>
        <w:jc w:val="both"/>
        <w:rPr>
          <w:rFonts w:ascii="Times New Roman" w:hAnsi="Times New Roman" w:cs="Times New Roman"/>
          <w:sz w:val="24"/>
          <w:szCs w:val="24"/>
        </w:rPr>
      </w:pPr>
      <w:r w:rsidRPr="00D52C54">
        <w:rPr>
          <w:rFonts w:ascii="Times New Roman" w:hAnsi="Times New Roman" w:cs="Times New Roman"/>
          <w:sz w:val="24"/>
          <w:szCs w:val="24"/>
        </w:rPr>
        <w:t>Factores independientes del diseño</w:t>
      </w:r>
      <w:r w:rsidR="00CB2ACF" w:rsidRPr="00D52C54">
        <w:rPr>
          <w:rFonts w:ascii="Times New Roman" w:hAnsi="Times New Roman" w:cs="Times New Roman"/>
          <w:sz w:val="24"/>
          <w:szCs w:val="24"/>
        </w:rPr>
        <w:t xml:space="preserve"> (Landázuri y Mercado, 2004):</w:t>
      </w:r>
    </w:p>
    <w:p w:rsidR="00055AC5" w:rsidRPr="002B3175" w:rsidRDefault="00567F04" w:rsidP="00333793">
      <w:pPr>
        <w:pStyle w:val="Prrafodelista"/>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Placer. </w:t>
      </w:r>
      <w:r w:rsidRPr="002B3175">
        <w:rPr>
          <w:rFonts w:ascii="Times New Roman" w:hAnsi="Times New Roman" w:cs="Times New Roman"/>
          <w:sz w:val="24"/>
          <w:szCs w:val="24"/>
        </w:rPr>
        <w:t>G</w:t>
      </w:r>
      <w:r w:rsidR="00055AC5" w:rsidRPr="002B3175">
        <w:rPr>
          <w:rFonts w:ascii="Times New Roman" w:hAnsi="Times New Roman" w:cs="Times New Roman"/>
          <w:sz w:val="24"/>
          <w:szCs w:val="24"/>
        </w:rPr>
        <w:t>rado de satisfacción y libertad que se percibe al interior de la vivienda.</w:t>
      </w:r>
    </w:p>
    <w:p w:rsidR="00055AC5" w:rsidRPr="002B3175" w:rsidRDefault="00567F04" w:rsidP="00333793">
      <w:pPr>
        <w:pStyle w:val="Prrafodelista"/>
        <w:numPr>
          <w:ilvl w:val="0"/>
          <w:numId w:val="5"/>
        </w:numPr>
        <w:spacing w:line="360" w:lineRule="auto"/>
        <w:jc w:val="both"/>
        <w:rPr>
          <w:rFonts w:ascii="Times New Roman" w:hAnsi="Times New Roman" w:cs="Times New Roman"/>
          <w:sz w:val="24"/>
          <w:szCs w:val="24"/>
        </w:rPr>
      </w:pPr>
      <w:r w:rsidRPr="002B3175">
        <w:rPr>
          <w:rFonts w:ascii="Times New Roman" w:hAnsi="Times New Roman" w:cs="Times New Roman"/>
          <w:sz w:val="24"/>
          <w:szCs w:val="24"/>
        </w:rPr>
        <w:lastRenderedPageBreak/>
        <w:t>Significatividad. G</w:t>
      </w:r>
      <w:r w:rsidR="00055AC5" w:rsidRPr="002B3175">
        <w:rPr>
          <w:rFonts w:ascii="Times New Roman" w:hAnsi="Times New Roman" w:cs="Times New Roman"/>
          <w:sz w:val="24"/>
          <w:szCs w:val="24"/>
        </w:rPr>
        <w:t>rado de personalización del espacio, interno o externo, símbolos y signos que son expresión de los</w:t>
      </w:r>
      <w:r w:rsidRPr="002B3175">
        <w:rPr>
          <w:rFonts w:ascii="Times New Roman" w:hAnsi="Times New Roman" w:cs="Times New Roman"/>
          <w:sz w:val="24"/>
          <w:szCs w:val="24"/>
        </w:rPr>
        <w:t xml:space="preserve"> habitantes</w:t>
      </w:r>
      <w:r w:rsidR="00055AC5" w:rsidRPr="002B3175">
        <w:rPr>
          <w:rFonts w:ascii="Times New Roman" w:hAnsi="Times New Roman" w:cs="Times New Roman"/>
          <w:sz w:val="24"/>
          <w:szCs w:val="24"/>
        </w:rPr>
        <w:t xml:space="preserve"> (identidad, orgullo, sentido de pertenencia, arraigo, valores, estatus</w:t>
      </w:r>
      <w:r w:rsidR="00BF0CE7">
        <w:rPr>
          <w:rFonts w:ascii="Times New Roman" w:hAnsi="Times New Roman" w:cs="Times New Roman"/>
          <w:sz w:val="24"/>
          <w:szCs w:val="24"/>
        </w:rPr>
        <w:t>,</w:t>
      </w:r>
      <w:r w:rsidR="00055AC5" w:rsidRPr="002B3175">
        <w:rPr>
          <w:rFonts w:ascii="Times New Roman" w:hAnsi="Times New Roman" w:cs="Times New Roman"/>
          <w:sz w:val="24"/>
          <w:szCs w:val="24"/>
        </w:rPr>
        <w:t xml:space="preserve"> etc</w:t>
      </w:r>
      <w:r w:rsidR="00BF0CE7">
        <w:rPr>
          <w:rFonts w:ascii="Times New Roman" w:hAnsi="Times New Roman" w:cs="Times New Roman"/>
          <w:sz w:val="24"/>
          <w:szCs w:val="24"/>
        </w:rPr>
        <w:t>étera</w:t>
      </w:r>
      <w:r w:rsidR="00055AC5" w:rsidRPr="002B3175">
        <w:rPr>
          <w:rFonts w:ascii="Times New Roman" w:hAnsi="Times New Roman" w:cs="Times New Roman"/>
          <w:sz w:val="24"/>
          <w:szCs w:val="24"/>
        </w:rPr>
        <w:t>)</w:t>
      </w:r>
      <w:r w:rsidR="00BF0CE7">
        <w:rPr>
          <w:rFonts w:ascii="Times New Roman" w:hAnsi="Times New Roman" w:cs="Times New Roman"/>
          <w:sz w:val="24"/>
          <w:szCs w:val="24"/>
        </w:rPr>
        <w:t>.</w:t>
      </w:r>
    </w:p>
    <w:p w:rsidR="00055AC5" w:rsidRPr="002B3175" w:rsidRDefault="00817E44" w:rsidP="00333793">
      <w:pPr>
        <w:pStyle w:val="Prrafodelista"/>
        <w:numPr>
          <w:ilvl w:val="0"/>
          <w:numId w:val="5"/>
        </w:numPr>
        <w:spacing w:line="360" w:lineRule="auto"/>
        <w:jc w:val="both"/>
        <w:rPr>
          <w:rFonts w:ascii="Times New Roman" w:hAnsi="Times New Roman" w:cs="Times New Roman"/>
          <w:sz w:val="24"/>
          <w:szCs w:val="24"/>
        </w:rPr>
      </w:pPr>
      <w:r w:rsidRPr="002B3175">
        <w:rPr>
          <w:rFonts w:ascii="Times New Roman" w:hAnsi="Times New Roman" w:cs="Times New Roman"/>
          <w:sz w:val="24"/>
          <w:szCs w:val="24"/>
        </w:rPr>
        <w:t>Funcionalidad</w:t>
      </w:r>
      <w:r w:rsidR="00567F04" w:rsidRPr="002B3175">
        <w:rPr>
          <w:rFonts w:ascii="Times New Roman" w:hAnsi="Times New Roman" w:cs="Times New Roman"/>
          <w:sz w:val="24"/>
          <w:szCs w:val="24"/>
        </w:rPr>
        <w:t>.</w:t>
      </w:r>
      <w:r w:rsidRPr="002B3175">
        <w:rPr>
          <w:rFonts w:ascii="Times New Roman" w:hAnsi="Times New Roman" w:cs="Times New Roman"/>
          <w:sz w:val="24"/>
          <w:szCs w:val="24"/>
        </w:rPr>
        <w:t xml:space="preserve"> </w:t>
      </w:r>
      <w:r w:rsidR="00567F04" w:rsidRPr="002B3175">
        <w:rPr>
          <w:rFonts w:ascii="Times New Roman" w:hAnsi="Times New Roman" w:cs="Times New Roman"/>
          <w:sz w:val="24"/>
          <w:szCs w:val="24"/>
        </w:rPr>
        <w:t>Cumplimiento de c</w:t>
      </w:r>
      <w:r w:rsidR="00055AC5" w:rsidRPr="002B3175">
        <w:rPr>
          <w:rFonts w:ascii="Times New Roman" w:hAnsi="Times New Roman" w:cs="Times New Roman"/>
          <w:sz w:val="24"/>
          <w:szCs w:val="24"/>
        </w:rPr>
        <w:t>ada espacio con su propósito de diseño.</w:t>
      </w:r>
    </w:p>
    <w:p w:rsidR="00055AC5" w:rsidRPr="002B3175" w:rsidRDefault="00817E44" w:rsidP="00333793">
      <w:pPr>
        <w:pStyle w:val="Prrafodelista"/>
        <w:numPr>
          <w:ilvl w:val="0"/>
          <w:numId w:val="5"/>
        </w:numPr>
        <w:spacing w:line="360" w:lineRule="auto"/>
        <w:jc w:val="both"/>
        <w:rPr>
          <w:rFonts w:ascii="Times New Roman" w:hAnsi="Times New Roman" w:cs="Times New Roman"/>
          <w:sz w:val="24"/>
          <w:szCs w:val="24"/>
        </w:rPr>
      </w:pPr>
      <w:r w:rsidRPr="002B3175">
        <w:rPr>
          <w:rFonts w:ascii="Times New Roman" w:hAnsi="Times New Roman" w:cs="Times New Roman"/>
          <w:sz w:val="24"/>
          <w:szCs w:val="24"/>
        </w:rPr>
        <w:t>Activación</w:t>
      </w:r>
      <w:r w:rsidR="00567F04" w:rsidRPr="002B3175">
        <w:rPr>
          <w:rFonts w:ascii="Times New Roman" w:hAnsi="Times New Roman" w:cs="Times New Roman"/>
          <w:sz w:val="24"/>
          <w:szCs w:val="24"/>
        </w:rPr>
        <w:t>.</w:t>
      </w:r>
      <w:r w:rsidRPr="002B3175">
        <w:rPr>
          <w:rFonts w:ascii="Times New Roman" w:hAnsi="Times New Roman" w:cs="Times New Roman"/>
          <w:sz w:val="24"/>
          <w:szCs w:val="24"/>
        </w:rPr>
        <w:t xml:space="preserve"> </w:t>
      </w:r>
      <w:r w:rsidR="00567F04" w:rsidRPr="002B3175">
        <w:rPr>
          <w:rFonts w:ascii="Times New Roman" w:hAnsi="Times New Roman" w:cs="Times New Roman"/>
          <w:sz w:val="24"/>
          <w:szCs w:val="24"/>
        </w:rPr>
        <w:t>N</w:t>
      </w:r>
      <w:r w:rsidR="00055AC5" w:rsidRPr="002B3175">
        <w:rPr>
          <w:rFonts w:ascii="Times New Roman" w:hAnsi="Times New Roman" w:cs="Times New Roman"/>
          <w:sz w:val="24"/>
          <w:szCs w:val="24"/>
        </w:rPr>
        <w:t>iveles de tensión emocional que genera la casa (orden, tranquilidad, ruido)</w:t>
      </w:r>
      <w:r w:rsidR="00567F04" w:rsidRPr="002B3175">
        <w:rPr>
          <w:rFonts w:ascii="Times New Roman" w:hAnsi="Times New Roman" w:cs="Times New Roman"/>
          <w:sz w:val="24"/>
          <w:szCs w:val="24"/>
        </w:rPr>
        <w:t>.</w:t>
      </w:r>
    </w:p>
    <w:p w:rsidR="00055AC5" w:rsidRPr="002B3175" w:rsidRDefault="00817E44" w:rsidP="00333793">
      <w:pPr>
        <w:pStyle w:val="Prrafodelista"/>
        <w:numPr>
          <w:ilvl w:val="0"/>
          <w:numId w:val="5"/>
        </w:numPr>
        <w:spacing w:line="360" w:lineRule="auto"/>
        <w:jc w:val="both"/>
        <w:rPr>
          <w:rFonts w:ascii="Times New Roman" w:hAnsi="Times New Roman" w:cs="Times New Roman"/>
          <w:sz w:val="24"/>
          <w:szCs w:val="24"/>
        </w:rPr>
      </w:pPr>
      <w:r w:rsidRPr="002B3175">
        <w:rPr>
          <w:rFonts w:ascii="Times New Roman" w:hAnsi="Times New Roman" w:cs="Times New Roman"/>
          <w:sz w:val="24"/>
          <w:szCs w:val="24"/>
        </w:rPr>
        <w:t>Privacidad</w:t>
      </w:r>
      <w:r w:rsidR="00567F04" w:rsidRPr="002B3175">
        <w:rPr>
          <w:rFonts w:ascii="Times New Roman" w:hAnsi="Times New Roman" w:cs="Times New Roman"/>
          <w:sz w:val="24"/>
          <w:szCs w:val="24"/>
        </w:rPr>
        <w:t>. C</w:t>
      </w:r>
      <w:r w:rsidR="00055AC5" w:rsidRPr="002B3175">
        <w:rPr>
          <w:rFonts w:ascii="Times New Roman" w:hAnsi="Times New Roman" w:cs="Times New Roman"/>
          <w:sz w:val="24"/>
          <w:szCs w:val="24"/>
        </w:rPr>
        <w:t>ontrol de la interacción deseada y prevenir lo no deseado dentro del hogar.</w:t>
      </w:r>
    </w:p>
    <w:p w:rsidR="00055AC5" w:rsidRPr="002B3175" w:rsidRDefault="00567F04" w:rsidP="00333793">
      <w:pPr>
        <w:pStyle w:val="Prrafodelista"/>
        <w:numPr>
          <w:ilvl w:val="0"/>
          <w:numId w:val="5"/>
        </w:numPr>
        <w:spacing w:line="360" w:lineRule="auto"/>
        <w:jc w:val="both"/>
        <w:rPr>
          <w:rFonts w:ascii="Times New Roman" w:hAnsi="Times New Roman" w:cs="Times New Roman"/>
          <w:sz w:val="24"/>
          <w:szCs w:val="24"/>
        </w:rPr>
      </w:pPr>
      <w:r w:rsidRPr="002B3175">
        <w:rPr>
          <w:rFonts w:ascii="Times New Roman" w:hAnsi="Times New Roman" w:cs="Times New Roman"/>
          <w:sz w:val="24"/>
          <w:szCs w:val="24"/>
        </w:rPr>
        <w:t>Progresividad.</w:t>
      </w:r>
      <w:r w:rsidR="00055AC5" w:rsidRPr="002B3175">
        <w:rPr>
          <w:rFonts w:ascii="Times New Roman" w:hAnsi="Times New Roman" w:cs="Times New Roman"/>
          <w:sz w:val="24"/>
          <w:szCs w:val="24"/>
        </w:rPr>
        <w:t xml:space="preserve">  </w:t>
      </w:r>
      <w:r w:rsidRPr="002B3175">
        <w:rPr>
          <w:rFonts w:ascii="Times New Roman" w:hAnsi="Times New Roman" w:cs="Times New Roman"/>
          <w:sz w:val="24"/>
          <w:szCs w:val="24"/>
        </w:rPr>
        <w:t>A</w:t>
      </w:r>
      <w:r w:rsidR="00055AC5" w:rsidRPr="002B3175">
        <w:rPr>
          <w:rFonts w:ascii="Times New Roman" w:hAnsi="Times New Roman" w:cs="Times New Roman"/>
          <w:sz w:val="24"/>
          <w:szCs w:val="24"/>
        </w:rPr>
        <w:t>mpliación de superficie habitable</w:t>
      </w:r>
      <w:r w:rsidRPr="002B3175">
        <w:rPr>
          <w:rFonts w:ascii="Times New Roman" w:hAnsi="Times New Roman" w:cs="Times New Roman"/>
          <w:sz w:val="24"/>
          <w:szCs w:val="24"/>
        </w:rPr>
        <w:t>.</w:t>
      </w:r>
    </w:p>
    <w:p w:rsidR="00F32090" w:rsidRPr="002B3175" w:rsidRDefault="00817E44" w:rsidP="00333793">
      <w:pPr>
        <w:pStyle w:val="Prrafodelista"/>
        <w:numPr>
          <w:ilvl w:val="0"/>
          <w:numId w:val="5"/>
        </w:numPr>
        <w:spacing w:after="0" w:line="360" w:lineRule="auto"/>
        <w:jc w:val="both"/>
        <w:rPr>
          <w:rFonts w:ascii="Times New Roman" w:hAnsi="Times New Roman" w:cs="Times New Roman"/>
          <w:sz w:val="24"/>
          <w:szCs w:val="24"/>
        </w:rPr>
      </w:pPr>
      <w:r w:rsidRPr="002B3175">
        <w:rPr>
          <w:rFonts w:ascii="Times New Roman" w:hAnsi="Times New Roman" w:cs="Times New Roman"/>
          <w:sz w:val="24"/>
          <w:szCs w:val="24"/>
        </w:rPr>
        <w:t>Flexibilidad,</w:t>
      </w:r>
      <w:r w:rsidR="00055AC5" w:rsidRPr="002B3175">
        <w:rPr>
          <w:rFonts w:ascii="Times New Roman" w:hAnsi="Times New Roman" w:cs="Times New Roman"/>
          <w:sz w:val="24"/>
          <w:szCs w:val="24"/>
        </w:rPr>
        <w:t xml:space="preserve"> ampliación o sustitución de funciones al interior de la vivienda</w:t>
      </w:r>
      <w:r w:rsidR="00567F04" w:rsidRPr="002B3175">
        <w:rPr>
          <w:rFonts w:ascii="Times New Roman" w:hAnsi="Times New Roman" w:cs="Times New Roman"/>
          <w:sz w:val="24"/>
          <w:szCs w:val="24"/>
        </w:rPr>
        <w:t>.</w:t>
      </w:r>
    </w:p>
    <w:p w:rsidR="00962433" w:rsidRPr="00F32090" w:rsidRDefault="00837765" w:rsidP="00333793">
      <w:pPr>
        <w:pStyle w:val="Sinespaciado"/>
        <w:spacing w:line="360" w:lineRule="auto"/>
        <w:jc w:val="both"/>
        <w:rPr>
          <w:rFonts w:ascii="Times New Roman" w:eastAsia="Adobe Fangsong Std R" w:hAnsi="Times New Roman" w:cs="Times New Roman"/>
          <w:b/>
          <w:sz w:val="24"/>
          <w:szCs w:val="24"/>
        </w:rPr>
      </w:pPr>
      <w:r w:rsidRPr="00D52C54">
        <w:rPr>
          <w:rFonts w:ascii="Times New Roman" w:eastAsia="Adobe Fangsong Std R" w:hAnsi="Times New Roman" w:cs="Times New Roman"/>
          <w:b/>
          <w:sz w:val="24"/>
          <w:szCs w:val="24"/>
        </w:rPr>
        <w:t>Evolución de los espacios habitables</w:t>
      </w:r>
    </w:p>
    <w:p w:rsidR="00ED7716" w:rsidRPr="00ED7716" w:rsidRDefault="0044340A" w:rsidP="00333793">
      <w:pPr>
        <w:spacing w:after="0" w:line="360" w:lineRule="auto"/>
        <w:jc w:val="both"/>
        <w:rPr>
          <w:rFonts w:ascii="Times New Roman" w:hAnsi="Times New Roman" w:cs="Times New Roman"/>
          <w:sz w:val="24"/>
          <w:szCs w:val="24"/>
        </w:rPr>
      </w:pPr>
      <w:r w:rsidRPr="00D52C54">
        <w:rPr>
          <w:rFonts w:ascii="Times New Roman" w:hAnsi="Times New Roman" w:cs="Times New Roman"/>
          <w:sz w:val="24"/>
          <w:szCs w:val="24"/>
        </w:rPr>
        <w:t>La vivienda ha sufrido muchas modificaciones en sus</w:t>
      </w:r>
      <w:r w:rsidR="00567F04">
        <w:rPr>
          <w:rFonts w:ascii="Times New Roman" w:hAnsi="Times New Roman" w:cs="Times New Roman"/>
          <w:sz w:val="24"/>
          <w:szCs w:val="24"/>
        </w:rPr>
        <w:t xml:space="preserve"> espacios a lo largo del tiempo.</w:t>
      </w:r>
      <w:r w:rsidRPr="00D52C54">
        <w:rPr>
          <w:rFonts w:ascii="Times New Roman" w:hAnsi="Times New Roman" w:cs="Times New Roman"/>
          <w:sz w:val="24"/>
          <w:szCs w:val="24"/>
        </w:rPr>
        <w:t xml:space="preserve"> </w:t>
      </w:r>
      <w:r w:rsidR="00567F04" w:rsidRPr="002B3175">
        <w:rPr>
          <w:rFonts w:ascii="Times New Roman" w:hAnsi="Times New Roman" w:cs="Times New Roman"/>
          <w:sz w:val="24"/>
          <w:szCs w:val="24"/>
        </w:rPr>
        <w:t>A</w:t>
      </w:r>
      <w:r w:rsidRPr="002B3175">
        <w:rPr>
          <w:rFonts w:ascii="Times New Roman" w:hAnsi="Times New Roman" w:cs="Times New Roman"/>
          <w:sz w:val="24"/>
          <w:szCs w:val="24"/>
        </w:rPr>
        <w:t>lgunos de los factores que han intervenido son económicos y políticos</w:t>
      </w:r>
      <w:r w:rsidR="000F44C4">
        <w:rPr>
          <w:rFonts w:ascii="Times New Roman" w:hAnsi="Times New Roman" w:cs="Times New Roman"/>
          <w:sz w:val="24"/>
          <w:szCs w:val="24"/>
        </w:rPr>
        <w:t>,</w:t>
      </w:r>
      <w:r w:rsidRPr="002B3175">
        <w:rPr>
          <w:rFonts w:ascii="Times New Roman" w:hAnsi="Times New Roman" w:cs="Times New Roman"/>
          <w:sz w:val="24"/>
          <w:szCs w:val="24"/>
        </w:rPr>
        <w:t xml:space="preserve"> principalmente. Una de las consecuencias </w:t>
      </w:r>
      <w:r w:rsidR="002B3175" w:rsidRPr="002B3175">
        <w:rPr>
          <w:rFonts w:ascii="Times New Roman" w:hAnsi="Times New Roman" w:cs="Times New Roman"/>
          <w:sz w:val="24"/>
          <w:szCs w:val="24"/>
        </w:rPr>
        <w:t>es</w:t>
      </w:r>
      <w:r w:rsidR="004A3EDC" w:rsidRPr="002B3175">
        <w:rPr>
          <w:rFonts w:ascii="Times New Roman" w:hAnsi="Times New Roman" w:cs="Times New Roman"/>
          <w:sz w:val="24"/>
          <w:szCs w:val="24"/>
        </w:rPr>
        <w:t xml:space="preserve"> dimensionamiento mínim</w:t>
      </w:r>
      <w:r w:rsidR="000F44C4">
        <w:rPr>
          <w:rFonts w:ascii="Times New Roman" w:hAnsi="Times New Roman" w:cs="Times New Roman"/>
          <w:sz w:val="24"/>
          <w:szCs w:val="24"/>
        </w:rPr>
        <w:t>o</w:t>
      </w:r>
      <w:r w:rsidRPr="002B3175">
        <w:rPr>
          <w:rFonts w:ascii="Times New Roman" w:hAnsi="Times New Roman" w:cs="Times New Roman"/>
          <w:sz w:val="24"/>
          <w:szCs w:val="24"/>
        </w:rPr>
        <w:t xml:space="preserve"> de c</w:t>
      </w:r>
      <w:r w:rsidR="004A3EDC" w:rsidRPr="002B3175">
        <w:rPr>
          <w:rFonts w:ascii="Times New Roman" w:hAnsi="Times New Roman" w:cs="Times New Roman"/>
          <w:sz w:val="24"/>
          <w:szCs w:val="24"/>
        </w:rPr>
        <w:t>onstrucción, establecido en el Reglamento de Construcción</w:t>
      </w:r>
      <w:r w:rsidR="00567F04" w:rsidRPr="002B3175">
        <w:rPr>
          <w:rFonts w:ascii="Times New Roman" w:hAnsi="Times New Roman" w:cs="Times New Roman"/>
          <w:sz w:val="24"/>
          <w:szCs w:val="24"/>
        </w:rPr>
        <w:t xml:space="preserve"> para la Vivienda de Interés Social</w:t>
      </w:r>
      <w:r w:rsidR="000F44C4">
        <w:rPr>
          <w:rFonts w:ascii="Times New Roman" w:hAnsi="Times New Roman" w:cs="Times New Roman"/>
          <w:sz w:val="24"/>
          <w:szCs w:val="24"/>
        </w:rPr>
        <w:t>. G</w:t>
      </w:r>
      <w:r w:rsidRPr="00D52C54">
        <w:rPr>
          <w:rFonts w:ascii="Times New Roman" w:hAnsi="Times New Roman" w:cs="Times New Roman"/>
          <w:sz w:val="24"/>
          <w:szCs w:val="24"/>
        </w:rPr>
        <w:t>ráfica 1.</w:t>
      </w:r>
    </w:p>
    <w:p w:rsidR="00A800F6" w:rsidRDefault="00A800F6" w:rsidP="00ED7716">
      <w:pPr>
        <w:spacing w:after="0" w:line="240" w:lineRule="auto"/>
        <w:jc w:val="both"/>
        <w:rPr>
          <w:rFonts w:ascii="Times New Roman" w:hAnsi="Times New Roman" w:cs="Times New Roman"/>
          <w:sz w:val="20"/>
          <w:szCs w:val="20"/>
        </w:rPr>
      </w:pPr>
    </w:p>
    <w:p w:rsidR="00A800F6" w:rsidRDefault="00A800F6" w:rsidP="00ED7716">
      <w:pPr>
        <w:spacing w:after="0" w:line="240" w:lineRule="auto"/>
        <w:jc w:val="both"/>
        <w:rPr>
          <w:rFonts w:ascii="Times New Roman" w:hAnsi="Times New Roman" w:cs="Times New Roman"/>
          <w:sz w:val="20"/>
          <w:szCs w:val="20"/>
        </w:rPr>
      </w:pPr>
    </w:p>
    <w:p w:rsidR="00A800F6" w:rsidRDefault="00A800F6" w:rsidP="00ED7716">
      <w:pPr>
        <w:spacing w:after="0" w:line="240" w:lineRule="auto"/>
        <w:jc w:val="both"/>
        <w:rPr>
          <w:rFonts w:ascii="Times New Roman" w:hAnsi="Times New Roman" w:cs="Times New Roman"/>
          <w:sz w:val="20"/>
          <w:szCs w:val="20"/>
        </w:rPr>
      </w:pPr>
    </w:p>
    <w:p w:rsidR="0044340A" w:rsidRPr="00ED7716" w:rsidRDefault="000321E6" w:rsidP="00ED7716">
      <w:pPr>
        <w:spacing w:after="0" w:line="240" w:lineRule="auto"/>
        <w:jc w:val="both"/>
        <w:rPr>
          <w:rFonts w:ascii="Times New Roman" w:hAnsi="Times New Roman" w:cs="Times New Roman"/>
          <w:sz w:val="20"/>
          <w:szCs w:val="20"/>
        </w:rPr>
      </w:pPr>
      <w:r w:rsidRPr="00ED7716">
        <w:rPr>
          <w:rFonts w:ascii="Times New Roman" w:hAnsi="Times New Roman" w:cs="Times New Roman"/>
          <w:sz w:val="20"/>
          <w:szCs w:val="20"/>
        </w:rPr>
        <w:t>Grafica 1</w:t>
      </w:r>
      <w:r w:rsidR="0044340A" w:rsidRPr="00ED7716">
        <w:rPr>
          <w:rFonts w:ascii="Times New Roman" w:hAnsi="Times New Roman" w:cs="Times New Roman"/>
          <w:sz w:val="20"/>
          <w:szCs w:val="20"/>
        </w:rPr>
        <w:t>. Análisis histórico de las dimensiones de la vivienda en México</w:t>
      </w:r>
      <w:r w:rsidR="00567F04">
        <w:rPr>
          <w:rFonts w:ascii="Times New Roman" w:hAnsi="Times New Roman" w:cs="Times New Roman"/>
          <w:sz w:val="20"/>
          <w:szCs w:val="20"/>
        </w:rPr>
        <w:t>.</w:t>
      </w:r>
    </w:p>
    <w:p w:rsidR="0044340A" w:rsidRPr="00D52C54" w:rsidRDefault="0044340A" w:rsidP="00ED7716">
      <w:pPr>
        <w:spacing w:after="0" w:line="240" w:lineRule="auto"/>
        <w:jc w:val="center"/>
        <w:rPr>
          <w:rFonts w:ascii="Times New Roman" w:hAnsi="Times New Roman" w:cs="Times New Roman"/>
          <w:b/>
          <w:sz w:val="24"/>
          <w:szCs w:val="24"/>
        </w:rPr>
      </w:pPr>
      <w:r w:rsidRPr="00D52C54">
        <w:rPr>
          <w:rFonts w:ascii="Times New Roman" w:hAnsi="Times New Roman" w:cs="Times New Roman"/>
          <w:b/>
          <w:noProof/>
          <w:sz w:val="24"/>
          <w:szCs w:val="24"/>
          <w:lang w:val="es-MX" w:eastAsia="es-MX"/>
        </w:rPr>
        <w:drawing>
          <wp:inline distT="0" distB="0" distL="0" distR="0">
            <wp:extent cx="3238500" cy="1638300"/>
            <wp:effectExtent l="1905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249113" cy="1643669"/>
                    </a:xfrm>
                    <a:prstGeom prst="rect">
                      <a:avLst/>
                    </a:prstGeom>
                    <a:noFill/>
                    <a:ln w="9525">
                      <a:noFill/>
                      <a:miter lim="800000"/>
                      <a:headEnd/>
                      <a:tailEnd/>
                    </a:ln>
                  </pic:spPr>
                </pic:pic>
              </a:graphicData>
            </a:graphic>
          </wp:inline>
        </w:drawing>
      </w:r>
    </w:p>
    <w:p w:rsidR="003A78E9" w:rsidRPr="00B151BF" w:rsidRDefault="0044340A" w:rsidP="00B151BF">
      <w:pPr>
        <w:autoSpaceDE w:val="0"/>
        <w:autoSpaceDN w:val="0"/>
        <w:adjustRightInd w:val="0"/>
        <w:spacing w:after="0" w:line="240" w:lineRule="auto"/>
        <w:jc w:val="center"/>
        <w:rPr>
          <w:rFonts w:ascii="Times New Roman" w:hAnsi="Times New Roman" w:cs="Times New Roman"/>
          <w:sz w:val="16"/>
          <w:szCs w:val="16"/>
        </w:rPr>
      </w:pPr>
      <w:r w:rsidRPr="00ED7716">
        <w:rPr>
          <w:rFonts w:ascii="Times New Roman" w:hAnsi="Times New Roman" w:cs="Times New Roman"/>
          <w:sz w:val="16"/>
          <w:szCs w:val="16"/>
        </w:rPr>
        <w:t>Fuente. Javier Sánchez Corral, 2012.</w:t>
      </w:r>
    </w:p>
    <w:p w:rsidR="00A800F6" w:rsidRDefault="00A800F6" w:rsidP="00ED7716">
      <w:pPr>
        <w:spacing w:after="0" w:line="240" w:lineRule="auto"/>
        <w:jc w:val="both"/>
        <w:rPr>
          <w:rFonts w:ascii="Times New Roman" w:hAnsi="Times New Roman" w:cs="Times New Roman"/>
          <w:sz w:val="24"/>
          <w:szCs w:val="24"/>
        </w:rPr>
      </w:pPr>
    </w:p>
    <w:p w:rsidR="0044340A" w:rsidRPr="002B3175" w:rsidRDefault="00752EFB" w:rsidP="00333793">
      <w:pPr>
        <w:spacing w:after="0" w:line="360" w:lineRule="auto"/>
        <w:jc w:val="both"/>
        <w:rPr>
          <w:rFonts w:ascii="Times New Roman" w:hAnsi="Times New Roman" w:cs="Times New Roman"/>
          <w:b/>
          <w:sz w:val="24"/>
          <w:szCs w:val="24"/>
        </w:rPr>
      </w:pPr>
      <w:r w:rsidRPr="002B3175">
        <w:rPr>
          <w:rFonts w:ascii="Times New Roman" w:hAnsi="Times New Roman" w:cs="Times New Roman"/>
          <w:sz w:val="24"/>
          <w:szCs w:val="24"/>
        </w:rPr>
        <w:t>En la gráfica anterior, s</w:t>
      </w:r>
      <w:r w:rsidR="00B151BF" w:rsidRPr="002B3175">
        <w:rPr>
          <w:rFonts w:ascii="Times New Roman" w:hAnsi="Times New Roman" w:cs="Times New Roman"/>
          <w:sz w:val="24"/>
          <w:szCs w:val="24"/>
        </w:rPr>
        <w:t>e puede apreciar</w:t>
      </w:r>
      <w:r w:rsidR="0055231D" w:rsidRPr="002B3175">
        <w:rPr>
          <w:rFonts w:ascii="Times New Roman" w:hAnsi="Times New Roman" w:cs="Times New Roman"/>
          <w:sz w:val="24"/>
          <w:szCs w:val="24"/>
        </w:rPr>
        <w:t xml:space="preserve"> la cantidad mínima</w:t>
      </w:r>
      <w:r w:rsidR="003A78E9" w:rsidRPr="002B3175">
        <w:rPr>
          <w:rFonts w:ascii="Times New Roman" w:hAnsi="Times New Roman" w:cs="Times New Roman"/>
          <w:sz w:val="24"/>
          <w:szCs w:val="24"/>
        </w:rPr>
        <w:t xml:space="preserve"> de</w:t>
      </w:r>
      <w:r w:rsidR="00B151BF" w:rsidRPr="002B3175">
        <w:rPr>
          <w:rFonts w:ascii="Times New Roman" w:hAnsi="Times New Roman" w:cs="Times New Roman"/>
          <w:sz w:val="24"/>
          <w:szCs w:val="24"/>
        </w:rPr>
        <w:t xml:space="preserve"> </w:t>
      </w:r>
      <w:r w:rsidR="0055231D" w:rsidRPr="002B3175">
        <w:rPr>
          <w:rFonts w:ascii="Times New Roman" w:hAnsi="Times New Roman" w:cs="Times New Roman"/>
          <w:sz w:val="24"/>
          <w:szCs w:val="24"/>
        </w:rPr>
        <w:t xml:space="preserve">metros cuadrados de </w:t>
      </w:r>
      <w:r w:rsidR="00B151BF" w:rsidRPr="002B3175">
        <w:rPr>
          <w:rFonts w:ascii="Times New Roman" w:hAnsi="Times New Roman" w:cs="Times New Roman"/>
          <w:sz w:val="24"/>
          <w:szCs w:val="24"/>
        </w:rPr>
        <w:t xml:space="preserve">construcción que </w:t>
      </w:r>
      <w:r w:rsidRPr="002B3175">
        <w:rPr>
          <w:rFonts w:ascii="Times New Roman" w:hAnsi="Times New Roman" w:cs="Times New Roman"/>
          <w:sz w:val="24"/>
          <w:szCs w:val="24"/>
        </w:rPr>
        <w:t xml:space="preserve">se </w:t>
      </w:r>
      <w:r w:rsidR="00B151BF" w:rsidRPr="002B3175">
        <w:rPr>
          <w:rFonts w:ascii="Times New Roman" w:hAnsi="Times New Roman" w:cs="Times New Roman"/>
          <w:sz w:val="24"/>
          <w:szCs w:val="24"/>
        </w:rPr>
        <w:t>ha</w:t>
      </w:r>
      <w:r w:rsidRPr="002B3175">
        <w:rPr>
          <w:rFonts w:ascii="Times New Roman" w:hAnsi="Times New Roman" w:cs="Times New Roman"/>
          <w:sz w:val="24"/>
          <w:szCs w:val="24"/>
        </w:rPr>
        <w:t>n</w:t>
      </w:r>
      <w:r w:rsidR="00B151BF" w:rsidRPr="002B3175">
        <w:rPr>
          <w:rFonts w:ascii="Times New Roman" w:hAnsi="Times New Roman" w:cs="Times New Roman"/>
          <w:sz w:val="24"/>
          <w:szCs w:val="24"/>
        </w:rPr>
        <w:t xml:space="preserve"> establecido</w:t>
      </w:r>
      <w:r w:rsidR="008B39AB" w:rsidRPr="002B3175">
        <w:rPr>
          <w:rFonts w:ascii="Times New Roman" w:hAnsi="Times New Roman" w:cs="Times New Roman"/>
          <w:sz w:val="24"/>
          <w:szCs w:val="24"/>
        </w:rPr>
        <w:t xml:space="preserve"> </w:t>
      </w:r>
      <w:r w:rsidR="003A78E9" w:rsidRPr="002B3175">
        <w:rPr>
          <w:rFonts w:ascii="Times New Roman" w:hAnsi="Times New Roman" w:cs="Times New Roman"/>
          <w:sz w:val="24"/>
          <w:szCs w:val="24"/>
        </w:rPr>
        <w:t>en México</w:t>
      </w:r>
      <w:r w:rsidR="00B151BF" w:rsidRPr="002B3175">
        <w:rPr>
          <w:rFonts w:ascii="Times New Roman" w:hAnsi="Times New Roman" w:cs="Times New Roman"/>
          <w:sz w:val="24"/>
          <w:szCs w:val="24"/>
        </w:rPr>
        <w:t xml:space="preserve"> con el paso del tiempo</w:t>
      </w:r>
      <w:r w:rsidRPr="002B3175">
        <w:rPr>
          <w:rFonts w:ascii="Times New Roman" w:hAnsi="Times New Roman" w:cs="Times New Roman"/>
          <w:sz w:val="24"/>
          <w:szCs w:val="24"/>
        </w:rPr>
        <w:t>. E</w:t>
      </w:r>
      <w:r w:rsidR="008B39AB" w:rsidRPr="002B3175">
        <w:rPr>
          <w:rFonts w:ascii="Times New Roman" w:hAnsi="Times New Roman" w:cs="Times New Roman"/>
          <w:sz w:val="24"/>
          <w:szCs w:val="24"/>
        </w:rPr>
        <w:t>n</w:t>
      </w:r>
      <w:r w:rsidR="003A78E9" w:rsidRPr="002B3175">
        <w:rPr>
          <w:rFonts w:ascii="Times New Roman" w:hAnsi="Times New Roman" w:cs="Times New Roman"/>
          <w:sz w:val="24"/>
          <w:szCs w:val="24"/>
        </w:rPr>
        <w:t xml:space="preserve"> los primeros años del siglo XX se presentó un </w:t>
      </w:r>
      <w:r w:rsidRPr="002B3175">
        <w:rPr>
          <w:rFonts w:ascii="Times New Roman" w:hAnsi="Times New Roman" w:cs="Times New Roman"/>
          <w:sz w:val="24"/>
          <w:szCs w:val="24"/>
        </w:rPr>
        <w:t>incremento en sus dimensiones;</w:t>
      </w:r>
      <w:r w:rsidR="003A78E9" w:rsidRPr="002B3175">
        <w:rPr>
          <w:rFonts w:ascii="Times New Roman" w:hAnsi="Times New Roman" w:cs="Times New Roman"/>
          <w:sz w:val="24"/>
          <w:szCs w:val="24"/>
        </w:rPr>
        <w:t xml:space="preserve"> sin embargo, a partir de 1980 </w:t>
      </w:r>
      <w:r w:rsidR="000F44C4">
        <w:rPr>
          <w:rFonts w:ascii="Times New Roman" w:hAnsi="Times New Roman" w:cs="Times New Roman"/>
          <w:sz w:val="24"/>
          <w:szCs w:val="24"/>
        </w:rPr>
        <w:t>e</w:t>
      </w:r>
      <w:r w:rsidR="003A78E9" w:rsidRPr="002B3175">
        <w:rPr>
          <w:rFonts w:ascii="Times New Roman" w:hAnsi="Times New Roman" w:cs="Times New Roman"/>
          <w:sz w:val="24"/>
          <w:szCs w:val="24"/>
        </w:rPr>
        <w:t>stas volvieron a disminuir.</w:t>
      </w:r>
    </w:p>
    <w:p w:rsidR="00837765" w:rsidRPr="00752EFB" w:rsidRDefault="00837765" w:rsidP="00333793">
      <w:pPr>
        <w:spacing w:after="0" w:line="360" w:lineRule="auto"/>
        <w:jc w:val="both"/>
        <w:rPr>
          <w:rFonts w:ascii="Times New Roman" w:hAnsi="Times New Roman" w:cs="Times New Roman"/>
          <w:b/>
          <w:i/>
          <w:sz w:val="24"/>
          <w:szCs w:val="24"/>
        </w:rPr>
      </w:pPr>
      <w:r w:rsidRPr="002B3175">
        <w:rPr>
          <w:rFonts w:ascii="Times New Roman" w:hAnsi="Times New Roman" w:cs="Times New Roman"/>
          <w:b/>
          <w:i/>
          <w:sz w:val="24"/>
          <w:szCs w:val="24"/>
        </w:rPr>
        <w:t xml:space="preserve">En los años </w:t>
      </w:r>
      <w:r w:rsidR="000F44C4">
        <w:rPr>
          <w:rFonts w:ascii="Times New Roman" w:hAnsi="Times New Roman" w:cs="Times New Roman"/>
          <w:b/>
          <w:i/>
          <w:sz w:val="24"/>
          <w:szCs w:val="24"/>
        </w:rPr>
        <w:t>cincuenta</w:t>
      </w:r>
    </w:p>
    <w:p w:rsidR="00837765" w:rsidRPr="002B3175" w:rsidRDefault="00837765" w:rsidP="00333793">
      <w:pPr>
        <w:pStyle w:val="Sinespaciado"/>
        <w:spacing w:line="360" w:lineRule="auto"/>
        <w:jc w:val="both"/>
        <w:rPr>
          <w:rFonts w:ascii="Times New Roman" w:hAnsi="Times New Roman" w:cs="Times New Roman"/>
          <w:sz w:val="24"/>
          <w:szCs w:val="24"/>
        </w:rPr>
      </w:pPr>
      <w:r w:rsidRPr="00D52C54">
        <w:rPr>
          <w:rFonts w:ascii="Times New Roman" w:hAnsi="Times New Roman" w:cs="Times New Roman"/>
          <w:sz w:val="24"/>
          <w:szCs w:val="24"/>
        </w:rPr>
        <w:t>Si bien el estilo de vida define la amplitud de los espacios, así como el número de habitantes, podremos deducir que esta vivienda era amplia</w:t>
      </w:r>
      <w:r w:rsidR="00B151BF">
        <w:rPr>
          <w:rFonts w:ascii="Times New Roman" w:hAnsi="Times New Roman" w:cs="Times New Roman"/>
          <w:sz w:val="24"/>
          <w:szCs w:val="24"/>
        </w:rPr>
        <w:t>,</w:t>
      </w:r>
      <w:r w:rsidRPr="00D52C54">
        <w:rPr>
          <w:rFonts w:ascii="Times New Roman" w:hAnsi="Times New Roman" w:cs="Times New Roman"/>
          <w:sz w:val="24"/>
          <w:szCs w:val="24"/>
        </w:rPr>
        <w:t xml:space="preserve"> ya que las familias de estos </w:t>
      </w:r>
      <w:r w:rsidRPr="00D52C54">
        <w:rPr>
          <w:rFonts w:ascii="Times New Roman" w:hAnsi="Times New Roman" w:cs="Times New Roman"/>
          <w:sz w:val="24"/>
          <w:szCs w:val="24"/>
        </w:rPr>
        <w:lastRenderedPageBreak/>
        <w:t xml:space="preserve">años eran </w:t>
      </w:r>
      <w:r w:rsidR="00B151BF">
        <w:rPr>
          <w:rFonts w:ascii="Times New Roman" w:hAnsi="Times New Roman" w:cs="Times New Roman"/>
          <w:sz w:val="24"/>
          <w:szCs w:val="24"/>
        </w:rPr>
        <w:t>numerosas</w:t>
      </w:r>
      <w:r w:rsidRPr="00D52C54">
        <w:rPr>
          <w:rFonts w:ascii="Times New Roman" w:hAnsi="Times New Roman" w:cs="Times New Roman"/>
          <w:sz w:val="24"/>
          <w:szCs w:val="24"/>
        </w:rPr>
        <w:t xml:space="preserve"> </w:t>
      </w:r>
      <w:r w:rsidR="00B151BF">
        <w:rPr>
          <w:rFonts w:ascii="Times New Roman" w:hAnsi="Times New Roman" w:cs="Times New Roman"/>
          <w:sz w:val="24"/>
          <w:szCs w:val="24"/>
        </w:rPr>
        <w:t xml:space="preserve">en comparación </w:t>
      </w:r>
      <w:r w:rsidR="00325019">
        <w:rPr>
          <w:rFonts w:ascii="Times New Roman" w:hAnsi="Times New Roman" w:cs="Times New Roman"/>
          <w:sz w:val="24"/>
          <w:szCs w:val="24"/>
        </w:rPr>
        <w:t xml:space="preserve">con </w:t>
      </w:r>
      <w:r w:rsidR="00752EFB" w:rsidRPr="002B3175">
        <w:rPr>
          <w:rFonts w:ascii="Times New Roman" w:hAnsi="Times New Roman" w:cs="Times New Roman"/>
          <w:sz w:val="24"/>
          <w:szCs w:val="24"/>
        </w:rPr>
        <w:t xml:space="preserve">las </w:t>
      </w:r>
      <w:r w:rsidR="00B151BF" w:rsidRPr="002B3175">
        <w:rPr>
          <w:rFonts w:ascii="Times New Roman" w:hAnsi="Times New Roman" w:cs="Times New Roman"/>
          <w:sz w:val="24"/>
          <w:szCs w:val="24"/>
        </w:rPr>
        <w:t>de</w:t>
      </w:r>
      <w:r w:rsidRPr="002B3175">
        <w:rPr>
          <w:rFonts w:ascii="Times New Roman" w:hAnsi="Times New Roman" w:cs="Times New Roman"/>
          <w:sz w:val="24"/>
          <w:szCs w:val="24"/>
        </w:rPr>
        <w:t xml:space="preserve"> hoy en día. Este tipo de vivienda no tenía definidas sus áreas y l</w:t>
      </w:r>
      <w:r w:rsidR="008E6884" w:rsidRPr="002B3175">
        <w:rPr>
          <w:rFonts w:ascii="Times New Roman" w:hAnsi="Times New Roman" w:cs="Times New Roman"/>
          <w:sz w:val="24"/>
          <w:szCs w:val="24"/>
        </w:rPr>
        <w:t xml:space="preserve">os espacios eran más abiertos. Se tenían preferencias y </w:t>
      </w:r>
      <w:r w:rsidRPr="002B3175">
        <w:rPr>
          <w:rFonts w:ascii="Times New Roman" w:hAnsi="Times New Roman" w:cs="Times New Roman"/>
          <w:sz w:val="24"/>
          <w:szCs w:val="24"/>
        </w:rPr>
        <w:t>usos distintos de los espacios, es decir, las viviendas contaban con sal</w:t>
      </w:r>
      <w:r w:rsidR="00752EFB" w:rsidRPr="002B3175">
        <w:rPr>
          <w:rFonts w:ascii="Times New Roman" w:hAnsi="Times New Roman" w:cs="Times New Roman"/>
          <w:sz w:val="24"/>
          <w:szCs w:val="24"/>
        </w:rPr>
        <w:t>as grandes al igual que las recá</w:t>
      </w:r>
      <w:r w:rsidRPr="002B3175">
        <w:rPr>
          <w:rFonts w:ascii="Times New Roman" w:hAnsi="Times New Roman" w:cs="Times New Roman"/>
          <w:sz w:val="24"/>
          <w:szCs w:val="24"/>
        </w:rPr>
        <w:t>maras, la</w:t>
      </w:r>
      <w:r w:rsidR="00325019">
        <w:rPr>
          <w:rFonts w:ascii="Times New Roman" w:hAnsi="Times New Roman" w:cs="Times New Roman"/>
          <w:sz w:val="24"/>
          <w:szCs w:val="24"/>
        </w:rPr>
        <w:t>s</w:t>
      </w:r>
      <w:r w:rsidRPr="002B3175">
        <w:rPr>
          <w:rFonts w:ascii="Times New Roman" w:hAnsi="Times New Roman" w:cs="Times New Roman"/>
          <w:sz w:val="24"/>
          <w:szCs w:val="24"/>
        </w:rPr>
        <w:t xml:space="preserve"> cual</w:t>
      </w:r>
      <w:r w:rsidR="00325019">
        <w:rPr>
          <w:rFonts w:ascii="Times New Roman" w:hAnsi="Times New Roman" w:cs="Times New Roman"/>
          <w:sz w:val="24"/>
          <w:szCs w:val="24"/>
        </w:rPr>
        <w:t>es</w:t>
      </w:r>
      <w:r w:rsidRPr="002B3175">
        <w:rPr>
          <w:rFonts w:ascii="Times New Roman" w:hAnsi="Times New Roman" w:cs="Times New Roman"/>
          <w:sz w:val="24"/>
          <w:szCs w:val="24"/>
        </w:rPr>
        <w:t xml:space="preserve"> </w:t>
      </w:r>
      <w:r w:rsidR="00325019">
        <w:rPr>
          <w:rFonts w:ascii="Times New Roman" w:hAnsi="Times New Roman" w:cs="Times New Roman"/>
          <w:sz w:val="24"/>
          <w:szCs w:val="24"/>
        </w:rPr>
        <w:t>tenían</w:t>
      </w:r>
      <w:r w:rsidRPr="002B3175">
        <w:rPr>
          <w:rFonts w:ascii="Times New Roman" w:hAnsi="Times New Roman" w:cs="Times New Roman"/>
          <w:sz w:val="24"/>
          <w:szCs w:val="24"/>
        </w:rPr>
        <w:t xml:space="preserve"> peinadores grandes y</w:t>
      </w:r>
      <w:r w:rsidR="00325019">
        <w:rPr>
          <w:rFonts w:ascii="Times New Roman" w:hAnsi="Times New Roman" w:cs="Times New Roman"/>
          <w:sz w:val="24"/>
          <w:szCs w:val="24"/>
        </w:rPr>
        <w:t>,</w:t>
      </w:r>
      <w:r w:rsidRPr="002B3175">
        <w:rPr>
          <w:rFonts w:ascii="Times New Roman" w:hAnsi="Times New Roman" w:cs="Times New Roman"/>
          <w:sz w:val="24"/>
          <w:szCs w:val="24"/>
        </w:rPr>
        <w:t xml:space="preserve"> por lo general</w:t>
      </w:r>
      <w:r w:rsidR="00325019">
        <w:rPr>
          <w:rFonts w:ascii="Times New Roman" w:hAnsi="Times New Roman" w:cs="Times New Roman"/>
          <w:sz w:val="24"/>
          <w:szCs w:val="24"/>
        </w:rPr>
        <w:t>,</w:t>
      </w:r>
      <w:r w:rsidRPr="002B3175">
        <w:rPr>
          <w:rFonts w:ascii="Times New Roman" w:hAnsi="Times New Roman" w:cs="Times New Roman"/>
          <w:sz w:val="24"/>
          <w:szCs w:val="24"/>
        </w:rPr>
        <w:t xml:space="preserve"> se tenía </w:t>
      </w:r>
      <w:r w:rsidR="00325019">
        <w:rPr>
          <w:rFonts w:ascii="Times New Roman" w:hAnsi="Times New Roman" w:cs="Times New Roman"/>
          <w:sz w:val="24"/>
          <w:szCs w:val="24"/>
        </w:rPr>
        <w:t>una</w:t>
      </w:r>
      <w:r w:rsidRPr="002B3175">
        <w:rPr>
          <w:rFonts w:ascii="Times New Roman" w:hAnsi="Times New Roman" w:cs="Times New Roman"/>
          <w:sz w:val="24"/>
          <w:szCs w:val="24"/>
        </w:rPr>
        <w:t xml:space="preserve"> máquina de coser.</w:t>
      </w:r>
    </w:p>
    <w:p w:rsidR="00DA23BF" w:rsidRPr="002B3175" w:rsidRDefault="00DA23BF" w:rsidP="00333793">
      <w:pPr>
        <w:pStyle w:val="Sinespaciado"/>
        <w:spacing w:line="360" w:lineRule="auto"/>
        <w:jc w:val="both"/>
        <w:rPr>
          <w:rFonts w:ascii="Times New Roman" w:eastAsia="Adobe Fangsong Std R" w:hAnsi="Times New Roman" w:cs="Times New Roman"/>
          <w:b/>
          <w:i/>
          <w:sz w:val="24"/>
          <w:szCs w:val="24"/>
        </w:rPr>
      </w:pPr>
      <w:r w:rsidRPr="002B3175">
        <w:rPr>
          <w:rFonts w:ascii="Times New Roman" w:eastAsia="Adobe Fangsong Std R" w:hAnsi="Times New Roman" w:cs="Times New Roman"/>
          <w:b/>
          <w:i/>
          <w:sz w:val="24"/>
          <w:szCs w:val="24"/>
        </w:rPr>
        <w:t xml:space="preserve">En los </w:t>
      </w:r>
      <w:r w:rsidR="000F44C4">
        <w:rPr>
          <w:rFonts w:ascii="Times New Roman" w:eastAsia="Adobe Fangsong Std R" w:hAnsi="Times New Roman" w:cs="Times New Roman"/>
          <w:b/>
          <w:i/>
          <w:sz w:val="24"/>
          <w:szCs w:val="24"/>
        </w:rPr>
        <w:t>años ochenta y noventa</w:t>
      </w:r>
    </w:p>
    <w:p w:rsidR="00DA23BF" w:rsidRPr="002B3175" w:rsidRDefault="00DA23BF" w:rsidP="00333793">
      <w:pPr>
        <w:pStyle w:val="Sinespaciado"/>
        <w:spacing w:line="360" w:lineRule="auto"/>
        <w:jc w:val="both"/>
        <w:rPr>
          <w:rFonts w:ascii="Times New Roman" w:hAnsi="Times New Roman" w:cs="Times New Roman"/>
          <w:sz w:val="24"/>
          <w:szCs w:val="24"/>
        </w:rPr>
      </w:pPr>
      <w:r w:rsidRPr="002B3175">
        <w:rPr>
          <w:rFonts w:ascii="Times New Roman" w:hAnsi="Times New Roman" w:cs="Times New Roman"/>
          <w:sz w:val="24"/>
          <w:szCs w:val="24"/>
        </w:rPr>
        <w:t xml:space="preserve">Estas viviendas son organizadas y sus muebles </w:t>
      </w:r>
      <w:r w:rsidR="008E6884" w:rsidRPr="002B3175">
        <w:rPr>
          <w:rFonts w:ascii="Times New Roman" w:hAnsi="Times New Roman" w:cs="Times New Roman"/>
          <w:sz w:val="24"/>
          <w:szCs w:val="24"/>
        </w:rPr>
        <w:t>específicos</w:t>
      </w:r>
      <w:r w:rsidR="00752EFB" w:rsidRPr="002B3175">
        <w:rPr>
          <w:rFonts w:ascii="Times New Roman" w:hAnsi="Times New Roman" w:cs="Times New Roman"/>
          <w:sz w:val="24"/>
          <w:szCs w:val="24"/>
        </w:rPr>
        <w:t>. C</w:t>
      </w:r>
      <w:r w:rsidRPr="002B3175">
        <w:rPr>
          <w:rFonts w:ascii="Times New Roman" w:hAnsi="Times New Roman" w:cs="Times New Roman"/>
          <w:sz w:val="24"/>
          <w:szCs w:val="24"/>
        </w:rPr>
        <w:t>on la llegada de la tecnología y estilos diferentes, estas viviendas contaban con un mínimo de construcción de 58m</w:t>
      </w:r>
      <w:r w:rsidRPr="002B3175">
        <w:rPr>
          <w:rFonts w:ascii="Times New Roman" w:hAnsi="Times New Roman" w:cs="Times New Roman"/>
          <w:sz w:val="24"/>
          <w:szCs w:val="24"/>
          <w:vertAlign w:val="superscript"/>
        </w:rPr>
        <w:t>2</w:t>
      </w:r>
      <w:r w:rsidR="00752EFB" w:rsidRPr="002B3175">
        <w:rPr>
          <w:rFonts w:ascii="Times New Roman" w:hAnsi="Times New Roman" w:cs="Times New Roman"/>
          <w:sz w:val="24"/>
          <w:szCs w:val="24"/>
        </w:rPr>
        <w:t xml:space="preserve">, </w:t>
      </w:r>
      <w:r w:rsidRPr="002B3175">
        <w:rPr>
          <w:rFonts w:ascii="Times New Roman" w:hAnsi="Times New Roman" w:cs="Times New Roman"/>
          <w:sz w:val="24"/>
          <w:szCs w:val="24"/>
        </w:rPr>
        <w:t>el más alto establecido en Méxi</w:t>
      </w:r>
      <w:r w:rsidR="00752EFB" w:rsidRPr="002B3175">
        <w:rPr>
          <w:rFonts w:ascii="Times New Roman" w:hAnsi="Times New Roman" w:cs="Times New Roman"/>
          <w:sz w:val="24"/>
          <w:szCs w:val="24"/>
        </w:rPr>
        <w:t>co.</w:t>
      </w:r>
      <w:r w:rsidRPr="002B3175">
        <w:rPr>
          <w:rFonts w:ascii="Times New Roman" w:hAnsi="Times New Roman" w:cs="Times New Roman"/>
          <w:sz w:val="24"/>
          <w:szCs w:val="24"/>
        </w:rPr>
        <w:t xml:space="preserve"> </w:t>
      </w:r>
      <w:r w:rsidR="00752EFB" w:rsidRPr="002B3175">
        <w:rPr>
          <w:rFonts w:ascii="Times New Roman" w:hAnsi="Times New Roman" w:cs="Times New Roman"/>
          <w:sz w:val="24"/>
          <w:szCs w:val="24"/>
        </w:rPr>
        <w:t>L</w:t>
      </w:r>
      <w:r w:rsidRPr="002B3175">
        <w:rPr>
          <w:rFonts w:ascii="Times New Roman" w:hAnsi="Times New Roman" w:cs="Times New Roman"/>
          <w:sz w:val="24"/>
          <w:szCs w:val="24"/>
        </w:rPr>
        <w:t>os espacios y muebles se d</w:t>
      </w:r>
      <w:r w:rsidR="00752EFB" w:rsidRPr="002B3175">
        <w:rPr>
          <w:rFonts w:ascii="Times New Roman" w:hAnsi="Times New Roman" w:cs="Times New Roman"/>
          <w:sz w:val="24"/>
          <w:szCs w:val="24"/>
        </w:rPr>
        <w:t>efinen por número de habitantes;</w:t>
      </w:r>
      <w:r w:rsidRPr="002B3175">
        <w:rPr>
          <w:rFonts w:ascii="Times New Roman" w:hAnsi="Times New Roman" w:cs="Times New Roman"/>
          <w:sz w:val="24"/>
          <w:szCs w:val="24"/>
        </w:rPr>
        <w:t xml:space="preserve"> </w:t>
      </w:r>
      <w:r w:rsidR="00B151BF" w:rsidRPr="002B3175">
        <w:rPr>
          <w:rFonts w:ascii="Times New Roman" w:hAnsi="Times New Roman" w:cs="Times New Roman"/>
          <w:sz w:val="24"/>
          <w:szCs w:val="24"/>
        </w:rPr>
        <w:t>se contaba</w:t>
      </w:r>
      <w:r w:rsidR="00752EFB" w:rsidRPr="002B3175">
        <w:rPr>
          <w:rFonts w:ascii="Times New Roman" w:hAnsi="Times New Roman" w:cs="Times New Roman"/>
          <w:sz w:val="24"/>
          <w:szCs w:val="24"/>
        </w:rPr>
        <w:t xml:space="preserve"> con aproximadamente 5 miembros.</w:t>
      </w:r>
      <w:r w:rsidRPr="002B3175">
        <w:rPr>
          <w:rFonts w:ascii="Times New Roman" w:hAnsi="Times New Roman" w:cs="Times New Roman"/>
          <w:sz w:val="24"/>
          <w:szCs w:val="24"/>
        </w:rPr>
        <w:t xml:space="preserve"> </w:t>
      </w:r>
      <w:r w:rsidR="00752EFB" w:rsidRPr="002B3175">
        <w:rPr>
          <w:rFonts w:ascii="Times New Roman" w:hAnsi="Times New Roman" w:cs="Times New Roman"/>
          <w:sz w:val="24"/>
          <w:szCs w:val="24"/>
        </w:rPr>
        <w:t>La</w:t>
      </w:r>
      <w:r w:rsidRPr="002B3175">
        <w:rPr>
          <w:rFonts w:ascii="Times New Roman" w:hAnsi="Times New Roman" w:cs="Times New Roman"/>
          <w:sz w:val="24"/>
          <w:szCs w:val="24"/>
        </w:rPr>
        <w:t>s áreas esta</w:t>
      </w:r>
      <w:r w:rsidR="00752EFB" w:rsidRPr="002B3175">
        <w:rPr>
          <w:rFonts w:ascii="Times New Roman" w:hAnsi="Times New Roman" w:cs="Times New Roman"/>
          <w:sz w:val="24"/>
          <w:szCs w:val="24"/>
        </w:rPr>
        <w:t>ban más limitadas por muros. L</w:t>
      </w:r>
      <w:r w:rsidRPr="002B3175">
        <w:rPr>
          <w:rFonts w:ascii="Times New Roman" w:hAnsi="Times New Roman" w:cs="Times New Roman"/>
          <w:sz w:val="24"/>
          <w:szCs w:val="24"/>
        </w:rPr>
        <w:t xml:space="preserve">a vivienda </w:t>
      </w:r>
      <w:r w:rsidR="00B151BF" w:rsidRPr="002B3175">
        <w:rPr>
          <w:rFonts w:ascii="Times New Roman" w:hAnsi="Times New Roman" w:cs="Times New Roman"/>
          <w:sz w:val="24"/>
          <w:szCs w:val="24"/>
        </w:rPr>
        <w:t>tenía</w:t>
      </w:r>
      <w:r w:rsidRPr="002B3175">
        <w:rPr>
          <w:rFonts w:ascii="Times New Roman" w:hAnsi="Times New Roman" w:cs="Times New Roman"/>
          <w:sz w:val="24"/>
          <w:szCs w:val="24"/>
        </w:rPr>
        <w:t xml:space="preserve"> opción de 2 </w:t>
      </w:r>
      <w:r w:rsidR="002A1C4A" w:rsidRPr="002B3175">
        <w:rPr>
          <w:rFonts w:ascii="Times New Roman" w:hAnsi="Times New Roman" w:cs="Times New Roman"/>
          <w:sz w:val="24"/>
          <w:szCs w:val="24"/>
        </w:rPr>
        <w:t>niveles</w:t>
      </w:r>
      <w:r w:rsidR="00752EFB" w:rsidRPr="002B3175">
        <w:rPr>
          <w:rFonts w:ascii="Times New Roman" w:hAnsi="Times New Roman" w:cs="Times New Roman"/>
          <w:sz w:val="24"/>
          <w:szCs w:val="24"/>
        </w:rPr>
        <w:t>, dejando el área íntima en la segunda planta. Este</w:t>
      </w:r>
      <w:r w:rsidRPr="002B3175">
        <w:rPr>
          <w:rFonts w:ascii="Times New Roman" w:hAnsi="Times New Roman" w:cs="Times New Roman"/>
          <w:sz w:val="24"/>
          <w:szCs w:val="24"/>
        </w:rPr>
        <w:t xml:space="preserve"> tipo fue muy comercializado</w:t>
      </w:r>
      <w:r w:rsidR="002A1C4A" w:rsidRPr="002B3175">
        <w:rPr>
          <w:rFonts w:ascii="Times New Roman" w:hAnsi="Times New Roman" w:cs="Times New Roman"/>
          <w:sz w:val="24"/>
          <w:szCs w:val="24"/>
        </w:rPr>
        <w:t>,</w:t>
      </w:r>
      <w:r w:rsidRPr="002B3175">
        <w:rPr>
          <w:rFonts w:ascii="Times New Roman" w:hAnsi="Times New Roman" w:cs="Times New Roman"/>
          <w:sz w:val="24"/>
          <w:szCs w:val="24"/>
        </w:rPr>
        <w:t xml:space="preserve"> el predio era un poco más grande (8m x 18m aproximadamente) y </w:t>
      </w:r>
      <w:r w:rsidR="00B151BF" w:rsidRPr="002B3175">
        <w:rPr>
          <w:rFonts w:ascii="Times New Roman" w:hAnsi="Times New Roman" w:cs="Times New Roman"/>
          <w:sz w:val="24"/>
          <w:szCs w:val="24"/>
        </w:rPr>
        <w:t>daba</w:t>
      </w:r>
      <w:r w:rsidRPr="002B3175">
        <w:rPr>
          <w:rFonts w:ascii="Times New Roman" w:hAnsi="Times New Roman" w:cs="Times New Roman"/>
          <w:sz w:val="24"/>
          <w:szCs w:val="24"/>
        </w:rPr>
        <w:t xml:space="preserve"> oportunidad para ampliar espacios.</w:t>
      </w:r>
    </w:p>
    <w:p w:rsidR="00DA23BF" w:rsidRPr="00F44053" w:rsidRDefault="00ED7716" w:rsidP="00333793">
      <w:pPr>
        <w:pStyle w:val="Sinespaciado"/>
        <w:spacing w:line="360" w:lineRule="auto"/>
        <w:jc w:val="both"/>
        <w:rPr>
          <w:rFonts w:ascii="Times New Roman" w:eastAsia="Adobe Fangsong Std R" w:hAnsi="Times New Roman" w:cs="Times New Roman"/>
          <w:b/>
          <w:i/>
          <w:sz w:val="24"/>
          <w:szCs w:val="24"/>
        </w:rPr>
      </w:pPr>
      <w:r w:rsidRPr="00F44053">
        <w:rPr>
          <w:rFonts w:ascii="Times New Roman" w:eastAsia="Adobe Fangsong Std R" w:hAnsi="Times New Roman" w:cs="Times New Roman"/>
          <w:b/>
          <w:i/>
          <w:sz w:val="24"/>
          <w:szCs w:val="24"/>
        </w:rPr>
        <w:t xml:space="preserve">En </w:t>
      </w:r>
      <w:r w:rsidR="0036629D" w:rsidRPr="00F44053">
        <w:rPr>
          <w:rFonts w:ascii="Times New Roman" w:eastAsia="Adobe Fangsong Std R" w:hAnsi="Times New Roman" w:cs="Times New Roman"/>
          <w:b/>
          <w:i/>
          <w:sz w:val="24"/>
          <w:szCs w:val="24"/>
        </w:rPr>
        <w:t>2013</w:t>
      </w:r>
    </w:p>
    <w:p w:rsidR="00ED7716" w:rsidRPr="002B3175" w:rsidRDefault="0005670C" w:rsidP="00333793">
      <w:pPr>
        <w:pStyle w:val="Sinespaciado"/>
        <w:spacing w:line="360" w:lineRule="auto"/>
        <w:jc w:val="both"/>
        <w:rPr>
          <w:rFonts w:ascii="Times New Roman" w:hAnsi="Times New Roman" w:cs="Times New Roman"/>
          <w:sz w:val="24"/>
          <w:szCs w:val="24"/>
        </w:rPr>
      </w:pPr>
      <w:r w:rsidRPr="002B3175">
        <w:rPr>
          <w:rFonts w:ascii="Times New Roman" w:hAnsi="Times New Roman" w:cs="Times New Roman"/>
          <w:sz w:val="24"/>
          <w:szCs w:val="24"/>
        </w:rPr>
        <w:t>L</w:t>
      </w:r>
      <w:r w:rsidR="0036629D" w:rsidRPr="002B3175">
        <w:rPr>
          <w:rFonts w:ascii="Times New Roman" w:hAnsi="Times New Roman" w:cs="Times New Roman"/>
          <w:sz w:val="24"/>
          <w:szCs w:val="24"/>
        </w:rPr>
        <w:t>a vivienda no tiene espacios definidos</w:t>
      </w:r>
      <w:r w:rsidR="002A1C4A" w:rsidRPr="002B3175">
        <w:rPr>
          <w:rFonts w:ascii="Times New Roman" w:hAnsi="Times New Roman" w:cs="Times New Roman"/>
          <w:sz w:val="24"/>
          <w:szCs w:val="24"/>
        </w:rPr>
        <w:t xml:space="preserve"> y </w:t>
      </w:r>
      <w:r w:rsidR="00F44053">
        <w:rPr>
          <w:rFonts w:ascii="Times New Roman" w:hAnsi="Times New Roman" w:cs="Times New Roman"/>
          <w:sz w:val="24"/>
          <w:szCs w:val="24"/>
        </w:rPr>
        <w:t xml:space="preserve">están </w:t>
      </w:r>
      <w:r w:rsidRPr="002B3175">
        <w:rPr>
          <w:rFonts w:ascii="Times New Roman" w:hAnsi="Times New Roman" w:cs="Times New Roman"/>
          <w:sz w:val="24"/>
          <w:szCs w:val="24"/>
        </w:rPr>
        <w:t>reducidos al mínimo;</w:t>
      </w:r>
      <w:r w:rsidR="00B151BF" w:rsidRPr="002B3175">
        <w:rPr>
          <w:rFonts w:ascii="Times New Roman" w:hAnsi="Times New Roman" w:cs="Times New Roman"/>
          <w:sz w:val="24"/>
          <w:szCs w:val="24"/>
        </w:rPr>
        <w:t xml:space="preserve"> las familias</w:t>
      </w:r>
      <w:r w:rsidR="00B151BF">
        <w:rPr>
          <w:rFonts w:ascii="Times New Roman" w:hAnsi="Times New Roman" w:cs="Times New Roman"/>
          <w:sz w:val="24"/>
          <w:szCs w:val="24"/>
        </w:rPr>
        <w:t xml:space="preserve"> hoy en día son de </w:t>
      </w:r>
      <w:r w:rsidR="0036629D" w:rsidRPr="00D52C54">
        <w:rPr>
          <w:rFonts w:ascii="Times New Roman" w:hAnsi="Times New Roman" w:cs="Times New Roman"/>
          <w:sz w:val="24"/>
          <w:szCs w:val="24"/>
        </w:rPr>
        <w:t>4 miembros aproximadamente. La sala-comedor se usa como distribuidor de espacios</w:t>
      </w:r>
      <w:r w:rsidR="002A1C4A" w:rsidRPr="00D52C54">
        <w:rPr>
          <w:rFonts w:ascii="Times New Roman" w:hAnsi="Times New Roman" w:cs="Times New Roman"/>
          <w:sz w:val="24"/>
          <w:szCs w:val="24"/>
        </w:rPr>
        <w:t>,</w:t>
      </w:r>
      <w:r w:rsidR="0036629D" w:rsidRPr="00D52C54">
        <w:rPr>
          <w:rFonts w:ascii="Times New Roman" w:hAnsi="Times New Roman" w:cs="Times New Roman"/>
          <w:sz w:val="24"/>
          <w:szCs w:val="24"/>
        </w:rPr>
        <w:t xml:space="preserve"> solo caben 2 sillones, </w:t>
      </w:r>
      <w:r w:rsidR="002A1C4A" w:rsidRPr="00D52C54">
        <w:rPr>
          <w:rFonts w:ascii="Times New Roman" w:hAnsi="Times New Roman" w:cs="Times New Roman"/>
          <w:sz w:val="24"/>
          <w:szCs w:val="24"/>
        </w:rPr>
        <w:t xml:space="preserve">a veces </w:t>
      </w:r>
      <w:r w:rsidR="0036629D" w:rsidRPr="00D52C54">
        <w:rPr>
          <w:rFonts w:ascii="Times New Roman" w:hAnsi="Times New Roman" w:cs="Times New Roman"/>
          <w:sz w:val="24"/>
          <w:szCs w:val="24"/>
        </w:rPr>
        <w:t xml:space="preserve">una vitrina y un comedor </w:t>
      </w:r>
      <w:r w:rsidR="002A1C4A" w:rsidRPr="00D52C54">
        <w:rPr>
          <w:rFonts w:ascii="Times New Roman" w:hAnsi="Times New Roman" w:cs="Times New Roman"/>
          <w:sz w:val="24"/>
          <w:szCs w:val="24"/>
        </w:rPr>
        <w:t>para</w:t>
      </w:r>
      <w:r>
        <w:rPr>
          <w:rFonts w:ascii="Times New Roman" w:hAnsi="Times New Roman" w:cs="Times New Roman"/>
          <w:sz w:val="24"/>
          <w:szCs w:val="24"/>
        </w:rPr>
        <w:t xml:space="preserve"> 4 y 6 personas máximo</w:t>
      </w:r>
      <w:r w:rsidRPr="002B3175">
        <w:rPr>
          <w:rFonts w:ascii="Times New Roman" w:hAnsi="Times New Roman" w:cs="Times New Roman"/>
          <w:sz w:val="24"/>
          <w:szCs w:val="24"/>
        </w:rPr>
        <w:t>;</w:t>
      </w:r>
      <w:r w:rsidR="0036629D" w:rsidRPr="002B3175">
        <w:rPr>
          <w:rFonts w:ascii="Times New Roman" w:hAnsi="Times New Roman" w:cs="Times New Roman"/>
          <w:sz w:val="24"/>
          <w:szCs w:val="24"/>
        </w:rPr>
        <w:t xml:space="preserve"> la cocina </w:t>
      </w:r>
      <w:r w:rsidR="002A1C4A" w:rsidRPr="002B3175">
        <w:rPr>
          <w:rFonts w:ascii="Times New Roman" w:hAnsi="Times New Roman" w:cs="Times New Roman"/>
          <w:sz w:val="24"/>
          <w:szCs w:val="24"/>
        </w:rPr>
        <w:t>permite contar con</w:t>
      </w:r>
      <w:r w:rsidR="0036629D" w:rsidRPr="002B3175">
        <w:rPr>
          <w:rFonts w:ascii="Times New Roman" w:hAnsi="Times New Roman" w:cs="Times New Roman"/>
          <w:sz w:val="24"/>
          <w:szCs w:val="24"/>
        </w:rPr>
        <w:t xml:space="preserve"> estufa, refrigerador y tarja con un pequeño espacio de trabajo</w:t>
      </w:r>
      <w:r w:rsidR="002A1C4A" w:rsidRPr="002B3175">
        <w:rPr>
          <w:rFonts w:ascii="Times New Roman" w:hAnsi="Times New Roman" w:cs="Times New Roman"/>
          <w:sz w:val="24"/>
          <w:szCs w:val="24"/>
        </w:rPr>
        <w:t>,</w:t>
      </w:r>
      <w:r w:rsidR="0036629D" w:rsidRPr="002B3175">
        <w:rPr>
          <w:rFonts w:ascii="Times New Roman" w:hAnsi="Times New Roman" w:cs="Times New Roman"/>
          <w:sz w:val="24"/>
          <w:szCs w:val="24"/>
        </w:rPr>
        <w:t xml:space="preserve"> </w:t>
      </w:r>
      <w:r w:rsidRPr="002B3175">
        <w:rPr>
          <w:rFonts w:ascii="Times New Roman" w:hAnsi="Times New Roman" w:cs="Times New Roman"/>
          <w:sz w:val="24"/>
          <w:szCs w:val="24"/>
        </w:rPr>
        <w:t>donde s</w:t>
      </w:r>
      <w:r w:rsidR="00F44053">
        <w:rPr>
          <w:rFonts w:ascii="Times New Roman" w:hAnsi="Times New Roman" w:cs="Times New Roman"/>
          <w:sz w:val="24"/>
          <w:szCs w:val="24"/>
        </w:rPr>
        <w:t>o</w:t>
      </w:r>
      <w:r w:rsidR="002A1C4A" w:rsidRPr="002B3175">
        <w:rPr>
          <w:rFonts w:ascii="Times New Roman" w:hAnsi="Times New Roman" w:cs="Times New Roman"/>
          <w:sz w:val="24"/>
          <w:szCs w:val="24"/>
        </w:rPr>
        <w:t>lo puede</w:t>
      </w:r>
      <w:r w:rsidR="0036629D" w:rsidRPr="002B3175">
        <w:rPr>
          <w:rFonts w:ascii="Times New Roman" w:hAnsi="Times New Roman" w:cs="Times New Roman"/>
          <w:sz w:val="24"/>
          <w:szCs w:val="24"/>
        </w:rPr>
        <w:t xml:space="preserve"> maniobrar una p</w:t>
      </w:r>
      <w:r w:rsidRPr="002B3175">
        <w:rPr>
          <w:rFonts w:ascii="Times New Roman" w:hAnsi="Times New Roman" w:cs="Times New Roman"/>
          <w:sz w:val="24"/>
          <w:szCs w:val="24"/>
        </w:rPr>
        <w:t>ersona;</w:t>
      </w:r>
      <w:r w:rsidR="0036629D" w:rsidRPr="002B3175">
        <w:rPr>
          <w:rFonts w:ascii="Times New Roman" w:hAnsi="Times New Roman" w:cs="Times New Roman"/>
          <w:sz w:val="24"/>
          <w:szCs w:val="24"/>
        </w:rPr>
        <w:t xml:space="preserve"> el baño no ha cambi</w:t>
      </w:r>
      <w:r w:rsidRPr="002B3175">
        <w:rPr>
          <w:rFonts w:ascii="Times New Roman" w:hAnsi="Times New Roman" w:cs="Times New Roman"/>
          <w:sz w:val="24"/>
          <w:szCs w:val="24"/>
        </w:rPr>
        <w:t>ado en sus dimensiones, las recá</w:t>
      </w:r>
      <w:r w:rsidR="0036629D" w:rsidRPr="002B3175">
        <w:rPr>
          <w:rFonts w:ascii="Times New Roman" w:hAnsi="Times New Roman" w:cs="Times New Roman"/>
          <w:sz w:val="24"/>
          <w:szCs w:val="24"/>
        </w:rPr>
        <w:t xml:space="preserve">maras </w:t>
      </w:r>
      <w:r w:rsidR="002A1C4A" w:rsidRPr="002B3175">
        <w:rPr>
          <w:rFonts w:ascii="Times New Roman" w:hAnsi="Times New Roman" w:cs="Times New Roman"/>
          <w:sz w:val="24"/>
          <w:szCs w:val="24"/>
        </w:rPr>
        <w:t xml:space="preserve">por lo general </w:t>
      </w:r>
      <w:r w:rsidR="0036629D" w:rsidRPr="002B3175">
        <w:rPr>
          <w:rFonts w:ascii="Times New Roman" w:hAnsi="Times New Roman" w:cs="Times New Roman"/>
          <w:sz w:val="24"/>
          <w:szCs w:val="24"/>
        </w:rPr>
        <w:t>están ubicadas una cerca de la sala y la otra en el otro extremo de la casa, son m</w:t>
      </w:r>
      <w:r w:rsidR="002A1C4A" w:rsidRPr="002B3175">
        <w:rPr>
          <w:rFonts w:ascii="Times New Roman" w:hAnsi="Times New Roman" w:cs="Times New Roman"/>
          <w:sz w:val="24"/>
          <w:szCs w:val="24"/>
        </w:rPr>
        <w:t>á</w:t>
      </w:r>
      <w:r w:rsidR="0036629D" w:rsidRPr="002B3175">
        <w:rPr>
          <w:rFonts w:ascii="Times New Roman" w:hAnsi="Times New Roman" w:cs="Times New Roman"/>
          <w:sz w:val="24"/>
          <w:szCs w:val="24"/>
        </w:rPr>
        <w:t xml:space="preserve">s </w:t>
      </w:r>
      <w:r w:rsidR="002A1C4A" w:rsidRPr="002B3175">
        <w:rPr>
          <w:rFonts w:ascii="Times New Roman" w:hAnsi="Times New Roman" w:cs="Times New Roman"/>
          <w:sz w:val="24"/>
          <w:szCs w:val="24"/>
        </w:rPr>
        <w:t>pequeñas</w:t>
      </w:r>
      <w:r w:rsidR="00B151BF" w:rsidRPr="002B3175">
        <w:rPr>
          <w:rFonts w:ascii="Times New Roman" w:hAnsi="Times New Roman" w:cs="Times New Roman"/>
          <w:sz w:val="24"/>
          <w:szCs w:val="24"/>
        </w:rPr>
        <w:t xml:space="preserve"> </w:t>
      </w:r>
      <w:r w:rsidRPr="002B3175">
        <w:rPr>
          <w:rFonts w:ascii="Times New Roman" w:hAnsi="Times New Roman" w:cs="Times New Roman"/>
          <w:sz w:val="24"/>
          <w:szCs w:val="24"/>
        </w:rPr>
        <w:t>por lo que s</w:t>
      </w:r>
      <w:r w:rsidR="00F44053">
        <w:rPr>
          <w:rFonts w:ascii="Times New Roman" w:hAnsi="Times New Roman" w:cs="Times New Roman"/>
          <w:sz w:val="24"/>
          <w:szCs w:val="24"/>
        </w:rPr>
        <w:t>o</w:t>
      </w:r>
      <w:r w:rsidR="00B151BF" w:rsidRPr="002B3175">
        <w:rPr>
          <w:rFonts w:ascii="Times New Roman" w:hAnsi="Times New Roman" w:cs="Times New Roman"/>
          <w:sz w:val="24"/>
          <w:szCs w:val="24"/>
        </w:rPr>
        <w:t>lo</w:t>
      </w:r>
      <w:r w:rsidR="0036629D" w:rsidRPr="002B3175">
        <w:rPr>
          <w:rFonts w:ascii="Times New Roman" w:hAnsi="Times New Roman" w:cs="Times New Roman"/>
          <w:sz w:val="24"/>
          <w:szCs w:val="24"/>
        </w:rPr>
        <w:t xml:space="preserve"> </w:t>
      </w:r>
      <w:r w:rsidRPr="002B3175">
        <w:rPr>
          <w:rFonts w:ascii="Times New Roman" w:hAnsi="Times New Roman" w:cs="Times New Roman"/>
          <w:sz w:val="24"/>
          <w:szCs w:val="24"/>
        </w:rPr>
        <w:t xml:space="preserve">hay espacio </w:t>
      </w:r>
      <w:r w:rsidR="002A1C4A" w:rsidRPr="002B3175">
        <w:rPr>
          <w:rFonts w:ascii="Times New Roman" w:hAnsi="Times New Roman" w:cs="Times New Roman"/>
          <w:sz w:val="24"/>
          <w:szCs w:val="24"/>
        </w:rPr>
        <w:t>para</w:t>
      </w:r>
      <w:r w:rsidR="0036629D" w:rsidRPr="002B3175">
        <w:rPr>
          <w:rFonts w:ascii="Times New Roman" w:hAnsi="Times New Roman" w:cs="Times New Roman"/>
          <w:sz w:val="24"/>
          <w:szCs w:val="24"/>
        </w:rPr>
        <w:t xml:space="preserve"> cama y closet. La principal problemática es la distribución de espacios y la reducción de los mismos.</w:t>
      </w:r>
    </w:p>
    <w:p w:rsidR="003A78E9" w:rsidRPr="002B3175" w:rsidRDefault="003A78E9" w:rsidP="00333793">
      <w:pPr>
        <w:pStyle w:val="Sinespaciado"/>
        <w:spacing w:line="360" w:lineRule="auto"/>
        <w:jc w:val="both"/>
        <w:rPr>
          <w:rFonts w:ascii="Times New Roman" w:eastAsia="Adobe Fangsong Std R" w:hAnsi="Times New Roman" w:cs="Times New Roman"/>
          <w:b/>
          <w:sz w:val="24"/>
          <w:szCs w:val="24"/>
        </w:rPr>
      </w:pPr>
      <w:r w:rsidRPr="002B3175">
        <w:rPr>
          <w:rFonts w:ascii="Times New Roman" w:eastAsia="Adobe Fangsong Std R" w:hAnsi="Times New Roman" w:cs="Times New Roman"/>
          <w:b/>
          <w:sz w:val="24"/>
          <w:szCs w:val="24"/>
        </w:rPr>
        <w:t>Lugar de estudio</w:t>
      </w:r>
    </w:p>
    <w:p w:rsidR="00965669" w:rsidRPr="002B3175" w:rsidRDefault="00965669" w:rsidP="00333793">
      <w:pPr>
        <w:pStyle w:val="Sinespaciado"/>
        <w:spacing w:line="360" w:lineRule="auto"/>
        <w:jc w:val="both"/>
        <w:rPr>
          <w:rFonts w:ascii="Times New Roman" w:eastAsia="Adobe Fangsong Std R" w:hAnsi="Times New Roman" w:cs="Times New Roman"/>
          <w:sz w:val="24"/>
          <w:szCs w:val="24"/>
        </w:rPr>
      </w:pPr>
      <w:r w:rsidRPr="002B3175">
        <w:rPr>
          <w:rFonts w:ascii="Times New Roman" w:eastAsia="Adobe Fangsong Std R" w:hAnsi="Times New Roman" w:cs="Times New Roman"/>
          <w:sz w:val="24"/>
          <w:szCs w:val="24"/>
        </w:rPr>
        <w:t>Coahuila de Zaragoza es u</w:t>
      </w:r>
      <w:r w:rsidR="00B151BF" w:rsidRPr="002B3175">
        <w:rPr>
          <w:rFonts w:ascii="Times New Roman" w:eastAsia="Adobe Fangsong Std R" w:hAnsi="Times New Roman" w:cs="Times New Roman"/>
          <w:sz w:val="24"/>
          <w:szCs w:val="24"/>
        </w:rPr>
        <w:t>n estado del noreste de México,</w:t>
      </w:r>
      <w:r w:rsidRPr="002B3175">
        <w:rPr>
          <w:rFonts w:ascii="Times New Roman" w:eastAsia="Adobe Fangsong Std R" w:hAnsi="Times New Roman" w:cs="Times New Roman"/>
          <w:sz w:val="24"/>
          <w:szCs w:val="24"/>
        </w:rPr>
        <w:t xml:space="preserve"> uno de los </w:t>
      </w:r>
      <w:r w:rsidR="00962433" w:rsidRPr="002B3175">
        <w:rPr>
          <w:rFonts w:ascii="Times New Roman" w:eastAsia="Adobe Fangsong Std R" w:hAnsi="Times New Roman" w:cs="Times New Roman"/>
          <w:sz w:val="24"/>
          <w:szCs w:val="24"/>
        </w:rPr>
        <w:t>31 estados que junto con el Distrito F</w:t>
      </w:r>
      <w:r w:rsidRPr="002B3175">
        <w:rPr>
          <w:rFonts w:ascii="Times New Roman" w:eastAsia="Adobe Fangsong Std R" w:hAnsi="Times New Roman" w:cs="Times New Roman"/>
          <w:sz w:val="24"/>
          <w:szCs w:val="24"/>
        </w:rPr>
        <w:t xml:space="preserve">ederal conforman las </w:t>
      </w:r>
      <w:r w:rsidR="00962433" w:rsidRPr="002B3175">
        <w:rPr>
          <w:rFonts w:ascii="Times New Roman" w:eastAsia="Adobe Fangsong Std R" w:hAnsi="Times New Roman" w:cs="Times New Roman"/>
          <w:sz w:val="24"/>
          <w:szCs w:val="24"/>
        </w:rPr>
        <w:t>32</w:t>
      </w:r>
      <w:r w:rsidR="00B151BF" w:rsidRPr="002B3175">
        <w:rPr>
          <w:rFonts w:ascii="Times New Roman" w:eastAsia="Adobe Fangsong Std R" w:hAnsi="Times New Roman" w:cs="Times New Roman"/>
          <w:sz w:val="24"/>
          <w:szCs w:val="24"/>
        </w:rPr>
        <w:t xml:space="preserve"> entidades federativas de los E</w:t>
      </w:r>
      <w:r w:rsidRPr="002B3175">
        <w:rPr>
          <w:rFonts w:ascii="Times New Roman" w:eastAsia="Adobe Fangsong Std R" w:hAnsi="Times New Roman" w:cs="Times New Roman"/>
          <w:sz w:val="24"/>
          <w:szCs w:val="24"/>
        </w:rPr>
        <w:t>stados Unidos Mex</w:t>
      </w:r>
      <w:r w:rsidR="0005670C" w:rsidRPr="002B3175">
        <w:rPr>
          <w:rFonts w:ascii="Times New Roman" w:eastAsia="Adobe Fangsong Std R" w:hAnsi="Times New Roman" w:cs="Times New Roman"/>
          <w:sz w:val="24"/>
          <w:szCs w:val="24"/>
        </w:rPr>
        <w:t xml:space="preserve">icanos. Está </w:t>
      </w:r>
      <w:r w:rsidR="008C00D7" w:rsidRPr="002B3175">
        <w:rPr>
          <w:rFonts w:ascii="Times New Roman" w:eastAsia="Adobe Fangsong Std R" w:hAnsi="Times New Roman" w:cs="Times New Roman"/>
          <w:sz w:val="24"/>
          <w:szCs w:val="24"/>
        </w:rPr>
        <w:t>conformado</w:t>
      </w:r>
      <w:r w:rsidRPr="002B3175">
        <w:rPr>
          <w:rFonts w:ascii="Times New Roman" w:eastAsia="Adobe Fangsong Std R" w:hAnsi="Times New Roman" w:cs="Times New Roman"/>
          <w:sz w:val="24"/>
          <w:szCs w:val="24"/>
        </w:rPr>
        <w:t xml:space="preserve"> por </w:t>
      </w:r>
      <w:r w:rsidR="00962433" w:rsidRPr="002B3175">
        <w:rPr>
          <w:rFonts w:ascii="Times New Roman" w:eastAsia="Adobe Fangsong Std R" w:hAnsi="Times New Roman" w:cs="Times New Roman"/>
          <w:sz w:val="24"/>
          <w:szCs w:val="24"/>
        </w:rPr>
        <w:t>38</w:t>
      </w:r>
      <w:r w:rsidRPr="002B3175">
        <w:rPr>
          <w:rFonts w:ascii="Times New Roman" w:eastAsia="Adobe Fangsong Std R" w:hAnsi="Times New Roman" w:cs="Times New Roman"/>
          <w:sz w:val="24"/>
          <w:szCs w:val="24"/>
        </w:rPr>
        <w:t xml:space="preserve"> municipios</w:t>
      </w:r>
      <w:r w:rsidR="0005670C" w:rsidRPr="002B3175">
        <w:rPr>
          <w:rFonts w:ascii="Times New Roman" w:eastAsia="Adobe Fangsong Std R" w:hAnsi="Times New Roman" w:cs="Times New Roman"/>
          <w:sz w:val="24"/>
          <w:szCs w:val="24"/>
        </w:rPr>
        <w:t xml:space="preserve"> y su capital es la ciudad de Saltillo</w:t>
      </w:r>
      <w:r w:rsidRPr="002B3175">
        <w:rPr>
          <w:rFonts w:ascii="Times New Roman" w:eastAsia="Adobe Fangsong Std R" w:hAnsi="Times New Roman" w:cs="Times New Roman"/>
          <w:sz w:val="24"/>
          <w:szCs w:val="24"/>
        </w:rPr>
        <w:t>.</w:t>
      </w:r>
      <w:r w:rsidR="00ED7716" w:rsidRPr="002B3175">
        <w:rPr>
          <w:rFonts w:ascii="Times New Roman" w:eastAsia="Adobe Fangsong Std R" w:hAnsi="Times New Roman" w:cs="Times New Roman"/>
          <w:sz w:val="24"/>
          <w:szCs w:val="24"/>
        </w:rPr>
        <w:t xml:space="preserve"> </w:t>
      </w:r>
      <w:r w:rsidRPr="002B3175">
        <w:rPr>
          <w:rFonts w:ascii="Times New Roman" w:eastAsia="Adobe Fangsong Std R" w:hAnsi="Times New Roman" w:cs="Times New Roman"/>
          <w:sz w:val="24"/>
          <w:szCs w:val="24"/>
        </w:rPr>
        <w:t>La pobla</w:t>
      </w:r>
      <w:r w:rsidR="0005670C" w:rsidRPr="002B3175">
        <w:rPr>
          <w:rFonts w:ascii="Times New Roman" w:eastAsia="Adobe Fangsong Std R" w:hAnsi="Times New Roman" w:cs="Times New Roman"/>
          <w:sz w:val="24"/>
          <w:szCs w:val="24"/>
        </w:rPr>
        <w:t xml:space="preserve">ción total en Coahuila es de 2 millones 748 mil </w:t>
      </w:r>
      <w:r w:rsidR="00CB2ACF" w:rsidRPr="002B3175">
        <w:rPr>
          <w:rFonts w:ascii="Times New Roman" w:eastAsia="Adobe Fangsong Std R" w:hAnsi="Times New Roman" w:cs="Times New Roman"/>
          <w:sz w:val="24"/>
          <w:szCs w:val="24"/>
        </w:rPr>
        <w:t>3</w:t>
      </w:r>
      <w:r w:rsidR="003E3E7D" w:rsidRPr="002B3175">
        <w:rPr>
          <w:rFonts w:ascii="Times New Roman" w:eastAsia="Adobe Fangsong Std R" w:hAnsi="Times New Roman" w:cs="Times New Roman"/>
          <w:sz w:val="24"/>
          <w:szCs w:val="24"/>
        </w:rPr>
        <w:t>91</w:t>
      </w:r>
      <w:r w:rsidRPr="002B3175">
        <w:rPr>
          <w:rFonts w:ascii="Times New Roman" w:eastAsia="Adobe Fangsong Std R" w:hAnsi="Times New Roman" w:cs="Times New Roman"/>
          <w:sz w:val="24"/>
          <w:szCs w:val="24"/>
        </w:rPr>
        <w:t xml:space="preserve"> habitante</w:t>
      </w:r>
      <w:r w:rsidR="00CB2ACF" w:rsidRPr="002B3175">
        <w:rPr>
          <w:rFonts w:ascii="Times New Roman" w:eastAsia="Adobe Fangsong Std R" w:hAnsi="Times New Roman" w:cs="Times New Roman"/>
          <w:sz w:val="24"/>
          <w:szCs w:val="24"/>
        </w:rPr>
        <w:t>s, el 2.4</w:t>
      </w:r>
      <w:r w:rsidR="00F44053">
        <w:rPr>
          <w:rFonts w:ascii="Times New Roman" w:eastAsia="Adobe Fangsong Std R" w:hAnsi="Times New Roman" w:cs="Times New Roman"/>
          <w:sz w:val="24"/>
          <w:szCs w:val="24"/>
        </w:rPr>
        <w:t xml:space="preserve"> </w:t>
      </w:r>
      <w:r w:rsidR="00CB2ACF" w:rsidRPr="002B3175">
        <w:rPr>
          <w:rFonts w:ascii="Times New Roman" w:eastAsia="Adobe Fangsong Std R" w:hAnsi="Times New Roman" w:cs="Times New Roman"/>
          <w:sz w:val="24"/>
          <w:szCs w:val="24"/>
        </w:rPr>
        <w:t>% del total del país</w:t>
      </w:r>
      <w:r w:rsidR="0005670C" w:rsidRPr="002B3175">
        <w:rPr>
          <w:rFonts w:ascii="Times New Roman" w:eastAsia="Adobe Fangsong Std R" w:hAnsi="Times New Roman" w:cs="Times New Roman"/>
          <w:sz w:val="24"/>
          <w:szCs w:val="24"/>
        </w:rPr>
        <w:t>;</w:t>
      </w:r>
      <w:r w:rsidR="00CB2ACF" w:rsidRPr="002B3175">
        <w:rPr>
          <w:rFonts w:ascii="Times New Roman" w:eastAsia="Adobe Fangsong Std R" w:hAnsi="Times New Roman" w:cs="Times New Roman"/>
          <w:sz w:val="24"/>
          <w:szCs w:val="24"/>
        </w:rPr>
        <w:t xml:space="preserve"> s</w:t>
      </w:r>
      <w:r w:rsidRPr="002B3175">
        <w:rPr>
          <w:rFonts w:ascii="Times New Roman" w:eastAsia="Adobe Fangsong Std R" w:hAnsi="Times New Roman" w:cs="Times New Roman"/>
          <w:sz w:val="24"/>
          <w:szCs w:val="24"/>
        </w:rPr>
        <w:t>u distribución poblacional es de 90</w:t>
      </w:r>
      <w:r w:rsidR="00F44053">
        <w:rPr>
          <w:rFonts w:ascii="Times New Roman" w:eastAsia="Adobe Fangsong Std R" w:hAnsi="Times New Roman" w:cs="Times New Roman"/>
          <w:sz w:val="24"/>
          <w:szCs w:val="24"/>
        </w:rPr>
        <w:t xml:space="preserve"> </w:t>
      </w:r>
      <w:r w:rsidRPr="002B3175">
        <w:rPr>
          <w:rFonts w:ascii="Times New Roman" w:eastAsia="Adobe Fangsong Std R" w:hAnsi="Times New Roman" w:cs="Times New Roman"/>
          <w:sz w:val="24"/>
          <w:szCs w:val="24"/>
        </w:rPr>
        <w:t>% urbana y 10</w:t>
      </w:r>
      <w:r w:rsidR="00F44053">
        <w:rPr>
          <w:rFonts w:ascii="Times New Roman" w:eastAsia="Adobe Fangsong Std R" w:hAnsi="Times New Roman" w:cs="Times New Roman"/>
          <w:sz w:val="24"/>
          <w:szCs w:val="24"/>
        </w:rPr>
        <w:t xml:space="preserve"> </w:t>
      </w:r>
      <w:r w:rsidRPr="002B3175">
        <w:rPr>
          <w:rFonts w:ascii="Times New Roman" w:eastAsia="Adobe Fangsong Std R" w:hAnsi="Times New Roman" w:cs="Times New Roman"/>
          <w:sz w:val="24"/>
          <w:szCs w:val="24"/>
        </w:rPr>
        <w:t>% rural. El censo de</w:t>
      </w:r>
      <w:r w:rsidR="00F44053">
        <w:rPr>
          <w:rFonts w:ascii="Times New Roman" w:eastAsia="Adobe Fangsong Std R" w:hAnsi="Times New Roman" w:cs="Times New Roman"/>
          <w:sz w:val="24"/>
          <w:szCs w:val="24"/>
        </w:rPr>
        <w:t xml:space="preserve"> </w:t>
      </w:r>
      <w:r w:rsidRPr="002B3175">
        <w:rPr>
          <w:rFonts w:ascii="Times New Roman" w:eastAsia="Adobe Fangsong Std R" w:hAnsi="Times New Roman" w:cs="Times New Roman"/>
          <w:sz w:val="24"/>
          <w:szCs w:val="24"/>
        </w:rPr>
        <w:t>2010</w:t>
      </w:r>
      <w:r w:rsidRPr="00D52C54">
        <w:rPr>
          <w:rFonts w:ascii="Times New Roman" w:eastAsia="Adobe Fangsong Std R" w:hAnsi="Times New Roman" w:cs="Times New Roman"/>
          <w:sz w:val="24"/>
          <w:szCs w:val="24"/>
        </w:rPr>
        <w:t xml:space="preserve"> realizado por el INEGI</w:t>
      </w:r>
      <w:r w:rsidR="00CB2ACF" w:rsidRPr="00D52C54">
        <w:rPr>
          <w:rFonts w:ascii="Times New Roman" w:eastAsia="Adobe Fangsong Std R" w:hAnsi="Times New Roman" w:cs="Times New Roman"/>
          <w:sz w:val="24"/>
          <w:szCs w:val="24"/>
        </w:rPr>
        <w:t>,</w:t>
      </w:r>
      <w:r w:rsidR="0005670C">
        <w:rPr>
          <w:rFonts w:ascii="Times New Roman" w:eastAsia="Adobe Fangsong Std R" w:hAnsi="Times New Roman" w:cs="Times New Roman"/>
          <w:sz w:val="24"/>
          <w:szCs w:val="24"/>
        </w:rPr>
        <w:t xml:space="preserve"> </w:t>
      </w:r>
      <w:r w:rsidR="0005670C" w:rsidRPr="002B3175">
        <w:rPr>
          <w:rFonts w:ascii="Times New Roman" w:eastAsia="Adobe Fangsong Std R" w:hAnsi="Times New Roman" w:cs="Times New Roman"/>
          <w:sz w:val="24"/>
          <w:szCs w:val="24"/>
        </w:rPr>
        <w:t>arrojó</w:t>
      </w:r>
      <w:r w:rsidRPr="002B3175">
        <w:rPr>
          <w:rFonts w:ascii="Times New Roman" w:eastAsia="Adobe Fangsong Std R" w:hAnsi="Times New Roman" w:cs="Times New Roman"/>
          <w:sz w:val="24"/>
          <w:szCs w:val="24"/>
        </w:rPr>
        <w:t xml:space="preserve"> que en Coa</w:t>
      </w:r>
      <w:r w:rsidR="003E3E7D" w:rsidRPr="002B3175">
        <w:rPr>
          <w:rFonts w:ascii="Times New Roman" w:eastAsia="Adobe Fangsong Std R" w:hAnsi="Times New Roman" w:cs="Times New Roman"/>
          <w:sz w:val="24"/>
          <w:szCs w:val="24"/>
        </w:rPr>
        <w:t>huila existe una población de 18</w:t>
      </w:r>
      <w:r w:rsidRPr="002B3175">
        <w:rPr>
          <w:rFonts w:ascii="Times New Roman" w:eastAsia="Adobe Fangsong Std R" w:hAnsi="Times New Roman" w:cs="Times New Roman"/>
          <w:sz w:val="24"/>
          <w:szCs w:val="24"/>
        </w:rPr>
        <w:t>.1</w:t>
      </w:r>
      <w:r w:rsidR="003E3E7D" w:rsidRPr="002B3175">
        <w:rPr>
          <w:rFonts w:ascii="Times New Roman" w:eastAsia="Adobe Fangsong Std R" w:hAnsi="Times New Roman" w:cs="Times New Roman"/>
          <w:sz w:val="24"/>
          <w:szCs w:val="24"/>
        </w:rPr>
        <w:t>3</w:t>
      </w:r>
      <w:r w:rsidRPr="002B3175">
        <w:rPr>
          <w:rFonts w:ascii="Times New Roman" w:eastAsia="Adobe Fangsong Std R" w:hAnsi="Times New Roman" w:cs="Times New Roman"/>
          <w:sz w:val="24"/>
          <w:szCs w:val="24"/>
        </w:rPr>
        <w:t xml:space="preserve"> habitantes por metro cuadrado</w:t>
      </w:r>
      <w:r w:rsidR="00CB2ACF" w:rsidRPr="002B3175">
        <w:rPr>
          <w:rFonts w:ascii="Times New Roman" w:eastAsia="Adobe Fangsong Std R" w:hAnsi="Times New Roman" w:cs="Times New Roman"/>
          <w:sz w:val="24"/>
          <w:szCs w:val="24"/>
        </w:rPr>
        <w:t>,</w:t>
      </w:r>
      <w:r w:rsidR="0005670C" w:rsidRPr="002B3175">
        <w:rPr>
          <w:rFonts w:ascii="Times New Roman" w:eastAsia="Adobe Fangsong Std R" w:hAnsi="Times New Roman" w:cs="Times New Roman"/>
          <w:sz w:val="24"/>
          <w:szCs w:val="24"/>
        </w:rPr>
        <w:t xml:space="preserve"> y hay 727 mil</w:t>
      </w:r>
      <w:r w:rsidRPr="002B3175">
        <w:rPr>
          <w:rFonts w:ascii="Times New Roman" w:eastAsia="Adobe Fangsong Std R" w:hAnsi="Times New Roman" w:cs="Times New Roman"/>
          <w:sz w:val="24"/>
          <w:szCs w:val="24"/>
        </w:rPr>
        <w:t xml:space="preserve"> </w:t>
      </w:r>
      <w:r w:rsidR="003E3E7D" w:rsidRPr="002B3175">
        <w:rPr>
          <w:rFonts w:ascii="Times New Roman" w:eastAsia="Adobe Fangsong Std R" w:hAnsi="Times New Roman" w:cs="Times New Roman"/>
          <w:sz w:val="24"/>
          <w:szCs w:val="24"/>
        </w:rPr>
        <w:t>458</w:t>
      </w:r>
      <w:r w:rsidRPr="002B3175">
        <w:rPr>
          <w:rFonts w:ascii="Times New Roman" w:eastAsia="Adobe Fangsong Std R" w:hAnsi="Times New Roman" w:cs="Times New Roman"/>
          <w:sz w:val="24"/>
          <w:szCs w:val="24"/>
        </w:rPr>
        <w:t xml:space="preserve"> vivien</w:t>
      </w:r>
      <w:r w:rsidR="0005670C" w:rsidRPr="002B3175">
        <w:rPr>
          <w:rFonts w:ascii="Times New Roman" w:eastAsia="Adobe Fangsong Std R" w:hAnsi="Times New Roman" w:cs="Times New Roman"/>
          <w:sz w:val="24"/>
          <w:szCs w:val="24"/>
        </w:rPr>
        <w:t>das habitadas en todo el estado, l</w:t>
      </w:r>
      <w:r w:rsidRPr="002B3175">
        <w:rPr>
          <w:rFonts w:ascii="Times New Roman" w:eastAsia="Adobe Fangsong Std R" w:hAnsi="Times New Roman" w:cs="Times New Roman"/>
          <w:sz w:val="24"/>
          <w:szCs w:val="24"/>
        </w:rPr>
        <w:t>a</w:t>
      </w:r>
      <w:r w:rsidR="0005670C" w:rsidRPr="002B3175">
        <w:rPr>
          <w:rFonts w:ascii="Times New Roman" w:eastAsia="Adobe Fangsong Std R" w:hAnsi="Times New Roman" w:cs="Times New Roman"/>
          <w:sz w:val="24"/>
          <w:szCs w:val="24"/>
        </w:rPr>
        <w:t>s</w:t>
      </w:r>
      <w:r w:rsidRPr="002B3175">
        <w:rPr>
          <w:rFonts w:ascii="Times New Roman" w:eastAsia="Adobe Fangsong Std R" w:hAnsi="Times New Roman" w:cs="Times New Roman"/>
          <w:sz w:val="24"/>
          <w:szCs w:val="24"/>
        </w:rPr>
        <w:t xml:space="preserve"> cuales se clasifican en 5 categorías según el tipo de familia:</w:t>
      </w:r>
    </w:p>
    <w:p w:rsidR="00965669" w:rsidRPr="002B3175" w:rsidRDefault="00965669" w:rsidP="00333793">
      <w:pPr>
        <w:pStyle w:val="Sinespaciado"/>
        <w:numPr>
          <w:ilvl w:val="0"/>
          <w:numId w:val="1"/>
        </w:numPr>
        <w:spacing w:line="360" w:lineRule="auto"/>
        <w:jc w:val="both"/>
        <w:rPr>
          <w:rFonts w:ascii="Times New Roman" w:eastAsia="Adobe Fangsong Std R" w:hAnsi="Times New Roman" w:cs="Times New Roman"/>
          <w:sz w:val="24"/>
          <w:szCs w:val="24"/>
        </w:rPr>
      </w:pPr>
      <w:r w:rsidRPr="002B3175">
        <w:rPr>
          <w:rFonts w:ascii="Times New Roman" w:eastAsia="Adobe Fangsong Std R" w:hAnsi="Times New Roman" w:cs="Times New Roman"/>
          <w:sz w:val="24"/>
          <w:szCs w:val="24"/>
        </w:rPr>
        <w:lastRenderedPageBreak/>
        <w:t>Nuclear (padres e hijos, un padr</w:t>
      </w:r>
      <w:r w:rsidR="0005670C" w:rsidRPr="002B3175">
        <w:rPr>
          <w:rFonts w:ascii="Times New Roman" w:eastAsia="Adobe Fangsong Std R" w:hAnsi="Times New Roman" w:cs="Times New Roman"/>
          <w:sz w:val="24"/>
          <w:szCs w:val="24"/>
        </w:rPr>
        <w:t>e y su hijo o s</w:t>
      </w:r>
      <w:r w:rsidR="00F44053">
        <w:rPr>
          <w:rFonts w:ascii="Times New Roman" w:eastAsia="Adobe Fangsong Std R" w:hAnsi="Times New Roman" w:cs="Times New Roman"/>
          <w:sz w:val="24"/>
          <w:szCs w:val="24"/>
        </w:rPr>
        <w:t>o</w:t>
      </w:r>
      <w:r w:rsidR="00CB2ACF" w:rsidRPr="002B3175">
        <w:rPr>
          <w:rFonts w:ascii="Times New Roman" w:eastAsia="Adobe Fangsong Std R" w:hAnsi="Times New Roman" w:cs="Times New Roman"/>
          <w:sz w:val="24"/>
          <w:szCs w:val="24"/>
        </w:rPr>
        <w:t>lo los padres).</w:t>
      </w:r>
    </w:p>
    <w:p w:rsidR="00965669" w:rsidRPr="002B3175" w:rsidRDefault="00965669" w:rsidP="00333793">
      <w:pPr>
        <w:pStyle w:val="Sinespaciado"/>
        <w:numPr>
          <w:ilvl w:val="0"/>
          <w:numId w:val="1"/>
        </w:numPr>
        <w:spacing w:line="360" w:lineRule="auto"/>
        <w:jc w:val="both"/>
        <w:rPr>
          <w:rFonts w:ascii="Times New Roman" w:eastAsia="Adobe Fangsong Std R" w:hAnsi="Times New Roman" w:cs="Times New Roman"/>
          <w:sz w:val="24"/>
          <w:szCs w:val="24"/>
        </w:rPr>
      </w:pPr>
      <w:r w:rsidRPr="002B3175">
        <w:rPr>
          <w:rFonts w:ascii="Times New Roman" w:eastAsia="Adobe Fangsong Std R" w:hAnsi="Times New Roman" w:cs="Times New Roman"/>
          <w:sz w:val="24"/>
          <w:szCs w:val="24"/>
        </w:rPr>
        <w:t>Am</w:t>
      </w:r>
      <w:r w:rsidR="0005670C" w:rsidRPr="002B3175">
        <w:rPr>
          <w:rFonts w:ascii="Times New Roman" w:eastAsia="Adobe Fangsong Std R" w:hAnsi="Times New Roman" w:cs="Times New Roman"/>
          <w:sz w:val="24"/>
          <w:szCs w:val="24"/>
        </w:rPr>
        <w:t>pliado (hogar nuclear má</w:t>
      </w:r>
      <w:r w:rsidRPr="002B3175">
        <w:rPr>
          <w:rFonts w:ascii="Times New Roman" w:eastAsia="Adobe Fangsong Std R" w:hAnsi="Times New Roman" w:cs="Times New Roman"/>
          <w:sz w:val="24"/>
          <w:szCs w:val="24"/>
        </w:rPr>
        <w:t>s otros parientes), compuesto (hogar nuclear o ampliado más personas sin par</w:t>
      </w:r>
      <w:r w:rsidR="00CB2ACF" w:rsidRPr="002B3175">
        <w:rPr>
          <w:rFonts w:ascii="Times New Roman" w:eastAsia="Adobe Fangsong Std R" w:hAnsi="Times New Roman" w:cs="Times New Roman"/>
          <w:sz w:val="24"/>
          <w:szCs w:val="24"/>
        </w:rPr>
        <w:t>entesco con el jefe de la casa).</w:t>
      </w:r>
      <w:r w:rsidRPr="002B3175">
        <w:rPr>
          <w:rFonts w:ascii="Times New Roman" w:eastAsia="Adobe Fangsong Std R" w:hAnsi="Times New Roman" w:cs="Times New Roman"/>
          <w:sz w:val="24"/>
          <w:szCs w:val="24"/>
        </w:rPr>
        <w:t xml:space="preserve"> </w:t>
      </w:r>
    </w:p>
    <w:p w:rsidR="00965669" w:rsidRPr="002B3175" w:rsidRDefault="00965669" w:rsidP="00333793">
      <w:pPr>
        <w:pStyle w:val="Sinespaciado"/>
        <w:numPr>
          <w:ilvl w:val="0"/>
          <w:numId w:val="1"/>
        </w:numPr>
        <w:spacing w:line="360" w:lineRule="auto"/>
        <w:jc w:val="both"/>
        <w:rPr>
          <w:rFonts w:ascii="Times New Roman" w:eastAsia="Adobe Fangsong Std R" w:hAnsi="Times New Roman" w:cs="Times New Roman"/>
          <w:sz w:val="24"/>
          <w:szCs w:val="24"/>
        </w:rPr>
      </w:pPr>
      <w:r w:rsidRPr="002B3175">
        <w:rPr>
          <w:rFonts w:ascii="Times New Roman" w:eastAsia="Adobe Fangsong Std R" w:hAnsi="Times New Roman" w:cs="Times New Roman"/>
          <w:sz w:val="24"/>
          <w:szCs w:val="24"/>
        </w:rPr>
        <w:t>Unipersonal</w:t>
      </w:r>
      <w:r w:rsidR="00CB2ACF" w:rsidRPr="002B3175">
        <w:rPr>
          <w:rFonts w:ascii="Times New Roman" w:eastAsia="Adobe Fangsong Std R" w:hAnsi="Times New Roman" w:cs="Times New Roman"/>
          <w:sz w:val="24"/>
          <w:szCs w:val="24"/>
        </w:rPr>
        <w:t xml:space="preserve"> (una sola persona). </w:t>
      </w:r>
      <w:r w:rsidRPr="002B3175">
        <w:rPr>
          <w:rFonts w:ascii="Times New Roman" w:eastAsia="Adobe Fangsong Std R" w:hAnsi="Times New Roman" w:cs="Times New Roman"/>
          <w:sz w:val="24"/>
          <w:szCs w:val="24"/>
        </w:rPr>
        <w:t xml:space="preserve">  </w:t>
      </w:r>
    </w:p>
    <w:p w:rsidR="00965669" w:rsidRPr="002B3175" w:rsidRDefault="00965669" w:rsidP="00333793">
      <w:pPr>
        <w:pStyle w:val="Sinespaciado"/>
        <w:numPr>
          <w:ilvl w:val="0"/>
          <w:numId w:val="1"/>
        </w:numPr>
        <w:spacing w:line="360" w:lineRule="auto"/>
        <w:jc w:val="both"/>
        <w:rPr>
          <w:rFonts w:ascii="Times New Roman" w:eastAsia="Adobe Fangsong Std R" w:hAnsi="Times New Roman" w:cs="Times New Roman"/>
          <w:sz w:val="24"/>
          <w:szCs w:val="24"/>
        </w:rPr>
      </w:pPr>
      <w:r w:rsidRPr="002B3175">
        <w:rPr>
          <w:rFonts w:ascii="Times New Roman" w:eastAsia="Adobe Fangsong Std R" w:hAnsi="Times New Roman" w:cs="Times New Roman"/>
          <w:sz w:val="24"/>
          <w:szCs w:val="24"/>
        </w:rPr>
        <w:t>Co-residente (dos o más personas sin relaciones de parentesco).</w:t>
      </w:r>
    </w:p>
    <w:p w:rsidR="00965669" w:rsidRDefault="00CB2ACF" w:rsidP="00333793">
      <w:pPr>
        <w:pStyle w:val="Sinespaciado"/>
        <w:spacing w:line="360" w:lineRule="auto"/>
        <w:jc w:val="both"/>
        <w:rPr>
          <w:rFonts w:ascii="Times New Roman" w:eastAsia="Adobe Fangsong Std R" w:hAnsi="Times New Roman" w:cs="Times New Roman"/>
          <w:sz w:val="24"/>
          <w:szCs w:val="24"/>
        </w:rPr>
      </w:pPr>
      <w:r w:rsidRPr="002B3175">
        <w:rPr>
          <w:rFonts w:ascii="Times New Roman" w:eastAsia="Adobe Fangsong Std R" w:hAnsi="Times New Roman" w:cs="Times New Roman"/>
          <w:sz w:val="24"/>
          <w:szCs w:val="24"/>
        </w:rPr>
        <w:t>En</w:t>
      </w:r>
      <w:r w:rsidR="00837765" w:rsidRPr="002B3175">
        <w:rPr>
          <w:rFonts w:ascii="Times New Roman" w:eastAsia="Adobe Fangsong Std R" w:hAnsi="Times New Roman" w:cs="Times New Roman"/>
          <w:sz w:val="24"/>
          <w:szCs w:val="24"/>
        </w:rPr>
        <w:t xml:space="preserve"> 2010</w:t>
      </w:r>
      <w:r w:rsidR="00F44053">
        <w:rPr>
          <w:rFonts w:ascii="Times New Roman" w:eastAsia="Adobe Fangsong Std R" w:hAnsi="Times New Roman" w:cs="Times New Roman"/>
          <w:sz w:val="24"/>
          <w:szCs w:val="24"/>
        </w:rPr>
        <w:t>,</w:t>
      </w:r>
      <w:r w:rsidRPr="002B3175">
        <w:rPr>
          <w:rFonts w:ascii="Times New Roman" w:eastAsia="Adobe Fangsong Std R" w:hAnsi="Times New Roman" w:cs="Times New Roman"/>
          <w:sz w:val="24"/>
          <w:szCs w:val="24"/>
        </w:rPr>
        <w:t xml:space="preserve"> S</w:t>
      </w:r>
      <w:r w:rsidR="00837765" w:rsidRPr="002B3175">
        <w:rPr>
          <w:rFonts w:ascii="Times New Roman" w:eastAsia="Adobe Fangsong Std R" w:hAnsi="Times New Roman" w:cs="Times New Roman"/>
          <w:sz w:val="24"/>
          <w:szCs w:val="24"/>
        </w:rPr>
        <w:t>altillo con</w:t>
      </w:r>
      <w:r w:rsidR="0005670C" w:rsidRPr="002B3175">
        <w:rPr>
          <w:rFonts w:ascii="Times New Roman" w:eastAsia="Adobe Fangsong Std R" w:hAnsi="Times New Roman" w:cs="Times New Roman"/>
          <w:sz w:val="24"/>
          <w:szCs w:val="24"/>
        </w:rPr>
        <w:t xml:space="preserve">taba con 187 mil </w:t>
      </w:r>
      <w:r w:rsidR="00B82FAB" w:rsidRPr="002B3175">
        <w:rPr>
          <w:rFonts w:ascii="Times New Roman" w:eastAsia="Adobe Fangsong Std R" w:hAnsi="Times New Roman" w:cs="Times New Roman"/>
          <w:sz w:val="24"/>
          <w:szCs w:val="24"/>
        </w:rPr>
        <w:t>764</w:t>
      </w:r>
      <w:r w:rsidR="00837765" w:rsidRPr="002B3175">
        <w:rPr>
          <w:rFonts w:ascii="Times New Roman" w:eastAsia="Adobe Fangsong Std R" w:hAnsi="Times New Roman" w:cs="Times New Roman"/>
          <w:sz w:val="24"/>
          <w:szCs w:val="24"/>
        </w:rPr>
        <w:t xml:space="preserve"> viviendas de particulares y 37 son colectivas</w:t>
      </w:r>
      <w:r w:rsidRPr="002B3175">
        <w:rPr>
          <w:rFonts w:ascii="Times New Roman" w:eastAsia="Adobe Fangsong Std R" w:hAnsi="Times New Roman" w:cs="Times New Roman"/>
          <w:sz w:val="24"/>
          <w:szCs w:val="24"/>
        </w:rPr>
        <w:t xml:space="preserve"> (INEGI, 2010)</w:t>
      </w:r>
      <w:r w:rsidR="00837765" w:rsidRPr="002B3175">
        <w:rPr>
          <w:rFonts w:ascii="Times New Roman" w:eastAsia="Adobe Fangsong Std R" w:hAnsi="Times New Roman" w:cs="Times New Roman"/>
          <w:sz w:val="24"/>
          <w:szCs w:val="24"/>
        </w:rPr>
        <w:t>.</w:t>
      </w:r>
      <w:r w:rsidR="00ED7716" w:rsidRPr="002B3175">
        <w:rPr>
          <w:rFonts w:ascii="Times New Roman" w:eastAsia="Adobe Fangsong Std R" w:hAnsi="Times New Roman" w:cs="Times New Roman"/>
          <w:sz w:val="24"/>
          <w:szCs w:val="24"/>
        </w:rPr>
        <w:t xml:space="preserve"> </w:t>
      </w:r>
      <w:r w:rsidR="003E3E7D" w:rsidRPr="002B3175">
        <w:rPr>
          <w:rFonts w:ascii="Times New Roman" w:eastAsia="Adobe Fangsong Std R" w:hAnsi="Times New Roman" w:cs="Times New Roman"/>
          <w:sz w:val="24"/>
          <w:szCs w:val="24"/>
        </w:rPr>
        <w:t>La Sociedad Hipotecaria F</w:t>
      </w:r>
      <w:r w:rsidR="00B82FAB" w:rsidRPr="002B3175">
        <w:rPr>
          <w:rFonts w:ascii="Times New Roman" w:eastAsia="Adobe Fangsong Std R" w:hAnsi="Times New Roman" w:cs="Times New Roman"/>
          <w:sz w:val="24"/>
          <w:szCs w:val="24"/>
        </w:rPr>
        <w:t>ederal (SHF) estableció</w:t>
      </w:r>
      <w:r w:rsidR="00965669" w:rsidRPr="002B3175">
        <w:rPr>
          <w:rFonts w:ascii="Times New Roman" w:eastAsia="Adobe Fangsong Std R" w:hAnsi="Times New Roman" w:cs="Times New Roman"/>
          <w:sz w:val="24"/>
          <w:szCs w:val="24"/>
        </w:rPr>
        <w:t xml:space="preserve"> que para 2012</w:t>
      </w:r>
      <w:r w:rsidR="0005670C" w:rsidRPr="002B3175">
        <w:rPr>
          <w:rFonts w:ascii="Times New Roman" w:eastAsia="Adobe Fangsong Std R" w:hAnsi="Times New Roman" w:cs="Times New Roman"/>
          <w:sz w:val="24"/>
          <w:szCs w:val="24"/>
        </w:rPr>
        <w:t>,</w:t>
      </w:r>
      <w:r w:rsidR="00965669" w:rsidRPr="002B3175">
        <w:rPr>
          <w:rFonts w:ascii="Times New Roman" w:eastAsia="Adobe Fangsong Std R" w:hAnsi="Times New Roman" w:cs="Times New Roman"/>
          <w:sz w:val="24"/>
          <w:szCs w:val="24"/>
        </w:rPr>
        <w:t xml:space="preserve"> Coahuila </w:t>
      </w:r>
      <w:r w:rsidR="00B82FAB" w:rsidRPr="002B3175">
        <w:rPr>
          <w:rFonts w:ascii="Times New Roman" w:eastAsia="Adobe Fangsong Std R" w:hAnsi="Times New Roman" w:cs="Times New Roman"/>
          <w:sz w:val="24"/>
          <w:szCs w:val="24"/>
        </w:rPr>
        <w:t>contaría con</w:t>
      </w:r>
      <w:r w:rsidR="00965669" w:rsidRPr="002B3175">
        <w:rPr>
          <w:rFonts w:ascii="Times New Roman" w:eastAsia="Adobe Fangsong Std R" w:hAnsi="Times New Roman" w:cs="Times New Roman"/>
          <w:sz w:val="24"/>
          <w:szCs w:val="24"/>
        </w:rPr>
        <w:t xml:space="preserve"> una demanda habit</w:t>
      </w:r>
      <w:r w:rsidR="0005670C" w:rsidRPr="002B3175">
        <w:rPr>
          <w:rFonts w:ascii="Times New Roman" w:eastAsia="Adobe Fangsong Std R" w:hAnsi="Times New Roman" w:cs="Times New Roman"/>
          <w:sz w:val="24"/>
          <w:szCs w:val="24"/>
        </w:rPr>
        <w:t>acional de más 50 mil viviendas;</w:t>
      </w:r>
      <w:r w:rsidR="00965669" w:rsidRPr="002B3175">
        <w:rPr>
          <w:rFonts w:ascii="Times New Roman" w:eastAsia="Adobe Fangsong Std R" w:hAnsi="Times New Roman" w:cs="Times New Roman"/>
          <w:sz w:val="24"/>
          <w:szCs w:val="24"/>
        </w:rPr>
        <w:t xml:space="preserve"> as</w:t>
      </w:r>
      <w:r w:rsidR="00F44053">
        <w:rPr>
          <w:rFonts w:ascii="Times New Roman" w:eastAsia="Adobe Fangsong Std R" w:hAnsi="Times New Roman" w:cs="Times New Roman"/>
          <w:sz w:val="24"/>
          <w:szCs w:val="24"/>
        </w:rPr>
        <w:t>i</w:t>
      </w:r>
      <w:r w:rsidR="00965669" w:rsidRPr="002B3175">
        <w:rPr>
          <w:rFonts w:ascii="Times New Roman" w:eastAsia="Adobe Fangsong Std R" w:hAnsi="Times New Roman" w:cs="Times New Roman"/>
          <w:sz w:val="24"/>
          <w:szCs w:val="24"/>
        </w:rPr>
        <w:t>mismo</w:t>
      </w:r>
      <w:r w:rsidR="00B91D83" w:rsidRPr="00D52C54">
        <w:rPr>
          <w:rFonts w:ascii="Times New Roman" w:eastAsia="Adobe Fangsong Std R" w:hAnsi="Times New Roman" w:cs="Times New Roman"/>
          <w:sz w:val="24"/>
          <w:szCs w:val="24"/>
        </w:rPr>
        <w:t>,</w:t>
      </w:r>
      <w:r w:rsidR="00965669" w:rsidRPr="00D52C54">
        <w:rPr>
          <w:rFonts w:ascii="Times New Roman" w:eastAsia="Adobe Fangsong Std R" w:hAnsi="Times New Roman" w:cs="Times New Roman"/>
          <w:sz w:val="24"/>
          <w:szCs w:val="24"/>
        </w:rPr>
        <w:t xml:space="preserve"> establece que Coahuila se encuentra dentro de los 10 estados que representan el 28</w:t>
      </w:r>
      <w:r w:rsidR="00F44053">
        <w:rPr>
          <w:rFonts w:ascii="Times New Roman" w:eastAsia="Adobe Fangsong Std R" w:hAnsi="Times New Roman" w:cs="Times New Roman"/>
          <w:sz w:val="24"/>
          <w:szCs w:val="24"/>
        </w:rPr>
        <w:t xml:space="preserve"> </w:t>
      </w:r>
      <w:r w:rsidR="00965669" w:rsidRPr="00D52C54">
        <w:rPr>
          <w:rFonts w:ascii="Times New Roman" w:eastAsia="Adobe Fangsong Std R" w:hAnsi="Times New Roman" w:cs="Times New Roman"/>
          <w:sz w:val="24"/>
          <w:szCs w:val="24"/>
        </w:rPr>
        <w:t>% del rezago ha</w:t>
      </w:r>
      <w:r w:rsidR="003E3E7D" w:rsidRPr="00D52C54">
        <w:rPr>
          <w:rFonts w:ascii="Times New Roman" w:eastAsia="Adobe Fangsong Std R" w:hAnsi="Times New Roman" w:cs="Times New Roman"/>
          <w:sz w:val="24"/>
          <w:szCs w:val="24"/>
        </w:rPr>
        <w:t>bitacional en México. Según SHF</w:t>
      </w:r>
      <w:r w:rsidR="00965669" w:rsidRPr="00D52C54">
        <w:rPr>
          <w:rFonts w:ascii="Times New Roman" w:eastAsia="Adobe Fangsong Std R" w:hAnsi="Times New Roman" w:cs="Times New Roman"/>
          <w:sz w:val="24"/>
          <w:szCs w:val="24"/>
        </w:rPr>
        <w:t xml:space="preserve"> la satisfacción residencial agrupa los siguientes aspectos</w:t>
      </w:r>
      <w:r w:rsidR="00F44053">
        <w:rPr>
          <w:rFonts w:ascii="Times New Roman" w:eastAsia="Adobe Fangsong Std R" w:hAnsi="Times New Roman" w:cs="Times New Roman"/>
          <w:sz w:val="24"/>
          <w:szCs w:val="24"/>
        </w:rPr>
        <w:t>. D</w:t>
      </w:r>
      <w:r w:rsidR="00F32090">
        <w:rPr>
          <w:rFonts w:ascii="Times New Roman" w:eastAsia="Adobe Fangsong Std R" w:hAnsi="Times New Roman" w:cs="Times New Roman"/>
          <w:sz w:val="24"/>
          <w:szCs w:val="24"/>
        </w:rPr>
        <w:t>iagrama 2</w:t>
      </w:r>
      <w:r w:rsidR="00965669" w:rsidRPr="00D52C54">
        <w:rPr>
          <w:rFonts w:ascii="Times New Roman" w:eastAsia="Adobe Fangsong Std R" w:hAnsi="Times New Roman" w:cs="Times New Roman"/>
          <w:sz w:val="24"/>
          <w:szCs w:val="24"/>
        </w:rPr>
        <w:t>.</w:t>
      </w:r>
    </w:p>
    <w:p w:rsidR="008A4A85" w:rsidRDefault="008A4A85" w:rsidP="00333793">
      <w:pPr>
        <w:pStyle w:val="Sinespaciado"/>
        <w:spacing w:line="360" w:lineRule="auto"/>
        <w:jc w:val="both"/>
        <w:rPr>
          <w:rFonts w:ascii="Times New Roman" w:eastAsia="Adobe Fangsong Std R" w:hAnsi="Times New Roman" w:cs="Times New Roman"/>
          <w:sz w:val="24"/>
          <w:szCs w:val="24"/>
        </w:rPr>
      </w:pPr>
    </w:p>
    <w:p w:rsidR="008A4A85" w:rsidRDefault="008A4A85" w:rsidP="00333793">
      <w:pPr>
        <w:pStyle w:val="Sinespaciado"/>
        <w:spacing w:line="360" w:lineRule="auto"/>
        <w:jc w:val="both"/>
        <w:rPr>
          <w:rFonts w:ascii="Times New Roman" w:eastAsia="Adobe Fangsong Std R" w:hAnsi="Times New Roman" w:cs="Times New Roman"/>
          <w:sz w:val="24"/>
          <w:szCs w:val="24"/>
        </w:rPr>
      </w:pPr>
    </w:p>
    <w:p w:rsidR="008A4A85" w:rsidRDefault="008A4A85" w:rsidP="00333793">
      <w:pPr>
        <w:pStyle w:val="Sinespaciado"/>
        <w:spacing w:line="360" w:lineRule="auto"/>
        <w:jc w:val="both"/>
        <w:rPr>
          <w:rFonts w:ascii="Times New Roman" w:eastAsia="Adobe Fangsong Std R" w:hAnsi="Times New Roman" w:cs="Times New Roman"/>
          <w:sz w:val="24"/>
          <w:szCs w:val="24"/>
        </w:rPr>
      </w:pPr>
    </w:p>
    <w:p w:rsidR="008A4A85" w:rsidRDefault="008A4A85" w:rsidP="00333793">
      <w:pPr>
        <w:pStyle w:val="Sinespaciado"/>
        <w:spacing w:line="360" w:lineRule="auto"/>
        <w:jc w:val="both"/>
        <w:rPr>
          <w:rFonts w:ascii="Times New Roman" w:eastAsia="Adobe Fangsong Std R" w:hAnsi="Times New Roman" w:cs="Times New Roman"/>
          <w:sz w:val="24"/>
          <w:szCs w:val="24"/>
        </w:rPr>
      </w:pPr>
    </w:p>
    <w:p w:rsidR="008A4A85" w:rsidRDefault="008A4A85" w:rsidP="00333793">
      <w:pPr>
        <w:pStyle w:val="Sinespaciado"/>
        <w:spacing w:line="360" w:lineRule="auto"/>
        <w:jc w:val="both"/>
        <w:rPr>
          <w:rFonts w:ascii="Times New Roman" w:eastAsia="Adobe Fangsong Std R" w:hAnsi="Times New Roman" w:cs="Times New Roman"/>
          <w:sz w:val="24"/>
          <w:szCs w:val="24"/>
        </w:rPr>
      </w:pPr>
    </w:p>
    <w:p w:rsidR="008A4A85" w:rsidRDefault="008A4A85" w:rsidP="00333793">
      <w:pPr>
        <w:pStyle w:val="Sinespaciado"/>
        <w:spacing w:line="360" w:lineRule="auto"/>
        <w:jc w:val="both"/>
        <w:rPr>
          <w:rFonts w:ascii="Times New Roman" w:eastAsia="Adobe Fangsong Std R" w:hAnsi="Times New Roman" w:cs="Times New Roman"/>
          <w:sz w:val="24"/>
          <w:szCs w:val="24"/>
        </w:rPr>
      </w:pPr>
    </w:p>
    <w:p w:rsidR="008A4A85" w:rsidRDefault="008A4A85" w:rsidP="00333793">
      <w:pPr>
        <w:pStyle w:val="Sinespaciado"/>
        <w:spacing w:line="360" w:lineRule="auto"/>
        <w:jc w:val="both"/>
        <w:rPr>
          <w:rFonts w:ascii="Times New Roman" w:eastAsia="Adobe Fangsong Std R" w:hAnsi="Times New Roman" w:cs="Times New Roman"/>
          <w:sz w:val="24"/>
          <w:szCs w:val="24"/>
        </w:rPr>
      </w:pPr>
    </w:p>
    <w:p w:rsidR="008A4A85" w:rsidRDefault="008A4A85" w:rsidP="00333793">
      <w:pPr>
        <w:pStyle w:val="Sinespaciado"/>
        <w:spacing w:line="360" w:lineRule="auto"/>
        <w:jc w:val="both"/>
        <w:rPr>
          <w:rFonts w:ascii="Times New Roman" w:eastAsia="Adobe Fangsong Std R" w:hAnsi="Times New Roman" w:cs="Times New Roman"/>
          <w:sz w:val="24"/>
          <w:szCs w:val="24"/>
        </w:rPr>
      </w:pPr>
    </w:p>
    <w:p w:rsidR="008A4A85" w:rsidRDefault="008A4A85" w:rsidP="00333793">
      <w:pPr>
        <w:pStyle w:val="Sinespaciado"/>
        <w:spacing w:line="360" w:lineRule="auto"/>
        <w:jc w:val="both"/>
        <w:rPr>
          <w:rFonts w:ascii="Times New Roman" w:eastAsia="Adobe Fangsong Std R" w:hAnsi="Times New Roman" w:cs="Times New Roman"/>
          <w:sz w:val="24"/>
          <w:szCs w:val="24"/>
        </w:rPr>
      </w:pPr>
    </w:p>
    <w:p w:rsidR="008A4A85" w:rsidRDefault="008A4A85" w:rsidP="00333793">
      <w:pPr>
        <w:pStyle w:val="Sinespaciado"/>
        <w:spacing w:line="360" w:lineRule="auto"/>
        <w:jc w:val="both"/>
        <w:rPr>
          <w:rFonts w:ascii="Times New Roman" w:eastAsia="Adobe Fangsong Std R" w:hAnsi="Times New Roman" w:cs="Times New Roman"/>
          <w:sz w:val="24"/>
          <w:szCs w:val="24"/>
        </w:rPr>
      </w:pPr>
    </w:p>
    <w:p w:rsidR="008A4A85" w:rsidRDefault="008A4A85" w:rsidP="00333793">
      <w:pPr>
        <w:pStyle w:val="Sinespaciado"/>
        <w:spacing w:line="360" w:lineRule="auto"/>
        <w:jc w:val="both"/>
        <w:rPr>
          <w:rFonts w:ascii="Times New Roman" w:eastAsia="Adobe Fangsong Std R" w:hAnsi="Times New Roman" w:cs="Times New Roman"/>
          <w:sz w:val="24"/>
          <w:szCs w:val="24"/>
        </w:rPr>
      </w:pPr>
    </w:p>
    <w:p w:rsidR="008A4A85" w:rsidRDefault="008A4A85" w:rsidP="00333793">
      <w:pPr>
        <w:pStyle w:val="Sinespaciado"/>
        <w:spacing w:line="360" w:lineRule="auto"/>
        <w:jc w:val="both"/>
        <w:rPr>
          <w:rFonts w:ascii="Times New Roman" w:eastAsia="Adobe Fangsong Std R" w:hAnsi="Times New Roman" w:cs="Times New Roman"/>
          <w:sz w:val="24"/>
          <w:szCs w:val="24"/>
        </w:rPr>
      </w:pPr>
    </w:p>
    <w:p w:rsidR="008A4A85" w:rsidRDefault="008A4A85" w:rsidP="00333793">
      <w:pPr>
        <w:pStyle w:val="Sinespaciado"/>
        <w:spacing w:line="360" w:lineRule="auto"/>
        <w:jc w:val="both"/>
        <w:rPr>
          <w:rFonts w:ascii="Times New Roman" w:eastAsia="Adobe Fangsong Std R" w:hAnsi="Times New Roman" w:cs="Times New Roman"/>
          <w:sz w:val="24"/>
          <w:szCs w:val="24"/>
        </w:rPr>
      </w:pPr>
    </w:p>
    <w:p w:rsidR="008A4A85" w:rsidRDefault="008A4A85" w:rsidP="00333793">
      <w:pPr>
        <w:pStyle w:val="Sinespaciado"/>
        <w:spacing w:line="360" w:lineRule="auto"/>
        <w:jc w:val="both"/>
        <w:rPr>
          <w:rFonts w:ascii="Times New Roman" w:eastAsia="Adobe Fangsong Std R" w:hAnsi="Times New Roman" w:cs="Times New Roman"/>
          <w:sz w:val="24"/>
          <w:szCs w:val="24"/>
        </w:rPr>
      </w:pPr>
    </w:p>
    <w:p w:rsidR="008A4A85" w:rsidRDefault="008A4A85" w:rsidP="00333793">
      <w:pPr>
        <w:pStyle w:val="Sinespaciado"/>
        <w:spacing w:line="360" w:lineRule="auto"/>
        <w:jc w:val="both"/>
        <w:rPr>
          <w:rFonts w:ascii="Times New Roman" w:eastAsia="Adobe Fangsong Std R" w:hAnsi="Times New Roman" w:cs="Times New Roman"/>
          <w:sz w:val="24"/>
          <w:szCs w:val="24"/>
        </w:rPr>
      </w:pPr>
    </w:p>
    <w:p w:rsidR="008A4A85" w:rsidRDefault="008A4A85" w:rsidP="00333793">
      <w:pPr>
        <w:pStyle w:val="Sinespaciado"/>
        <w:spacing w:line="360" w:lineRule="auto"/>
        <w:jc w:val="both"/>
        <w:rPr>
          <w:rFonts w:ascii="Times New Roman" w:eastAsia="Adobe Fangsong Std R" w:hAnsi="Times New Roman" w:cs="Times New Roman"/>
          <w:sz w:val="24"/>
          <w:szCs w:val="24"/>
        </w:rPr>
      </w:pPr>
    </w:p>
    <w:p w:rsidR="008A4A85" w:rsidRDefault="008A4A85" w:rsidP="00333793">
      <w:pPr>
        <w:pStyle w:val="Sinespaciado"/>
        <w:spacing w:line="360" w:lineRule="auto"/>
        <w:jc w:val="both"/>
        <w:rPr>
          <w:rFonts w:ascii="Times New Roman" w:eastAsia="Adobe Fangsong Std R" w:hAnsi="Times New Roman" w:cs="Times New Roman"/>
          <w:sz w:val="24"/>
          <w:szCs w:val="24"/>
        </w:rPr>
      </w:pPr>
    </w:p>
    <w:p w:rsidR="008A4A85" w:rsidRDefault="008A4A85" w:rsidP="00333793">
      <w:pPr>
        <w:pStyle w:val="Sinespaciado"/>
        <w:spacing w:line="360" w:lineRule="auto"/>
        <w:jc w:val="both"/>
        <w:rPr>
          <w:rFonts w:ascii="Times New Roman" w:eastAsia="Adobe Fangsong Std R" w:hAnsi="Times New Roman" w:cs="Times New Roman"/>
          <w:sz w:val="24"/>
          <w:szCs w:val="24"/>
        </w:rPr>
      </w:pPr>
    </w:p>
    <w:p w:rsidR="008A4A85" w:rsidRPr="00D52C54" w:rsidRDefault="008A4A85" w:rsidP="00333793">
      <w:pPr>
        <w:pStyle w:val="Sinespaciado"/>
        <w:spacing w:line="360" w:lineRule="auto"/>
        <w:jc w:val="both"/>
        <w:rPr>
          <w:rFonts w:ascii="Times New Roman" w:eastAsia="Adobe Fangsong Std R" w:hAnsi="Times New Roman" w:cs="Times New Roman"/>
          <w:sz w:val="24"/>
          <w:szCs w:val="24"/>
        </w:rPr>
      </w:pPr>
    </w:p>
    <w:p w:rsidR="00A800F6" w:rsidRDefault="00A800F6" w:rsidP="00333793">
      <w:pPr>
        <w:pStyle w:val="Sinespaciado"/>
        <w:spacing w:line="360" w:lineRule="auto"/>
        <w:ind w:right="180"/>
        <w:jc w:val="both"/>
        <w:rPr>
          <w:rFonts w:ascii="Times New Roman" w:eastAsia="Adobe Fangsong Std R" w:hAnsi="Times New Roman" w:cs="Times New Roman"/>
          <w:sz w:val="20"/>
          <w:szCs w:val="20"/>
        </w:rPr>
      </w:pPr>
    </w:p>
    <w:p w:rsidR="00965669" w:rsidRPr="00ED7716" w:rsidRDefault="00F32090" w:rsidP="00333793">
      <w:pPr>
        <w:pStyle w:val="Sinespaciado"/>
        <w:spacing w:line="360" w:lineRule="auto"/>
        <w:ind w:right="180"/>
        <w:jc w:val="both"/>
        <w:rPr>
          <w:rFonts w:ascii="Times New Roman" w:eastAsia="Adobe Fangsong Std R" w:hAnsi="Times New Roman" w:cs="Times New Roman"/>
          <w:sz w:val="20"/>
          <w:szCs w:val="20"/>
        </w:rPr>
      </w:pPr>
      <w:r w:rsidRPr="00ED7716">
        <w:rPr>
          <w:rFonts w:ascii="Times New Roman" w:eastAsia="Adobe Fangsong Std R" w:hAnsi="Times New Roman" w:cs="Times New Roman"/>
          <w:sz w:val="20"/>
          <w:szCs w:val="20"/>
        </w:rPr>
        <w:lastRenderedPageBreak/>
        <w:t>Diagrama 2</w:t>
      </w:r>
      <w:r w:rsidR="00965669" w:rsidRPr="00ED7716">
        <w:rPr>
          <w:rFonts w:ascii="Times New Roman" w:eastAsia="Adobe Fangsong Std R" w:hAnsi="Times New Roman" w:cs="Times New Roman"/>
          <w:sz w:val="20"/>
          <w:szCs w:val="20"/>
        </w:rPr>
        <w:t>. Satisfacción residencial según la SHF</w:t>
      </w:r>
    </w:p>
    <w:p w:rsidR="00965669" w:rsidRPr="00D52C54" w:rsidRDefault="00965669" w:rsidP="00ED7716">
      <w:pPr>
        <w:pStyle w:val="Sinespaciado"/>
        <w:jc w:val="both"/>
        <w:rPr>
          <w:rFonts w:ascii="Times New Roman" w:eastAsia="Adobe Fangsong Std R" w:hAnsi="Times New Roman" w:cs="Times New Roman"/>
          <w:sz w:val="24"/>
          <w:szCs w:val="24"/>
        </w:rPr>
      </w:pPr>
    </w:p>
    <w:p w:rsidR="00965669" w:rsidRPr="00D52C54" w:rsidRDefault="00206A52" w:rsidP="00ED7716">
      <w:pPr>
        <w:pStyle w:val="Sinespaciado"/>
        <w:jc w:val="center"/>
        <w:rPr>
          <w:rFonts w:ascii="Times New Roman" w:eastAsia="Adobe Fangsong Std R" w:hAnsi="Times New Roman" w:cs="Times New Roman"/>
          <w:sz w:val="24"/>
          <w:szCs w:val="24"/>
        </w:rPr>
      </w:pPr>
      <w:r>
        <w:rPr>
          <w:rFonts w:ascii="Times New Roman" w:eastAsia="Adobe Fangsong Std R" w:hAnsi="Times New Roman" w:cs="Times New Roman"/>
          <w:noProof/>
          <w:sz w:val="24"/>
          <w:szCs w:val="24"/>
          <w:lang w:eastAsia="es-ES"/>
        </w:rPr>
      </w:r>
      <w:r>
        <w:rPr>
          <w:rFonts w:ascii="Times New Roman" w:eastAsia="Adobe Fangsong Std R" w:hAnsi="Times New Roman" w:cs="Times New Roman"/>
          <w:noProof/>
          <w:sz w:val="24"/>
          <w:szCs w:val="24"/>
          <w:lang w:eastAsia="es-ES"/>
        </w:rPr>
        <w:pict>
          <v:group id="4 Grupo" o:spid="_x0000_s1026" style="width:476.25pt;height:381.5pt;mso-position-horizontal-relative:char;mso-position-vertical-relative:line" coordorigin="16196,24272" coordsize="60482,48453">
            <v:oval id="4 CuadroTexto" o:spid="_x0000_s1027" style="position:absolute;left:34915;top:24272;width:18725;height:8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B+574A&#10;AADbAAAADwAAAGRycy9kb3ducmV2LnhtbERPTYvCMBC9C/sfwix4s4lbEOkaRRTFq+6i17GZbYrN&#10;pDRZrf/eCIK3ebzPmS1614grdaH2rGGcKRDEpTc1Vxp+fzajKYgQkQ02nknDnQIs5h+DGRbG33hP&#10;10OsRArhUKAGG2NbSBlKSw5D5lvixP35zmFMsKuk6fCWwl0jv5SaSIc1pwaLLa0slZfDv9OQ35en&#10;tVyvzlOVV7naH7c2bpzWw89++Q0iUh/f4pd7Z9L8HJ6/pAPk/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Qfue+AAAA2wAAAA8AAAAAAAAAAAAAAAAAmAIAAGRycy9kb3ducmV2&#10;LnhtbFBLBQYAAAAABAAEAPUAAACDAwAAAAA=&#10;" fillcolor="#fbcaa2 [1625]" strokecolor="#f68c36 [3049]">
              <v:fill color2="#fdefe3 [505]" rotate="t" angle="180" colors="0 #ffbe86;22938f #ffd0aa;1 #ffebdb" focus="100%" type="gradient"/>
              <v:shadow on="t" color="black" opacity="24903f" origin=",.5" offset="0,.55556mm"/>
              <v:textbox style="mso-fit-shape-to-text:t">
                <w:txbxContent>
                  <w:p w:rsidR="00137C84" w:rsidRDefault="00137C84" w:rsidP="001C659D">
                    <w:pPr>
                      <w:pStyle w:val="NormalWeb"/>
                      <w:spacing w:before="0" w:beforeAutospacing="0" w:after="0" w:afterAutospacing="0"/>
                    </w:pPr>
                    <w:r>
                      <w:rPr>
                        <w:rFonts w:asciiTheme="minorHAnsi" w:hAnsi="Calibri" w:cstheme="minorBidi"/>
                        <w:color w:val="000000" w:themeColor="dark1"/>
                        <w:kern w:val="24"/>
                        <w:sz w:val="36"/>
                        <w:szCs w:val="36"/>
                      </w:rPr>
                      <w:t>Satisfacción Residencial</w:t>
                    </w:r>
                  </w:p>
                </w:txbxContent>
              </v:textbox>
            </v:oval>
            <v:shapetype id="_x0000_t202" coordsize="21600,21600" o:spt="202" path="m,l,21600r21600,l21600,xe">
              <v:stroke joinstyle="miter"/>
              <v:path gradientshapeok="t" o:connecttype="rect"/>
            </v:shapetype>
            <v:shape id="5 CuadroTexto" o:spid="_x0000_s1028" type="#_x0000_t202" style="position:absolute;left:58673;top:25648;width:13297;height:6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MRK8IA&#10;AADbAAAADwAAAGRycy9kb3ducmV2LnhtbERPS4vCMBC+C/sfwix407RSH3SNZVkQRLz4WNjj2My2&#10;1WZSmqj13xtB8DYf33PmWWdqcaXWVZYVxMMIBHFudcWFgsN+OZiBcB5ZY22ZFNzJQbb46M0x1fbG&#10;W7rufCFCCLsUFZTeN6mULi/JoBvahjhw/7Y16ANsC6lbvIVwU8tRFE2kwYpDQ4kN/ZSUn3cXo2C6&#10;3TTn38TG42pyON6j9d9JnxKl+p/d9xcIT51/i1/ulQ7zE3j+Eg6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xErwgAAANsAAAAPAAAAAAAAAAAAAAAAAJgCAABkcnMvZG93&#10;bnJldi54bWxQSwUGAAAAAAQABAD1AAAAhwMAAAAA&#10;" fillcolor="#f79646 [3209]" strokecolor="white [3201]" strokeweight="3pt">
              <v:shadow on="t" color="black" opacity="24903f" origin=",.5" offset="0,.55556mm"/>
              <v:textbox style="mso-fit-shape-to-text:t">
                <w:txbxContent>
                  <w:p w:rsidR="00137C84" w:rsidRDefault="00137C84" w:rsidP="001C659D">
                    <w:pPr>
                      <w:pStyle w:val="NormalWeb"/>
                      <w:spacing w:before="0" w:beforeAutospacing="0" w:after="0" w:afterAutospacing="0"/>
                    </w:pPr>
                    <w:r>
                      <w:rPr>
                        <w:rFonts w:asciiTheme="minorHAnsi" w:hAnsi="Calibri" w:cstheme="minorBidi"/>
                        <w:color w:val="FFFFFF" w:themeColor="light1"/>
                        <w:kern w:val="24"/>
                        <w:sz w:val="36"/>
                        <w:szCs w:val="36"/>
                      </w:rPr>
                      <w:t>Aspectos financie</w:t>
                    </w:r>
                    <w:r w:rsidRPr="002B3175">
                      <w:rPr>
                        <w:rFonts w:asciiTheme="minorHAnsi" w:hAnsi="Calibri" w:cstheme="minorBidi"/>
                        <w:color w:val="FFFFFF" w:themeColor="light1"/>
                        <w:kern w:val="24"/>
                        <w:sz w:val="36"/>
                        <w:szCs w:val="36"/>
                      </w:rPr>
                      <w:t>ros</w:t>
                    </w:r>
                  </w:p>
                </w:txbxContent>
              </v:textbox>
            </v:shape>
            <v:shape id="6 CuadroTexto" o:spid="_x0000_s1029" type="#_x0000_t202" style="position:absolute;left:19796;top:25648;width:10802;height:6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0sMEA&#10;AADbAAAADwAAAGRycy9kb3ducmV2LnhtbERPTYvCMBC9C/6HMAt707Si7lKNRQRhES9qF/Y4NrNt&#10;tZmUJmr990YQvM3jfc487UwtrtS6yrKCeBiBIM6trrhQkB3Wg28QziNrrC2Tgjs5SBf93hwTbW+8&#10;o+veFyKEsEtQQel9k0jp8pIMuqFtiAP3b1uDPsC2kLrFWwg3tRxF0VQarDg0lNjQqqT8vL8YBV+7&#10;bXP+Hdt4Uk2z4z3a/J30aazU50e3nIHw1Pm3+OX+0WH+BJ6/h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LDBAAAA2wAAAA8AAAAAAAAAAAAAAAAAmAIAAGRycy9kb3du&#10;cmV2LnhtbFBLBQYAAAAABAAEAPUAAACGAwAAAAA=&#10;" fillcolor="#f79646 [3209]" strokecolor="white [3201]" strokeweight="3pt">
              <v:shadow on="t" color="black" opacity="24903f" origin=",.5" offset="0,.55556mm"/>
              <v:textbox style="mso-fit-shape-to-text:t">
                <w:txbxContent>
                  <w:p w:rsidR="00137C84" w:rsidRDefault="00137C84" w:rsidP="001C659D">
                    <w:pPr>
                      <w:pStyle w:val="NormalWeb"/>
                      <w:spacing w:before="0" w:beforeAutospacing="0" w:after="0" w:afterAutospacing="0"/>
                    </w:pPr>
                    <w:r>
                      <w:rPr>
                        <w:rFonts w:asciiTheme="minorHAnsi" w:hAnsi="Calibri" w:cstheme="minorBidi"/>
                        <w:color w:val="FFFFFF" w:themeColor="light1"/>
                        <w:kern w:val="24"/>
                        <w:sz w:val="36"/>
                        <w:szCs w:val="36"/>
                      </w:rPr>
                      <w:t>Aspectos Jurídicos</w:t>
                    </w:r>
                  </w:p>
                </w:txbxContent>
              </v:textbox>
            </v:shape>
            <v:shape id="7 CuadroTexto" o:spid="_x0000_s1030" type="#_x0000_t202" style="position:absolute;left:21957;top:35730;width:11521;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THcAA&#10;AADbAAAADwAAAGRycy9kb3ducmV2LnhtbERPTYvCMBC9L/gfwgje1nQ9yFJNy+6C4E10FT0OzdhU&#10;m0lpYq3+eiMI3ubxPmee97YWHbW+cqzga5yAIC6crrhUsP1ffH6D8AFZY+2YFNzIQ54NPuaYanfl&#10;NXWbUIoYwj5FBSaEJpXSF4Ys+rFriCN3dK3FEGFbSt3iNYbbWk6SZCotVhwbDDb0Z6g4by5WwX21&#10;M4X25197PHT7w6057ZZ8Umo07H9mIAL14S1+uZc6zp/C85d4gM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nTHcAAAADbAAAADwAAAAAAAAAAAAAAAACYAgAAZHJzL2Rvd25y&#10;ZXYueG1sUEsFBgAAAAAEAAQA9QAAAIUDAAAAAA==&#10;" fillcolor="#9a4906 [1641]" stroked="f">
              <v:fill color2="#f68a32 [3017]" rotate="t" angle="180" colors="0 #cb6c1d;52429f #ff8f2a;1 #ff8f26" focus="100%" type="gradient">
                <o:fill v:ext="view" type="gradientUnscaled"/>
              </v:fill>
              <v:shadow on="t" color="black" opacity="22937f" origin=",.5" offset="0,.63889mm"/>
              <v:textbox style="mso-fit-shape-to-text:t">
                <w:txbxContent>
                  <w:p w:rsidR="00137C84" w:rsidRDefault="00137C84" w:rsidP="001C659D">
                    <w:pPr>
                      <w:pStyle w:val="NormalWeb"/>
                      <w:spacing w:before="0" w:beforeAutospacing="0" w:after="0" w:afterAutospacing="0"/>
                    </w:pPr>
                    <w:r>
                      <w:rPr>
                        <w:rFonts w:asciiTheme="minorHAnsi" w:hAnsi="Calibri" w:cstheme="minorBidi"/>
                        <w:color w:val="FFFFFF" w:themeColor="light1"/>
                        <w:kern w:val="24"/>
                        <w:sz w:val="36"/>
                        <w:szCs w:val="36"/>
                      </w:rPr>
                      <w:t>Vivienda</w:t>
                    </w:r>
                  </w:p>
                </w:txbxContent>
              </v:textbox>
            </v:shape>
            <v:shape id="8 CuadroTexto" o:spid="_x0000_s1031" type="#_x0000_t202" style="position:absolute;left:54359;top:32848;width:15119;height:9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V2hsAA&#10;AADbAAAADwAAAGRycy9kb3ducmV2LnhtbERPTYvCMBC9L+x/CCN4W1M96FKNsrsgeBN1ix6HZmyq&#10;zaQ0sVZ/vREEb/N4nzNbdLYSLTW+dKxgOEhAEOdOl1wo+N8tv75B+ICssXJMCm7kYTH//Jhhqt2V&#10;N9RuQyFiCPsUFZgQ6lRKnxuy6AeuJo7c0TUWQ4RNIXWD1xhuKzlKkrG0WHJsMFjTn6H8vL1YBfd1&#10;ZnLtz7/2eGj3h1t9ylZ8Uqrf636mIAJ14S1+uVc6zp/A85d4gJ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fV2hsAAAADbAAAADwAAAAAAAAAAAAAAAACYAgAAZHJzL2Rvd25y&#10;ZXYueG1sUEsFBgAAAAAEAAQA9QAAAIUDAAAAAA==&#10;" fillcolor="#9a4906 [1641]" stroked="f">
              <v:fill color2="#f68a32 [3017]" rotate="t" angle="180" colors="0 #cb6c1d;52429f #ff8f2a;1 #ff8f26" focus="100%" type="gradient">
                <o:fill v:ext="view" type="gradientUnscaled"/>
              </v:fill>
              <v:shadow on="t" color="black" opacity="22937f" origin=",.5" offset="0,.63889mm"/>
              <v:textbox style="mso-fit-shape-to-text:t">
                <w:txbxContent>
                  <w:p w:rsidR="00137C84" w:rsidRDefault="00137C84" w:rsidP="001C659D">
                    <w:pPr>
                      <w:pStyle w:val="NormalWeb"/>
                      <w:spacing w:before="0" w:beforeAutospacing="0" w:after="0" w:afterAutospacing="0"/>
                    </w:pPr>
                    <w:r>
                      <w:rPr>
                        <w:rFonts w:asciiTheme="minorHAnsi" w:hAnsi="Calibri" w:cstheme="minorBidi"/>
                        <w:color w:val="FFFFFF" w:themeColor="light1"/>
                        <w:kern w:val="24"/>
                        <w:sz w:val="36"/>
                        <w:szCs w:val="36"/>
                      </w:rPr>
                      <w:t>Conjunto habitacional y Ciudad</w:t>
                    </w:r>
                  </w:p>
                </w:txbxContent>
              </v:textbox>
            </v:shape>
            <v:shape id="9 CuadroTexto" o:spid="_x0000_s1032" type="#_x0000_t202" style="position:absolute;left:48598;top:43648;width:28080;height:29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rU/sIA&#10;AADbAAAADwAAAGRycy9kb3ducmV2LnhtbESPT2vCQBDF7wW/wzKCt7prsSLRVUQQpDf/lF7H7JgE&#10;s7Mhu4nx23cOhd5meG/e+816O/ha9dTGKrCF2dSAIs6Dq7iwcL0c3pegYkJ2WAcmCy+KsN2M3taY&#10;ufDkE/XnVCgJ4ZihhTKlJtM65iV5jNPQEIt2D63HJGtbaNfiU8J9rT+MWWiPFUtDiQ3tS8of585b&#10;6L+uxpjwfZoj/Xwu530Xb8fO2sl42K1AJRrSv/nv+ugEX2DlFxl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GtT+wgAAANsAAAAPAAAAAAAAAAAAAAAAAJgCAABkcnMvZG93&#10;bnJldi54bWxQSwUGAAAAAAQABAD1AAAAhwMAAAAA&#10;" fillcolor="white [3201]" strokecolor="#f79646 [3209]" strokeweight="2pt">
              <v:textbox style="mso-fit-shape-to-text:t">
                <w:txbxContent>
                  <w:p w:rsidR="00137C84" w:rsidRDefault="00137C84" w:rsidP="001C659D">
                    <w:pPr>
                      <w:pStyle w:val="NormalWeb"/>
                      <w:spacing w:before="0" w:beforeAutospacing="0" w:after="0" w:afterAutospacing="0"/>
                    </w:pPr>
                    <w:r>
                      <w:rPr>
                        <w:rFonts w:asciiTheme="minorHAnsi" w:hAnsi="Calibri" w:cstheme="minorBidi"/>
                        <w:color w:val="000000" w:themeColor="dark1"/>
                        <w:kern w:val="24"/>
                        <w:sz w:val="36"/>
                        <w:szCs w:val="36"/>
                      </w:rPr>
                      <w:t>Características:</w:t>
                    </w:r>
                  </w:p>
                  <w:p w:rsidR="00137C84" w:rsidRPr="004C03A5" w:rsidRDefault="00137C84" w:rsidP="001C659D">
                    <w:pPr>
                      <w:pStyle w:val="Prrafodelista"/>
                      <w:numPr>
                        <w:ilvl w:val="0"/>
                        <w:numId w:val="20"/>
                      </w:numPr>
                      <w:spacing w:after="0" w:line="240" w:lineRule="auto"/>
                      <w:rPr>
                        <w:rFonts w:eastAsia="Times New Roman"/>
                        <w:sz w:val="36"/>
                      </w:rPr>
                    </w:pPr>
                    <w:r>
                      <w:rPr>
                        <w:rFonts w:hAnsi="Calibri"/>
                        <w:color w:val="000000" w:themeColor="dark1"/>
                        <w:kern w:val="24"/>
                        <w:sz w:val="36"/>
                        <w:szCs w:val="36"/>
                      </w:rPr>
                      <w:t>Localización</w:t>
                    </w:r>
                    <w:r w:rsidRPr="004C03A5">
                      <w:rPr>
                        <w:rFonts w:hAnsi="Calibri"/>
                        <w:color w:val="000000" w:themeColor="dark1"/>
                        <w:kern w:val="24"/>
                        <w:sz w:val="36"/>
                        <w:szCs w:val="36"/>
                      </w:rPr>
                      <w:t>.</w:t>
                    </w:r>
                  </w:p>
                  <w:p w:rsidR="00137C84" w:rsidRPr="004C03A5" w:rsidRDefault="00137C84" w:rsidP="001C659D">
                    <w:pPr>
                      <w:pStyle w:val="Prrafodelista"/>
                      <w:numPr>
                        <w:ilvl w:val="0"/>
                        <w:numId w:val="20"/>
                      </w:numPr>
                      <w:spacing w:after="0" w:line="240" w:lineRule="auto"/>
                      <w:rPr>
                        <w:rFonts w:eastAsia="Times New Roman"/>
                        <w:sz w:val="36"/>
                      </w:rPr>
                    </w:pPr>
                    <w:r w:rsidRPr="004C03A5">
                      <w:rPr>
                        <w:rFonts w:hAnsi="Calibri"/>
                        <w:color w:val="000000" w:themeColor="dark1"/>
                        <w:kern w:val="24"/>
                        <w:sz w:val="36"/>
                        <w:szCs w:val="36"/>
                      </w:rPr>
                      <w:t>Conjunto habitacional.</w:t>
                    </w:r>
                  </w:p>
                  <w:p w:rsidR="00137C84" w:rsidRPr="004C03A5" w:rsidRDefault="00137C84" w:rsidP="001C659D">
                    <w:pPr>
                      <w:pStyle w:val="Prrafodelista"/>
                      <w:numPr>
                        <w:ilvl w:val="0"/>
                        <w:numId w:val="20"/>
                      </w:numPr>
                      <w:spacing w:after="0" w:line="240" w:lineRule="auto"/>
                      <w:rPr>
                        <w:rFonts w:eastAsia="Times New Roman"/>
                        <w:sz w:val="36"/>
                      </w:rPr>
                    </w:pPr>
                    <w:r w:rsidRPr="004C03A5">
                      <w:rPr>
                        <w:rFonts w:hAnsi="Calibri"/>
                        <w:color w:val="000000" w:themeColor="dark1"/>
                        <w:kern w:val="24"/>
                        <w:sz w:val="36"/>
                        <w:szCs w:val="36"/>
                      </w:rPr>
                      <w:t>Urbanización y servicios.</w:t>
                    </w:r>
                  </w:p>
                  <w:p w:rsidR="00137C84" w:rsidRPr="004C03A5" w:rsidRDefault="00137C84" w:rsidP="001C659D">
                    <w:pPr>
                      <w:pStyle w:val="Prrafodelista"/>
                      <w:numPr>
                        <w:ilvl w:val="0"/>
                        <w:numId w:val="20"/>
                      </w:numPr>
                      <w:spacing w:after="0" w:line="240" w:lineRule="auto"/>
                      <w:rPr>
                        <w:rFonts w:eastAsia="Times New Roman"/>
                        <w:sz w:val="36"/>
                      </w:rPr>
                    </w:pPr>
                    <w:r w:rsidRPr="004C03A5">
                      <w:rPr>
                        <w:rFonts w:hAnsi="Calibri"/>
                        <w:color w:val="000000" w:themeColor="dark1"/>
                        <w:kern w:val="24"/>
                        <w:sz w:val="36"/>
                        <w:szCs w:val="36"/>
                      </w:rPr>
                      <w:t>Percepción y servicio.</w:t>
                    </w:r>
                  </w:p>
                  <w:p w:rsidR="00137C84" w:rsidRPr="004C03A5" w:rsidRDefault="00137C84" w:rsidP="001C659D">
                    <w:pPr>
                      <w:pStyle w:val="Prrafodelista"/>
                      <w:numPr>
                        <w:ilvl w:val="0"/>
                        <w:numId w:val="20"/>
                      </w:numPr>
                      <w:spacing w:after="0" w:line="240" w:lineRule="auto"/>
                      <w:rPr>
                        <w:rFonts w:eastAsia="Times New Roman"/>
                        <w:sz w:val="36"/>
                      </w:rPr>
                    </w:pPr>
                    <w:r w:rsidRPr="004C03A5">
                      <w:rPr>
                        <w:rFonts w:hAnsi="Calibri"/>
                        <w:color w:val="000000" w:themeColor="dark1"/>
                        <w:kern w:val="24"/>
                        <w:sz w:val="36"/>
                        <w:szCs w:val="36"/>
                      </w:rPr>
                      <w:t>Equipamiento social y comunitario.</w:t>
                    </w:r>
                  </w:p>
                  <w:p w:rsidR="00137C84" w:rsidRDefault="00137C84" w:rsidP="001C659D">
                    <w:pPr>
                      <w:pStyle w:val="Prrafodelista"/>
                      <w:numPr>
                        <w:ilvl w:val="0"/>
                        <w:numId w:val="20"/>
                      </w:numPr>
                      <w:spacing w:after="0" w:line="240" w:lineRule="auto"/>
                      <w:rPr>
                        <w:rFonts w:eastAsia="Times New Roman"/>
                        <w:sz w:val="36"/>
                      </w:rPr>
                    </w:pPr>
                    <w:r w:rsidRPr="004C03A5">
                      <w:rPr>
                        <w:rFonts w:hAnsi="Calibri"/>
                        <w:color w:val="000000" w:themeColor="dark1"/>
                        <w:kern w:val="24"/>
                        <w:sz w:val="36"/>
                        <w:szCs w:val="36"/>
                      </w:rPr>
                      <w:t>Percepción de la</w:t>
                    </w:r>
                    <w:r>
                      <w:rPr>
                        <w:rFonts w:hAnsi="Calibri"/>
                        <w:color w:val="000000" w:themeColor="dark1"/>
                        <w:kern w:val="24"/>
                        <w:sz w:val="36"/>
                        <w:szCs w:val="36"/>
                      </w:rPr>
                      <w:t xml:space="preserve"> ciudad.</w:t>
                    </w:r>
                  </w:p>
                </w:txbxContent>
              </v:textbox>
            </v:shape>
            <v:shape id="10 CuadroTexto" o:spid="_x0000_s1033" type="#_x0000_t202" style="position:absolute;left:16196;top:40770;width:22320;height:23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xZcAA&#10;AADbAAAADwAAAGRycy9kb3ducmV2LnhtbERP32vCMBB+H+x/CDfwbU0mbtRqFBEE2ZvOsdezOZuy&#10;5lKatNb/fhkIvt3H9/OW69E1YqAu1J41vGUKBHHpTc2VhtPX7jUHESKywcYzabhRgPXq+WmJhfFX&#10;PtBwjJVIIRwK1GBjbAspQ2nJYch8S5y4i+8cxgS7SpoOryncNXKq1Id0WHNqsNjS1lL5e+ydhuHz&#10;pJTy34cZ0s97Phv6cN73Wk9exs0CRKQxPsR3996k+XP4/yUd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ZxZcAAAADbAAAADwAAAAAAAAAAAAAAAACYAgAAZHJzL2Rvd25y&#10;ZXYueG1sUEsFBgAAAAAEAAQA9QAAAIUDAAAAAA==&#10;" fillcolor="white [3201]" strokecolor="#f79646 [3209]" strokeweight="2pt">
              <v:textbox style="mso-fit-shape-to-text:t">
                <w:txbxContent>
                  <w:p w:rsidR="00137C84" w:rsidRDefault="00137C84" w:rsidP="001C659D">
                    <w:pPr>
                      <w:pStyle w:val="NormalWeb"/>
                      <w:spacing w:before="0" w:beforeAutospacing="0" w:after="0" w:afterAutospacing="0"/>
                    </w:pPr>
                    <w:r>
                      <w:rPr>
                        <w:rFonts w:asciiTheme="minorHAnsi" w:hAnsi="Calibri" w:cstheme="minorBidi"/>
                        <w:color w:val="000000" w:themeColor="dark1"/>
                        <w:kern w:val="24"/>
                        <w:sz w:val="36"/>
                        <w:szCs w:val="36"/>
                      </w:rPr>
                      <w:t>Características:</w:t>
                    </w:r>
                  </w:p>
                  <w:p w:rsidR="00137C84" w:rsidRPr="004C03A5" w:rsidRDefault="00137C84" w:rsidP="001C659D">
                    <w:pPr>
                      <w:pStyle w:val="Prrafodelista"/>
                      <w:numPr>
                        <w:ilvl w:val="0"/>
                        <w:numId w:val="21"/>
                      </w:numPr>
                      <w:spacing w:after="0" w:line="240" w:lineRule="auto"/>
                      <w:rPr>
                        <w:rFonts w:eastAsia="Times New Roman"/>
                        <w:sz w:val="36"/>
                      </w:rPr>
                    </w:pPr>
                    <w:r>
                      <w:rPr>
                        <w:rFonts w:hAnsi="Calibri"/>
                        <w:color w:val="000000" w:themeColor="dark1"/>
                        <w:kern w:val="24"/>
                        <w:sz w:val="36"/>
                        <w:szCs w:val="36"/>
                      </w:rPr>
                      <w:t>Físicas de la construcción</w:t>
                    </w:r>
                    <w:r w:rsidRPr="004C03A5">
                      <w:rPr>
                        <w:rFonts w:hAnsi="Calibri"/>
                        <w:color w:val="000000" w:themeColor="dark1"/>
                        <w:kern w:val="24"/>
                        <w:sz w:val="36"/>
                        <w:szCs w:val="36"/>
                      </w:rPr>
                      <w:t>.</w:t>
                    </w:r>
                  </w:p>
                  <w:p w:rsidR="00137C84" w:rsidRPr="004C03A5" w:rsidRDefault="00137C84" w:rsidP="001C659D">
                    <w:pPr>
                      <w:pStyle w:val="Prrafodelista"/>
                      <w:numPr>
                        <w:ilvl w:val="0"/>
                        <w:numId w:val="21"/>
                      </w:numPr>
                      <w:spacing w:after="0" w:line="240" w:lineRule="auto"/>
                      <w:rPr>
                        <w:rFonts w:eastAsia="Times New Roman"/>
                        <w:sz w:val="36"/>
                      </w:rPr>
                    </w:pPr>
                    <w:r w:rsidRPr="004C03A5">
                      <w:rPr>
                        <w:rFonts w:hAnsi="Calibri"/>
                        <w:color w:val="000000" w:themeColor="dark1"/>
                        <w:kern w:val="24"/>
                        <w:sz w:val="36"/>
                        <w:szCs w:val="36"/>
                      </w:rPr>
                      <w:t>Espaciales y de funcionamiento.</w:t>
                    </w:r>
                  </w:p>
                  <w:p w:rsidR="00137C84" w:rsidRPr="004C03A5" w:rsidRDefault="00137C84" w:rsidP="001C659D">
                    <w:pPr>
                      <w:pStyle w:val="Prrafodelista"/>
                      <w:numPr>
                        <w:ilvl w:val="0"/>
                        <w:numId w:val="21"/>
                      </w:numPr>
                      <w:spacing w:after="0" w:line="240" w:lineRule="auto"/>
                      <w:rPr>
                        <w:rFonts w:eastAsia="Times New Roman"/>
                        <w:sz w:val="36"/>
                      </w:rPr>
                    </w:pPr>
                    <w:r w:rsidRPr="004C03A5">
                      <w:rPr>
                        <w:rFonts w:hAnsi="Calibri"/>
                        <w:color w:val="000000" w:themeColor="dark1"/>
                        <w:kern w:val="24"/>
                        <w:sz w:val="36"/>
                        <w:szCs w:val="36"/>
                      </w:rPr>
                      <w:t>Adaptación y transformación.</w:t>
                    </w:r>
                  </w:p>
                  <w:p w:rsidR="00137C84" w:rsidRPr="004C03A5" w:rsidRDefault="00137C84" w:rsidP="001C659D">
                    <w:pPr>
                      <w:pStyle w:val="Prrafodelista"/>
                      <w:numPr>
                        <w:ilvl w:val="0"/>
                        <w:numId w:val="21"/>
                      </w:numPr>
                      <w:spacing w:after="0" w:line="240" w:lineRule="auto"/>
                      <w:rPr>
                        <w:rFonts w:eastAsia="Times New Roman"/>
                        <w:sz w:val="36"/>
                      </w:rPr>
                    </w:pPr>
                    <w:r w:rsidRPr="004C03A5">
                      <w:rPr>
                        <w:rFonts w:hAnsi="Calibri"/>
                        <w:color w:val="000000" w:themeColor="dark1"/>
                        <w:kern w:val="24"/>
                        <w:sz w:val="36"/>
                        <w:szCs w:val="36"/>
                      </w:rPr>
                      <w:t>Ambientales.</w:t>
                    </w:r>
                  </w:p>
                </w:txbxContent>
              </v:textbox>
            </v:shape>
            <v:line id="12 Conector recto" o:spid="_x0000_s1034" style="position:absolute;flip:y;visibility:visible;mso-wrap-style:square" from="30598,28753" to="34918,28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ajMEAAADbAAAADwAAAGRycy9kb3ducmV2LnhtbERPTYvCMBC9L/gfwgje1lQFkWoUURTx&#10;IltF8TY2Y1tsJrWJ2vXXm8PCHh/vezJrTCmeVLvCsoJeNwJBnFpdcKbgsF99j0A4j6yxtEwKfsnB&#10;bNr6mmCs7Yt/6Jn4TIQQdjEqyL2vYildmpNB17UVceCutjboA6wzqWt8hXBTyn4UDaXBgkNDjhUt&#10;ckpvycMo2A0vzXXzPi3P5nS8J4N3sl5uC6U67WY+BuGp8f/iP/dGK+iH9eFL+AFy+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cJqMwQAAANsAAAAPAAAAAAAAAAAAAAAA&#10;AKECAABkcnMvZG93bnJldi54bWxQSwUGAAAAAAQABAD5AAAAjwMAAAAA&#10;" strokecolor="#f79646 [3209]" strokeweight="3pt">
              <v:shadow on="t" color="black" opacity="22937f" origin=",.5" offset="0,.63889mm"/>
            </v:line>
            <v:line id="14 Conector recto" o:spid="_x0000_s1035" style="position:absolute;visibility:visible;mso-wrap-style:square" from="53641,28869" to="58676,30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HNZMQAAADbAAAADwAAAGRycy9kb3ducmV2LnhtbESPQWsCMRSE7wX/Q3iCt5rVg7SrUVQQ&#10;FGyLaw8en5vnZnHzsiRR13/fFAo9DjPzDTNbdLYRd/KhdqxgNMxAEJdO11wp+D5uXt9AhIissXFM&#10;Cp4UYDHvvcww1+7BB7oXsRIJwiFHBSbGNpcylIYshqFriZN3cd5iTNJXUnt8JLht5DjLJtJizWnB&#10;YEtrQ+W1uFkF75/F83w9fHzpY3Pzbker/WlllBr0u+UURKQu/of/2lutYDyC3y/pB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0c1kxAAAANsAAAAPAAAAAAAAAAAA&#10;AAAAAKECAABkcnMvZG93bnJldi54bWxQSwUGAAAAAAQABAD5AAAAkgMAAAAA&#10;" strokecolor="#f79646 [3209]" strokeweight="3pt">
              <v:shadow on="t" color="black" opacity="22937f" origin=",.5" offset="0,.63889mm"/>
            </v:line>
            <v:line id="16 Conector recto" o:spid="_x0000_s1036" style="position:absolute;visibility:visible;mso-wrap-style:square" from="33478,37890" to="54360,37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NTE8QAAADbAAAADwAAAGRycy9kb3ducmV2LnhtbESPQWsCMRSE7wX/Q3iCt5p1D9KuRqmC&#10;oGBbXD30+Lp53SxuXpYk6vrvm0LB4zAz3zDzZW9bcSUfGscKJuMMBHHldMO1gtNx8/wCIkRkja1j&#10;UnCnAMvF4GmOhXY3PtC1jLVIEA4FKjAxdoWUoTJkMYxdR5y8H+ctxiR9LbXHW4LbVuZZNpUWG04L&#10;BjtaG6rO5cUqeP0o79/nw/unPrYX73a02n+tjFKjYf82AxGpj4/wf3urFeQ5/H1JP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A1MTxAAAANsAAAAPAAAAAAAAAAAA&#10;AAAAAKECAABkcnMvZG93bnJldi54bWxQSwUGAAAAAAQABAD5AAAAkgMAAAAA&#10;" strokecolor="#f79646 [3209]" strokeweight="3pt">
              <v:shadow on="t" color="black" opacity="22937f" origin=",.5" offset="0,.63889mm"/>
            </v:line>
            <v:line id="18 Conector recto" o:spid="_x0000_s1037" style="position:absolute;visibility:visible;mso-wrap-style:square" from="44279,33297" to="44279,37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2iMQAAADbAAAADwAAAGRycy9kb3ducmV2LnhtbESPQWsCMRSE74L/ITzBm2ZrodTVKLVQ&#10;qFArrh48vm5eN4ublyWJuv57Uyh4HGbmG2a+7GwjLuRD7VjB0zgDQVw6XXOl4LD/GL2CCBFZY+OY&#10;FNwowHLR780x1+7KO7oUsRIJwiFHBSbGNpcylIYshrFriZP367zFmKSvpPZ4TXDbyEmWvUiLNacF&#10;gy29GypPxdkqmH4Xt5/TbrPV++bs3ZpWX8eVUWo46N5mICJ18RH+b39qBZNn+PuSfoB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T/aIxAAAANsAAAAPAAAAAAAAAAAA&#10;AAAAAKECAABkcnMvZG93bnJldi54bWxQSwUGAAAAAAQABAD5AAAAkgMAAAAA&#10;" strokecolor="#f79646 [3209]" strokeweight="3pt">
              <v:shadow on="t" color="black" opacity="22937f" origin=",.5" offset="0,.63889mm"/>
            </v:line>
            <w10:wrap type="none"/>
            <w10:anchorlock/>
          </v:group>
        </w:pict>
      </w:r>
    </w:p>
    <w:p w:rsidR="00837765" w:rsidRPr="008C00D7" w:rsidRDefault="001E4197" w:rsidP="00ED7716">
      <w:pPr>
        <w:pStyle w:val="Sinespaciado"/>
        <w:jc w:val="center"/>
        <w:rPr>
          <w:rFonts w:ascii="Times New Roman" w:eastAsia="Adobe Fangsong Std R" w:hAnsi="Times New Roman" w:cs="Times New Roman"/>
          <w:sz w:val="16"/>
          <w:szCs w:val="16"/>
        </w:rPr>
      </w:pPr>
      <w:r w:rsidRPr="008C00D7">
        <w:rPr>
          <w:rFonts w:ascii="Times New Roman" w:eastAsia="Adobe Fangsong Std R" w:hAnsi="Times New Roman" w:cs="Times New Roman"/>
          <w:sz w:val="16"/>
          <w:szCs w:val="16"/>
        </w:rPr>
        <w:t xml:space="preserve">Fuente: </w:t>
      </w:r>
      <w:r w:rsidR="00784859" w:rsidRPr="008C00D7">
        <w:rPr>
          <w:rFonts w:ascii="Times New Roman" w:eastAsia="Adobe Fangsong Std R" w:hAnsi="Times New Roman" w:cs="Times New Roman"/>
          <w:sz w:val="16"/>
          <w:szCs w:val="16"/>
        </w:rPr>
        <w:t>Estado actual de la vivienda</w:t>
      </w:r>
      <w:r w:rsidRPr="008C00D7">
        <w:rPr>
          <w:rFonts w:ascii="Times New Roman" w:eastAsia="Adobe Fangsong Std R" w:hAnsi="Times New Roman" w:cs="Times New Roman"/>
          <w:sz w:val="16"/>
          <w:szCs w:val="16"/>
        </w:rPr>
        <w:t xml:space="preserve"> (SHF) 2012</w:t>
      </w:r>
    </w:p>
    <w:p w:rsidR="00A800F6" w:rsidRDefault="00A800F6" w:rsidP="008C00D7">
      <w:pPr>
        <w:pStyle w:val="Sinespaciado"/>
        <w:jc w:val="both"/>
        <w:rPr>
          <w:rFonts w:ascii="Times New Roman" w:eastAsia="Adobe Fangsong Std R" w:hAnsi="Times New Roman" w:cs="Times New Roman"/>
          <w:sz w:val="24"/>
          <w:szCs w:val="24"/>
        </w:rPr>
      </w:pPr>
    </w:p>
    <w:p w:rsidR="008272FC" w:rsidRDefault="008272FC" w:rsidP="008C00D7">
      <w:pPr>
        <w:pStyle w:val="Sinespaciado"/>
        <w:jc w:val="both"/>
        <w:rPr>
          <w:rFonts w:ascii="Times New Roman" w:eastAsia="Adobe Fangsong Std R" w:hAnsi="Times New Roman" w:cs="Times New Roman"/>
          <w:sz w:val="24"/>
          <w:szCs w:val="24"/>
        </w:rPr>
      </w:pPr>
      <w:r w:rsidRPr="00126E48">
        <w:rPr>
          <w:rFonts w:ascii="Times New Roman" w:eastAsia="Adobe Fangsong Std R" w:hAnsi="Times New Roman" w:cs="Times New Roman"/>
          <w:sz w:val="24"/>
          <w:szCs w:val="24"/>
        </w:rPr>
        <w:t xml:space="preserve">Actualmente el índice de satisfacción residencial  a nivel nacional es de 7.04; los estados con mayor índice son: San Luis Potosí (8.08), Baja California Sur (8.02), Sinaloa (7.98) y Colima (7.85). </w:t>
      </w:r>
      <w:r w:rsidR="003609F0" w:rsidRPr="00126E48">
        <w:rPr>
          <w:rFonts w:ascii="Times New Roman" w:eastAsia="Adobe Fangsong Std R" w:hAnsi="Times New Roman" w:cs="Times New Roman"/>
          <w:sz w:val="24"/>
          <w:szCs w:val="24"/>
        </w:rPr>
        <w:t>Coahuila se encuentra en el nivel medio</w:t>
      </w:r>
      <w:r w:rsidR="008C00D7" w:rsidRPr="00126E48">
        <w:rPr>
          <w:rFonts w:ascii="Times New Roman" w:eastAsia="Adobe Fangsong Std R" w:hAnsi="Times New Roman" w:cs="Times New Roman"/>
          <w:sz w:val="24"/>
          <w:szCs w:val="24"/>
        </w:rPr>
        <w:t>,</w:t>
      </w:r>
      <w:r w:rsidR="003609F0" w:rsidRPr="00126E48">
        <w:rPr>
          <w:rFonts w:ascii="Times New Roman" w:eastAsia="Adobe Fangsong Std R" w:hAnsi="Times New Roman" w:cs="Times New Roman"/>
          <w:sz w:val="24"/>
          <w:szCs w:val="24"/>
        </w:rPr>
        <w:t xml:space="preserve"> con 7.17</w:t>
      </w:r>
      <w:r w:rsidRPr="00126E48">
        <w:rPr>
          <w:rFonts w:ascii="Times New Roman" w:eastAsia="Adobe Fangsong Std R" w:hAnsi="Times New Roman" w:cs="Times New Roman"/>
          <w:sz w:val="24"/>
          <w:szCs w:val="24"/>
        </w:rPr>
        <w:t>.</w:t>
      </w:r>
      <w:r>
        <w:rPr>
          <w:rFonts w:ascii="Times New Roman" w:eastAsia="Adobe Fangsong Std R" w:hAnsi="Times New Roman" w:cs="Times New Roman"/>
          <w:sz w:val="24"/>
          <w:szCs w:val="24"/>
        </w:rPr>
        <w:t xml:space="preserve"> </w:t>
      </w:r>
    </w:p>
    <w:p w:rsidR="008272FC" w:rsidRDefault="008272FC" w:rsidP="008C00D7">
      <w:pPr>
        <w:pStyle w:val="Sinespaciado"/>
        <w:jc w:val="both"/>
        <w:rPr>
          <w:rFonts w:ascii="Times New Roman" w:eastAsia="Adobe Fangsong Std R" w:hAnsi="Times New Roman" w:cs="Times New Roman"/>
          <w:sz w:val="24"/>
          <w:szCs w:val="24"/>
        </w:rPr>
      </w:pPr>
    </w:p>
    <w:p w:rsidR="00784859" w:rsidRPr="00126E48" w:rsidRDefault="008272FC" w:rsidP="008C00D7">
      <w:pPr>
        <w:pStyle w:val="Sinespaciado"/>
        <w:jc w:val="both"/>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E</w:t>
      </w:r>
      <w:r w:rsidR="00784859" w:rsidRPr="00D52C54">
        <w:rPr>
          <w:rFonts w:ascii="Times New Roman" w:eastAsia="Adobe Fangsong Std R" w:hAnsi="Times New Roman" w:cs="Times New Roman"/>
          <w:sz w:val="24"/>
          <w:szCs w:val="24"/>
        </w:rPr>
        <w:t>n la</w:t>
      </w:r>
      <w:r w:rsidR="008C00D7">
        <w:rPr>
          <w:rFonts w:ascii="Times New Roman" w:eastAsia="Adobe Fangsong Std R" w:hAnsi="Times New Roman" w:cs="Times New Roman"/>
          <w:sz w:val="24"/>
          <w:szCs w:val="24"/>
        </w:rPr>
        <w:t xml:space="preserve"> gráfica 2</w:t>
      </w:r>
      <w:r w:rsidR="00784859" w:rsidRPr="00D52C54">
        <w:rPr>
          <w:rFonts w:ascii="Times New Roman" w:eastAsia="Adobe Fangsong Std R" w:hAnsi="Times New Roman" w:cs="Times New Roman"/>
          <w:sz w:val="24"/>
          <w:szCs w:val="24"/>
        </w:rPr>
        <w:t xml:space="preserve">, se </w:t>
      </w:r>
      <w:r w:rsidR="00784859" w:rsidRPr="00126E48">
        <w:rPr>
          <w:rFonts w:ascii="Times New Roman" w:eastAsia="Adobe Fangsong Std R" w:hAnsi="Times New Roman" w:cs="Times New Roman"/>
          <w:sz w:val="24"/>
          <w:szCs w:val="24"/>
        </w:rPr>
        <w:t>puede</w:t>
      </w:r>
      <w:r w:rsidRPr="00126E48">
        <w:rPr>
          <w:rFonts w:ascii="Times New Roman" w:eastAsia="Adobe Fangsong Std R" w:hAnsi="Times New Roman" w:cs="Times New Roman"/>
          <w:sz w:val="24"/>
          <w:szCs w:val="24"/>
        </w:rPr>
        <w:t>n</w:t>
      </w:r>
      <w:r w:rsidR="00784859" w:rsidRPr="00126E48">
        <w:rPr>
          <w:rFonts w:ascii="Times New Roman" w:eastAsia="Adobe Fangsong Std R" w:hAnsi="Times New Roman" w:cs="Times New Roman"/>
          <w:sz w:val="24"/>
          <w:szCs w:val="24"/>
        </w:rPr>
        <w:t xml:space="preserve"> apreciar los parámetros considerados para el índice de satisfacción en la vivienda</w:t>
      </w:r>
      <w:r w:rsidR="003609F0" w:rsidRPr="00126E48">
        <w:rPr>
          <w:rFonts w:ascii="Times New Roman" w:eastAsia="Adobe Fangsong Std R" w:hAnsi="Times New Roman" w:cs="Times New Roman"/>
          <w:sz w:val="24"/>
          <w:szCs w:val="24"/>
        </w:rPr>
        <w:t>.</w:t>
      </w:r>
    </w:p>
    <w:p w:rsidR="00A800F6" w:rsidRPr="00126E48" w:rsidRDefault="00A800F6" w:rsidP="00ED7716">
      <w:pPr>
        <w:pStyle w:val="Sinespaciado"/>
        <w:rPr>
          <w:rFonts w:ascii="Times New Roman" w:eastAsia="Adobe Fangsong Std R" w:hAnsi="Times New Roman" w:cs="Times New Roman"/>
          <w:sz w:val="20"/>
          <w:szCs w:val="20"/>
        </w:rPr>
      </w:pPr>
    </w:p>
    <w:p w:rsidR="003609F0" w:rsidRPr="008C00D7" w:rsidRDefault="003609F0" w:rsidP="00ED7716">
      <w:pPr>
        <w:pStyle w:val="Sinespaciado"/>
        <w:rPr>
          <w:rFonts w:ascii="Times New Roman" w:eastAsia="Adobe Fangsong Std R" w:hAnsi="Times New Roman" w:cs="Times New Roman"/>
          <w:sz w:val="20"/>
          <w:szCs w:val="20"/>
        </w:rPr>
      </w:pPr>
      <w:r w:rsidRPr="00126E48">
        <w:rPr>
          <w:rFonts w:ascii="Times New Roman" w:eastAsia="Adobe Fangsong Std R" w:hAnsi="Times New Roman" w:cs="Times New Roman"/>
          <w:sz w:val="20"/>
          <w:szCs w:val="20"/>
        </w:rPr>
        <w:t>Gr</w:t>
      </w:r>
      <w:r w:rsidR="008272FC" w:rsidRPr="00126E48">
        <w:rPr>
          <w:rFonts w:ascii="Times New Roman" w:eastAsia="Adobe Fangsong Std R" w:hAnsi="Times New Roman" w:cs="Times New Roman"/>
          <w:sz w:val="20"/>
          <w:szCs w:val="20"/>
        </w:rPr>
        <w:t>á</w:t>
      </w:r>
      <w:r w:rsidR="00F32090" w:rsidRPr="00126E48">
        <w:rPr>
          <w:rFonts w:ascii="Times New Roman" w:eastAsia="Adobe Fangsong Std R" w:hAnsi="Times New Roman" w:cs="Times New Roman"/>
          <w:sz w:val="20"/>
          <w:szCs w:val="20"/>
        </w:rPr>
        <w:t>fica 2</w:t>
      </w:r>
      <w:r w:rsidR="008272FC" w:rsidRPr="00126E48">
        <w:rPr>
          <w:rFonts w:ascii="Times New Roman" w:eastAsia="Adobe Fangsong Std R" w:hAnsi="Times New Roman" w:cs="Times New Roman"/>
          <w:sz w:val="20"/>
          <w:szCs w:val="20"/>
        </w:rPr>
        <w:t>. Satisfacción residencial.</w:t>
      </w:r>
    </w:p>
    <w:p w:rsidR="003609F0" w:rsidRPr="00D52C54" w:rsidRDefault="003609F0" w:rsidP="00ED7716">
      <w:pPr>
        <w:pStyle w:val="Sinespaciado"/>
        <w:jc w:val="center"/>
        <w:rPr>
          <w:rFonts w:ascii="Times New Roman" w:eastAsia="Adobe Fangsong Std R" w:hAnsi="Times New Roman" w:cs="Times New Roman"/>
          <w:b/>
          <w:sz w:val="24"/>
          <w:szCs w:val="24"/>
        </w:rPr>
      </w:pPr>
      <w:r w:rsidRPr="00D52C54">
        <w:rPr>
          <w:rFonts w:ascii="Times New Roman" w:eastAsia="Adobe Fangsong Std R" w:hAnsi="Times New Roman" w:cs="Times New Roman"/>
          <w:b/>
          <w:noProof/>
          <w:sz w:val="24"/>
          <w:szCs w:val="24"/>
          <w:lang w:val="es-MX"/>
        </w:rPr>
        <w:lastRenderedPageBreak/>
        <w:drawing>
          <wp:inline distT="0" distB="0" distL="0" distR="0">
            <wp:extent cx="3434443" cy="1433743"/>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38006" cy="1435231"/>
                    </a:xfrm>
                    <a:prstGeom prst="rect">
                      <a:avLst/>
                    </a:prstGeom>
                    <a:noFill/>
                    <a:ln w="9525">
                      <a:noFill/>
                      <a:miter lim="800000"/>
                      <a:headEnd/>
                      <a:tailEnd/>
                    </a:ln>
                  </pic:spPr>
                </pic:pic>
              </a:graphicData>
            </a:graphic>
          </wp:inline>
        </w:drawing>
      </w:r>
    </w:p>
    <w:p w:rsidR="00837765" w:rsidRPr="008C00D7" w:rsidRDefault="003609F0" w:rsidP="008C00D7">
      <w:pPr>
        <w:pStyle w:val="Sinespaciado"/>
        <w:jc w:val="center"/>
        <w:rPr>
          <w:rFonts w:ascii="Times New Roman" w:eastAsia="Adobe Fangsong Std R" w:hAnsi="Times New Roman" w:cs="Times New Roman"/>
          <w:sz w:val="16"/>
          <w:szCs w:val="16"/>
        </w:rPr>
      </w:pPr>
      <w:r w:rsidRPr="008C00D7">
        <w:rPr>
          <w:rFonts w:ascii="Times New Roman" w:eastAsia="Adobe Fangsong Std R" w:hAnsi="Times New Roman" w:cs="Times New Roman"/>
          <w:sz w:val="16"/>
          <w:szCs w:val="16"/>
        </w:rPr>
        <w:t xml:space="preserve">Fuente: </w:t>
      </w:r>
      <w:r w:rsidR="00784859" w:rsidRPr="008C00D7">
        <w:rPr>
          <w:rFonts w:ascii="Times New Roman" w:eastAsia="Adobe Fangsong Std R" w:hAnsi="Times New Roman" w:cs="Times New Roman"/>
          <w:sz w:val="16"/>
          <w:szCs w:val="16"/>
        </w:rPr>
        <w:t>Estado actual de la vivienda</w:t>
      </w:r>
      <w:r w:rsidRPr="008C00D7">
        <w:rPr>
          <w:rFonts w:ascii="Times New Roman" w:eastAsia="Adobe Fangsong Std R" w:hAnsi="Times New Roman" w:cs="Times New Roman"/>
          <w:sz w:val="16"/>
          <w:szCs w:val="16"/>
        </w:rPr>
        <w:t xml:space="preserve"> (SHF) 2012</w:t>
      </w:r>
    </w:p>
    <w:p w:rsidR="00837765" w:rsidRDefault="00784859" w:rsidP="00ED7716">
      <w:pPr>
        <w:pStyle w:val="Sinespaciado"/>
        <w:jc w:val="both"/>
        <w:rPr>
          <w:rFonts w:ascii="Times New Roman" w:eastAsia="Adobe Fangsong Std R" w:hAnsi="Times New Roman" w:cs="Times New Roman"/>
          <w:sz w:val="24"/>
          <w:szCs w:val="24"/>
        </w:rPr>
      </w:pPr>
      <w:r w:rsidRPr="00D52C54">
        <w:rPr>
          <w:rFonts w:ascii="Times New Roman" w:eastAsia="Adobe Fangsong Std R" w:hAnsi="Times New Roman" w:cs="Times New Roman"/>
          <w:sz w:val="24"/>
          <w:szCs w:val="24"/>
        </w:rPr>
        <w:t xml:space="preserve">Según la </w:t>
      </w:r>
      <w:r w:rsidRPr="00126E48">
        <w:rPr>
          <w:rFonts w:ascii="Times New Roman" w:eastAsia="Adobe Fangsong Std R" w:hAnsi="Times New Roman" w:cs="Times New Roman"/>
          <w:sz w:val="24"/>
          <w:szCs w:val="24"/>
        </w:rPr>
        <w:t>Comis</w:t>
      </w:r>
      <w:r w:rsidR="008272FC" w:rsidRPr="00126E48">
        <w:rPr>
          <w:rFonts w:ascii="Times New Roman" w:eastAsia="Adobe Fangsong Std R" w:hAnsi="Times New Roman" w:cs="Times New Roman"/>
          <w:sz w:val="24"/>
          <w:szCs w:val="24"/>
        </w:rPr>
        <w:t>ión</w:t>
      </w:r>
      <w:r w:rsidRPr="00126E48">
        <w:rPr>
          <w:rFonts w:ascii="Times New Roman" w:eastAsia="Adobe Fangsong Std R" w:hAnsi="Times New Roman" w:cs="Times New Roman"/>
          <w:sz w:val="24"/>
          <w:szCs w:val="24"/>
        </w:rPr>
        <w:t xml:space="preserve"> Nacional de V</w:t>
      </w:r>
      <w:r w:rsidR="00837765" w:rsidRPr="00126E48">
        <w:rPr>
          <w:rFonts w:ascii="Times New Roman" w:eastAsia="Adobe Fangsong Std R" w:hAnsi="Times New Roman" w:cs="Times New Roman"/>
          <w:sz w:val="24"/>
          <w:szCs w:val="24"/>
        </w:rPr>
        <w:t>ivienda (CONAVI)</w:t>
      </w:r>
      <w:r w:rsidR="008272FC" w:rsidRPr="00126E48">
        <w:rPr>
          <w:rFonts w:ascii="Times New Roman" w:eastAsia="Adobe Fangsong Std R" w:hAnsi="Times New Roman" w:cs="Times New Roman"/>
          <w:sz w:val="24"/>
          <w:szCs w:val="24"/>
        </w:rPr>
        <w:t>,</w:t>
      </w:r>
      <w:r w:rsidR="00837765" w:rsidRPr="00126E48">
        <w:rPr>
          <w:rFonts w:ascii="Times New Roman" w:eastAsia="Adobe Fangsong Std R" w:hAnsi="Times New Roman" w:cs="Times New Roman"/>
          <w:sz w:val="24"/>
          <w:szCs w:val="24"/>
        </w:rPr>
        <w:t xml:space="preserve"> en estudios realizado</w:t>
      </w:r>
      <w:r w:rsidR="008272FC" w:rsidRPr="00126E48">
        <w:rPr>
          <w:rFonts w:ascii="Times New Roman" w:eastAsia="Adobe Fangsong Std R" w:hAnsi="Times New Roman" w:cs="Times New Roman"/>
          <w:sz w:val="24"/>
          <w:szCs w:val="24"/>
        </w:rPr>
        <w:t>s</w:t>
      </w:r>
      <w:r w:rsidR="00837765" w:rsidRPr="00126E48">
        <w:rPr>
          <w:rFonts w:ascii="Times New Roman" w:eastAsia="Adobe Fangsong Std R" w:hAnsi="Times New Roman" w:cs="Times New Roman"/>
          <w:sz w:val="24"/>
          <w:szCs w:val="24"/>
        </w:rPr>
        <w:t xml:space="preserve"> en 2012</w:t>
      </w:r>
      <w:r w:rsidR="00197A1D" w:rsidRPr="00126E48">
        <w:rPr>
          <w:rFonts w:ascii="Times New Roman" w:eastAsia="Adobe Fangsong Std R" w:hAnsi="Times New Roman" w:cs="Times New Roman"/>
          <w:sz w:val="24"/>
          <w:szCs w:val="24"/>
        </w:rPr>
        <w:t>,</w:t>
      </w:r>
      <w:r w:rsidR="008C00D7" w:rsidRPr="00126E48">
        <w:rPr>
          <w:rFonts w:ascii="Times New Roman" w:eastAsia="Adobe Fangsong Std R" w:hAnsi="Times New Roman" w:cs="Times New Roman"/>
          <w:sz w:val="24"/>
          <w:szCs w:val="24"/>
        </w:rPr>
        <w:t xml:space="preserve"> Saltillo co</w:t>
      </w:r>
      <w:r w:rsidR="00837765" w:rsidRPr="00126E48">
        <w:rPr>
          <w:rFonts w:ascii="Times New Roman" w:eastAsia="Adobe Fangsong Std R" w:hAnsi="Times New Roman" w:cs="Times New Roman"/>
          <w:sz w:val="24"/>
          <w:szCs w:val="24"/>
        </w:rPr>
        <w:t>nta</w:t>
      </w:r>
      <w:r w:rsidR="008C00D7" w:rsidRPr="00126E48">
        <w:rPr>
          <w:rFonts w:ascii="Times New Roman" w:eastAsia="Adobe Fangsong Std R" w:hAnsi="Times New Roman" w:cs="Times New Roman"/>
          <w:sz w:val="24"/>
          <w:szCs w:val="24"/>
        </w:rPr>
        <w:t>ba</w:t>
      </w:r>
      <w:r w:rsidR="00837765" w:rsidRPr="00126E48">
        <w:rPr>
          <w:rFonts w:ascii="Times New Roman" w:eastAsia="Adobe Fangsong Std R" w:hAnsi="Times New Roman" w:cs="Times New Roman"/>
          <w:sz w:val="24"/>
          <w:szCs w:val="24"/>
        </w:rPr>
        <w:t xml:space="preserve"> con un índice de déficit habitacional</w:t>
      </w:r>
      <w:r w:rsidR="00837765" w:rsidRPr="00126E48">
        <w:rPr>
          <w:rStyle w:val="Refdenotaalpie"/>
          <w:rFonts w:ascii="Times New Roman" w:eastAsia="Adobe Fangsong Std R" w:hAnsi="Times New Roman" w:cs="Times New Roman"/>
          <w:sz w:val="24"/>
          <w:szCs w:val="24"/>
        </w:rPr>
        <w:footnoteReference w:id="2"/>
      </w:r>
      <w:r w:rsidR="00837765" w:rsidRPr="00126E48">
        <w:rPr>
          <w:rFonts w:ascii="Times New Roman" w:eastAsia="Adobe Fangsong Std R" w:hAnsi="Times New Roman" w:cs="Times New Roman"/>
          <w:sz w:val="24"/>
          <w:szCs w:val="24"/>
        </w:rPr>
        <w:t xml:space="preserve"> de 34.2</w:t>
      </w:r>
      <w:r w:rsidR="00A635B0">
        <w:rPr>
          <w:rFonts w:ascii="Times New Roman" w:eastAsia="Adobe Fangsong Std R" w:hAnsi="Times New Roman" w:cs="Times New Roman"/>
          <w:sz w:val="24"/>
          <w:szCs w:val="24"/>
        </w:rPr>
        <w:t xml:space="preserve"> </w:t>
      </w:r>
      <w:r w:rsidR="00837765" w:rsidRPr="00126E48">
        <w:rPr>
          <w:rFonts w:ascii="Times New Roman" w:eastAsia="Adobe Fangsong Std R" w:hAnsi="Times New Roman" w:cs="Times New Roman"/>
          <w:sz w:val="24"/>
          <w:szCs w:val="24"/>
        </w:rPr>
        <w:t>%, distribuido en distintas soluciones</w:t>
      </w:r>
      <w:r w:rsidR="00F32090" w:rsidRPr="00126E48">
        <w:rPr>
          <w:rFonts w:ascii="Times New Roman" w:eastAsia="Adobe Fangsong Std R" w:hAnsi="Times New Roman" w:cs="Times New Roman"/>
          <w:sz w:val="24"/>
          <w:szCs w:val="24"/>
        </w:rPr>
        <w:t xml:space="preserve"> como se muestra en la gr</w:t>
      </w:r>
      <w:r w:rsidR="008272FC" w:rsidRPr="00126E48">
        <w:rPr>
          <w:rFonts w:ascii="Times New Roman" w:eastAsia="Adobe Fangsong Std R" w:hAnsi="Times New Roman" w:cs="Times New Roman"/>
          <w:sz w:val="24"/>
          <w:szCs w:val="24"/>
        </w:rPr>
        <w:t>á</w:t>
      </w:r>
      <w:r w:rsidR="00F32090" w:rsidRPr="00126E48">
        <w:rPr>
          <w:rFonts w:ascii="Times New Roman" w:eastAsia="Adobe Fangsong Std R" w:hAnsi="Times New Roman" w:cs="Times New Roman"/>
          <w:sz w:val="24"/>
          <w:szCs w:val="24"/>
        </w:rPr>
        <w:t>fica</w:t>
      </w:r>
      <w:r w:rsidR="00F32090">
        <w:rPr>
          <w:rFonts w:ascii="Times New Roman" w:eastAsia="Adobe Fangsong Std R" w:hAnsi="Times New Roman" w:cs="Times New Roman"/>
          <w:sz w:val="24"/>
          <w:szCs w:val="24"/>
        </w:rPr>
        <w:t xml:space="preserve"> 3</w:t>
      </w:r>
      <w:r w:rsidR="00837765" w:rsidRPr="00D52C54">
        <w:rPr>
          <w:rFonts w:ascii="Times New Roman" w:eastAsia="Adobe Fangsong Std R" w:hAnsi="Times New Roman" w:cs="Times New Roman"/>
          <w:sz w:val="24"/>
          <w:szCs w:val="24"/>
        </w:rPr>
        <w:t>.</w:t>
      </w:r>
    </w:p>
    <w:p w:rsidR="00A800F6" w:rsidRDefault="00A800F6" w:rsidP="00ED7716">
      <w:pPr>
        <w:pStyle w:val="Sinespaciado"/>
        <w:jc w:val="both"/>
        <w:rPr>
          <w:rFonts w:ascii="Times New Roman" w:eastAsia="Adobe Fangsong Std R" w:hAnsi="Times New Roman" w:cs="Times New Roman"/>
          <w:sz w:val="20"/>
          <w:szCs w:val="20"/>
        </w:rPr>
      </w:pPr>
    </w:p>
    <w:p w:rsidR="00837765" w:rsidRPr="008C00D7" w:rsidRDefault="00F32090" w:rsidP="00ED7716">
      <w:pPr>
        <w:pStyle w:val="Sinespaciado"/>
        <w:jc w:val="both"/>
        <w:rPr>
          <w:rFonts w:ascii="Times New Roman" w:eastAsia="Adobe Fangsong Std R" w:hAnsi="Times New Roman" w:cs="Times New Roman"/>
          <w:sz w:val="20"/>
          <w:szCs w:val="20"/>
        </w:rPr>
      </w:pPr>
      <w:r w:rsidRPr="00126E48">
        <w:rPr>
          <w:rFonts w:ascii="Times New Roman" w:eastAsia="Adobe Fangsong Std R" w:hAnsi="Times New Roman" w:cs="Times New Roman"/>
          <w:sz w:val="20"/>
          <w:szCs w:val="20"/>
        </w:rPr>
        <w:t>Gr</w:t>
      </w:r>
      <w:r w:rsidR="008272FC" w:rsidRPr="00126E48">
        <w:rPr>
          <w:rFonts w:ascii="Times New Roman" w:eastAsia="Adobe Fangsong Std R" w:hAnsi="Times New Roman" w:cs="Times New Roman"/>
          <w:sz w:val="20"/>
          <w:szCs w:val="20"/>
        </w:rPr>
        <w:t>á</w:t>
      </w:r>
      <w:r w:rsidRPr="00126E48">
        <w:rPr>
          <w:rFonts w:ascii="Times New Roman" w:eastAsia="Adobe Fangsong Std R" w:hAnsi="Times New Roman" w:cs="Times New Roman"/>
          <w:sz w:val="20"/>
          <w:szCs w:val="20"/>
        </w:rPr>
        <w:t>fica 3</w:t>
      </w:r>
      <w:r w:rsidR="00837765" w:rsidRPr="00126E48">
        <w:rPr>
          <w:rFonts w:ascii="Times New Roman" w:eastAsia="Adobe Fangsong Std R" w:hAnsi="Times New Roman" w:cs="Times New Roman"/>
          <w:sz w:val="20"/>
          <w:szCs w:val="20"/>
        </w:rPr>
        <w:t>. Índice de déficit habitacional y sus soluciones</w:t>
      </w:r>
      <w:r w:rsidR="008272FC" w:rsidRPr="00126E48">
        <w:rPr>
          <w:rFonts w:ascii="Times New Roman" w:eastAsia="Adobe Fangsong Std R" w:hAnsi="Times New Roman" w:cs="Times New Roman"/>
          <w:sz w:val="20"/>
          <w:szCs w:val="20"/>
        </w:rPr>
        <w:t>.</w:t>
      </w:r>
    </w:p>
    <w:p w:rsidR="00837765" w:rsidRPr="00D52C54" w:rsidRDefault="00837765" w:rsidP="00ED7716">
      <w:pPr>
        <w:pStyle w:val="Sinespaciado"/>
        <w:jc w:val="center"/>
        <w:rPr>
          <w:rFonts w:ascii="Times New Roman" w:eastAsia="Adobe Fangsong Std R" w:hAnsi="Times New Roman" w:cs="Times New Roman"/>
          <w:b/>
          <w:sz w:val="24"/>
          <w:szCs w:val="24"/>
        </w:rPr>
      </w:pPr>
      <w:r w:rsidRPr="00D52C54">
        <w:rPr>
          <w:rFonts w:ascii="Times New Roman" w:eastAsia="Adobe Fangsong Std R" w:hAnsi="Times New Roman" w:cs="Times New Roman"/>
          <w:b/>
          <w:noProof/>
          <w:sz w:val="24"/>
          <w:szCs w:val="24"/>
          <w:lang w:val="es-MX"/>
        </w:rPr>
        <w:drawing>
          <wp:inline distT="0" distB="0" distL="0" distR="0">
            <wp:extent cx="3305560" cy="1287738"/>
            <wp:effectExtent l="19050" t="0" r="9140" b="0"/>
            <wp:docPr id="3" name="2 Imagen" descr="Dibu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bujo.JPG"/>
                    <pic:cNvPicPr/>
                  </pic:nvPicPr>
                  <pic:blipFill>
                    <a:blip r:embed="rId12" cstate="print"/>
                    <a:srcRect l="7076" t="10865" r="2581" b="7119"/>
                    <a:stretch>
                      <a:fillRect/>
                    </a:stretch>
                  </pic:blipFill>
                  <pic:spPr>
                    <a:xfrm>
                      <a:off x="0" y="0"/>
                      <a:ext cx="3313030" cy="1290648"/>
                    </a:xfrm>
                    <a:prstGeom prst="rect">
                      <a:avLst/>
                    </a:prstGeom>
                  </pic:spPr>
                </pic:pic>
              </a:graphicData>
            </a:graphic>
          </wp:inline>
        </w:drawing>
      </w:r>
    </w:p>
    <w:p w:rsidR="00837765" w:rsidRPr="004A7FF0" w:rsidRDefault="00837765" w:rsidP="004A7FF0">
      <w:pPr>
        <w:pStyle w:val="Sinespaciado"/>
        <w:jc w:val="center"/>
        <w:rPr>
          <w:rFonts w:ascii="Times New Roman" w:eastAsia="Adobe Fangsong Std R" w:hAnsi="Times New Roman" w:cs="Times New Roman"/>
          <w:sz w:val="16"/>
          <w:szCs w:val="16"/>
        </w:rPr>
      </w:pPr>
      <w:r w:rsidRPr="008C00D7">
        <w:rPr>
          <w:rFonts w:ascii="Times New Roman" w:eastAsia="Adobe Fangsong Std R" w:hAnsi="Times New Roman" w:cs="Times New Roman"/>
          <w:sz w:val="16"/>
          <w:szCs w:val="16"/>
        </w:rPr>
        <w:t>Fuente: Comis</w:t>
      </w:r>
      <w:r w:rsidR="00A86586" w:rsidRPr="008C00D7">
        <w:rPr>
          <w:rFonts w:ascii="Times New Roman" w:eastAsia="Adobe Fangsong Std R" w:hAnsi="Times New Roman" w:cs="Times New Roman"/>
          <w:sz w:val="16"/>
          <w:szCs w:val="16"/>
        </w:rPr>
        <w:t>ión Nacional de V</w:t>
      </w:r>
      <w:r w:rsidRPr="008C00D7">
        <w:rPr>
          <w:rFonts w:ascii="Times New Roman" w:eastAsia="Adobe Fangsong Std R" w:hAnsi="Times New Roman" w:cs="Times New Roman"/>
          <w:sz w:val="16"/>
          <w:szCs w:val="16"/>
        </w:rPr>
        <w:t>ivienda (CONAVI 2012)</w:t>
      </w:r>
    </w:p>
    <w:p w:rsidR="00A800F6" w:rsidRDefault="00A800F6" w:rsidP="00ED7716">
      <w:pPr>
        <w:pStyle w:val="Sinespaciado"/>
        <w:jc w:val="both"/>
        <w:rPr>
          <w:rStyle w:val="Textoennegrita"/>
          <w:rFonts w:ascii="Times New Roman" w:hAnsi="Times New Roman" w:cs="Times New Roman"/>
          <w:b w:val="0"/>
          <w:sz w:val="24"/>
          <w:szCs w:val="24"/>
          <w:shd w:val="clear" w:color="auto" w:fill="FFFFFF"/>
        </w:rPr>
      </w:pPr>
    </w:p>
    <w:p w:rsidR="00F32090" w:rsidRPr="00D52C54" w:rsidRDefault="004A7FF0" w:rsidP="00333793">
      <w:pPr>
        <w:pStyle w:val="Sinespaciado"/>
        <w:spacing w:line="360" w:lineRule="auto"/>
        <w:jc w:val="both"/>
        <w:rPr>
          <w:rFonts w:ascii="Times New Roman" w:eastAsia="Adobe Fangsong Std R" w:hAnsi="Times New Roman" w:cs="Times New Roman"/>
          <w:b/>
          <w:sz w:val="24"/>
          <w:szCs w:val="24"/>
        </w:rPr>
      </w:pPr>
      <w:r>
        <w:rPr>
          <w:rStyle w:val="Textoennegrita"/>
          <w:rFonts w:ascii="Times New Roman" w:hAnsi="Times New Roman" w:cs="Times New Roman"/>
          <w:b w:val="0"/>
          <w:sz w:val="24"/>
          <w:szCs w:val="24"/>
          <w:shd w:val="clear" w:color="auto" w:fill="FFFFFF"/>
        </w:rPr>
        <w:t xml:space="preserve">El </w:t>
      </w:r>
      <w:r w:rsidRPr="008272FC">
        <w:rPr>
          <w:rStyle w:val="Textoennegrita"/>
          <w:rFonts w:ascii="Times New Roman" w:hAnsi="Times New Roman" w:cs="Times New Roman"/>
          <w:b w:val="0"/>
          <w:sz w:val="24"/>
          <w:szCs w:val="24"/>
          <w:shd w:val="clear" w:color="auto" w:fill="FFFFFF"/>
        </w:rPr>
        <w:t>Director G</w:t>
      </w:r>
      <w:r w:rsidR="00A706D8" w:rsidRPr="008272FC">
        <w:rPr>
          <w:rStyle w:val="Textoennegrita"/>
          <w:rFonts w:ascii="Times New Roman" w:hAnsi="Times New Roman" w:cs="Times New Roman"/>
          <w:b w:val="0"/>
          <w:sz w:val="24"/>
          <w:szCs w:val="24"/>
          <w:shd w:val="clear" w:color="auto" w:fill="FFFFFF"/>
        </w:rPr>
        <w:t xml:space="preserve">eneral de la </w:t>
      </w:r>
      <w:r w:rsidR="008272FC" w:rsidRPr="008272FC">
        <w:rPr>
          <w:rStyle w:val="Textoennegrita"/>
          <w:rFonts w:ascii="Times New Roman" w:hAnsi="Times New Roman" w:cs="Times New Roman"/>
          <w:b w:val="0"/>
          <w:sz w:val="24"/>
          <w:szCs w:val="24"/>
          <w:shd w:val="clear" w:color="auto" w:fill="FFFFFF"/>
        </w:rPr>
        <w:t>CONAVI</w:t>
      </w:r>
      <w:r w:rsidR="00A706D8" w:rsidRPr="008272FC">
        <w:rPr>
          <w:rStyle w:val="Textoennegrita"/>
          <w:rFonts w:ascii="Times New Roman" w:hAnsi="Times New Roman" w:cs="Times New Roman"/>
          <w:b w:val="0"/>
          <w:sz w:val="24"/>
          <w:szCs w:val="24"/>
          <w:shd w:val="clear" w:color="auto" w:fill="FFFFFF"/>
        </w:rPr>
        <w:t>,</w:t>
      </w:r>
      <w:r w:rsidR="00A706D8" w:rsidRPr="00D52C54">
        <w:rPr>
          <w:rStyle w:val="Textoennegrita"/>
          <w:rFonts w:ascii="Times New Roman" w:hAnsi="Times New Roman" w:cs="Times New Roman"/>
          <w:b w:val="0"/>
          <w:sz w:val="24"/>
          <w:szCs w:val="24"/>
          <w:shd w:val="clear" w:color="auto" w:fill="FFFFFF"/>
        </w:rPr>
        <w:t xml:space="preserve"> Rodrigo Alejandro Nieto Enríquez, señaló que existe un déficit de casas habitación a nivel nacional de al menos 9 millones de inmuebles, en las que se incluyen las nuevas, y el rezag</w:t>
      </w:r>
      <w:r>
        <w:rPr>
          <w:rStyle w:val="Textoennegrita"/>
          <w:rFonts w:ascii="Times New Roman" w:hAnsi="Times New Roman" w:cs="Times New Roman"/>
          <w:b w:val="0"/>
          <w:sz w:val="24"/>
          <w:szCs w:val="24"/>
          <w:shd w:val="clear" w:color="auto" w:fill="FFFFFF"/>
        </w:rPr>
        <w:t>o que se tiene por hacinamiento</w:t>
      </w:r>
      <w:r w:rsidR="00A706D8" w:rsidRPr="00D52C54">
        <w:rPr>
          <w:rStyle w:val="Textoennegrita"/>
          <w:rFonts w:ascii="Times New Roman" w:hAnsi="Times New Roman" w:cs="Times New Roman"/>
          <w:b w:val="0"/>
          <w:sz w:val="24"/>
          <w:szCs w:val="24"/>
          <w:shd w:val="clear" w:color="auto" w:fill="FFFFFF"/>
        </w:rPr>
        <w:t xml:space="preserve"> (</w:t>
      </w:r>
      <w:r w:rsidR="00A706D8" w:rsidRPr="00D52C54">
        <w:rPr>
          <w:rFonts w:ascii="Times New Roman" w:hAnsi="Times New Roman" w:cs="Times New Roman"/>
          <w:sz w:val="24"/>
          <w:szCs w:val="24"/>
          <w:shd w:val="clear" w:color="auto" w:fill="FFFFFF"/>
        </w:rPr>
        <w:t>Mejía, 2013</w:t>
      </w:r>
      <w:r w:rsidR="00A706D8" w:rsidRPr="00D52C54">
        <w:rPr>
          <w:rFonts w:ascii="Times New Roman" w:hAnsi="Times New Roman" w:cs="Times New Roman"/>
          <w:b/>
          <w:sz w:val="24"/>
          <w:szCs w:val="24"/>
          <w:shd w:val="clear" w:color="auto" w:fill="FFFFFF"/>
        </w:rPr>
        <w:t>).</w:t>
      </w:r>
    </w:p>
    <w:p w:rsidR="00837765" w:rsidRPr="00126E48" w:rsidRDefault="00B12D99" w:rsidP="00333793">
      <w:pPr>
        <w:pStyle w:val="Sinespaciado"/>
        <w:spacing w:line="360" w:lineRule="auto"/>
        <w:jc w:val="both"/>
        <w:rPr>
          <w:rFonts w:ascii="Times New Roman" w:eastAsia="Adobe Fangsong Std R" w:hAnsi="Times New Roman" w:cs="Times New Roman"/>
          <w:b/>
          <w:sz w:val="24"/>
          <w:szCs w:val="24"/>
        </w:rPr>
      </w:pPr>
      <w:r w:rsidRPr="004A7FF0">
        <w:rPr>
          <w:rFonts w:ascii="Times New Roman" w:eastAsia="Adobe Fangsong Std R" w:hAnsi="Times New Roman" w:cs="Times New Roman"/>
          <w:b/>
          <w:sz w:val="24"/>
          <w:szCs w:val="24"/>
        </w:rPr>
        <w:t>Metodología</w:t>
      </w:r>
    </w:p>
    <w:p w:rsidR="00161F41" w:rsidRPr="004A7FF0" w:rsidRDefault="004A7FF0" w:rsidP="00333793">
      <w:pPr>
        <w:pStyle w:val="Sinespaciado"/>
        <w:spacing w:line="360" w:lineRule="auto"/>
        <w:jc w:val="both"/>
        <w:rPr>
          <w:rFonts w:ascii="Times New Roman" w:eastAsia="Adobe Fangsong Std R" w:hAnsi="Times New Roman" w:cs="Times New Roman"/>
          <w:sz w:val="24"/>
          <w:szCs w:val="24"/>
        </w:rPr>
      </w:pPr>
      <w:r w:rsidRPr="00126E48">
        <w:rPr>
          <w:rFonts w:ascii="Times New Roman" w:eastAsia="Adobe Fangsong Std R" w:hAnsi="Times New Roman" w:cs="Times New Roman"/>
          <w:sz w:val="24"/>
          <w:szCs w:val="24"/>
        </w:rPr>
        <w:t>Se realizó r</w:t>
      </w:r>
      <w:r w:rsidR="00974ACD" w:rsidRPr="00126E48">
        <w:rPr>
          <w:rFonts w:ascii="Times New Roman" w:eastAsia="Adobe Fangsong Std R" w:hAnsi="Times New Roman" w:cs="Times New Roman"/>
          <w:sz w:val="24"/>
          <w:szCs w:val="24"/>
        </w:rPr>
        <w:t>evisión bibliográfica</w:t>
      </w:r>
      <w:r w:rsidR="00B12D99" w:rsidRPr="00126E48">
        <w:rPr>
          <w:rFonts w:ascii="Times New Roman" w:eastAsia="Adobe Fangsong Std R" w:hAnsi="Times New Roman" w:cs="Times New Roman"/>
          <w:sz w:val="24"/>
          <w:szCs w:val="24"/>
        </w:rPr>
        <w:t xml:space="preserve"> para establecer los</w:t>
      </w:r>
      <w:r w:rsidRPr="00126E48">
        <w:rPr>
          <w:rFonts w:ascii="Times New Roman" w:eastAsia="Adobe Fangsong Std R" w:hAnsi="Times New Roman" w:cs="Times New Roman"/>
          <w:sz w:val="24"/>
          <w:szCs w:val="24"/>
        </w:rPr>
        <w:t xml:space="preserve"> factores e índices de medición</w:t>
      </w:r>
      <w:r w:rsidR="00B12D99" w:rsidRPr="00126E48">
        <w:rPr>
          <w:rFonts w:ascii="Times New Roman" w:eastAsia="Adobe Fangsong Std R" w:hAnsi="Times New Roman" w:cs="Times New Roman"/>
          <w:sz w:val="24"/>
          <w:szCs w:val="24"/>
        </w:rPr>
        <w:t xml:space="preserve"> </w:t>
      </w:r>
      <w:r w:rsidR="00730C95" w:rsidRPr="00126E48">
        <w:rPr>
          <w:rFonts w:ascii="Times New Roman" w:eastAsia="Adobe Fangsong Std R" w:hAnsi="Times New Roman" w:cs="Times New Roman"/>
          <w:sz w:val="24"/>
          <w:szCs w:val="24"/>
        </w:rPr>
        <w:t xml:space="preserve">y </w:t>
      </w:r>
      <w:r w:rsidR="00B12D99" w:rsidRPr="00126E48">
        <w:rPr>
          <w:rFonts w:ascii="Times New Roman" w:eastAsia="Adobe Fangsong Std R" w:hAnsi="Times New Roman" w:cs="Times New Roman"/>
          <w:sz w:val="24"/>
          <w:szCs w:val="24"/>
        </w:rPr>
        <w:t>trabajo de campo</w:t>
      </w:r>
      <w:r w:rsidR="00974ACD" w:rsidRPr="00126E48">
        <w:rPr>
          <w:rFonts w:ascii="Times New Roman" w:eastAsia="Adobe Fangsong Std R" w:hAnsi="Times New Roman" w:cs="Times New Roman"/>
          <w:sz w:val="24"/>
          <w:szCs w:val="24"/>
        </w:rPr>
        <w:t xml:space="preserve"> para obtener información primaria</w:t>
      </w:r>
      <w:r w:rsidR="00730C95" w:rsidRPr="00126E48">
        <w:rPr>
          <w:rFonts w:ascii="Times New Roman" w:eastAsia="Adobe Fangsong Std R" w:hAnsi="Times New Roman" w:cs="Times New Roman"/>
          <w:sz w:val="24"/>
          <w:szCs w:val="24"/>
        </w:rPr>
        <w:t xml:space="preserve"> (recopilación fotográfica, </w:t>
      </w:r>
      <w:r w:rsidR="00E7191D" w:rsidRPr="00126E48">
        <w:rPr>
          <w:rFonts w:ascii="Times New Roman" w:eastAsia="Adobe Fangsong Std R" w:hAnsi="Times New Roman" w:cs="Times New Roman"/>
          <w:sz w:val="24"/>
          <w:szCs w:val="24"/>
        </w:rPr>
        <w:t xml:space="preserve">observación, </w:t>
      </w:r>
      <w:r w:rsidR="00730C95" w:rsidRPr="00126E48">
        <w:rPr>
          <w:rFonts w:ascii="Times New Roman" w:eastAsia="Adobe Fangsong Std R" w:hAnsi="Times New Roman" w:cs="Times New Roman"/>
          <w:sz w:val="24"/>
          <w:szCs w:val="24"/>
        </w:rPr>
        <w:t>entrevistas</w:t>
      </w:r>
      <w:r w:rsidR="005C430F" w:rsidRPr="00126E48">
        <w:rPr>
          <w:rFonts w:ascii="Times New Roman" w:eastAsia="Adobe Fangsong Std R" w:hAnsi="Times New Roman" w:cs="Times New Roman"/>
          <w:sz w:val="24"/>
          <w:szCs w:val="24"/>
        </w:rPr>
        <w:t>, encuestas</w:t>
      </w:r>
      <w:r w:rsidR="00272C31" w:rsidRPr="00126E48">
        <w:rPr>
          <w:rFonts w:ascii="Times New Roman" w:eastAsia="Adobe Fangsong Std R" w:hAnsi="Times New Roman" w:cs="Times New Roman"/>
          <w:sz w:val="24"/>
          <w:szCs w:val="24"/>
        </w:rPr>
        <w:t>,</w:t>
      </w:r>
      <w:r w:rsidR="00E7191D" w:rsidRPr="00126E48">
        <w:rPr>
          <w:rFonts w:ascii="Times New Roman" w:eastAsia="Adobe Fangsong Std R" w:hAnsi="Times New Roman" w:cs="Times New Roman"/>
          <w:sz w:val="24"/>
          <w:szCs w:val="24"/>
        </w:rPr>
        <w:t xml:space="preserve"> mediciones</w:t>
      </w:r>
      <w:r w:rsidR="00E7191D" w:rsidRPr="00D52C54">
        <w:rPr>
          <w:rFonts w:ascii="Times New Roman" w:eastAsia="Adobe Fangsong Std R" w:hAnsi="Times New Roman" w:cs="Times New Roman"/>
          <w:sz w:val="24"/>
          <w:szCs w:val="24"/>
        </w:rPr>
        <w:t xml:space="preserve"> físicas y fotografías</w:t>
      </w:r>
      <w:r w:rsidR="00730C95" w:rsidRPr="00D52C54">
        <w:rPr>
          <w:rFonts w:ascii="Times New Roman" w:eastAsia="Adobe Fangsong Std R" w:hAnsi="Times New Roman" w:cs="Times New Roman"/>
          <w:sz w:val="24"/>
          <w:szCs w:val="24"/>
        </w:rPr>
        <w:t>)</w:t>
      </w:r>
      <w:r w:rsidR="00B12D99" w:rsidRPr="00D52C54">
        <w:rPr>
          <w:rFonts w:ascii="Times New Roman" w:eastAsia="Adobe Fangsong Std R" w:hAnsi="Times New Roman" w:cs="Times New Roman"/>
          <w:sz w:val="24"/>
          <w:szCs w:val="24"/>
        </w:rPr>
        <w:t>. Este trabajo se limitó a estudiar los aspectos de la habitabilidad interna de la vivienda</w:t>
      </w:r>
      <w:r w:rsidR="00E7191D" w:rsidRPr="00D52C54">
        <w:rPr>
          <w:rFonts w:ascii="Times New Roman" w:eastAsia="Adobe Fangsong Std R" w:hAnsi="Times New Roman" w:cs="Times New Roman"/>
          <w:sz w:val="24"/>
          <w:szCs w:val="24"/>
        </w:rPr>
        <w:t>.</w:t>
      </w:r>
      <w:r>
        <w:rPr>
          <w:rFonts w:ascii="Times New Roman" w:eastAsia="Adobe Fangsong Std R" w:hAnsi="Times New Roman" w:cs="Times New Roman"/>
          <w:sz w:val="24"/>
          <w:szCs w:val="24"/>
        </w:rPr>
        <w:t xml:space="preserve"> </w:t>
      </w:r>
      <w:r w:rsidR="00161F41" w:rsidRPr="00D52C54">
        <w:rPr>
          <w:rFonts w:ascii="Times New Roman" w:hAnsi="Times New Roman" w:cs="Times New Roman"/>
          <w:sz w:val="24"/>
          <w:szCs w:val="24"/>
          <w:shd w:val="clear" w:color="auto" w:fill="FFFFFF"/>
        </w:rPr>
        <w:t xml:space="preserve">El tipo de vivienda que esta investigación pretende analizar es de interés social, la cual es dirigida principalmente a trabajadores, </w:t>
      </w:r>
      <w:r w:rsidR="00161F41" w:rsidRPr="00D52C54">
        <w:rPr>
          <w:rFonts w:ascii="Times New Roman" w:hAnsi="Times New Roman" w:cs="Times New Roman"/>
          <w:sz w:val="24"/>
          <w:szCs w:val="24"/>
          <w:lang w:eastAsia="ko-KR"/>
        </w:rPr>
        <w:t>con superficie de construcción variable entre 31 y 50 m</w:t>
      </w:r>
      <w:r w:rsidR="00161F41" w:rsidRPr="00D52C54">
        <w:rPr>
          <w:rFonts w:ascii="Times New Roman" w:hAnsi="Times New Roman" w:cs="Times New Roman"/>
          <w:sz w:val="24"/>
          <w:szCs w:val="24"/>
          <w:vertAlign w:val="superscript"/>
          <w:lang w:eastAsia="ko-KR"/>
        </w:rPr>
        <w:t>2</w:t>
      </w:r>
      <w:r w:rsidR="00161F41" w:rsidRPr="00D52C54">
        <w:rPr>
          <w:rFonts w:ascii="Times New Roman" w:hAnsi="Times New Roman" w:cs="Times New Roman"/>
          <w:sz w:val="24"/>
          <w:szCs w:val="24"/>
          <w:lang w:eastAsia="ko-KR"/>
        </w:rPr>
        <w:t>, establecido en el Plan Nacional de Desarrollo.</w:t>
      </w:r>
    </w:p>
    <w:p w:rsidR="002F4C62" w:rsidRPr="00126E48" w:rsidRDefault="002F4C62" w:rsidP="00333793">
      <w:pPr>
        <w:pStyle w:val="Sinespaciado"/>
        <w:spacing w:line="360" w:lineRule="auto"/>
        <w:jc w:val="both"/>
        <w:rPr>
          <w:rFonts w:ascii="Times New Roman" w:eastAsia="Adobe Fangsong Std R" w:hAnsi="Times New Roman" w:cs="Times New Roman"/>
          <w:sz w:val="24"/>
          <w:szCs w:val="24"/>
        </w:rPr>
      </w:pPr>
      <w:r w:rsidRPr="00D52C54">
        <w:rPr>
          <w:rFonts w:ascii="Times New Roman" w:eastAsia="Adobe Fangsong Std R" w:hAnsi="Times New Roman" w:cs="Times New Roman"/>
          <w:sz w:val="24"/>
          <w:szCs w:val="24"/>
        </w:rPr>
        <w:t xml:space="preserve">Se </w:t>
      </w:r>
      <w:r w:rsidR="004A7FF0">
        <w:rPr>
          <w:rFonts w:ascii="Times New Roman" w:eastAsia="Adobe Fangsong Std R" w:hAnsi="Times New Roman" w:cs="Times New Roman"/>
          <w:sz w:val="24"/>
          <w:szCs w:val="24"/>
        </w:rPr>
        <w:t>seleccionaron</w:t>
      </w:r>
      <w:r w:rsidRPr="00D52C54">
        <w:rPr>
          <w:rFonts w:ascii="Times New Roman" w:eastAsia="Adobe Fangsong Std R" w:hAnsi="Times New Roman" w:cs="Times New Roman"/>
          <w:sz w:val="24"/>
          <w:szCs w:val="24"/>
        </w:rPr>
        <w:t xml:space="preserve"> </w:t>
      </w:r>
      <w:r w:rsidR="00A635B0">
        <w:rPr>
          <w:rFonts w:ascii="Times New Roman" w:eastAsia="Adobe Fangsong Std R" w:hAnsi="Times New Roman" w:cs="Times New Roman"/>
          <w:sz w:val="24"/>
          <w:szCs w:val="24"/>
        </w:rPr>
        <w:t>f</w:t>
      </w:r>
      <w:r w:rsidR="004A7FF0">
        <w:rPr>
          <w:rFonts w:ascii="Times New Roman" w:eastAsia="Adobe Fangsong Std R" w:hAnsi="Times New Roman" w:cs="Times New Roman"/>
          <w:sz w:val="24"/>
          <w:szCs w:val="24"/>
        </w:rPr>
        <w:t>raccionamientos</w:t>
      </w:r>
      <w:r w:rsidRPr="00D52C54">
        <w:rPr>
          <w:rFonts w:ascii="Times New Roman" w:eastAsia="Adobe Fangsong Std R" w:hAnsi="Times New Roman" w:cs="Times New Roman"/>
          <w:sz w:val="24"/>
          <w:szCs w:val="24"/>
        </w:rPr>
        <w:t xml:space="preserve"> </w:t>
      </w:r>
      <w:r w:rsidR="004A7FF0">
        <w:rPr>
          <w:rFonts w:ascii="Times New Roman" w:eastAsia="Adobe Fangsong Std R" w:hAnsi="Times New Roman" w:cs="Times New Roman"/>
          <w:sz w:val="24"/>
          <w:szCs w:val="24"/>
        </w:rPr>
        <w:t>con los siguientes requerimientos:</w:t>
      </w:r>
      <w:r w:rsidRPr="00D52C54">
        <w:rPr>
          <w:rFonts w:ascii="Times New Roman" w:eastAsia="Adobe Fangsong Std R" w:hAnsi="Times New Roman" w:cs="Times New Roman"/>
          <w:sz w:val="24"/>
          <w:szCs w:val="24"/>
        </w:rPr>
        <w:t xml:space="preserve"> ser viviendas de interés social, con una antigü</w:t>
      </w:r>
      <w:r w:rsidR="004A7FF0">
        <w:rPr>
          <w:rFonts w:ascii="Times New Roman" w:eastAsia="Adobe Fangsong Std R" w:hAnsi="Times New Roman" w:cs="Times New Roman"/>
          <w:sz w:val="24"/>
          <w:szCs w:val="24"/>
        </w:rPr>
        <w:t xml:space="preserve">edad igual o mayor de 7 años, </w:t>
      </w:r>
      <w:r w:rsidRPr="00D52C54">
        <w:rPr>
          <w:rFonts w:ascii="Times New Roman" w:eastAsia="Adobe Fangsong Std R" w:hAnsi="Times New Roman" w:cs="Times New Roman"/>
          <w:sz w:val="24"/>
          <w:szCs w:val="24"/>
        </w:rPr>
        <w:t xml:space="preserve">que una sea </w:t>
      </w:r>
      <w:r w:rsidR="00272C31" w:rsidRPr="00126E48">
        <w:rPr>
          <w:rFonts w:ascii="Times New Roman" w:eastAsia="Adobe Fangsong Std R" w:hAnsi="Times New Roman" w:cs="Times New Roman"/>
          <w:sz w:val="24"/>
          <w:szCs w:val="24"/>
        </w:rPr>
        <w:t xml:space="preserve">de zona </w:t>
      </w:r>
      <w:r w:rsidRPr="00126E48">
        <w:rPr>
          <w:rFonts w:ascii="Times New Roman" w:eastAsia="Adobe Fangsong Std R" w:hAnsi="Times New Roman" w:cs="Times New Roman"/>
          <w:sz w:val="24"/>
          <w:szCs w:val="24"/>
        </w:rPr>
        <w:t xml:space="preserve">privada y </w:t>
      </w:r>
      <w:r w:rsidRPr="00126E48">
        <w:rPr>
          <w:rFonts w:ascii="Times New Roman" w:eastAsia="Adobe Fangsong Std R" w:hAnsi="Times New Roman" w:cs="Times New Roman"/>
          <w:sz w:val="24"/>
          <w:szCs w:val="24"/>
        </w:rPr>
        <w:lastRenderedPageBreak/>
        <w:t xml:space="preserve">otra abierta, </w:t>
      </w:r>
      <w:r w:rsidR="004A7FF0" w:rsidRPr="00126E48">
        <w:rPr>
          <w:rFonts w:ascii="Times New Roman" w:eastAsia="Adobe Fangsong Std R" w:hAnsi="Times New Roman" w:cs="Times New Roman"/>
          <w:sz w:val="24"/>
          <w:szCs w:val="24"/>
        </w:rPr>
        <w:t>de las cuales</w:t>
      </w:r>
      <w:r w:rsidRPr="00126E48">
        <w:rPr>
          <w:rFonts w:ascii="Times New Roman" w:eastAsia="Adobe Fangsong Std R" w:hAnsi="Times New Roman" w:cs="Times New Roman"/>
          <w:sz w:val="24"/>
          <w:szCs w:val="24"/>
        </w:rPr>
        <w:t xml:space="preserve"> se </w:t>
      </w:r>
      <w:r w:rsidR="004A7FF0" w:rsidRPr="00126E48">
        <w:rPr>
          <w:rFonts w:ascii="Times New Roman" w:eastAsia="Adobe Fangsong Std R" w:hAnsi="Times New Roman" w:cs="Times New Roman"/>
          <w:sz w:val="24"/>
          <w:szCs w:val="24"/>
        </w:rPr>
        <w:t>optó por</w:t>
      </w:r>
      <w:r w:rsidRPr="00126E48">
        <w:rPr>
          <w:rFonts w:ascii="Times New Roman" w:eastAsia="Adobe Fangsong Std R" w:hAnsi="Times New Roman" w:cs="Times New Roman"/>
          <w:sz w:val="24"/>
          <w:szCs w:val="24"/>
        </w:rPr>
        <w:t xml:space="preserve"> </w:t>
      </w:r>
      <w:r w:rsidR="004A7FF0" w:rsidRPr="00126E48">
        <w:rPr>
          <w:rFonts w:ascii="Times New Roman" w:eastAsia="Adobe Fangsong Std R" w:hAnsi="Times New Roman" w:cs="Times New Roman"/>
          <w:sz w:val="24"/>
          <w:szCs w:val="24"/>
        </w:rPr>
        <w:t>los Fraccionamientos</w:t>
      </w:r>
      <w:r w:rsidRPr="00126E48">
        <w:rPr>
          <w:rFonts w:ascii="Times New Roman" w:eastAsia="Adobe Fangsong Std R" w:hAnsi="Times New Roman" w:cs="Times New Roman"/>
          <w:sz w:val="24"/>
          <w:szCs w:val="24"/>
        </w:rPr>
        <w:t xml:space="preserve"> Lomas del Bosque y Privadas la Torre, en ambos casos </w:t>
      </w:r>
      <w:r w:rsidR="00E4036C" w:rsidRPr="00126E48">
        <w:rPr>
          <w:rFonts w:ascii="Times New Roman" w:eastAsia="Adobe Fangsong Std R" w:hAnsi="Times New Roman" w:cs="Times New Roman"/>
          <w:sz w:val="24"/>
          <w:szCs w:val="24"/>
        </w:rPr>
        <w:t>se usó un muestreo intencional no probabilístico, seleccionándose personas conocidas para elegir las viviendas que determinaron la muestra</w:t>
      </w:r>
      <w:r w:rsidR="00272C31" w:rsidRPr="00126E48">
        <w:rPr>
          <w:rFonts w:ascii="Times New Roman" w:eastAsia="Adobe Fangsong Std R" w:hAnsi="Times New Roman" w:cs="Times New Roman"/>
          <w:sz w:val="24"/>
          <w:szCs w:val="24"/>
        </w:rPr>
        <w:t>.</w:t>
      </w:r>
      <w:r w:rsidRPr="00126E48">
        <w:rPr>
          <w:rFonts w:ascii="Times New Roman" w:eastAsia="Adobe Fangsong Std R" w:hAnsi="Times New Roman" w:cs="Times New Roman"/>
          <w:sz w:val="24"/>
          <w:szCs w:val="24"/>
        </w:rPr>
        <w:t xml:space="preserve"> </w:t>
      </w:r>
      <w:r w:rsidR="00272C31" w:rsidRPr="00126E48">
        <w:rPr>
          <w:rFonts w:ascii="Times New Roman" w:eastAsia="Adobe Fangsong Std R" w:hAnsi="Times New Roman" w:cs="Times New Roman"/>
          <w:sz w:val="24"/>
          <w:szCs w:val="24"/>
        </w:rPr>
        <w:t>E</w:t>
      </w:r>
      <w:r w:rsidRPr="00126E48">
        <w:rPr>
          <w:rFonts w:ascii="Times New Roman" w:eastAsia="Adobe Fangsong Std R" w:hAnsi="Times New Roman" w:cs="Times New Roman"/>
          <w:sz w:val="24"/>
          <w:szCs w:val="24"/>
        </w:rPr>
        <w:t>l fraccionamiento Lomas del Bosque tiene 18 años y es abiert</w:t>
      </w:r>
      <w:r w:rsidR="00272C31" w:rsidRPr="00126E48">
        <w:rPr>
          <w:rFonts w:ascii="Times New Roman" w:eastAsia="Adobe Fangsong Std R" w:hAnsi="Times New Roman" w:cs="Times New Roman"/>
          <w:sz w:val="24"/>
          <w:szCs w:val="24"/>
        </w:rPr>
        <w:t>o</w:t>
      </w:r>
      <w:r w:rsidRPr="00126E48">
        <w:rPr>
          <w:rFonts w:ascii="Times New Roman" w:eastAsia="Adobe Fangsong Std R" w:hAnsi="Times New Roman" w:cs="Times New Roman"/>
          <w:sz w:val="24"/>
          <w:szCs w:val="24"/>
        </w:rPr>
        <w:t xml:space="preserve">, y Privadas la Torre tiene </w:t>
      </w:r>
      <w:r w:rsidR="00A941EC" w:rsidRPr="00126E48">
        <w:rPr>
          <w:rFonts w:ascii="Times New Roman" w:eastAsia="Adobe Fangsong Std R" w:hAnsi="Times New Roman" w:cs="Times New Roman"/>
          <w:sz w:val="24"/>
          <w:szCs w:val="24"/>
        </w:rPr>
        <w:t>8</w:t>
      </w:r>
      <w:r w:rsidRPr="00126E48">
        <w:rPr>
          <w:rFonts w:ascii="Times New Roman" w:eastAsia="Adobe Fangsong Std R" w:hAnsi="Times New Roman" w:cs="Times New Roman"/>
          <w:sz w:val="24"/>
          <w:szCs w:val="24"/>
        </w:rPr>
        <w:t xml:space="preserve"> años y es cerrad</w:t>
      </w:r>
      <w:r w:rsidR="00272C31" w:rsidRPr="00126E48">
        <w:rPr>
          <w:rFonts w:ascii="Times New Roman" w:eastAsia="Adobe Fangsong Std R" w:hAnsi="Times New Roman" w:cs="Times New Roman"/>
          <w:sz w:val="24"/>
          <w:szCs w:val="24"/>
        </w:rPr>
        <w:t>o</w:t>
      </w:r>
      <w:r w:rsidRPr="00126E48">
        <w:rPr>
          <w:rFonts w:ascii="Times New Roman" w:eastAsia="Adobe Fangsong Std R" w:hAnsi="Times New Roman" w:cs="Times New Roman"/>
          <w:sz w:val="24"/>
          <w:szCs w:val="24"/>
        </w:rPr>
        <w:t>. Por el factor tiempo de la investigación</w:t>
      </w:r>
      <w:r w:rsidR="00272C31" w:rsidRPr="00126E48">
        <w:rPr>
          <w:rFonts w:ascii="Times New Roman" w:eastAsia="Adobe Fangsong Std R" w:hAnsi="Times New Roman" w:cs="Times New Roman"/>
          <w:sz w:val="24"/>
          <w:szCs w:val="24"/>
        </w:rPr>
        <w:t>, el cual es</w:t>
      </w:r>
      <w:r w:rsidRPr="00126E48">
        <w:rPr>
          <w:rFonts w:ascii="Times New Roman" w:eastAsia="Adobe Fangsong Std R" w:hAnsi="Times New Roman" w:cs="Times New Roman"/>
          <w:sz w:val="24"/>
          <w:szCs w:val="24"/>
        </w:rPr>
        <w:t xml:space="preserve"> de </w:t>
      </w:r>
      <w:r w:rsidR="00E4036C" w:rsidRPr="00126E48">
        <w:rPr>
          <w:rFonts w:ascii="Times New Roman" w:eastAsia="Adobe Fangsong Std R" w:hAnsi="Times New Roman" w:cs="Times New Roman"/>
          <w:sz w:val="24"/>
          <w:szCs w:val="24"/>
        </w:rPr>
        <w:t>1 año</w:t>
      </w:r>
      <w:r w:rsidRPr="00126E48">
        <w:rPr>
          <w:rFonts w:ascii="Times New Roman" w:eastAsia="Adobe Fangsong Std R" w:hAnsi="Times New Roman" w:cs="Times New Roman"/>
          <w:sz w:val="24"/>
          <w:szCs w:val="24"/>
        </w:rPr>
        <w:t xml:space="preserve">, </w:t>
      </w:r>
      <w:r w:rsidR="00272C31" w:rsidRPr="00126E48">
        <w:rPr>
          <w:rFonts w:ascii="Times New Roman" w:eastAsia="Adobe Fangsong Std R" w:hAnsi="Times New Roman" w:cs="Times New Roman"/>
          <w:sz w:val="24"/>
          <w:szCs w:val="24"/>
        </w:rPr>
        <w:t>se analizaron</w:t>
      </w:r>
      <w:r w:rsidR="00E4036C" w:rsidRPr="00126E48">
        <w:rPr>
          <w:rFonts w:ascii="Times New Roman" w:eastAsia="Adobe Fangsong Std R" w:hAnsi="Times New Roman" w:cs="Times New Roman"/>
          <w:sz w:val="24"/>
          <w:szCs w:val="24"/>
        </w:rPr>
        <w:t xml:space="preserve"> </w:t>
      </w:r>
      <w:r w:rsidR="00100F9B" w:rsidRPr="00126E48">
        <w:rPr>
          <w:rFonts w:ascii="Times New Roman" w:eastAsia="Adobe Fangsong Std R" w:hAnsi="Times New Roman" w:cs="Times New Roman"/>
          <w:sz w:val="24"/>
          <w:szCs w:val="24"/>
        </w:rPr>
        <w:t>40</w:t>
      </w:r>
      <w:r w:rsidRPr="00126E48">
        <w:rPr>
          <w:rFonts w:ascii="Times New Roman" w:eastAsia="Adobe Fangsong Std R" w:hAnsi="Times New Roman" w:cs="Times New Roman"/>
          <w:sz w:val="24"/>
          <w:szCs w:val="24"/>
        </w:rPr>
        <w:t xml:space="preserve"> viviendas en cada </w:t>
      </w:r>
      <w:r w:rsidR="00100F9B" w:rsidRPr="00126E48">
        <w:rPr>
          <w:rFonts w:ascii="Times New Roman" w:eastAsia="Adobe Fangsong Std R" w:hAnsi="Times New Roman" w:cs="Times New Roman"/>
          <w:sz w:val="24"/>
          <w:szCs w:val="24"/>
        </w:rPr>
        <w:t>fraccionamiento</w:t>
      </w:r>
      <w:r w:rsidR="00272C31" w:rsidRPr="00126E48">
        <w:rPr>
          <w:rFonts w:ascii="Times New Roman" w:eastAsia="Adobe Fangsong Std R" w:hAnsi="Times New Roman" w:cs="Times New Roman"/>
          <w:sz w:val="24"/>
          <w:szCs w:val="24"/>
        </w:rPr>
        <w:t>,</w:t>
      </w:r>
      <w:r w:rsidRPr="00126E48">
        <w:rPr>
          <w:rFonts w:ascii="Times New Roman" w:eastAsia="Adobe Fangsong Std R" w:hAnsi="Times New Roman" w:cs="Times New Roman"/>
          <w:sz w:val="24"/>
          <w:szCs w:val="24"/>
        </w:rPr>
        <w:t xml:space="preserve"> dando un total de </w:t>
      </w:r>
      <w:r w:rsidR="00100F9B" w:rsidRPr="00126E48">
        <w:rPr>
          <w:rFonts w:ascii="Times New Roman" w:eastAsia="Adobe Fangsong Std R" w:hAnsi="Times New Roman" w:cs="Times New Roman"/>
          <w:sz w:val="24"/>
          <w:szCs w:val="24"/>
        </w:rPr>
        <w:t>80</w:t>
      </w:r>
      <w:r w:rsidRPr="00126E48">
        <w:rPr>
          <w:rFonts w:ascii="Times New Roman" w:eastAsia="Adobe Fangsong Std R" w:hAnsi="Times New Roman" w:cs="Times New Roman"/>
          <w:sz w:val="24"/>
          <w:szCs w:val="24"/>
        </w:rPr>
        <w:t xml:space="preserve"> viviendas evaluadas.</w:t>
      </w:r>
    </w:p>
    <w:p w:rsidR="001C7DEB" w:rsidRPr="006C037F" w:rsidRDefault="00E7191D" w:rsidP="00333793">
      <w:pPr>
        <w:pStyle w:val="Sinespaciado"/>
        <w:spacing w:line="360" w:lineRule="auto"/>
        <w:jc w:val="both"/>
        <w:rPr>
          <w:rFonts w:ascii="Times New Roman" w:eastAsia="Adobe Fangsong Std R" w:hAnsi="Times New Roman" w:cs="Times New Roman"/>
          <w:sz w:val="24"/>
          <w:szCs w:val="24"/>
        </w:rPr>
      </w:pPr>
      <w:r w:rsidRPr="00126E48">
        <w:rPr>
          <w:rFonts w:ascii="Times New Roman" w:eastAsia="Adobe Fangsong Std R" w:hAnsi="Times New Roman" w:cs="Times New Roman"/>
          <w:sz w:val="24"/>
          <w:szCs w:val="24"/>
        </w:rPr>
        <w:t xml:space="preserve">Se consideraron las variables del espacio físico </w:t>
      </w:r>
      <w:r w:rsidR="000463CD" w:rsidRPr="00126E48">
        <w:rPr>
          <w:rFonts w:ascii="Times New Roman" w:eastAsia="Adobe Fangsong Std R" w:hAnsi="Times New Roman" w:cs="Times New Roman"/>
          <w:sz w:val="24"/>
          <w:szCs w:val="24"/>
        </w:rPr>
        <w:t>de acuerdo a</w:t>
      </w:r>
      <w:r w:rsidRPr="00126E48">
        <w:rPr>
          <w:rFonts w:ascii="Times New Roman" w:eastAsia="Adobe Fangsong Std R" w:hAnsi="Times New Roman" w:cs="Times New Roman"/>
          <w:sz w:val="24"/>
          <w:szCs w:val="24"/>
        </w:rPr>
        <w:t xml:space="preserve"> Barrera Peña </w:t>
      </w:r>
      <w:r w:rsidR="00081AED" w:rsidRPr="00126E48">
        <w:rPr>
          <w:rFonts w:ascii="Times New Roman" w:eastAsia="Adobe Fangsong Std R" w:hAnsi="Times New Roman" w:cs="Times New Roman"/>
          <w:sz w:val="24"/>
          <w:szCs w:val="24"/>
        </w:rPr>
        <w:t>(2007</w:t>
      </w:r>
      <w:r w:rsidR="00081AED" w:rsidRPr="00D52C54">
        <w:rPr>
          <w:rFonts w:ascii="Times New Roman" w:eastAsia="Adobe Fangsong Std R" w:hAnsi="Times New Roman" w:cs="Times New Roman"/>
          <w:sz w:val="24"/>
          <w:szCs w:val="24"/>
        </w:rPr>
        <w:t xml:space="preserve">) </w:t>
      </w:r>
      <w:r w:rsidR="000463CD" w:rsidRPr="00D52C54">
        <w:rPr>
          <w:rFonts w:ascii="Times New Roman" w:eastAsia="Adobe Fangsong Std R" w:hAnsi="Times New Roman" w:cs="Times New Roman"/>
          <w:sz w:val="24"/>
          <w:szCs w:val="24"/>
        </w:rPr>
        <w:t>y</w:t>
      </w:r>
      <w:r w:rsidRPr="00D52C54">
        <w:rPr>
          <w:rFonts w:ascii="Times New Roman" w:eastAsia="Adobe Fangsong Std R" w:hAnsi="Times New Roman" w:cs="Times New Roman"/>
          <w:sz w:val="24"/>
          <w:szCs w:val="24"/>
        </w:rPr>
        <w:t xml:space="preserve"> </w:t>
      </w:r>
      <w:r w:rsidR="0077518B" w:rsidRPr="00D52C54">
        <w:rPr>
          <w:rFonts w:ascii="Times New Roman" w:eastAsia="Adobe Fangsong Std R" w:hAnsi="Times New Roman" w:cs="Times New Roman"/>
          <w:sz w:val="24"/>
          <w:szCs w:val="24"/>
        </w:rPr>
        <w:t>Gómez (2005)</w:t>
      </w:r>
      <w:r w:rsidRPr="00D52C54">
        <w:rPr>
          <w:rFonts w:ascii="Times New Roman" w:eastAsia="Adobe Fangsong Std R" w:hAnsi="Times New Roman" w:cs="Times New Roman"/>
          <w:sz w:val="24"/>
          <w:szCs w:val="24"/>
        </w:rPr>
        <w:t xml:space="preserve">,  y las variables subjetivas y objetivas </w:t>
      </w:r>
      <w:r w:rsidR="000463CD" w:rsidRPr="00D52C54">
        <w:rPr>
          <w:rFonts w:ascii="Times New Roman" w:eastAsia="Adobe Fangsong Std R" w:hAnsi="Times New Roman" w:cs="Times New Roman"/>
          <w:sz w:val="24"/>
          <w:szCs w:val="24"/>
        </w:rPr>
        <w:t>de</w:t>
      </w:r>
      <w:r w:rsidRPr="00D52C54">
        <w:rPr>
          <w:rFonts w:ascii="Times New Roman" w:eastAsia="Adobe Fangsong Std R" w:hAnsi="Times New Roman" w:cs="Times New Roman"/>
          <w:sz w:val="24"/>
          <w:szCs w:val="24"/>
        </w:rPr>
        <w:t xml:space="preserve"> Mercado y Landázuri</w:t>
      </w:r>
      <w:r w:rsidR="00081AED" w:rsidRPr="00D52C54">
        <w:rPr>
          <w:rFonts w:ascii="Times New Roman" w:eastAsia="Adobe Fangsong Std R" w:hAnsi="Times New Roman" w:cs="Times New Roman"/>
          <w:sz w:val="24"/>
          <w:szCs w:val="24"/>
        </w:rPr>
        <w:t xml:space="preserve"> (2004</w:t>
      </w:r>
      <w:r w:rsidR="00081AED" w:rsidRPr="00126E48">
        <w:rPr>
          <w:rFonts w:ascii="Times New Roman" w:eastAsia="Adobe Fangsong Std R" w:hAnsi="Times New Roman" w:cs="Times New Roman"/>
          <w:sz w:val="24"/>
          <w:szCs w:val="24"/>
        </w:rPr>
        <w:t>)</w:t>
      </w:r>
      <w:r w:rsidR="00A635B0">
        <w:rPr>
          <w:rFonts w:ascii="Times New Roman" w:eastAsia="Adobe Fangsong Std R" w:hAnsi="Times New Roman" w:cs="Times New Roman"/>
          <w:sz w:val="24"/>
          <w:szCs w:val="24"/>
        </w:rPr>
        <w:t>. D</w:t>
      </w:r>
      <w:r w:rsidR="00F32090">
        <w:rPr>
          <w:rFonts w:ascii="Times New Roman" w:eastAsia="Adobe Fangsong Std R" w:hAnsi="Times New Roman" w:cs="Times New Roman"/>
          <w:sz w:val="24"/>
          <w:szCs w:val="24"/>
        </w:rPr>
        <w:t>iagrama 3</w:t>
      </w:r>
      <w:r w:rsidRPr="00D52C54">
        <w:rPr>
          <w:rFonts w:ascii="Times New Roman" w:eastAsia="Adobe Fangsong Std R" w:hAnsi="Times New Roman" w:cs="Times New Roman"/>
          <w:sz w:val="24"/>
          <w:szCs w:val="24"/>
        </w:rPr>
        <w:t>.</w:t>
      </w:r>
    </w:p>
    <w:p w:rsidR="00A800F6" w:rsidRDefault="00A800F6" w:rsidP="00ED7716">
      <w:pPr>
        <w:pStyle w:val="Sinespaciado"/>
        <w:jc w:val="both"/>
        <w:rPr>
          <w:rFonts w:ascii="Times New Roman" w:eastAsia="Adobe Fangsong Std R" w:hAnsi="Times New Roman" w:cs="Times New Roman"/>
          <w:sz w:val="20"/>
          <w:szCs w:val="20"/>
        </w:rPr>
      </w:pPr>
    </w:p>
    <w:p w:rsidR="00A800F6" w:rsidRDefault="00A800F6" w:rsidP="00ED7716">
      <w:pPr>
        <w:pStyle w:val="Sinespaciado"/>
        <w:jc w:val="both"/>
        <w:rPr>
          <w:rFonts w:ascii="Times New Roman" w:eastAsia="Adobe Fangsong Std R" w:hAnsi="Times New Roman" w:cs="Times New Roman"/>
          <w:sz w:val="20"/>
          <w:szCs w:val="20"/>
        </w:rPr>
      </w:pPr>
    </w:p>
    <w:p w:rsidR="001C7DEB" w:rsidRPr="006C037F" w:rsidRDefault="00F32090" w:rsidP="00ED7716">
      <w:pPr>
        <w:pStyle w:val="Sinespaciado"/>
        <w:jc w:val="both"/>
        <w:rPr>
          <w:rFonts w:ascii="Times New Roman" w:eastAsia="Adobe Fangsong Std R" w:hAnsi="Times New Roman" w:cs="Times New Roman"/>
          <w:sz w:val="20"/>
          <w:szCs w:val="20"/>
        </w:rPr>
      </w:pPr>
      <w:r w:rsidRPr="006C037F">
        <w:rPr>
          <w:rFonts w:ascii="Times New Roman" w:eastAsia="Adobe Fangsong Std R" w:hAnsi="Times New Roman" w:cs="Times New Roman"/>
          <w:sz w:val="20"/>
          <w:szCs w:val="20"/>
        </w:rPr>
        <w:t>Diagrama 3</w:t>
      </w:r>
      <w:r w:rsidR="001C7DEB" w:rsidRPr="006C037F">
        <w:rPr>
          <w:rFonts w:ascii="Times New Roman" w:eastAsia="Adobe Fangsong Std R" w:hAnsi="Times New Roman" w:cs="Times New Roman"/>
          <w:sz w:val="20"/>
          <w:szCs w:val="20"/>
        </w:rPr>
        <w:t xml:space="preserve">. Instrumento de </w:t>
      </w:r>
      <w:r w:rsidR="001C7DEB" w:rsidRPr="00126E48">
        <w:rPr>
          <w:rFonts w:ascii="Times New Roman" w:eastAsia="Adobe Fangsong Std R" w:hAnsi="Times New Roman" w:cs="Times New Roman"/>
          <w:sz w:val="20"/>
          <w:szCs w:val="20"/>
        </w:rPr>
        <w:t>investigación</w:t>
      </w:r>
    </w:p>
    <w:p w:rsidR="001C7DEB" w:rsidRPr="00D52C54" w:rsidRDefault="001C7DEB" w:rsidP="00ED7716">
      <w:pPr>
        <w:pStyle w:val="Sinespaciado"/>
        <w:jc w:val="both"/>
        <w:rPr>
          <w:rFonts w:ascii="Times New Roman" w:eastAsia="Adobe Fangsong Std R" w:hAnsi="Times New Roman" w:cs="Times New Roman"/>
          <w:sz w:val="24"/>
          <w:szCs w:val="24"/>
        </w:rPr>
      </w:pPr>
    </w:p>
    <w:p w:rsidR="001C7DEB" w:rsidRPr="00D52C54" w:rsidRDefault="00A97DC2" w:rsidP="00ED7716">
      <w:pPr>
        <w:pStyle w:val="Sinespaciado"/>
        <w:jc w:val="center"/>
        <w:rPr>
          <w:rFonts w:ascii="Times New Roman" w:eastAsia="Adobe Fangsong Std R" w:hAnsi="Times New Roman" w:cs="Times New Roman"/>
          <w:sz w:val="24"/>
          <w:szCs w:val="24"/>
        </w:rPr>
      </w:pPr>
      <w:r w:rsidRPr="00D52C54">
        <w:rPr>
          <w:rFonts w:ascii="Times New Roman" w:eastAsia="Adobe Fangsong Std R" w:hAnsi="Times New Roman" w:cs="Times New Roman"/>
          <w:noProof/>
          <w:sz w:val="24"/>
          <w:szCs w:val="24"/>
          <w:lang w:val="es-MX"/>
        </w:rPr>
        <w:drawing>
          <wp:anchor distT="0" distB="0" distL="114300" distR="114300" simplePos="0" relativeHeight="251658240" behindDoc="0" locked="0" layoutInCell="1" allowOverlap="1">
            <wp:simplePos x="0" y="0"/>
            <wp:positionH relativeFrom="column">
              <wp:posOffset>3845560</wp:posOffset>
            </wp:positionH>
            <wp:positionV relativeFrom="paragraph">
              <wp:posOffset>-230505</wp:posOffset>
            </wp:positionV>
            <wp:extent cx="1221740" cy="228600"/>
            <wp:effectExtent l="19050" t="0" r="0" b="0"/>
            <wp:wrapSquare wrapText="bothSides"/>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l="71710" t="28571" r="4360" b="64977"/>
                    <a:stretch>
                      <a:fillRect/>
                    </a:stretch>
                  </pic:blipFill>
                  <pic:spPr bwMode="auto">
                    <a:xfrm>
                      <a:off x="0" y="0"/>
                      <a:ext cx="1221740" cy="228600"/>
                    </a:xfrm>
                    <a:prstGeom prst="rect">
                      <a:avLst/>
                    </a:prstGeom>
                    <a:noFill/>
                    <a:ln w="9525">
                      <a:noFill/>
                      <a:miter lim="800000"/>
                      <a:headEnd/>
                      <a:tailEnd/>
                    </a:ln>
                  </pic:spPr>
                </pic:pic>
              </a:graphicData>
            </a:graphic>
          </wp:anchor>
        </w:drawing>
      </w:r>
      <w:r w:rsidR="001C7DEB" w:rsidRPr="00D52C54">
        <w:rPr>
          <w:rFonts w:ascii="Times New Roman" w:eastAsia="Adobe Fangsong Std R" w:hAnsi="Times New Roman" w:cs="Times New Roman"/>
          <w:noProof/>
          <w:sz w:val="24"/>
          <w:szCs w:val="24"/>
          <w:lang w:val="es-MX"/>
        </w:rPr>
        <w:drawing>
          <wp:inline distT="0" distB="0" distL="0" distR="0">
            <wp:extent cx="5108121" cy="3546712"/>
            <wp:effectExtent l="1905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110683" cy="3548491"/>
                    </a:xfrm>
                    <a:prstGeom prst="rect">
                      <a:avLst/>
                    </a:prstGeom>
                    <a:noFill/>
                    <a:ln w="9525">
                      <a:noFill/>
                      <a:miter lim="800000"/>
                      <a:headEnd/>
                      <a:tailEnd/>
                    </a:ln>
                  </pic:spPr>
                </pic:pic>
              </a:graphicData>
            </a:graphic>
          </wp:inline>
        </w:drawing>
      </w:r>
    </w:p>
    <w:p w:rsidR="001C7DEB" w:rsidRPr="006C037F" w:rsidRDefault="001C7DEB" w:rsidP="00ED7716">
      <w:pPr>
        <w:pStyle w:val="Sinespaciado"/>
        <w:jc w:val="center"/>
        <w:rPr>
          <w:rFonts w:ascii="Times New Roman" w:eastAsia="Adobe Fangsong Std R" w:hAnsi="Times New Roman" w:cs="Times New Roman"/>
          <w:sz w:val="16"/>
          <w:szCs w:val="16"/>
        </w:rPr>
      </w:pPr>
      <w:r w:rsidRPr="006C037F">
        <w:rPr>
          <w:rFonts w:ascii="Times New Roman" w:eastAsia="Adobe Fangsong Std R" w:hAnsi="Times New Roman" w:cs="Times New Roman"/>
          <w:sz w:val="16"/>
          <w:szCs w:val="16"/>
        </w:rPr>
        <w:t xml:space="preserve">Fuente: Mercado y Landázuri </w:t>
      </w:r>
      <w:r w:rsidR="00103C30" w:rsidRPr="006C037F">
        <w:rPr>
          <w:rFonts w:ascii="Times New Roman" w:eastAsia="Adobe Fangsong Std R" w:hAnsi="Times New Roman" w:cs="Times New Roman"/>
          <w:sz w:val="16"/>
          <w:szCs w:val="16"/>
        </w:rPr>
        <w:t>(</w:t>
      </w:r>
      <w:r w:rsidRPr="006C037F">
        <w:rPr>
          <w:rFonts w:ascii="Times New Roman" w:eastAsia="Adobe Fangsong Std R" w:hAnsi="Times New Roman" w:cs="Times New Roman"/>
          <w:sz w:val="16"/>
          <w:szCs w:val="16"/>
        </w:rPr>
        <w:t>2004</w:t>
      </w:r>
      <w:r w:rsidR="00103C30" w:rsidRPr="006C037F">
        <w:rPr>
          <w:rFonts w:ascii="Times New Roman" w:eastAsia="Adobe Fangsong Std R" w:hAnsi="Times New Roman" w:cs="Times New Roman"/>
          <w:sz w:val="16"/>
          <w:szCs w:val="16"/>
        </w:rPr>
        <w:t>)</w:t>
      </w:r>
      <w:r w:rsidR="000463CD" w:rsidRPr="006C037F">
        <w:rPr>
          <w:rFonts w:ascii="Times New Roman" w:eastAsia="Adobe Fangsong Std R" w:hAnsi="Times New Roman" w:cs="Times New Roman"/>
          <w:sz w:val="16"/>
          <w:szCs w:val="16"/>
        </w:rPr>
        <w:t xml:space="preserve">, </w:t>
      </w:r>
      <w:r w:rsidRPr="006C037F">
        <w:rPr>
          <w:rFonts w:ascii="Times New Roman" w:eastAsia="Adobe Fangsong Std R" w:hAnsi="Times New Roman" w:cs="Times New Roman"/>
          <w:sz w:val="16"/>
          <w:szCs w:val="16"/>
        </w:rPr>
        <w:t xml:space="preserve">Peña Barrera </w:t>
      </w:r>
      <w:r w:rsidR="00103C30" w:rsidRPr="006C037F">
        <w:rPr>
          <w:rFonts w:ascii="Times New Roman" w:eastAsia="Adobe Fangsong Std R" w:hAnsi="Times New Roman" w:cs="Times New Roman"/>
          <w:sz w:val="16"/>
          <w:szCs w:val="16"/>
        </w:rPr>
        <w:t>(</w:t>
      </w:r>
      <w:r w:rsidRPr="006C037F">
        <w:rPr>
          <w:rFonts w:ascii="Times New Roman" w:eastAsia="Adobe Fangsong Std R" w:hAnsi="Times New Roman" w:cs="Times New Roman"/>
          <w:sz w:val="16"/>
          <w:szCs w:val="16"/>
        </w:rPr>
        <w:t>2007</w:t>
      </w:r>
      <w:r w:rsidR="00103C30" w:rsidRPr="006C037F">
        <w:rPr>
          <w:rFonts w:ascii="Times New Roman" w:eastAsia="Adobe Fangsong Std R" w:hAnsi="Times New Roman" w:cs="Times New Roman"/>
          <w:sz w:val="16"/>
          <w:szCs w:val="16"/>
        </w:rPr>
        <w:t>)</w:t>
      </w:r>
      <w:r w:rsidR="00562B64" w:rsidRPr="006C037F">
        <w:rPr>
          <w:rFonts w:ascii="Times New Roman" w:eastAsia="Adobe Fangsong Std R" w:hAnsi="Times New Roman" w:cs="Times New Roman"/>
          <w:sz w:val="16"/>
          <w:szCs w:val="16"/>
        </w:rPr>
        <w:t xml:space="preserve"> y </w:t>
      </w:r>
      <w:r w:rsidR="0077518B" w:rsidRPr="006C037F">
        <w:rPr>
          <w:rFonts w:ascii="Times New Roman" w:eastAsia="Adobe Fangsong Std R" w:hAnsi="Times New Roman" w:cs="Times New Roman"/>
          <w:sz w:val="16"/>
          <w:szCs w:val="16"/>
        </w:rPr>
        <w:t>Gómez (2005)</w:t>
      </w:r>
      <w:r w:rsidR="000463CD" w:rsidRPr="006C037F">
        <w:rPr>
          <w:rFonts w:ascii="Times New Roman" w:eastAsia="Adobe Fangsong Std R" w:hAnsi="Times New Roman" w:cs="Times New Roman"/>
          <w:sz w:val="16"/>
          <w:szCs w:val="16"/>
        </w:rPr>
        <w:t>.</w:t>
      </w:r>
    </w:p>
    <w:p w:rsidR="00E7191D" w:rsidRPr="00D52C54" w:rsidRDefault="00E7191D" w:rsidP="00ED7716">
      <w:pPr>
        <w:pStyle w:val="Sinespaciado"/>
        <w:jc w:val="both"/>
        <w:rPr>
          <w:rFonts w:ascii="Times New Roman" w:eastAsia="Adobe Fangsong Std R" w:hAnsi="Times New Roman" w:cs="Times New Roman"/>
          <w:sz w:val="24"/>
          <w:szCs w:val="24"/>
        </w:rPr>
      </w:pPr>
    </w:p>
    <w:p w:rsidR="00A677A3" w:rsidRDefault="005C430F" w:rsidP="00ED7716">
      <w:pPr>
        <w:pStyle w:val="Sinespaciado"/>
        <w:jc w:val="both"/>
        <w:rPr>
          <w:rFonts w:ascii="Times New Roman" w:eastAsia="Adobe Fangsong Std R" w:hAnsi="Times New Roman" w:cs="Times New Roman"/>
          <w:sz w:val="24"/>
          <w:szCs w:val="24"/>
        </w:rPr>
      </w:pPr>
      <w:r w:rsidRPr="00D52C54">
        <w:rPr>
          <w:rFonts w:ascii="Times New Roman" w:eastAsia="Adobe Fangsong Std R" w:hAnsi="Times New Roman" w:cs="Times New Roman"/>
          <w:sz w:val="24"/>
          <w:szCs w:val="24"/>
        </w:rPr>
        <w:t>Se acotaron los aspectos de espacialidad con los índices de espacialidad interior, espacialidad exterior, indicador de vivienda digna y territorialidad (Gómez</w:t>
      </w:r>
      <w:r w:rsidR="0077518B" w:rsidRPr="00D52C54">
        <w:rPr>
          <w:rFonts w:ascii="Times New Roman" w:eastAsia="Adobe Fangsong Std R" w:hAnsi="Times New Roman" w:cs="Times New Roman"/>
          <w:sz w:val="24"/>
          <w:szCs w:val="24"/>
        </w:rPr>
        <w:t>, 2005</w:t>
      </w:r>
      <w:r w:rsidRPr="00D52C54">
        <w:rPr>
          <w:rFonts w:ascii="Times New Roman" w:eastAsia="Adobe Fangsong Std R" w:hAnsi="Times New Roman" w:cs="Times New Roman"/>
          <w:sz w:val="24"/>
          <w:szCs w:val="24"/>
        </w:rPr>
        <w:t>)</w:t>
      </w:r>
      <w:r w:rsidR="00B9737C" w:rsidRPr="00D52C54">
        <w:rPr>
          <w:rFonts w:ascii="Times New Roman" w:eastAsia="Adobe Fangsong Std R" w:hAnsi="Times New Roman" w:cs="Times New Roman"/>
          <w:sz w:val="24"/>
          <w:szCs w:val="24"/>
        </w:rPr>
        <w:t>, los cuales se calcularo</w:t>
      </w:r>
      <w:r w:rsidRPr="00D52C54">
        <w:rPr>
          <w:rFonts w:ascii="Times New Roman" w:eastAsia="Adobe Fangsong Std R" w:hAnsi="Times New Roman" w:cs="Times New Roman"/>
          <w:sz w:val="24"/>
          <w:szCs w:val="24"/>
        </w:rPr>
        <w:t>n de manera cuantitativa.</w:t>
      </w:r>
      <w:r w:rsidR="003715BF" w:rsidRPr="00D52C54">
        <w:rPr>
          <w:rFonts w:ascii="Times New Roman" w:eastAsia="Adobe Fangsong Std R" w:hAnsi="Times New Roman" w:cs="Times New Roman"/>
          <w:sz w:val="24"/>
          <w:szCs w:val="24"/>
        </w:rPr>
        <w:t xml:space="preserve"> Los índices de habitabilidad planteados por Mercado y Landázuri</w:t>
      </w:r>
      <w:r w:rsidR="000463CD" w:rsidRPr="00D52C54">
        <w:rPr>
          <w:rFonts w:ascii="Times New Roman" w:eastAsia="Adobe Fangsong Std R" w:hAnsi="Times New Roman" w:cs="Times New Roman"/>
          <w:sz w:val="24"/>
          <w:szCs w:val="24"/>
        </w:rPr>
        <w:t xml:space="preserve"> (2004)</w:t>
      </w:r>
      <w:r w:rsidR="003715BF" w:rsidRPr="00D52C54">
        <w:rPr>
          <w:rFonts w:ascii="Times New Roman" w:eastAsia="Adobe Fangsong Std R" w:hAnsi="Times New Roman" w:cs="Times New Roman"/>
          <w:sz w:val="24"/>
          <w:szCs w:val="24"/>
        </w:rPr>
        <w:t>, se</w:t>
      </w:r>
      <w:r w:rsidR="00B9737C" w:rsidRPr="00D52C54">
        <w:rPr>
          <w:rFonts w:ascii="Times New Roman" w:eastAsia="Adobe Fangsong Std R" w:hAnsi="Times New Roman" w:cs="Times New Roman"/>
          <w:sz w:val="24"/>
          <w:szCs w:val="24"/>
        </w:rPr>
        <w:t xml:space="preserve"> evaluaro</w:t>
      </w:r>
      <w:r w:rsidR="003715BF" w:rsidRPr="00D52C54">
        <w:rPr>
          <w:rFonts w:ascii="Times New Roman" w:eastAsia="Adobe Fangsong Std R" w:hAnsi="Times New Roman" w:cs="Times New Roman"/>
          <w:sz w:val="24"/>
          <w:szCs w:val="24"/>
        </w:rPr>
        <w:t>n de manera cualitativa, por medio de entrevistas con los moradores y encuestas abiertas</w:t>
      </w:r>
      <w:r w:rsidR="00A635B0">
        <w:rPr>
          <w:rFonts w:ascii="Times New Roman" w:eastAsia="Adobe Fangsong Std R" w:hAnsi="Times New Roman" w:cs="Times New Roman"/>
          <w:sz w:val="24"/>
          <w:szCs w:val="24"/>
        </w:rPr>
        <w:t>. T</w:t>
      </w:r>
      <w:r w:rsidR="006C037F">
        <w:rPr>
          <w:rFonts w:ascii="Times New Roman" w:eastAsia="Adobe Fangsong Std R" w:hAnsi="Times New Roman" w:cs="Times New Roman"/>
          <w:sz w:val="24"/>
          <w:szCs w:val="24"/>
        </w:rPr>
        <w:t>abla 1</w:t>
      </w:r>
      <w:r w:rsidR="003715BF" w:rsidRPr="00D52C54">
        <w:rPr>
          <w:rFonts w:ascii="Times New Roman" w:eastAsia="Adobe Fangsong Std R" w:hAnsi="Times New Roman" w:cs="Times New Roman"/>
          <w:sz w:val="24"/>
          <w:szCs w:val="24"/>
        </w:rPr>
        <w:t>.</w:t>
      </w:r>
    </w:p>
    <w:p w:rsidR="008A4A85" w:rsidRDefault="008A4A85" w:rsidP="00ED7716">
      <w:pPr>
        <w:pStyle w:val="Sinespaciado"/>
        <w:jc w:val="both"/>
        <w:rPr>
          <w:rFonts w:ascii="Times New Roman" w:eastAsia="Adobe Fangsong Std R" w:hAnsi="Times New Roman" w:cs="Times New Roman"/>
          <w:sz w:val="24"/>
          <w:szCs w:val="24"/>
        </w:rPr>
      </w:pPr>
    </w:p>
    <w:p w:rsidR="008A4A85" w:rsidRDefault="008A4A85" w:rsidP="00ED7716">
      <w:pPr>
        <w:pStyle w:val="Sinespaciado"/>
        <w:jc w:val="both"/>
        <w:rPr>
          <w:rFonts w:ascii="Times New Roman" w:eastAsia="Adobe Fangsong Std R" w:hAnsi="Times New Roman" w:cs="Times New Roman"/>
          <w:sz w:val="24"/>
          <w:szCs w:val="24"/>
        </w:rPr>
      </w:pPr>
    </w:p>
    <w:p w:rsidR="008A4A85" w:rsidRDefault="008A4A85" w:rsidP="00ED7716">
      <w:pPr>
        <w:pStyle w:val="Sinespaciado"/>
        <w:jc w:val="both"/>
        <w:rPr>
          <w:rFonts w:ascii="Times New Roman" w:eastAsia="Adobe Fangsong Std R" w:hAnsi="Times New Roman" w:cs="Times New Roman"/>
          <w:sz w:val="24"/>
          <w:szCs w:val="24"/>
        </w:rPr>
      </w:pPr>
    </w:p>
    <w:p w:rsidR="008A4A85" w:rsidRPr="00D52C54" w:rsidRDefault="008A4A85" w:rsidP="00ED7716">
      <w:pPr>
        <w:pStyle w:val="Sinespaciado"/>
        <w:jc w:val="both"/>
        <w:rPr>
          <w:rFonts w:ascii="Times New Roman" w:eastAsia="Adobe Fangsong Std R" w:hAnsi="Times New Roman" w:cs="Times New Roman"/>
          <w:sz w:val="24"/>
          <w:szCs w:val="24"/>
        </w:rPr>
      </w:pPr>
    </w:p>
    <w:p w:rsidR="00A800F6" w:rsidRDefault="00A800F6" w:rsidP="00ED7716">
      <w:pPr>
        <w:pStyle w:val="Sinespaciado"/>
        <w:jc w:val="both"/>
        <w:rPr>
          <w:rFonts w:ascii="Times New Roman" w:eastAsia="Adobe Fangsong Std R" w:hAnsi="Times New Roman" w:cs="Times New Roman"/>
          <w:sz w:val="20"/>
          <w:szCs w:val="20"/>
        </w:rPr>
      </w:pPr>
    </w:p>
    <w:p w:rsidR="00A677A3" w:rsidRPr="006C037F" w:rsidRDefault="00A677A3" w:rsidP="00ED7716">
      <w:pPr>
        <w:pStyle w:val="Sinespaciado"/>
        <w:jc w:val="both"/>
        <w:rPr>
          <w:rFonts w:ascii="Times New Roman" w:eastAsia="Adobe Fangsong Std R" w:hAnsi="Times New Roman" w:cs="Times New Roman"/>
          <w:sz w:val="20"/>
          <w:szCs w:val="20"/>
        </w:rPr>
      </w:pPr>
      <w:r w:rsidRPr="006C037F">
        <w:rPr>
          <w:rFonts w:ascii="Times New Roman" w:eastAsia="Adobe Fangsong Std R" w:hAnsi="Times New Roman" w:cs="Times New Roman"/>
          <w:sz w:val="20"/>
          <w:szCs w:val="20"/>
        </w:rPr>
        <w:t xml:space="preserve">Tabla </w:t>
      </w:r>
      <w:r w:rsidR="00F32090" w:rsidRPr="006C037F">
        <w:rPr>
          <w:rFonts w:ascii="Times New Roman" w:eastAsia="Adobe Fangsong Std R" w:hAnsi="Times New Roman" w:cs="Times New Roman"/>
          <w:sz w:val="20"/>
          <w:szCs w:val="20"/>
        </w:rPr>
        <w:t>1</w:t>
      </w:r>
      <w:r w:rsidRPr="006C037F">
        <w:rPr>
          <w:rFonts w:ascii="Times New Roman" w:eastAsia="Adobe Fangsong Std R" w:hAnsi="Times New Roman" w:cs="Times New Roman"/>
          <w:sz w:val="20"/>
          <w:szCs w:val="20"/>
        </w:rPr>
        <w:t>. Instrumentos de medición</w:t>
      </w:r>
    </w:p>
    <w:tbl>
      <w:tblPr>
        <w:tblStyle w:val="Cuadrculaclara-nfasis11"/>
        <w:tblW w:w="0" w:type="auto"/>
        <w:jc w:val="center"/>
        <w:tblLook w:val="04A0" w:firstRow="1" w:lastRow="0" w:firstColumn="1" w:lastColumn="0" w:noHBand="0" w:noVBand="1"/>
      </w:tblPr>
      <w:tblGrid>
        <w:gridCol w:w="2654"/>
        <w:gridCol w:w="2416"/>
        <w:gridCol w:w="3984"/>
      </w:tblGrid>
      <w:tr w:rsidR="00A677A3" w:rsidRPr="006C037F" w:rsidTr="00A677A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54" w:type="dxa"/>
          </w:tcPr>
          <w:p w:rsidR="00A677A3" w:rsidRPr="006C037F" w:rsidRDefault="00A677A3" w:rsidP="00ED7716">
            <w:pPr>
              <w:pStyle w:val="Sinespaciado"/>
              <w:jc w:val="center"/>
              <w:rPr>
                <w:rFonts w:ascii="Times New Roman" w:eastAsia="Adobe Fangsong Std R" w:hAnsi="Times New Roman" w:cs="Times New Roman"/>
                <w:b w:val="0"/>
                <w:sz w:val="20"/>
                <w:szCs w:val="20"/>
              </w:rPr>
            </w:pPr>
            <w:r w:rsidRPr="006C037F">
              <w:rPr>
                <w:rFonts w:ascii="Times New Roman" w:eastAsia="Adobe Fangsong Std R" w:hAnsi="Times New Roman" w:cs="Times New Roman"/>
                <w:b w:val="0"/>
                <w:sz w:val="20"/>
                <w:szCs w:val="20"/>
              </w:rPr>
              <w:t>Tipo de variable</w:t>
            </w:r>
          </w:p>
        </w:tc>
        <w:tc>
          <w:tcPr>
            <w:tcW w:w="2416" w:type="dxa"/>
          </w:tcPr>
          <w:p w:rsidR="00A677A3" w:rsidRPr="006C037F" w:rsidRDefault="00A677A3" w:rsidP="00ED7716">
            <w:pPr>
              <w:pStyle w:val="Sinespaciado"/>
              <w:jc w:val="center"/>
              <w:cnfStyle w:val="100000000000" w:firstRow="1" w:lastRow="0" w:firstColumn="0" w:lastColumn="0" w:oddVBand="0" w:evenVBand="0" w:oddHBand="0" w:evenHBand="0" w:firstRowFirstColumn="0" w:firstRowLastColumn="0" w:lastRowFirstColumn="0" w:lastRowLastColumn="0"/>
              <w:rPr>
                <w:rFonts w:ascii="Times New Roman" w:eastAsia="Adobe Fangsong Std R" w:hAnsi="Times New Roman" w:cs="Times New Roman"/>
                <w:b w:val="0"/>
                <w:sz w:val="20"/>
                <w:szCs w:val="20"/>
              </w:rPr>
            </w:pPr>
            <w:r w:rsidRPr="006C037F">
              <w:rPr>
                <w:rFonts w:ascii="Times New Roman" w:eastAsia="Adobe Fangsong Std R" w:hAnsi="Times New Roman" w:cs="Times New Roman"/>
                <w:b w:val="0"/>
                <w:sz w:val="20"/>
                <w:szCs w:val="20"/>
              </w:rPr>
              <w:t>Indicadores</w:t>
            </w:r>
          </w:p>
        </w:tc>
        <w:tc>
          <w:tcPr>
            <w:tcW w:w="3984" w:type="dxa"/>
          </w:tcPr>
          <w:p w:rsidR="00A677A3" w:rsidRPr="006C037F" w:rsidRDefault="00A677A3" w:rsidP="00ED7716">
            <w:pPr>
              <w:pStyle w:val="Sinespaciado"/>
              <w:jc w:val="center"/>
              <w:cnfStyle w:val="100000000000" w:firstRow="1" w:lastRow="0" w:firstColumn="0" w:lastColumn="0" w:oddVBand="0" w:evenVBand="0" w:oddHBand="0" w:evenHBand="0" w:firstRowFirstColumn="0" w:firstRowLastColumn="0" w:lastRowFirstColumn="0" w:lastRowLastColumn="0"/>
              <w:rPr>
                <w:rFonts w:ascii="Times New Roman" w:eastAsia="Adobe Fangsong Std R" w:hAnsi="Times New Roman" w:cs="Times New Roman"/>
                <w:b w:val="0"/>
                <w:sz w:val="20"/>
                <w:szCs w:val="20"/>
              </w:rPr>
            </w:pPr>
            <w:r w:rsidRPr="006C037F">
              <w:rPr>
                <w:rFonts w:ascii="Times New Roman" w:eastAsia="Adobe Fangsong Std R" w:hAnsi="Times New Roman" w:cs="Times New Roman"/>
                <w:b w:val="0"/>
                <w:sz w:val="20"/>
                <w:szCs w:val="20"/>
              </w:rPr>
              <w:t>Instrumentos</w:t>
            </w:r>
          </w:p>
        </w:tc>
      </w:tr>
      <w:tr w:rsidR="00A677A3" w:rsidRPr="006C037F" w:rsidTr="00A677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54" w:type="dxa"/>
            <w:vMerge w:val="restart"/>
          </w:tcPr>
          <w:p w:rsidR="00A677A3" w:rsidRPr="006C037F" w:rsidRDefault="00A677A3" w:rsidP="00ED7716">
            <w:pPr>
              <w:pStyle w:val="Sinespaciado"/>
              <w:rPr>
                <w:rFonts w:ascii="Times New Roman" w:eastAsia="Adobe Fangsong Std R" w:hAnsi="Times New Roman" w:cs="Times New Roman"/>
                <w:b w:val="0"/>
                <w:sz w:val="20"/>
                <w:szCs w:val="20"/>
              </w:rPr>
            </w:pPr>
            <w:r w:rsidRPr="006C037F">
              <w:rPr>
                <w:rFonts w:ascii="Times New Roman" w:eastAsia="Adobe Fangsong Std R" w:hAnsi="Times New Roman" w:cs="Times New Roman"/>
                <w:b w:val="0"/>
                <w:sz w:val="20"/>
                <w:szCs w:val="20"/>
              </w:rPr>
              <w:t>Variables del espacio físico</w:t>
            </w:r>
          </w:p>
        </w:tc>
        <w:tc>
          <w:tcPr>
            <w:tcW w:w="2416" w:type="dxa"/>
          </w:tcPr>
          <w:p w:rsidR="00A677A3" w:rsidRPr="006C037F" w:rsidRDefault="00A677A3" w:rsidP="00ED7716">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eastAsia="Adobe Fangsong Std R" w:hAnsi="Times New Roman" w:cs="Times New Roman"/>
                <w:sz w:val="20"/>
                <w:szCs w:val="20"/>
              </w:rPr>
            </w:pPr>
            <w:r w:rsidRPr="006C037F">
              <w:rPr>
                <w:rFonts w:ascii="Times New Roman" w:eastAsia="Adobe Fangsong Std R" w:hAnsi="Times New Roman" w:cs="Times New Roman"/>
                <w:sz w:val="20"/>
                <w:szCs w:val="20"/>
              </w:rPr>
              <w:t>Mínimo habitable</w:t>
            </w:r>
          </w:p>
        </w:tc>
        <w:tc>
          <w:tcPr>
            <w:tcW w:w="3984" w:type="dxa"/>
            <w:vMerge w:val="restart"/>
          </w:tcPr>
          <w:p w:rsidR="00A677A3" w:rsidRPr="006C037F" w:rsidRDefault="00A677A3" w:rsidP="00ED7716">
            <w:pPr>
              <w:pStyle w:val="Sinespaciado"/>
              <w:numPr>
                <w:ilvl w:val="0"/>
                <w:numId w:val="6"/>
              </w:numPr>
              <w:ind w:left="351"/>
              <w:jc w:val="both"/>
              <w:cnfStyle w:val="000000100000" w:firstRow="0" w:lastRow="0" w:firstColumn="0" w:lastColumn="0" w:oddVBand="0" w:evenVBand="0" w:oddHBand="1" w:evenHBand="0" w:firstRowFirstColumn="0" w:firstRowLastColumn="0" w:lastRowFirstColumn="0" w:lastRowLastColumn="0"/>
              <w:rPr>
                <w:rFonts w:ascii="Times New Roman" w:eastAsia="Adobe Fangsong Std R" w:hAnsi="Times New Roman" w:cs="Times New Roman"/>
                <w:sz w:val="20"/>
                <w:szCs w:val="20"/>
              </w:rPr>
            </w:pPr>
            <w:r w:rsidRPr="006C037F">
              <w:rPr>
                <w:rFonts w:ascii="Times New Roman" w:eastAsia="Adobe Fangsong Std R" w:hAnsi="Times New Roman" w:cs="Times New Roman"/>
                <w:sz w:val="20"/>
                <w:szCs w:val="20"/>
              </w:rPr>
              <w:t>Levantamiento de datos</w:t>
            </w:r>
          </w:p>
          <w:p w:rsidR="00A677A3" w:rsidRPr="006C037F" w:rsidRDefault="00A677A3" w:rsidP="00ED7716">
            <w:pPr>
              <w:pStyle w:val="Sinespaciado"/>
              <w:numPr>
                <w:ilvl w:val="0"/>
                <w:numId w:val="6"/>
              </w:numPr>
              <w:ind w:left="351"/>
              <w:jc w:val="both"/>
              <w:cnfStyle w:val="000000100000" w:firstRow="0" w:lastRow="0" w:firstColumn="0" w:lastColumn="0" w:oddVBand="0" w:evenVBand="0" w:oddHBand="1" w:evenHBand="0" w:firstRowFirstColumn="0" w:firstRowLastColumn="0" w:lastRowFirstColumn="0" w:lastRowLastColumn="0"/>
              <w:rPr>
                <w:rFonts w:ascii="Times New Roman" w:eastAsia="Adobe Fangsong Std R" w:hAnsi="Times New Roman" w:cs="Times New Roman"/>
                <w:sz w:val="20"/>
                <w:szCs w:val="20"/>
              </w:rPr>
            </w:pPr>
            <w:r w:rsidRPr="006C037F">
              <w:rPr>
                <w:rFonts w:ascii="Times New Roman" w:eastAsia="Adobe Fangsong Std R" w:hAnsi="Times New Roman" w:cs="Times New Roman"/>
                <w:sz w:val="20"/>
                <w:szCs w:val="20"/>
              </w:rPr>
              <w:t>Registro Fotográfico</w:t>
            </w:r>
          </w:p>
          <w:p w:rsidR="00A677A3" w:rsidRPr="006C037F" w:rsidRDefault="00A677A3" w:rsidP="00ED7716">
            <w:pPr>
              <w:pStyle w:val="Sinespaciado"/>
              <w:ind w:left="-9"/>
              <w:jc w:val="both"/>
              <w:cnfStyle w:val="000000100000" w:firstRow="0" w:lastRow="0" w:firstColumn="0" w:lastColumn="0" w:oddVBand="0" w:evenVBand="0" w:oddHBand="1" w:evenHBand="0" w:firstRowFirstColumn="0" w:firstRowLastColumn="0" w:lastRowFirstColumn="0" w:lastRowLastColumn="0"/>
              <w:rPr>
                <w:rFonts w:ascii="Times New Roman" w:eastAsia="Adobe Fangsong Std R" w:hAnsi="Times New Roman" w:cs="Times New Roman"/>
                <w:sz w:val="20"/>
                <w:szCs w:val="20"/>
              </w:rPr>
            </w:pPr>
          </w:p>
        </w:tc>
      </w:tr>
      <w:tr w:rsidR="00A677A3" w:rsidRPr="006C037F" w:rsidTr="00A677A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54" w:type="dxa"/>
            <w:vMerge/>
          </w:tcPr>
          <w:p w:rsidR="00A677A3" w:rsidRPr="006C037F" w:rsidRDefault="00A677A3" w:rsidP="00ED7716">
            <w:pPr>
              <w:pStyle w:val="Sinespaciado"/>
              <w:rPr>
                <w:rFonts w:ascii="Times New Roman" w:eastAsia="Adobe Fangsong Std R" w:hAnsi="Times New Roman" w:cs="Times New Roman"/>
                <w:b w:val="0"/>
                <w:sz w:val="20"/>
                <w:szCs w:val="20"/>
              </w:rPr>
            </w:pPr>
          </w:p>
        </w:tc>
        <w:tc>
          <w:tcPr>
            <w:tcW w:w="2416" w:type="dxa"/>
          </w:tcPr>
          <w:p w:rsidR="00A677A3" w:rsidRPr="006C037F" w:rsidRDefault="00A677A3" w:rsidP="00ED7716">
            <w:pPr>
              <w:pStyle w:val="Sinespaciado"/>
              <w:jc w:val="both"/>
              <w:cnfStyle w:val="000000010000" w:firstRow="0" w:lastRow="0" w:firstColumn="0" w:lastColumn="0" w:oddVBand="0" w:evenVBand="0" w:oddHBand="0" w:evenHBand="1" w:firstRowFirstColumn="0" w:firstRowLastColumn="0" w:lastRowFirstColumn="0" w:lastRowLastColumn="0"/>
              <w:rPr>
                <w:rFonts w:ascii="Times New Roman" w:eastAsia="Adobe Fangsong Std R" w:hAnsi="Times New Roman" w:cs="Times New Roman"/>
                <w:sz w:val="20"/>
                <w:szCs w:val="20"/>
              </w:rPr>
            </w:pPr>
            <w:r w:rsidRPr="006C037F">
              <w:rPr>
                <w:rFonts w:ascii="Times New Roman" w:eastAsia="Adobe Fangsong Std R" w:hAnsi="Times New Roman" w:cs="Times New Roman"/>
                <w:sz w:val="20"/>
                <w:szCs w:val="20"/>
              </w:rPr>
              <w:t>Diversidad espacial</w:t>
            </w:r>
          </w:p>
        </w:tc>
        <w:tc>
          <w:tcPr>
            <w:tcW w:w="3984" w:type="dxa"/>
            <w:vMerge/>
          </w:tcPr>
          <w:p w:rsidR="00A677A3" w:rsidRPr="006C037F" w:rsidRDefault="00A677A3" w:rsidP="00ED7716">
            <w:pPr>
              <w:pStyle w:val="Sinespaciado"/>
              <w:numPr>
                <w:ilvl w:val="0"/>
                <w:numId w:val="6"/>
              </w:numPr>
              <w:ind w:left="351"/>
              <w:jc w:val="both"/>
              <w:cnfStyle w:val="000000010000" w:firstRow="0" w:lastRow="0" w:firstColumn="0" w:lastColumn="0" w:oddVBand="0" w:evenVBand="0" w:oddHBand="0" w:evenHBand="1" w:firstRowFirstColumn="0" w:firstRowLastColumn="0" w:lastRowFirstColumn="0" w:lastRowLastColumn="0"/>
              <w:rPr>
                <w:rFonts w:ascii="Times New Roman" w:eastAsia="Adobe Fangsong Std R" w:hAnsi="Times New Roman" w:cs="Times New Roman"/>
                <w:sz w:val="20"/>
                <w:szCs w:val="20"/>
              </w:rPr>
            </w:pPr>
          </w:p>
        </w:tc>
      </w:tr>
      <w:tr w:rsidR="00A677A3" w:rsidRPr="006C037F" w:rsidTr="00A677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54" w:type="dxa"/>
            <w:vMerge/>
          </w:tcPr>
          <w:p w:rsidR="00A677A3" w:rsidRPr="006C037F" w:rsidRDefault="00A677A3" w:rsidP="00ED7716">
            <w:pPr>
              <w:pStyle w:val="Sinespaciado"/>
              <w:rPr>
                <w:rFonts w:ascii="Times New Roman" w:eastAsia="Adobe Fangsong Std R" w:hAnsi="Times New Roman" w:cs="Times New Roman"/>
                <w:b w:val="0"/>
                <w:sz w:val="20"/>
                <w:szCs w:val="20"/>
              </w:rPr>
            </w:pPr>
          </w:p>
        </w:tc>
        <w:tc>
          <w:tcPr>
            <w:tcW w:w="2416" w:type="dxa"/>
          </w:tcPr>
          <w:p w:rsidR="00A677A3" w:rsidRPr="006C037F" w:rsidRDefault="00A677A3" w:rsidP="00ED7716">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eastAsia="Adobe Fangsong Std R" w:hAnsi="Times New Roman" w:cs="Times New Roman"/>
                <w:sz w:val="20"/>
                <w:szCs w:val="20"/>
              </w:rPr>
            </w:pPr>
            <w:r w:rsidRPr="006C037F">
              <w:rPr>
                <w:rFonts w:ascii="Times New Roman" w:eastAsia="Adobe Fangsong Std R" w:hAnsi="Times New Roman" w:cs="Times New Roman"/>
                <w:sz w:val="20"/>
                <w:szCs w:val="20"/>
              </w:rPr>
              <w:t xml:space="preserve">Territorialidad </w:t>
            </w:r>
          </w:p>
        </w:tc>
        <w:tc>
          <w:tcPr>
            <w:tcW w:w="3984" w:type="dxa"/>
            <w:vMerge/>
          </w:tcPr>
          <w:p w:rsidR="00A677A3" w:rsidRPr="006C037F" w:rsidRDefault="00A677A3" w:rsidP="00ED7716">
            <w:pPr>
              <w:pStyle w:val="Sinespaciado"/>
              <w:numPr>
                <w:ilvl w:val="0"/>
                <w:numId w:val="6"/>
              </w:numPr>
              <w:ind w:left="351"/>
              <w:jc w:val="both"/>
              <w:cnfStyle w:val="000000100000" w:firstRow="0" w:lastRow="0" w:firstColumn="0" w:lastColumn="0" w:oddVBand="0" w:evenVBand="0" w:oddHBand="1" w:evenHBand="0" w:firstRowFirstColumn="0" w:firstRowLastColumn="0" w:lastRowFirstColumn="0" w:lastRowLastColumn="0"/>
              <w:rPr>
                <w:rFonts w:ascii="Times New Roman" w:eastAsia="Adobe Fangsong Std R" w:hAnsi="Times New Roman" w:cs="Times New Roman"/>
                <w:sz w:val="20"/>
                <w:szCs w:val="20"/>
              </w:rPr>
            </w:pPr>
          </w:p>
        </w:tc>
      </w:tr>
      <w:tr w:rsidR="00A677A3" w:rsidRPr="006C037F" w:rsidTr="00A677A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54" w:type="dxa"/>
            <w:vMerge/>
          </w:tcPr>
          <w:p w:rsidR="00A677A3" w:rsidRPr="006C037F" w:rsidRDefault="00A677A3" w:rsidP="00ED7716">
            <w:pPr>
              <w:pStyle w:val="Sinespaciado"/>
              <w:rPr>
                <w:rFonts w:ascii="Times New Roman" w:eastAsia="Adobe Fangsong Std R" w:hAnsi="Times New Roman" w:cs="Times New Roman"/>
                <w:b w:val="0"/>
                <w:sz w:val="20"/>
                <w:szCs w:val="20"/>
              </w:rPr>
            </w:pPr>
          </w:p>
        </w:tc>
        <w:tc>
          <w:tcPr>
            <w:tcW w:w="2416" w:type="dxa"/>
          </w:tcPr>
          <w:p w:rsidR="00A677A3" w:rsidRPr="006C037F" w:rsidRDefault="00A677A3" w:rsidP="00ED7716">
            <w:pPr>
              <w:pStyle w:val="Sinespaciado"/>
              <w:jc w:val="both"/>
              <w:cnfStyle w:val="000000010000" w:firstRow="0" w:lastRow="0" w:firstColumn="0" w:lastColumn="0" w:oddVBand="0" w:evenVBand="0" w:oddHBand="0" w:evenHBand="1" w:firstRowFirstColumn="0" w:firstRowLastColumn="0" w:lastRowFirstColumn="0" w:lastRowLastColumn="0"/>
              <w:rPr>
                <w:rFonts w:ascii="Times New Roman" w:eastAsia="Adobe Fangsong Std R" w:hAnsi="Times New Roman" w:cs="Times New Roman"/>
                <w:sz w:val="20"/>
                <w:szCs w:val="20"/>
              </w:rPr>
            </w:pPr>
            <w:r w:rsidRPr="006C037F">
              <w:rPr>
                <w:rFonts w:ascii="Times New Roman" w:eastAsia="Adobe Fangsong Std R" w:hAnsi="Times New Roman" w:cs="Times New Roman"/>
                <w:sz w:val="20"/>
                <w:szCs w:val="20"/>
              </w:rPr>
              <w:t xml:space="preserve">Índice de vivienda digna </w:t>
            </w:r>
          </w:p>
        </w:tc>
        <w:tc>
          <w:tcPr>
            <w:tcW w:w="3984" w:type="dxa"/>
            <w:vMerge/>
          </w:tcPr>
          <w:p w:rsidR="00A677A3" w:rsidRPr="006C037F" w:rsidRDefault="00A677A3" w:rsidP="00ED7716">
            <w:pPr>
              <w:pStyle w:val="Sinespaciado"/>
              <w:numPr>
                <w:ilvl w:val="0"/>
                <w:numId w:val="6"/>
              </w:numPr>
              <w:ind w:left="351"/>
              <w:jc w:val="both"/>
              <w:cnfStyle w:val="000000010000" w:firstRow="0" w:lastRow="0" w:firstColumn="0" w:lastColumn="0" w:oddVBand="0" w:evenVBand="0" w:oddHBand="0" w:evenHBand="1" w:firstRowFirstColumn="0" w:firstRowLastColumn="0" w:lastRowFirstColumn="0" w:lastRowLastColumn="0"/>
              <w:rPr>
                <w:rFonts w:ascii="Times New Roman" w:eastAsia="Adobe Fangsong Std R" w:hAnsi="Times New Roman" w:cs="Times New Roman"/>
                <w:sz w:val="20"/>
                <w:szCs w:val="20"/>
              </w:rPr>
            </w:pPr>
          </w:p>
        </w:tc>
      </w:tr>
      <w:tr w:rsidR="00A677A3" w:rsidRPr="006C037F" w:rsidTr="00A677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54" w:type="dxa"/>
            <w:vMerge w:val="restart"/>
          </w:tcPr>
          <w:p w:rsidR="00A677A3" w:rsidRPr="006C037F" w:rsidRDefault="00A677A3" w:rsidP="00ED7716">
            <w:pPr>
              <w:pStyle w:val="Sinespaciado"/>
              <w:rPr>
                <w:rFonts w:ascii="Times New Roman" w:eastAsia="Adobe Fangsong Std R" w:hAnsi="Times New Roman" w:cs="Times New Roman"/>
                <w:b w:val="0"/>
                <w:sz w:val="20"/>
                <w:szCs w:val="20"/>
              </w:rPr>
            </w:pPr>
            <w:r w:rsidRPr="006C037F">
              <w:rPr>
                <w:rFonts w:ascii="Times New Roman" w:eastAsia="Adobe Fangsong Std R" w:hAnsi="Times New Roman" w:cs="Times New Roman"/>
                <w:b w:val="0"/>
                <w:sz w:val="20"/>
                <w:szCs w:val="20"/>
              </w:rPr>
              <w:t>Variables del diseño</w:t>
            </w:r>
          </w:p>
        </w:tc>
        <w:tc>
          <w:tcPr>
            <w:tcW w:w="2416" w:type="dxa"/>
          </w:tcPr>
          <w:p w:rsidR="00A677A3" w:rsidRPr="006C037F" w:rsidRDefault="00A677A3" w:rsidP="00ED7716">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eastAsia="Adobe Fangsong Std R" w:hAnsi="Times New Roman" w:cs="Times New Roman"/>
                <w:sz w:val="20"/>
                <w:szCs w:val="20"/>
              </w:rPr>
            </w:pPr>
            <w:r w:rsidRPr="006C037F">
              <w:rPr>
                <w:rFonts w:ascii="Times New Roman" w:eastAsia="Adobe Fangsong Std R" w:hAnsi="Times New Roman" w:cs="Times New Roman"/>
                <w:sz w:val="20"/>
                <w:szCs w:val="20"/>
              </w:rPr>
              <w:t>Conectividad</w:t>
            </w:r>
          </w:p>
        </w:tc>
        <w:tc>
          <w:tcPr>
            <w:tcW w:w="3984" w:type="dxa"/>
            <w:vMerge w:val="restart"/>
          </w:tcPr>
          <w:p w:rsidR="00A677A3" w:rsidRPr="006C037F" w:rsidRDefault="00A677A3" w:rsidP="00ED7716">
            <w:pPr>
              <w:pStyle w:val="Sinespaciado"/>
              <w:numPr>
                <w:ilvl w:val="0"/>
                <w:numId w:val="6"/>
              </w:numPr>
              <w:ind w:left="351"/>
              <w:jc w:val="both"/>
              <w:cnfStyle w:val="000000100000" w:firstRow="0" w:lastRow="0" w:firstColumn="0" w:lastColumn="0" w:oddVBand="0" w:evenVBand="0" w:oddHBand="1" w:evenHBand="0" w:firstRowFirstColumn="0" w:firstRowLastColumn="0" w:lastRowFirstColumn="0" w:lastRowLastColumn="0"/>
              <w:rPr>
                <w:rFonts w:ascii="Times New Roman" w:eastAsia="Adobe Fangsong Std R" w:hAnsi="Times New Roman" w:cs="Times New Roman"/>
                <w:sz w:val="20"/>
                <w:szCs w:val="20"/>
              </w:rPr>
            </w:pPr>
            <w:r w:rsidRPr="006C037F">
              <w:rPr>
                <w:rFonts w:ascii="Times New Roman" w:eastAsia="Adobe Fangsong Std R" w:hAnsi="Times New Roman" w:cs="Times New Roman"/>
                <w:sz w:val="20"/>
                <w:szCs w:val="20"/>
              </w:rPr>
              <w:t>Levantamiento de datos</w:t>
            </w:r>
          </w:p>
          <w:p w:rsidR="00A677A3" w:rsidRPr="006C037F" w:rsidRDefault="00A677A3" w:rsidP="00ED7716">
            <w:pPr>
              <w:pStyle w:val="Sinespaciado"/>
              <w:numPr>
                <w:ilvl w:val="0"/>
                <w:numId w:val="6"/>
              </w:numPr>
              <w:ind w:left="351"/>
              <w:jc w:val="both"/>
              <w:cnfStyle w:val="000000100000" w:firstRow="0" w:lastRow="0" w:firstColumn="0" w:lastColumn="0" w:oddVBand="0" w:evenVBand="0" w:oddHBand="1" w:evenHBand="0" w:firstRowFirstColumn="0" w:firstRowLastColumn="0" w:lastRowFirstColumn="0" w:lastRowLastColumn="0"/>
              <w:rPr>
                <w:rFonts w:ascii="Times New Roman" w:eastAsia="Adobe Fangsong Std R" w:hAnsi="Times New Roman" w:cs="Times New Roman"/>
                <w:sz w:val="20"/>
                <w:szCs w:val="20"/>
              </w:rPr>
            </w:pPr>
            <w:r w:rsidRPr="006C037F">
              <w:rPr>
                <w:rFonts w:ascii="Times New Roman" w:eastAsia="Adobe Fangsong Std R" w:hAnsi="Times New Roman" w:cs="Times New Roman"/>
                <w:sz w:val="20"/>
                <w:szCs w:val="20"/>
              </w:rPr>
              <w:t>Registro Fotográfico</w:t>
            </w:r>
          </w:p>
          <w:p w:rsidR="00A677A3" w:rsidRPr="006C037F" w:rsidRDefault="00A677A3" w:rsidP="00ED7716">
            <w:pPr>
              <w:pStyle w:val="Sinespaciado"/>
              <w:numPr>
                <w:ilvl w:val="0"/>
                <w:numId w:val="6"/>
              </w:numPr>
              <w:ind w:left="351"/>
              <w:jc w:val="both"/>
              <w:cnfStyle w:val="000000100000" w:firstRow="0" w:lastRow="0" w:firstColumn="0" w:lastColumn="0" w:oddVBand="0" w:evenVBand="0" w:oddHBand="1" w:evenHBand="0" w:firstRowFirstColumn="0" w:firstRowLastColumn="0" w:lastRowFirstColumn="0" w:lastRowLastColumn="0"/>
              <w:rPr>
                <w:rFonts w:ascii="Times New Roman" w:eastAsia="Adobe Fangsong Std R" w:hAnsi="Times New Roman" w:cs="Times New Roman"/>
                <w:sz w:val="20"/>
                <w:szCs w:val="20"/>
              </w:rPr>
            </w:pPr>
            <w:r w:rsidRPr="006C037F">
              <w:rPr>
                <w:rFonts w:ascii="Times New Roman" w:eastAsia="Adobe Fangsong Std R" w:hAnsi="Times New Roman" w:cs="Times New Roman"/>
                <w:sz w:val="20"/>
                <w:szCs w:val="20"/>
              </w:rPr>
              <w:t>Realización de Encuesta</w:t>
            </w:r>
          </w:p>
          <w:p w:rsidR="00A677A3" w:rsidRPr="006C037F" w:rsidRDefault="00A677A3" w:rsidP="00ED7716">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eastAsia="Adobe Fangsong Std R" w:hAnsi="Times New Roman" w:cs="Times New Roman"/>
                <w:sz w:val="20"/>
                <w:szCs w:val="20"/>
              </w:rPr>
            </w:pPr>
          </w:p>
        </w:tc>
      </w:tr>
      <w:tr w:rsidR="00A677A3" w:rsidRPr="006C037F" w:rsidTr="00A677A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54" w:type="dxa"/>
            <w:vMerge/>
          </w:tcPr>
          <w:p w:rsidR="00A677A3" w:rsidRPr="006C037F" w:rsidRDefault="00A677A3" w:rsidP="00ED7716">
            <w:pPr>
              <w:pStyle w:val="Sinespaciado"/>
              <w:rPr>
                <w:rFonts w:ascii="Times New Roman" w:eastAsia="Adobe Fangsong Std R" w:hAnsi="Times New Roman" w:cs="Times New Roman"/>
                <w:b w:val="0"/>
                <w:sz w:val="20"/>
                <w:szCs w:val="20"/>
              </w:rPr>
            </w:pPr>
          </w:p>
        </w:tc>
        <w:tc>
          <w:tcPr>
            <w:tcW w:w="2416" w:type="dxa"/>
          </w:tcPr>
          <w:p w:rsidR="00A677A3" w:rsidRPr="006C037F" w:rsidRDefault="00A677A3" w:rsidP="00ED7716">
            <w:pPr>
              <w:pStyle w:val="Sinespaciado"/>
              <w:jc w:val="both"/>
              <w:cnfStyle w:val="000000010000" w:firstRow="0" w:lastRow="0" w:firstColumn="0" w:lastColumn="0" w:oddVBand="0" w:evenVBand="0" w:oddHBand="0" w:evenHBand="1" w:firstRowFirstColumn="0" w:firstRowLastColumn="0" w:lastRowFirstColumn="0" w:lastRowLastColumn="0"/>
              <w:rPr>
                <w:rFonts w:ascii="Times New Roman" w:eastAsia="Adobe Fangsong Std R" w:hAnsi="Times New Roman" w:cs="Times New Roman"/>
                <w:sz w:val="20"/>
                <w:szCs w:val="20"/>
              </w:rPr>
            </w:pPr>
            <w:r w:rsidRPr="006C037F">
              <w:rPr>
                <w:rFonts w:ascii="Times New Roman" w:eastAsia="Adobe Fangsong Std R" w:hAnsi="Times New Roman" w:cs="Times New Roman"/>
                <w:sz w:val="20"/>
                <w:szCs w:val="20"/>
              </w:rPr>
              <w:t xml:space="preserve">Circulación </w:t>
            </w:r>
          </w:p>
        </w:tc>
        <w:tc>
          <w:tcPr>
            <w:tcW w:w="3984" w:type="dxa"/>
            <w:vMerge/>
          </w:tcPr>
          <w:p w:rsidR="00A677A3" w:rsidRPr="006C037F" w:rsidRDefault="00A677A3" w:rsidP="00ED7716">
            <w:pPr>
              <w:pStyle w:val="Sinespaciado"/>
              <w:numPr>
                <w:ilvl w:val="0"/>
                <w:numId w:val="6"/>
              </w:numPr>
              <w:ind w:left="351"/>
              <w:jc w:val="both"/>
              <w:cnfStyle w:val="000000010000" w:firstRow="0" w:lastRow="0" w:firstColumn="0" w:lastColumn="0" w:oddVBand="0" w:evenVBand="0" w:oddHBand="0" w:evenHBand="1" w:firstRowFirstColumn="0" w:firstRowLastColumn="0" w:lastRowFirstColumn="0" w:lastRowLastColumn="0"/>
              <w:rPr>
                <w:rFonts w:ascii="Times New Roman" w:eastAsia="Adobe Fangsong Std R" w:hAnsi="Times New Roman" w:cs="Times New Roman"/>
                <w:sz w:val="20"/>
                <w:szCs w:val="20"/>
              </w:rPr>
            </w:pPr>
          </w:p>
        </w:tc>
      </w:tr>
      <w:tr w:rsidR="00A677A3" w:rsidRPr="006C037F" w:rsidTr="00A677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54" w:type="dxa"/>
            <w:vMerge/>
          </w:tcPr>
          <w:p w:rsidR="00A677A3" w:rsidRPr="006C037F" w:rsidRDefault="00A677A3" w:rsidP="00ED7716">
            <w:pPr>
              <w:pStyle w:val="Sinespaciado"/>
              <w:rPr>
                <w:rFonts w:ascii="Times New Roman" w:eastAsia="Adobe Fangsong Std R" w:hAnsi="Times New Roman" w:cs="Times New Roman"/>
                <w:b w:val="0"/>
                <w:sz w:val="20"/>
                <w:szCs w:val="20"/>
              </w:rPr>
            </w:pPr>
          </w:p>
        </w:tc>
        <w:tc>
          <w:tcPr>
            <w:tcW w:w="2416" w:type="dxa"/>
          </w:tcPr>
          <w:p w:rsidR="00A677A3" w:rsidRPr="006C037F" w:rsidRDefault="006C037F" w:rsidP="00ED7716">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eastAsia="Adobe Fangsong Std R" w:hAnsi="Times New Roman" w:cs="Times New Roman"/>
                <w:sz w:val="20"/>
                <w:szCs w:val="20"/>
              </w:rPr>
            </w:pPr>
            <w:proofErr w:type="spellStart"/>
            <w:r>
              <w:rPr>
                <w:rFonts w:ascii="Times New Roman" w:eastAsia="Adobe Fangsong Std R" w:hAnsi="Times New Roman" w:cs="Times New Roman"/>
                <w:sz w:val="20"/>
                <w:szCs w:val="20"/>
              </w:rPr>
              <w:t>S</w:t>
            </w:r>
            <w:r w:rsidR="00A677A3" w:rsidRPr="006C037F">
              <w:rPr>
                <w:rFonts w:ascii="Times New Roman" w:eastAsia="Adobe Fangsong Std R" w:hAnsi="Times New Roman" w:cs="Times New Roman"/>
                <w:sz w:val="20"/>
                <w:szCs w:val="20"/>
              </w:rPr>
              <w:t>ociopetividad</w:t>
            </w:r>
            <w:proofErr w:type="spellEnd"/>
          </w:p>
        </w:tc>
        <w:tc>
          <w:tcPr>
            <w:tcW w:w="3984" w:type="dxa"/>
            <w:vMerge/>
          </w:tcPr>
          <w:p w:rsidR="00A677A3" w:rsidRPr="006C037F" w:rsidRDefault="00A677A3" w:rsidP="00ED7716">
            <w:pPr>
              <w:pStyle w:val="Sinespaciado"/>
              <w:numPr>
                <w:ilvl w:val="0"/>
                <w:numId w:val="6"/>
              </w:numPr>
              <w:ind w:left="351"/>
              <w:jc w:val="both"/>
              <w:cnfStyle w:val="000000100000" w:firstRow="0" w:lastRow="0" w:firstColumn="0" w:lastColumn="0" w:oddVBand="0" w:evenVBand="0" w:oddHBand="1" w:evenHBand="0" w:firstRowFirstColumn="0" w:firstRowLastColumn="0" w:lastRowFirstColumn="0" w:lastRowLastColumn="0"/>
              <w:rPr>
                <w:rFonts w:ascii="Times New Roman" w:eastAsia="Adobe Fangsong Std R" w:hAnsi="Times New Roman" w:cs="Times New Roman"/>
                <w:sz w:val="20"/>
                <w:szCs w:val="20"/>
              </w:rPr>
            </w:pPr>
          </w:p>
        </w:tc>
      </w:tr>
      <w:tr w:rsidR="00A677A3" w:rsidRPr="006C037F" w:rsidTr="00A677A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54" w:type="dxa"/>
            <w:vMerge/>
          </w:tcPr>
          <w:p w:rsidR="00A677A3" w:rsidRPr="006C037F" w:rsidRDefault="00A677A3" w:rsidP="00ED7716">
            <w:pPr>
              <w:pStyle w:val="Sinespaciado"/>
              <w:rPr>
                <w:rFonts w:ascii="Times New Roman" w:eastAsia="Adobe Fangsong Std R" w:hAnsi="Times New Roman" w:cs="Times New Roman"/>
                <w:b w:val="0"/>
                <w:sz w:val="20"/>
                <w:szCs w:val="20"/>
              </w:rPr>
            </w:pPr>
          </w:p>
        </w:tc>
        <w:tc>
          <w:tcPr>
            <w:tcW w:w="2416" w:type="dxa"/>
          </w:tcPr>
          <w:p w:rsidR="00A677A3" w:rsidRPr="006C037F" w:rsidRDefault="00A677A3" w:rsidP="00ED7716">
            <w:pPr>
              <w:pStyle w:val="Sinespaciado"/>
              <w:jc w:val="both"/>
              <w:cnfStyle w:val="000000010000" w:firstRow="0" w:lastRow="0" w:firstColumn="0" w:lastColumn="0" w:oddVBand="0" w:evenVBand="0" w:oddHBand="0" w:evenHBand="1" w:firstRowFirstColumn="0" w:firstRowLastColumn="0" w:lastRowFirstColumn="0" w:lastRowLastColumn="0"/>
              <w:rPr>
                <w:rFonts w:ascii="Times New Roman" w:eastAsia="Adobe Fangsong Std R" w:hAnsi="Times New Roman" w:cs="Times New Roman"/>
                <w:sz w:val="20"/>
                <w:szCs w:val="20"/>
              </w:rPr>
            </w:pPr>
            <w:proofErr w:type="spellStart"/>
            <w:r w:rsidRPr="006C037F">
              <w:rPr>
                <w:rFonts w:ascii="Times New Roman" w:eastAsia="Adobe Fangsong Std R" w:hAnsi="Times New Roman" w:cs="Times New Roman"/>
                <w:sz w:val="20"/>
                <w:szCs w:val="20"/>
              </w:rPr>
              <w:t>Vigibilidad</w:t>
            </w:r>
            <w:proofErr w:type="spellEnd"/>
          </w:p>
        </w:tc>
        <w:tc>
          <w:tcPr>
            <w:tcW w:w="3984" w:type="dxa"/>
            <w:vMerge/>
          </w:tcPr>
          <w:p w:rsidR="00A677A3" w:rsidRPr="006C037F" w:rsidRDefault="00A677A3" w:rsidP="00ED7716">
            <w:pPr>
              <w:pStyle w:val="Sinespaciado"/>
              <w:numPr>
                <w:ilvl w:val="0"/>
                <w:numId w:val="6"/>
              </w:numPr>
              <w:ind w:left="351"/>
              <w:jc w:val="both"/>
              <w:cnfStyle w:val="000000010000" w:firstRow="0" w:lastRow="0" w:firstColumn="0" w:lastColumn="0" w:oddVBand="0" w:evenVBand="0" w:oddHBand="0" w:evenHBand="1" w:firstRowFirstColumn="0" w:firstRowLastColumn="0" w:lastRowFirstColumn="0" w:lastRowLastColumn="0"/>
              <w:rPr>
                <w:rFonts w:ascii="Times New Roman" w:eastAsia="Adobe Fangsong Std R" w:hAnsi="Times New Roman" w:cs="Times New Roman"/>
                <w:sz w:val="20"/>
                <w:szCs w:val="20"/>
              </w:rPr>
            </w:pPr>
          </w:p>
        </w:tc>
      </w:tr>
      <w:tr w:rsidR="00A677A3" w:rsidRPr="006C037F" w:rsidTr="00A677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54" w:type="dxa"/>
            <w:vMerge w:val="restart"/>
          </w:tcPr>
          <w:p w:rsidR="00A677A3" w:rsidRPr="006C037F" w:rsidRDefault="00A677A3" w:rsidP="00ED7716">
            <w:pPr>
              <w:pStyle w:val="Sinespaciado"/>
              <w:rPr>
                <w:rFonts w:ascii="Times New Roman" w:eastAsia="Adobe Fangsong Std R" w:hAnsi="Times New Roman" w:cs="Times New Roman"/>
                <w:b w:val="0"/>
                <w:sz w:val="20"/>
                <w:szCs w:val="20"/>
              </w:rPr>
            </w:pPr>
            <w:r w:rsidRPr="006C037F">
              <w:rPr>
                <w:rFonts w:ascii="Times New Roman" w:eastAsia="Adobe Fangsong Std R" w:hAnsi="Times New Roman" w:cs="Times New Roman"/>
                <w:b w:val="0"/>
                <w:sz w:val="20"/>
                <w:szCs w:val="20"/>
              </w:rPr>
              <w:t>Variables de transacciones psicológicas</w:t>
            </w:r>
          </w:p>
        </w:tc>
        <w:tc>
          <w:tcPr>
            <w:tcW w:w="2416" w:type="dxa"/>
          </w:tcPr>
          <w:p w:rsidR="00A677A3" w:rsidRPr="006C037F" w:rsidRDefault="00A677A3" w:rsidP="00ED7716">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eastAsia="Adobe Fangsong Std R" w:hAnsi="Times New Roman" w:cs="Times New Roman"/>
                <w:sz w:val="20"/>
                <w:szCs w:val="20"/>
              </w:rPr>
            </w:pPr>
            <w:r w:rsidRPr="006C037F">
              <w:rPr>
                <w:rFonts w:ascii="Times New Roman" w:eastAsia="Adobe Fangsong Std R" w:hAnsi="Times New Roman" w:cs="Times New Roman"/>
                <w:sz w:val="20"/>
                <w:szCs w:val="20"/>
              </w:rPr>
              <w:t xml:space="preserve">Control </w:t>
            </w:r>
          </w:p>
        </w:tc>
        <w:tc>
          <w:tcPr>
            <w:tcW w:w="3984" w:type="dxa"/>
            <w:vMerge w:val="restart"/>
          </w:tcPr>
          <w:p w:rsidR="00A677A3" w:rsidRPr="006C037F" w:rsidRDefault="00A677A3" w:rsidP="00ED7716">
            <w:pPr>
              <w:pStyle w:val="Sinespaciado"/>
              <w:numPr>
                <w:ilvl w:val="0"/>
                <w:numId w:val="6"/>
              </w:numPr>
              <w:ind w:left="351"/>
              <w:jc w:val="both"/>
              <w:cnfStyle w:val="000000100000" w:firstRow="0" w:lastRow="0" w:firstColumn="0" w:lastColumn="0" w:oddVBand="0" w:evenVBand="0" w:oddHBand="1" w:evenHBand="0" w:firstRowFirstColumn="0" w:firstRowLastColumn="0" w:lastRowFirstColumn="0" w:lastRowLastColumn="0"/>
              <w:rPr>
                <w:rFonts w:ascii="Times New Roman" w:eastAsia="Adobe Fangsong Std R" w:hAnsi="Times New Roman" w:cs="Times New Roman"/>
                <w:sz w:val="20"/>
                <w:szCs w:val="20"/>
              </w:rPr>
            </w:pPr>
            <w:r w:rsidRPr="006C037F">
              <w:rPr>
                <w:rFonts w:ascii="Times New Roman" w:eastAsia="Adobe Fangsong Std R" w:hAnsi="Times New Roman" w:cs="Times New Roman"/>
                <w:sz w:val="20"/>
                <w:szCs w:val="20"/>
              </w:rPr>
              <w:t>Levantamiento de datos</w:t>
            </w:r>
          </w:p>
          <w:p w:rsidR="00A677A3" w:rsidRPr="006C037F" w:rsidRDefault="00A677A3" w:rsidP="00ED7716">
            <w:pPr>
              <w:pStyle w:val="Sinespaciado"/>
              <w:numPr>
                <w:ilvl w:val="0"/>
                <w:numId w:val="6"/>
              </w:numPr>
              <w:ind w:left="351"/>
              <w:jc w:val="both"/>
              <w:cnfStyle w:val="000000100000" w:firstRow="0" w:lastRow="0" w:firstColumn="0" w:lastColumn="0" w:oddVBand="0" w:evenVBand="0" w:oddHBand="1" w:evenHBand="0" w:firstRowFirstColumn="0" w:firstRowLastColumn="0" w:lastRowFirstColumn="0" w:lastRowLastColumn="0"/>
              <w:rPr>
                <w:rFonts w:ascii="Times New Roman" w:eastAsia="Adobe Fangsong Std R" w:hAnsi="Times New Roman" w:cs="Times New Roman"/>
                <w:sz w:val="20"/>
                <w:szCs w:val="20"/>
              </w:rPr>
            </w:pPr>
            <w:r w:rsidRPr="006C037F">
              <w:rPr>
                <w:rFonts w:ascii="Times New Roman" w:eastAsia="Adobe Fangsong Std R" w:hAnsi="Times New Roman" w:cs="Times New Roman"/>
                <w:sz w:val="20"/>
                <w:szCs w:val="20"/>
              </w:rPr>
              <w:t>Registro Fotográfico</w:t>
            </w:r>
          </w:p>
          <w:p w:rsidR="00A677A3" w:rsidRPr="006C037F" w:rsidRDefault="00A677A3" w:rsidP="00ED7716">
            <w:pPr>
              <w:pStyle w:val="Sinespaciado"/>
              <w:numPr>
                <w:ilvl w:val="0"/>
                <w:numId w:val="6"/>
              </w:numPr>
              <w:ind w:left="351"/>
              <w:jc w:val="both"/>
              <w:cnfStyle w:val="000000100000" w:firstRow="0" w:lastRow="0" w:firstColumn="0" w:lastColumn="0" w:oddVBand="0" w:evenVBand="0" w:oddHBand="1" w:evenHBand="0" w:firstRowFirstColumn="0" w:firstRowLastColumn="0" w:lastRowFirstColumn="0" w:lastRowLastColumn="0"/>
              <w:rPr>
                <w:rFonts w:ascii="Times New Roman" w:eastAsia="Adobe Fangsong Std R" w:hAnsi="Times New Roman" w:cs="Times New Roman"/>
                <w:sz w:val="20"/>
                <w:szCs w:val="20"/>
              </w:rPr>
            </w:pPr>
            <w:r w:rsidRPr="006C037F">
              <w:rPr>
                <w:rFonts w:ascii="Times New Roman" w:eastAsia="Adobe Fangsong Std R" w:hAnsi="Times New Roman" w:cs="Times New Roman"/>
                <w:sz w:val="20"/>
                <w:szCs w:val="20"/>
              </w:rPr>
              <w:t xml:space="preserve">Realización de Entrevista </w:t>
            </w:r>
          </w:p>
          <w:p w:rsidR="00A677A3" w:rsidRPr="006C037F" w:rsidRDefault="000140AF" w:rsidP="00ED7716">
            <w:pPr>
              <w:pStyle w:val="Sinespaciado"/>
              <w:numPr>
                <w:ilvl w:val="0"/>
                <w:numId w:val="6"/>
              </w:numPr>
              <w:ind w:left="351"/>
              <w:jc w:val="both"/>
              <w:cnfStyle w:val="000000100000" w:firstRow="0" w:lastRow="0" w:firstColumn="0" w:lastColumn="0" w:oddVBand="0" w:evenVBand="0" w:oddHBand="1" w:evenHBand="0" w:firstRowFirstColumn="0" w:firstRowLastColumn="0" w:lastRowFirstColumn="0" w:lastRowLastColumn="0"/>
              <w:rPr>
                <w:rFonts w:ascii="Times New Roman" w:eastAsia="Adobe Fangsong Std R" w:hAnsi="Times New Roman" w:cs="Times New Roman"/>
                <w:sz w:val="20"/>
                <w:szCs w:val="20"/>
              </w:rPr>
            </w:pPr>
            <w:r w:rsidRPr="006C037F">
              <w:rPr>
                <w:rFonts w:ascii="Times New Roman" w:eastAsia="Adobe Fangsong Std R" w:hAnsi="Times New Roman" w:cs="Times New Roman"/>
                <w:sz w:val="20"/>
                <w:szCs w:val="20"/>
              </w:rPr>
              <w:t>Realización de E</w:t>
            </w:r>
            <w:r w:rsidR="00A677A3" w:rsidRPr="006C037F">
              <w:rPr>
                <w:rFonts w:ascii="Times New Roman" w:eastAsia="Adobe Fangsong Std R" w:hAnsi="Times New Roman" w:cs="Times New Roman"/>
                <w:sz w:val="20"/>
                <w:szCs w:val="20"/>
              </w:rPr>
              <w:t>ncuesta</w:t>
            </w:r>
          </w:p>
          <w:p w:rsidR="00A677A3" w:rsidRPr="006C037F" w:rsidRDefault="00A677A3" w:rsidP="00ED7716">
            <w:pPr>
              <w:pStyle w:val="Sinespaciado"/>
              <w:ind w:left="351"/>
              <w:jc w:val="both"/>
              <w:cnfStyle w:val="000000100000" w:firstRow="0" w:lastRow="0" w:firstColumn="0" w:lastColumn="0" w:oddVBand="0" w:evenVBand="0" w:oddHBand="1" w:evenHBand="0" w:firstRowFirstColumn="0" w:firstRowLastColumn="0" w:lastRowFirstColumn="0" w:lastRowLastColumn="0"/>
              <w:rPr>
                <w:rFonts w:ascii="Times New Roman" w:eastAsia="Adobe Fangsong Std R" w:hAnsi="Times New Roman" w:cs="Times New Roman"/>
                <w:sz w:val="20"/>
                <w:szCs w:val="20"/>
              </w:rPr>
            </w:pPr>
          </w:p>
        </w:tc>
      </w:tr>
      <w:tr w:rsidR="00A677A3" w:rsidRPr="006C037F" w:rsidTr="00A677A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54" w:type="dxa"/>
            <w:vMerge/>
          </w:tcPr>
          <w:p w:rsidR="00A677A3" w:rsidRPr="006C037F" w:rsidRDefault="00A677A3" w:rsidP="00ED7716">
            <w:pPr>
              <w:pStyle w:val="Sinespaciado"/>
              <w:jc w:val="both"/>
              <w:rPr>
                <w:rFonts w:ascii="Times New Roman" w:eastAsia="Adobe Fangsong Std R" w:hAnsi="Times New Roman" w:cs="Times New Roman"/>
                <w:b w:val="0"/>
                <w:sz w:val="20"/>
                <w:szCs w:val="20"/>
              </w:rPr>
            </w:pPr>
          </w:p>
        </w:tc>
        <w:tc>
          <w:tcPr>
            <w:tcW w:w="2416" w:type="dxa"/>
          </w:tcPr>
          <w:p w:rsidR="00A677A3" w:rsidRPr="006C037F" w:rsidRDefault="00A677A3" w:rsidP="00ED7716">
            <w:pPr>
              <w:pStyle w:val="Sinespaciado"/>
              <w:jc w:val="both"/>
              <w:cnfStyle w:val="000000010000" w:firstRow="0" w:lastRow="0" w:firstColumn="0" w:lastColumn="0" w:oddVBand="0" w:evenVBand="0" w:oddHBand="0" w:evenHBand="1" w:firstRowFirstColumn="0" w:firstRowLastColumn="0" w:lastRowFirstColumn="0" w:lastRowLastColumn="0"/>
              <w:rPr>
                <w:rFonts w:ascii="Times New Roman" w:eastAsia="Adobe Fangsong Std R" w:hAnsi="Times New Roman" w:cs="Times New Roman"/>
                <w:sz w:val="20"/>
                <w:szCs w:val="20"/>
              </w:rPr>
            </w:pPr>
            <w:r w:rsidRPr="006C037F">
              <w:rPr>
                <w:rFonts w:ascii="Times New Roman" w:eastAsia="Adobe Fangsong Std R" w:hAnsi="Times New Roman" w:cs="Times New Roman"/>
                <w:sz w:val="20"/>
                <w:szCs w:val="20"/>
              </w:rPr>
              <w:t xml:space="preserve">Activación </w:t>
            </w:r>
          </w:p>
        </w:tc>
        <w:tc>
          <w:tcPr>
            <w:tcW w:w="3984" w:type="dxa"/>
            <w:vMerge/>
          </w:tcPr>
          <w:p w:rsidR="00A677A3" w:rsidRPr="006C037F" w:rsidRDefault="00A677A3" w:rsidP="00ED7716">
            <w:pPr>
              <w:pStyle w:val="Sinespaciado"/>
              <w:numPr>
                <w:ilvl w:val="0"/>
                <w:numId w:val="6"/>
              </w:numPr>
              <w:ind w:left="351"/>
              <w:jc w:val="both"/>
              <w:cnfStyle w:val="000000010000" w:firstRow="0" w:lastRow="0" w:firstColumn="0" w:lastColumn="0" w:oddVBand="0" w:evenVBand="0" w:oddHBand="0" w:evenHBand="1" w:firstRowFirstColumn="0" w:firstRowLastColumn="0" w:lastRowFirstColumn="0" w:lastRowLastColumn="0"/>
              <w:rPr>
                <w:rFonts w:ascii="Times New Roman" w:eastAsia="Adobe Fangsong Std R" w:hAnsi="Times New Roman" w:cs="Times New Roman"/>
                <w:sz w:val="20"/>
                <w:szCs w:val="20"/>
              </w:rPr>
            </w:pPr>
          </w:p>
        </w:tc>
      </w:tr>
      <w:tr w:rsidR="00A677A3" w:rsidRPr="006C037F" w:rsidTr="00A677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54" w:type="dxa"/>
            <w:vMerge/>
          </w:tcPr>
          <w:p w:rsidR="00A677A3" w:rsidRPr="006C037F" w:rsidRDefault="00A677A3" w:rsidP="00ED7716">
            <w:pPr>
              <w:pStyle w:val="Sinespaciado"/>
              <w:jc w:val="both"/>
              <w:rPr>
                <w:rFonts w:ascii="Times New Roman" w:eastAsia="Adobe Fangsong Std R" w:hAnsi="Times New Roman" w:cs="Times New Roman"/>
                <w:b w:val="0"/>
                <w:sz w:val="20"/>
                <w:szCs w:val="20"/>
              </w:rPr>
            </w:pPr>
          </w:p>
        </w:tc>
        <w:tc>
          <w:tcPr>
            <w:tcW w:w="2416" w:type="dxa"/>
          </w:tcPr>
          <w:p w:rsidR="00A677A3" w:rsidRPr="006C037F" w:rsidRDefault="00A677A3" w:rsidP="00ED7716">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eastAsia="Adobe Fangsong Std R" w:hAnsi="Times New Roman" w:cs="Times New Roman"/>
                <w:sz w:val="20"/>
                <w:szCs w:val="20"/>
              </w:rPr>
            </w:pPr>
            <w:r w:rsidRPr="006C037F">
              <w:rPr>
                <w:rFonts w:ascii="Times New Roman" w:eastAsia="Adobe Fangsong Std R" w:hAnsi="Times New Roman" w:cs="Times New Roman"/>
                <w:sz w:val="20"/>
                <w:szCs w:val="20"/>
              </w:rPr>
              <w:t xml:space="preserve">Placer </w:t>
            </w:r>
          </w:p>
        </w:tc>
        <w:tc>
          <w:tcPr>
            <w:tcW w:w="3984" w:type="dxa"/>
            <w:vMerge/>
          </w:tcPr>
          <w:p w:rsidR="00A677A3" w:rsidRPr="006C037F" w:rsidRDefault="00A677A3" w:rsidP="00ED7716">
            <w:pPr>
              <w:pStyle w:val="Sinespaciado"/>
              <w:numPr>
                <w:ilvl w:val="0"/>
                <w:numId w:val="6"/>
              </w:numPr>
              <w:ind w:left="351"/>
              <w:jc w:val="both"/>
              <w:cnfStyle w:val="000000100000" w:firstRow="0" w:lastRow="0" w:firstColumn="0" w:lastColumn="0" w:oddVBand="0" w:evenVBand="0" w:oddHBand="1" w:evenHBand="0" w:firstRowFirstColumn="0" w:firstRowLastColumn="0" w:lastRowFirstColumn="0" w:lastRowLastColumn="0"/>
              <w:rPr>
                <w:rFonts w:ascii="Times New Roman" w:eastAsia="Adobe Fangsong Std R" w:hAnsi="Times New Roman" w:cs="Times New Roman"/>
                <w:sz w:val="20"/>
                <w:szCs w:val="20"/>
              </w:rPr>
            </w:pPr>
          </w:p>
        </w:tc>
      </w:tr>
      <w:tr w:rsidR="00A677A3" w:rsidRPr="006C037F" w:rsidTr="00A677A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54" w:type="dxa"/>
            <w:vMerge/>
          </w:tcPr>
          <w:p w:rsidR="00A677A3" w:rsidRPr="006C037F" w:rsidRDefault="00A677A3" w:rsidP="00ED7716">
            <w:pPr>
              <w:pStyle w:val="Sinespaciado"/>
              <w:jc w:val="both"/>
              <w:rPr>
                <w:rFonts w:ascii="Times New Roman" w:eastAsia="Adobe Fangsong Std R" w:hAnsi="Times New Roman" w:cs="Times New Roman"/>
                <w:b w:val="0"/>
                <w:sz w:val="20"/>
                <w:szCs w:val="20"/>
              </w:rPr>
            </w:pPr>
          </w:p>
        </w:tc>
        <w:tc>
          <w:tcPr>
            <w:tcW w:w="2416" w:type="dxa"/>
          </w:tcPr>
          <w:p w:rsidR="00A677A3" w:rsidRPr="006C037F" w:rsidRDefault="00A677A3" w:rsidP="00ED7716">
            <w:pPr>
              <w:pStyle w:val="Sinespaciado"/>
              <w:jc w:val="both"/>
              <w:cnfStyle w:val="000000010000" w:firstRow="0" w:lastRow="0" w:firstColumn="0" w:lastColumn="0" w:oddVBand="0" w:evenVBand="0" w:oddHBand="0" w:evenHBand="1" w:firstRowFirstColumn="0" w:firstRowLastColumn="0" w:lastRowFirstColumn="0" w:lastRowLastColumn="0"/>
              <w:rPr>
                <w:rFonts w:ascii="Times New Roman" w:eastAsia="Adobe Fangsong Std R" w:hAnsi="Times New Roman" w:cs="Times New Roman"/>
                <w:sz w:val="20"/>
                <w:szCs w:val="20"/>
              </w:rPr>
            </w:pPr>
            <w:r w:rsidRPr="006C037F">
              <w:rPr>
                <w:rFonts w:ascii="Times New Roman" w:eastAsia="Adobe Fangsong Std R" w:hAnsi="Times New Roman" w:cs="Times New Roman"/>
                <w:sz w:val="20"/>
                <w:szCs w:val="20"/>
              </w:rPr>
              <w:t xml:space="preserve">Privacidad </w:t>
            </w:r>
          </w:p>
        </w:tc>
        <w:tc>
          <w:tcPr>
            <w:tcW w:w="3984" w:type="dxa"/>
            <w:vMerge/>
          </w:tcPr>
          <w:p w:rsidR="00A677A3" w:rsidRPr="006C037F" w:rsidRDefault="00A677A3" w:rsidP="00ED7716">
            <w:pPr>
              <w:pStyle w:val="Sinespaciado"/>
              <w:numPr>
                <w:ilvl w:val="0"/>
                <w:numId w:val="6"/>
              </w:numPr>
              <w:ind w:left="351"/>
              <w:jc w:val="both"/>
              <w:cnfStyle w:val="000000010000" w:firstRow="0" w:lastRow="0" w:firstColumn="0" w:lastColumn="0" w:oddVBand="0" w:evenVBand="0" w:oddHBand="0" w:evenHBand="1" w:firstRowFirstColumn="0" w:firstRowLastColumn="0" w:lastRowFirstColumn="0" w:lastRowLastColumn="0"/>
              <w:rPr>
                <w:rFonts w:ascii="Times New Roman" w:eastAsia="Adobe Fangsong Std R" w:hAnsi="Times New Roman" w:cs="Times New Roman"/>
                <w:sz w:val="20"/>
                <w:szCs w:val="20"/>
              </w:rPr>
            </w:pPr>
          </w:p>
        </w:tc>
      </w:tr>
      <w:tr w:rsidR="00A677A3" w:rsidRPr="006C037F" w:rsidTr="00A677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54" w:type="dxa"/>
            <w:vMerge/>
          </w:tcPr>
          <w:p w:rsidR="00A677A3" w:rsidRPr="006C037F" w:rsidRDefault="00A677A3" w:rsidP="00ED7716">
            <w:pPr>
              <w:pStyle w:val="Sinespaciado"/>
              <w:jc w:val="both"/>
              <w:rPr>
                <w:rFonts w:ascii="Times New Roman" w:eastAsia="Adobe Fangsong Std R" w:hAnsi="Times New Roman" w:cs="Times New Roman"/>
                <w:b w:val="0"/>
                <w:sz w:val="20"/>
                <w:szCs w:val="20"/>
              </w:rPr>
            </w:pPr>
          </w:p>
        </w:tc>
        <w:tc>
          <w:tcPr>
            <w:tcW w:w="2416" w:type="dxa"/>
          </w:tcPr>
          <w:p w:rsidR="00A677A3" w:rsidRPr="006C037F" w:rsidRDefault="00A677A3" w:rsidP="00ED7716">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eastAsia="Adobe Fangsong Std R" w:hAnsi="Times New Roman" w:cs="Times New Roman"/>
                <w:sz w:val="20"/>
                <w:szCs w:val="20"/>
              </w:rPr>
            </w:pPr>
            <w:r w:rsidRPr="006C037F">
              <w:rPr>
                <w:rFonts w:ascii="Times New Roman" w:eastAsia="Adobe Fangsong Std R" w:hAnsi="Times New Roman" w:cs="Times New Roman"/>
                <w:sz w:val="20"/>
                <w:szCs w:val="20"/>
              </w:rPr>
              <w:t xml:space="preserve">Significatividad </w:t>
            </w:r>
          </w:p>
        </w:tc>
        <w:tc>
          <w:tcPr>
            <w:tcW w:w="3984" w:type="dxa"/>
            <w:vMerge/>
          </w:tcPr>
          <w:p w:rsidR="00A677A3" w:rsidRPr="006C037F" w:rsidRDefault="00A677A3" w:rsidP="00ED7716">
            <w:pPr>
              <w:pStyle w:val="Sinespaciado"/>
              <w:numPr>
                <w:ilvl w:val="0"/>
                <w:numId w:val="6"/>
              </w:numPr>
              <w:ind w:left="351"/>
              <w:jc w:val="both"/>
              <w:cnfStyle w:val="000000100000" w:firstRow="0" w:lastRow="0" w:firstColumn="0" w:lastColumn="0" w:oddVBand="0" w:evenVBand="0" w:oddHBand="1" w:evenHBand="0" w:firstRowFirstColumn="0" w:firstRowLastColumn="0" w:lastRowFirstColumn="0" w:lastRowLastColumn="0"/>
              <w:rPr>
                <w:rFonts w:ascii="Times New Roman" w:eastAsia="Adobe Fangsong Std R" w:hAnsi="Times New Roman" w:cs="Times New Roman"/>
                <w:sz w:val="20"/>
                <w:szCs w:val="20"/>
              </w:rPr>
            </w:pPr>
          </w:p>
        </w:tc>
      </w:tr>
      <w:tr w:rsidR="00A677A3" w:rsidRPr="006C037F" w:rsidTr="00A677A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54" w:type="dxa"/>
            <w:vMerge/>
          </w:tcPr>
          <w:p w:rsidR="00A677A3" w:rsidRPr="006C037F" w:rsidRDefault="00A677A3" w:rsidP="00ED7716">
            <w:pPr>
              <w:pStyle w:val="Sinespaciado"/>
              <w:jc w:val="both"/>
              <w:rPr>
                <w:rFonts w:ascii="Times New Roman" w:eastAsia="Adobe Fangsong Std R" w:hAnsi="Times New Roman" w:cs="Times New Roman"/>
                <w:b w:val="0"/>
                <w:sz w:val="20"/>
                <w:szCs w:val="20"/>
              </w:rPr>
            </w:pPr>
          </w:p>
        </w:tc>
        <w:tc>
          <w:tcPr>
            <w:tcW w:w="2416" w:type="dxa"/>
          </w:tcPr>
          <w:p w:rsidR="00A677A3" w:rsidRPr="006C037F" w:rsidRDefault="00A677A3" w:rsidP="00ED7716">
            <w:pPr>
              <w:pStyle w:val="Sinespaciado"/>
              <w:jc w:val="both"/>
              <w:cnfStyle w:val="000000010000" w:firstRow="0" w:lastRow="0" w:firstColumn="0" w:lastColumn="0" w:oddVBand="0" w:evenVBand="0" w:oddHBand="0" w:evenHBand="1" w:firstRowFirstColumn="0" w:firstRowLastColumn="0" w:lastRowFirstColumn="0" w:lastRowLastColumn="0"/>
              <w:rPr>
                <w:rFonts w:ascii="Times New Roman" w:eastAsia="Adobe Fangsong Std R" w:hAnsi="Times New Roman" w:cs="Times New Roman"/>
                <w:sz w:val="20"/>
                <w:szCs w:val="20"/>
              </w:rPr>
            </w:pPr>
            <w:r w:rsidRPr="006C037F">
              <w:rPr>
                <w:rFonts w:ascii="Times New Roman" w:eastAsia="Adobe Fangsong Std R" w:hAnsi="Times New Roman" w:cs="Times New Roman"/>
                <w:sz w:val="20"/>
                <w:szCs w:val="20"/>
              </w:rPr>
              <w:t xml:space="preserve">Funcionalidad </w:t>
            </w:r>
          </w:p>
        </w:tc>
        <w:tc>
          <w:tcPr>
            <w:tcW w:w="3984" w:type="dxa"/>
            <w:vMerge/>
          </w:tcPr>
          <w:p w:rsidR="00A677A3" w:rsidRPr="006C037F" w:rsidRDefault="00A677A3" w:rsidP="00ED7716">
            <w:pPr>
              <w:pStyle w:val="Sinespaciado"/>
              <w:numPr>
                <w:ilvl w:val="0"/>
                <w:numId w:val="6"/>
              </w:numPr>
              <w:ind w:left="351"/>
              <w:jc w:val="both"/>
              <w:cnfStyle w:val="000000010000" w:firstRow="0" w:lastRow="0" w:firstColumn="0" w:lastColumn="0" w:oddVBand="0" w:evenVBand="0" w:oddHBand="0" w:evenHBand="1" w:firstRowFirstColumn="0" w:firstRowLastColumn="0" w:lastRowFirstColumn="0" w:lastRowLastColumn="0"/>
              <w:rPr>
                <w:rFonts w:ascii="Times New Roman" w:eastAsia="Adobe Fangsong Std R" w:hAnsi="Times New Roman" w:cs="Times New Roman"/>
                <w:sz w:val="20"/>
                <w:szCs w:val="20"/>
              </w:rPr>
            </w:pPr>
          </w:p>
        </w:tc>
      </w:tr>
      <w:tr w:rsidR="00A677A3" w:rsidRPr="006C037F" w:rsidTr="00A677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54" w:type="dxa"/>
            <w:vMerge/>
          </w:tcPr>
          <w:p w:rsidR="00A677A3" w:rsidRPr="006C037F" w:rsidRDefault="00A677A3" w:rsidP="00ED7716">
            <w:pPr>
              <w:pStyle w:val="Sinespaciado"/>
              <w:jc w:val="both"/>
              <w:rPr>
                <w:rFonts w:ascii="Times New Roman" w:eastAsia="Adobe Fangsong Std R" w:hAnsi="Times New Roman" w:cs="Times New Roman"/>
                <w:b w:val="0"/>
                <w:sz w:val="20"/>
                <w:szCs w:val="20"/>
              </w:rPr>
            </w:pPr>
          </w:p>
        </w:tc>
        <w:tc>
          <w:tcPr>
            <w:tcW w:w="2416" w:type="dxa"/>
          </w:tcPr>
          <w:p w:rsidR="00A677A3" w:rsidRPr="006C037F" w:rsidRDefault="00A677A3" w:rsidP="00ED7716">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eastAsia="Adobe Fangsong Std R" w:hAnsi="Times New Roman" w:cs="Times New Roman"/>
                <w:sz w:val="20"/>
                <w:szCs w:val="20"/>
              </w:rPr>
            </w:pPr>
            <w:r w:rsidRPr="006C037F">
              <w:rPr>
                <w:rFonts w:ascii="Times New Roman" w:eastAsia="Adobe Fangsong Std R" w:hAnsi="Times New Roman" w:cs="Times New Roman"/>
                <w:sz w:val="20"/>
                <w:szCs w:val="20"/>
              </w:rPr>
              <w:t xml:space="preserve">Operatividad </w:t>
            </w:r>
          </w:p>
        </w:tc>
        <w:tc>
          <w:tcPr>
            <w:tcW w:w="3984" w:type="dxa"/>
            <w:vMerge/>
          </w:tcPr>
          <w:p w:rsidR="00A677A3" w:rsidRPr="006C037F" w:rsidRDefault="00A677A3" w:rsidP="00ED7716">
            <w:pPr>
              <w:pStyle w:val="Sinespaciado"/>
              <w:numPr>
                <w:ilvl w:val="0"/>
                <w:numId w:val="6"/>
              </w:numPr>
              <w:ind w:left="351"/>
              <w:jc w:val="both"/>
              <w:cnfStyle w:val="000000100000" w:firstRow="0" w:lastRow="0" w:firstColumn="0" w:lastColumn="0" w:oddVBand="0" w:evenVBand="0" w:oddHBand="1" w:evenHBand="0" w:firstRowFirstColumn="0" w:firstRowLastColumn="0" w:lastRowFirstColumn="0" w:lastRowLastColumn="0"/>
              <w:rPr>
                <w:rFonts w:ascii="Times New Roman" w:eastAsia="Adobe Fangsong Std R" w:hAnsi="Times New Roman" w:cs="Times New Roman"/>
                <w:sz w:val="20"/>
                <w:szCs w:val="20"/>
              </w:rPr>
            </w:pPr>
          </w:p>
        </w:tc>
      </w:tr>
      <w:tr w:rsidR="00A677A3" w:rsidRPr="006C037F" w:rsidTr="00A677A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54" w:type="dxa"/>
            <w:vMerge/>
          </w:tcPr>
          <w:p w:rsidR="00A677A3" w:rsidRPr="006C037F" w:rsidRDefault="00A677A3" w:rsidP="00ED7716">
            <w:pPr>
              <w:pStyle w:val="Sinespaciado"/>
              <w:jc w:val="both"/>
              <w:rPr>
                <w:rFonts w:ascii="Times New Roman" w:eastAsia="Adobe Fangsong Std R" w:hAnsi="Times New Roman" w:cs="Times New Roman"/>
                <w:b w:val="0"/>
                <w:sz w:val="20"/>
                <w:szCs w:val="20"/>
              </w:rPr>
            </w:pPr>
          </w:p>
        </w:tc>
        <w:tc>
          <w:tcPr>
            <w:tcW w:w="2416" w:type="dxa"/>
          </w:tcPr>
          <w:p w:rsidR="00A677A3" w:rsidRPr="006C037F" w:rsidRDefault="00A677A3" w:rsidP="00ED7716">
            <w:pPr>
              <w:pStyle w:val="Sinespaciado"/>
              <w:jc w:val="both"/>
              <w:cnfStyle w:val="000000010000" w:firstRow="0" w:lastRow="0" w:firstColumn="0" w:lastColumn="0" w:oddVBand="0" w:evenVBand="0" w:oddHBand="0" w:evenHBand="1" w:firstRowFirstColumn="0" w:firstRowLastColumn="0" w:lastRowFirstColumn="0" w:lastRowLastColumn="0"/>
              <w:rPr>
                <w:rFonts w:ascii="Times New Roman" w:eastAsia="Adobe Fangsong Std R" w:hAnsi="Times New Roman" w:cs="Times New Roman"/>
                <w:sz w:val="20"/>
                <w:szCs w:val="20"/>
              </w:rPr>
            </w:pPr>
            <w:r w:rsidRPr="006C037F">
              <w:rPr>
                <w:rFonts w:ascii="Times New Roman" w:eastAsia="Adobe Fangsong Std R" w:hAnsi="Times New Roman" w:cs="Times New Roman"/>
                <w:sz w:val="20"/>
                <w:szCs w:val="20"/>
              </w:rPr>
              <w:t xml:space="preserve">Satisfacción </w:t>
            </w:r>
          </w:p>
        </w:tc>
        <w:tc>
          <w:tcPr>
            <w:tcW w:w="3984" w:type="dxa"/>
            <w:vMerge/>
          </w:tcPr>
          <w:p w:rsidR="00A677A3" w:rsidRPr="006C037F" w:rsidRDefault="00A677A3" w:rsidP="00ED7716">
            <w:pPr>
              <w:pStyle w:val="Sinespaciado"/>
              <w:numPr>
                <w:ilvl w:val="0"/>
                <w:numId w:val="6"/>
              </w:numPr>
              <w:ind w:left="351"/>
              <w:jc w:val="both"/>
              <w:cnfStyle w:val="000000010000" w:firstRow="0" w:lastRow="0" w:firstColumn="0" w:lastColumn="0" w:oddVBand="0" w:evenVBand="0" w:oddHBand="0" w:evenHBand="1" w:firstRowFirstColumn="0" w:firstRowLastColumn="0" w:lastRowFirstColumn="0" w:lastRowLastColumn="0"/>
              <w:rPr>
                <w:rFonts w:ascii="Times New Roman" w:eastAsia="Adobe Fangsong Std R" w:hAnsi="Times New Roman" w:cs="Times New Roman"/>
                <w:sz w:val="20"/>
                <w:szCs w:val="20"/>
              </w:rPr>
            </w:pPr>
          </w:p>
        </w:tc>
      </w:tr>
    </w:tbl>
    <w:p w:rsidR="0087091F" w:rsidRPr="006C037F" w:rsidRDefault="006C037F" w:rsidP="006C037F">
      <w:pPr>
        <w:pStyle w:val="Sinespaciado"/>
        <w:jc w:val="center"/>
        <w:rPr>
          <w:rFonts w:ascii="Times New Roman" w:eastAsia="Adobe Fangsong Std R" w:hAnsi="Times New Roman" w:cs="Times New Roman"/>
          <w:sz w:val="16"/>
          <w:szCs w:val="16"/>
        </w:rPr>
      </w:pPr>
      <w:r>
        <w:rPr>
          <w:rFonts w:ascii="Times New Roman" w:eastAsia="Adobe Fangsong Std R" w:hAnsi="Times New Roman" w:cs="Times New Roman"/>
          <w:sz w:val="16"/>
          <w:szCs w:val="16"/>
        </w:rPr>
        <w:t>Fuente: E</w:t>
      </w:r>
      <w:r w:rsidR="00A677A3" w:rsidRPr="006C037F">
        <w:rPr>
          <w:rFonts w:ascii="Times New Roman" w:eastAsia="Adobe Fangsong Std R" w:hAnsi="Times New Roman" w:cs="Times New Roman"/>
          <w:sz w:val="16"/>
          <w:szCs w:val="16"/>
        </w:rPr>
        <w:t>laboración propia.</w:t>
      </w:r>
    </w:p>
    <w:p w:rsidR="00F32090" w:rsidRDefault="002F40BD" w:rsidP="00ED7716">
      <w:pPr>
        <w:spacing w:after="0" w:line="240" w:lineRule="auto"/>
        <w:jc w:val="both"/>
        <w:rPr>
          <w:rFonts w:ascii="Times New Roman" w:hAnsi="Times New Roman" w:cs="Times New Roman"/>
          <w:sz w:val="24"/>
          <w:szCs w:val="24"/>
          <w:lang w:eastAsia="ko-KR"/>
        </w:rPr>
      </w:pPr>
      <w:r>
        <w:rPr>
          <w:rFonts w:ascii="Times New Roman" w:eastAsia="Adobe Fangsong Std R" w:hAnsi="Times New Roman" w:cs="Times New Roman"/>
          <w:sz w:val="24"/>
          <w:szCs w:val="24"/>
        </w:rPr>
        <w:t>Las</w:t>
      </w:r>
      <w:r w:rsidR="00DC5DE7" w:rsidRPr="00D52C54">
        <w:rPr>
          <w:rFonts w:ascii="Times New Roman" w:eastAsia="Adobe Fangsong Std R" w:hAnsi="Times New Roman" w:cs="Times New Roman"/>
          <w:sz w:val="24"/>
          <w:szCs w:val="24"/>
        </w:rPr>
        <w:t xml:space="preserve"> viviendas seleccionadas de ambos fraccionamientos </w:t>
      </w:r>
      <w:r>
        <w:rPr>
          <w:rFonts w:ascii="Times New Roman" w:eastAsia="Adobe Fangsong Std R" w:hAnsi="Times New Roman" w:cs="Times New Roman"/>
          <w:sz w:val="24"/>
          <w:szCs w:val="24"/>
        </w:rPr>
        <w:t>son de crédito INFONAVIT, siendo</w:t>
      </w:r>
      <w:r w:rsidR="00DC5DE7" w:rsidRPr="00D52C54">
        <w:rPr>
          <w:rFonts w:ascii="Times New Roman" w:eastAsia="Adobe Fangsong Std R" w:hAnsi="Times New Roman" w:cs="Times New Roman"/>
          <w:sz w:val="24"/>
          <w:szCs w:val="24"/>
        </w:rPr>
        <w:t xml:space="preserve"> </w:t>
      </w:r>
      <w:r>
        <w:rPr>
          <w:rFonts w:ascii="Times New Roman" w:eastAsia="Adobe Fangsong Std R" w:hAnsi="Times New Roman" w:cs="Times New Roman"/>
          <w:sz w:val="24"/>
          <w:szCs w:val="24"/>
        </w:rPr>
        <w:t>la</w:t>
      </w:r>
      <w:r w:rsidR="00DC5DE7" w:rsidRPr="00D52C54">
        <w:rPr>
          <w:rFonts w:ascii="Times New Roman" w:eastAsia="Adobe Fangsong Std R" w:hAnsi="Times New Roman" w:cs="Times New Roman"/>
          <w:sz w:val="24"/>
          <w:szCs w:val="24"/>
        </w:rPr>
        <w:t xml:space="preserve"> planta arquitectónica </w:t>
      </w:r>
      <w:r>
        <w:rPr>
          <w:rFonts w:ascii="Times New Roman" w:eastAsia="Adobe Fangsong Std R" w:hAnsi="Times New Roman" w:cs="Times New Roman"/>
          <w:sz w:val="24"/>
          <w:szCs w:val="24"/>
        </w:rPr>
        <w:t xml:space="preserve">más </w:t>
      </w:r>
      <w:r w:rsidR="00DC5DE7" w:rsidRPr="00D52C54">
        <w:rPr>
          <w:rFonts w:ascii="Times New Roman" w:eastAsia="Adobe Fangsong Std R" w:hAnsi="Times New Roman" w:cs="Times New Roman"/>
          <w:sz w:val="24"/>
          <w:szCs w:val="24"/>
        </w:rPr>
        <w:t xml:space="preserve">grande </w:t>
      </w:r>
      <w:r>
        <w:rPr>
          <w:rFonts w:ascii="Times New Roman" w:eastAsia="Adobe Fangsong Std R" w:hAnsi="Times New Roman" w:cs="Times New Roman"/>
          <w:sz w:val="24"/>
          <w:szCs w:val="24"/>
        </w:rPr>
        <w:t>propuesta en</w:t>
      </w:r>
      <w:r w:rsidR="00DC5DE7" w:rsidRPr="00D52C54">
        <w:rPr>
          <w:rFonts w:ascii="Times New Roman" w:eastAsia="Adobe Fangsong Std R" w:hAnsi="Times New Roman" w:cs="Times New Roman"/>
          <w:sz w:val="24"/>
          <w:szCs w:val="24"/>
        </w:rPr>
        <w:t xml:space="preserve"> INFONAVIT</w:t>
      </w:r>
      <w:r w:rsidR="000463CD" w:rsidRPr="00D52C54">
        <w:rPr>
          <w:rFonts w:ascii="Times New Roman" w:eastAsia="Adobe Fangsong Std R" w:hAnsi="Times New Roman" w:cs="Times New Roman"/>
          <w:sz w:val="24"/>
          <w:szCs w:val="24"/>
        </w:rPr>
        <w:t>,</w:t>
      </w:r>
      <w:r w:rsidR="000463CD" w:rsidRPr="00D52C54">
        <w:rPr>
          <w:rFonts w:ascii="Times New Roman" w:hAnsi="Times New Roman" w:cs="Times New Roman"/>
          <w:sz w:val="24"/>
          <w:szCs w:val="24"/>
          <w:shd w:val="clear" w:color="auto" w:fill="FFFFFF"/>
        </w:rPr>
        <w:t xml:space="preserve"> </w:t>
      </w:r>
      <w:r>
        <w:rPr>
          <w:rFonts w:ascii="Times New Roman" w:hAnsi="Times New Roman" w:cs="Times New Roman"/>
          <w:sz w:val="24"/>
          <w:szCs w:val="24"/>
          <w:lang w:eastAsia="ko-KR"/>
        </w:rPr>
        <w:t>la</w:t>
      </w:r>
      <w:r w:rsidR="000463CD" w:rsidRPr="00D52C54">
        <w:rPr>
          <w:rFonts w:ascii="Times New Roman" w:hAnsi="Times New Roman" w:cs="Times New Roman"/>
          <w:sz w:val="24"/>
          <w:szCs w:val="24"/>
          <w:lang w:eastAsia="ko-KR"/>
        </w:rPr>
        <w:t xml:space="preserve"> superficie de construcción </w:t>
      </w:r>
      <w:r>
        <w:rPr>
          <w:rFonts w:ascii="Times New Roman" w:hAnsi="Times New Roman" w:cs="Times New Roman"/>
          <w:sz w:val="24"/>
          <w:szCs w:val="24"/>
          <w:lang w:eastAsia="ko-KR"/>
        </w:rPr>
        <w:t>es de</w:t>
      </w:r>
      <w:r w:rsidR="000463CD" w:rsidRPr="00D52C54">
        <w:rPr>
          <w:rFonts w:ascii="Times New Roman" w:hAnsi="Times New Roman" w:cs="Times New Roman"/>
          <w:sz w:val="24"/>
          <w:szCs w:val="24"/>
          <w:lang w:eastAsia="ko-KR"/>
        </w:rPr>
        <w:t xml:space="preserve"> entre 31 y 50 m</w:t>
      </w:r>
      <w:r w:rsidR="000463CD" w:rsidRPr="00D52C54">
        <w:rPr>
          <w:rFonts w:ascii="Times New Roman" w:hAnsi="Times New Roman" w:cs="Times New Roman"/>
          <w:sz w:val="24"/>
          <w:szCs w:val="24"/>
          <w:vertAlign w:val="superscript"/>
          <w:lang w:eastAsia="ko-KR"/>
        </w:rPr>
        <w:t>2</w:t>
      </w:r>
      <w:r w:rsidR="000463CD" w:rsidRPr="00D52C54">
        <w:rPr>
          <w:rFonts w:ascii="Times New Roman" w:hAnsi="Times New Roman" w:cs="Times New Roman"/>
          <w:sz w:val="24"/>
          <w:szCs w:val="24"/>
          <w:lang w:eastAsia="ko-KR"/>
        </w:rPr>
        <w:t>, establecido en el Plan Nacional de</w:t>
      </w:r>
      <w:r>
        <w:rPr>
          <w:rFonts w:ascii="Times New Roman" w:hAnsi="Times New Roman" w:cs="Times New Roman"/>
          <w:sz w:val="24"/>
          <w:szCs w:val="24"/>
          <w:lang w:eastAsia="ko-KR"/>
        </w:rPr>
        <w:t xml:space="preserve"> Desarrollo.</w:t>
      </w:r>
      <w:r w:rsidR="000463CD" w:rsidRPr="00D52C54">
        <w:rPr>
          <w:rFonts w:ascii="Times New Roman" w:hAnsi="Times New Roman" w:cs="Times New Roman"/>
          <w:sz w:val="24"/>
          <w:szCs w:val="24"/>
          <w:lang w:eastAsia="ko-KR"/>
        </w:rPr>
        <w:t xml:space="preserve"> </w:t>
      </w:r>
    </w:p>
    <w:p w:rsidR="000463CD" w:rsidRPr="006C037F" w:rsidRDefault="001A137A" w:rsidP="00ED7716">
      <w:pPr>
        <w:spacing w:after="0" w:line="240" w:lineRule="auto"/>
        <w:jc w:val="both"/>
        <w:rPr>
          <w:rFonts w:ascii="Times New Roman" w:hAnsi="Times New Roman" w:cs="Times New Roman"/>
          <w:b/>
          <w:sz w:val="24"/>
          <w:szCs w:val="24"/>
        </w:rPr>
      </w:pPr>
      <w:r w:rsidRPr="006C037F">
        <w:rPr>
          <w:rFonts w:ascii="Times New Roman" w:hAnsi="Times New Roman" w:cs="Times New Roman"/>
          <w:b/>
          <w:sz w:val="24"/>
          <w:szCs w:val="24"/>
        </w:rPr>
        <w:t>Caso</w:t>
      </w:r>
      <w:r w:rsidR="006C037F" w:rsidRPr="006C037F">
        <w:rPr>
          <w:rFonts w:ascii="Times New Roman" w:hAnsi="Times New Roman" w:cs="Times New Roman"/>
          <w:b/>
          <w:sz w:val="24"/>
          <w:szCs w:val="24"/>
        </w:rPr>
        <w:t xml:space="preserve"> de estudio</w:t>
      </w:r>
    </w:p>
    <w:p w:rsidR="0087091F" w:rsidRPr="00A800F6" w:rsidRDefault="00773225" w:rsidP="00ED7716">
      <w:pPr>
        <w:spacing w:after="0" w:line="240" w:lineRule="auto"/>
        <w:jc w:val="both"/>
        <w:rPr>
          <w:rFonts w:ascii="Times New Roman" w:hAnsi="Times New Roman" w:cs="Times New Roman"/>
          <w:i/>
          <w:sz w:val="24"/>
          <w:szCs w:val="24"/>
        </w:rPr>
      </w:pPr>
      <w:r w:rsidRPr="00A800F6">
        <w:rPr>
          <w:rFonts w:ascii="Times New Roman" w:hAnsi="Times New Roman" w:cs="Times New Roman"/>
          <w:i/>
          <w:sz w:val="24"/>
          <w:szCs w:val="24"/>
        </w:rPr>
        <w:t>Lomas del B</w:t>
      </w:r>
      <w:r w:rsidR="0087091F" w:rsidRPr="00A800F6">
        <w:rPr>
          <w:rFonts w:ascii="Times New Roman" w:hAnsi="Times New Roman" w:cs="Times New Roman"/>
          <w:i/>
          <w:sz w:val="24"/>
          <w:szCs w:val="24"/>
        </w:rPr>
        <w:t>osque</w:t>
      </w:r>
    </w:p>
    <w:p w:rsidR="001015FA" w:rsidRPr="00126E48" w:rsidRDefault="000463CD" w:rsidP="00ED7716">
      <w:pPr>
        <w:spacing w:after="0" w:line="240" w:lineRule="auto"/>
        <w:jc w:val="both"/>
        <w:rPr>
          <w:rFonts w:ascii="Times New Roman" w:eastAsia="Adobe Fangsong Std R" w:hAnsi="Times New Roman" w:cs="Times New Roman"/>
          <w:sz w:val="24"/>
          <w:szCs w:val="24"/>
        </w:rPr>
      </w:pPr>
      <w:r w:rsidRPr="00D52C54">
        <w:rPr>
          <w:rFonts w:ascii="Times New Roman" w:eastAsia="Adobe Fangsong Std R" w:hAnsi="Times New Roman" w:cs="Times New Roman"/>
          <w:sz w:val="24"/>
          <w:szCs w:val="24"/>
        </w:rPr>
        <w:t>Localizado</w:t>
      </w:r>
      <w:r w:rsidR="002F40BD">
        <w:rPr>
          <w:rFonts w:ascii="Times New Roman" w:eastAsia="Adobe Fangsong Std R" w:hAnsi="Times New Roman" w:cs="Times New Roman"/>
          <w:sz w:val="24"/>
          <w:szCs w:val="24"/>
        </w:rPr>
        <w:t xml:space="preserve"> entre la colonia Zaragoza y Privadas la Torre</w:t>
      </w:r>
      <w:r w:rsidR="0087091F" w:rsidRPr="00D52C54">
        <w:rPr>
          <w:rFonts w:ascii="Times New Roman" w:eastAsia="Adobe Fangsong Std R" w:hAnsi="Times New Roman" w:cs="Times New Roman"/>
          <w:sz w:val="24"/>
          <w:szCs w:val="24"/>
        </w:rPr>
        <w:t xml:space="preserve">, </w:t>
      </w:r>
      <w:r w:rsidRPr="00D52C54">
        <w:rPr>
          <w:rFonts w:ascii="Times New Roman" w:eastAsia="Adobe Fangsong Std R" w:hAnsi="Times New Roman" w:cs="Times New Roman"/>
          <w:sz w:val="24"/>
          <w:szCs w:val="24"/>
        </w:rPr>
        <w:t>fraccionamiento abierto</w:t>
      </w:r>
      <w:r w:rsidR="0087091F" w:rsidRPr="00D52C54">
        <w:rPr>
          <w:rFonts w:ascii="Times New Roman" w:eastAsia="Adobe Fangsong Std R" w:hAnsi="Times New Roman" w:cs="Times New Roman"/>
          <w:sz w:val="24"/>
          <w:szCs w:val="24"/>
        </w:rPr>
        <w:t xml:space="preserve">, con 18 años de antigüedad, ubicado en una zona de delincuencia. </w:t>
      </w:r>
      <w:r w:rsidRPr="00D52C54">
        <w:rPr>
          <w:rFonts w:ascii="Times New Roman" w:eastAsia="Adobe Fangsong Std R" w:hAnsi="Times New Roman" w:cs="Times New Roman"/>
          <w:sz w:val="24"/>
          <w:szCs w:val="24"/>
        </w:rPr>
        <w:t>En la calle P</w:t>
      </w:r>
      <w:r w:rsidR="0087091F" w:rsidRPr="00D52C54">
        <w:rPr>
          <w:rFonts w:ascii="Times New Roman" w:eastAsia="Adobe Fangsong Std R" w:hAnsi="Times New Roman" w:cs="Times New Roman"/>
          <w:sz w:val="24"/>
          <w:szCs w:val="24"/>
        </w:rPr>
        <w:t xml:space="preserve">inos limitada con las calles Dr. Hugo </w:t>
      </w:r>
      <w:r w:rsidR="0087091F" w:rsidRPr="00126E48">
        <w:rPr>
          <w:rFonts w:ascii="Times New Roman" w:eastAsia="Adobe Fangsong Std R" w:hAnsi="Times New Roman" w:cs="Times New Roman"/>
          <w:sz w:val="24"/>
          <w:szCs w:val="24"/>
        </w:rPr>
        <w:t>Castellano</w:t>
      </w:r>
      <w:r w:rsidR="00272C31" w:rsidRPr="00126E48">
        <w:rPr>
          <w:rFonts w:ascii="Times New Roman" w:eastAsia="Adobe Fangsong Std R" w:hAnsi="Times New Roman" w:cs="Times New Roman"/>
          <w:sz w:val="24"/>
          <w:szCs w:val="24"/>
        </w:rPr>
        <w:t>s</w:t>
      </w:r>
      <w:r w:rsidR="0087091F" w:rsidRPr="00126E48">
        <w:rPr>
          <w:rFonts w:ascii="Times New Roman" w:eastAsia="Adobe Fangsong Std R" w:hAnsi="Times New Roman" w:cs="Times New Roman"/>
          <w:sz w:val="24"/>
          <w:szCs w:val="24"/>
        </w:rPr>
        <w:t xml:space="preserve"> </w:t>
      </w:r>
      <w:r w:rsidR="002F40BD" w:rsidRPr="00126E48">
        <w:rPr>
          <w:rFonts w:ascii="Times New Roman" w:eastAsia="Adobe Fangsong Std R" w:hAnsi="Times New Roman" w:cs="Times New Roman"/>
          <w:sz w:val="24"/>
          <w:szCs w:val="24"/>
        </w:rPr>
        <w:t xml:space="preserve">y </w:t>
      </w:r>
      <w:r w:rsidR="0087091F" w:rsidRPr="00126E48">
        <w:rPr>
          <w:rFonts w:ascii="Times New Roman" w:eastAsia="Adobe Fangsong Std R" w:hAnsi="Times New Roman" w:cs="Times New Roman"/>
          <w:sz w:val="24"/>
          <w:szCs w:val="24"/>
        </w:rPr>
        <w:t xml:space="preserve">Naranjos, </w:t>
      </w:r>
      <w:r w:rsidR="002F40BD" w:rsidRPr="00126E48">
        <w:rPr>
          <w:rFonts w:ascii="Times New Roman" w:eastAsia="Adobe Fangsong Std R" w:hAnsi="Times New Roman" w:cs="Times New Roman"/>
          <w:sz w:val="24"/>
          <w:szCs w:val="24"/>
        </w:rPr>
        <w:t>conformado por</w:t>
      </w:r>
      <w:r w:rsidR="0087091F" w:rsidRPr="00126E48">
        <w:rPr>
          <w:rFonts w:ascii="Times New Roman" w:eastAsia="Adobe Fangsong Std R" w:hAnsi="Times New Roman" w:cs="Times New Roman"/>
          <w:sz w:val="24"/>
          <w:szCs w:val="24"/>
        </w:rPr>
        <w:t xml:space="preserve"> 57 viviendas</w:t>
      </w:r>
      <w:r w:rsidR="00773225" w:rsidRPr="00126E48">
        <w:rPr>
          <w:rFonts w:ascii="Times New Roman" w:eastAsia="Adobe Fangsong Std R" w:hAnsi="Times New Roman" w:cs="Times New Roman"/>
          <w:sz w:val="24"/>
          <w:szCs w:val="24"/>
        </w:rPr>
        <w:t xml:space="preserve"> con</w:t>
      </w:r>
      <w:r w:rsidR="00272C31" w:rsidRPr="00126E48">
        <w:rPr>
          <w:rFonts w:ascii="Times New Roman" w:eastAsia="Adobe Fangsong Std R" w:hAnsi="Times New Roman" w:cs="Times New Roman"/>
          <w:sz w:val="24"/>
          <w:szCs w:val="24"/>
        </w:rPr>
        <w:t xml:space="preserve"> las siguientes características</w:t>
      </w:r>
      <w:r w:rsidR="00773225" w:rsidRPr="00126E48">
        <w:rPr>
          <w:rFonts w:ascii="Times New Roman" w:eastAsia="Adobe Fangsong Std R" w:hAnsi="Times New Roman" w:cs="Times New Roman"/>
          <w:sz w:val="24"/>
          <w:szCs w:val="24"/>
        </w:rPr>
        <w:t>:</w:t>
      </w:r>
    </w:p>
    <w:p w:rsidR="003C7F13" w:rsidRPr="00D52C54" w:rsidRDefault="003C7F13" w:rsidP="00ED7716">
      <w:pPr>
        <w:spacing w:after="0" w:line="240" w:lineRule="auto"/>
        <w:ind w:right="240"/>
        <w:rPr>
          <w:rFonts w:ascii="Times New Roman" w:hAnsi="Times New Roman" w:cs="Times New Roman"/>
          <w:sz w:val="24"/>
          <w:szCs w:val="24"/>
        </w:rPr>
      </w:pPr>
      <w:r w:rsidRPr="00126E48">
        <w:rPr>
          <w:rFonts w:ascii="Times New Roman" w:eastAsia="Adobe Fangsong Std R" w:hAnsi="Times New Roman" w:cs="Times New Roman"/>
          <w:sz w:val="24"/>
          <w:szCs w:val="24"/>
        </w:rPr>
        <w:t>Frente del lote: 7 m</w:t>
      </w:r>
      <w:r w:rsidRPr="00D52C54">
        <w:rPr>
          <w:rFonts w:ascii="Times New Roman" w:eastAsia="Adobe Fangsong Std R" w:hAnsi="Times New Roman" w:cs="Times New Roman"/>
          <w:sz w:val="24"/>
          <w:szCs w:val="24"/>
        </w:rPr>
        <w:t xml:space="preserve">                                                          </w:t>
      </w:r>
    </w:p>
    <w:p w:rsidR="003C7F13" w:rsidRPr="00D52C54" w:rsidRDefault="00272C31" w:rsidP="00ED7716">
      <w:pPr>
        <w:pStyle w:val="Sinespaciad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Fondo del lote: 16 m</w:t>
      </w:r>
    </w:p>
    <w:p w:rsidR="003C7F13" w:rsidRPr="00D52C54" w:rsidRDefault="003C7F13" w:rsidP="00ED7716">
      <w:pPr>
        <w:pStyle w:val="Sinespaciado"/>
        <w:rPr>
          <w:rFonts w:ascii="Times New Roman" w:eastAsia="Adobe Fangsong Std R" w:hAnsi="Times New Roman" w:cs="Times New Roman"/>
          <w:sz w:val="24"/>
          <w:szCs w:val="24"/>
        </w:rPr>
      </w:pPr>
      <w:r w:rsidRPr="00D52C54">
        <w:rPr>
          <w:rFonts w:ascii="Times New Roman" w:eastAsia="Adobe Fangsong Std R" w:hAnsi="Times New Roman" w:cs="Times New Roman"/>
          <w:sz w:val="24"/>
          <w:szCs w:val="24"/>
        </w:rPr>
        <w:t>Terreno: 112m</w:t>
      </w:r>
      <w:r w:rsidRPr="00D52C54">
        <w:rPr>
          <w:rFonts w:ascii="Times New Roman" w:eastAsia="Adobe Fangsong Std R" w:hAnsi="Times New Roman" w:cs="Times New Roman"/>
          <w:sz w:val="24"/>
          <w:szCs w:val="24"/>
          <w:vertAlign w:val="superscript"/>
        </w:rPr>
        <w:t>2</w:t>
      </w:r>
    </w:p>
    <w:p w:rsidR="003C7F13" w:rsidRPr="00D52C54" w:rsidRDefault="003C7F13" w:rsidP="00ED7716">
      <w:pPr>
        <w:pStyle w:val="Sinespaciado"/>
        <w:rPr>
          <w:rFonts w:ascii="Times New Roman" w:eastAsia="Adobe Fangsong Std R" w:hAnsi="Times New Roman" w:cs="Times New Roman"/>
          <w:sz w:val="24"/>
          <w:szCs w:val="24"/>
        </w:rPr>
      </w:pPr>
      <w:r w:rsidRPr="00D52C54">
        <w:rPr>
          <w:rFonts w:ascii="Times New Roman" w:eastAsia="Adobe Fangsong Std R" w:hAnsi="Times New Roman" w:cs="Times New Roman"/>
          <w:sz w:val="24"/>
          <w:szCs w:val="24"/>
        </w:rPr>
        <w:t xml:space="preserve">Numero de espacios: 11                                                 </w:t>
      </w:r>
    </w:p>
    <w:p w:rsidR="000463CD" w:rsidRDefault="003C7F13" w:rsidP="002F40BD">
      <w:pPr>
        <w:pStyle w:val="Sinespaciado"/>
        <w:rPr>
          <w:rFonts w:ascii="Times New Roman" w:eastAsia="Adobe Fangsong Std R" w:hAnsi="Times New Roman" w:cs="Times New Roman"/>
          <w:sz w:val="24"/>
          <w:szCs w:val="24"/>
          <w:vertAlign w:val="superscript"/>
        </w:rPr>
      </w:pPr>
      <w:r w:rsidRPr="00D52C54">
        <w:rPr>
          <w:rFonts w:ascii="Times New Roman" w:eastAsia="Adobe Fangsong Std R" w:hAnsi="Times New Roman" w:cs="Times New Roman"/>
          <w:sz w:val="24"/>
          <w:szCs w:val="24"/>
        </w:rPr>
        <w:t>Construcción: 50m</w:t>
      </w:r>
      <w:r w:rsidRPr="00D52C54">
        <w:rPr>
          <w:rFonts w:ascii="Times New Roman" w:eastAsia="Adobe Fangsong Std R" w:hAnsi="Times New Roman" w:cs="Times New Roman"/>
          <w:sz w:val="24"/>
          <w:szCs w:val="24"/>
          <w:vertAlign w:val="superscript"/>
        </w:rPr>
        <w:t>2</w:t>
      </w:r>
    </w:p>
    <w:p w:rsidR="008A4A85" w:rsidRDefault="008A4A85" w:rsidP="002F40BD">
      <w:pPr>
        <w:pStyle w:val="Sinespaciado"/>
        <w:rPr>
          <w:rFonts w:ascii="Times New Roman" w:eastAsia="Adobe Fangsong Std R" w:hAnsi="Times New Roman" w:cs="Times New Roman"/>
          <w:sz w:val="24"/>
          <w:szCs w:val="24"/>
          <w:vertAlign w:val="superscript"/>
        </w:rPr>
      </w:pPr>
    </w:p>
    <w:p w:rsidR="008A4A85" w:rsidRDefault="008A4A85" w:rsidP="002F40BD">
      <w:pPr>
        <w:pStyle w:val="Sinespaciado"/>
        <w:rPr>
          <w:rFonts w:ascii="Times New Roman" w:eastAsia="Adobe Fangsong Std R" w:hAnsi="Times New Roman" w:cs="Times New Roman"/>
          <w:sz w:val="24"/>
          <w:szCs w:val="24"/>
          <w:vertAlign w:val="superscript"/>
        </w:rPr>
      </w:pPr>
    </w:p>
    <w:p w:rsidR="008A4A85" w:rsidRDefault="008A4A85" w:rsidP="002F40BD">
      <w:pPr>
        <w:pStyle w:val="Sinespaciado"/>
        <w:rPr>
          <w:rFonts w:ascii="Times New Roman" w:eastAsia="Adobe Fangsong Std R" w:hAnsi="Times New Roman" w:cs="Times New Roman"/>
          <w:sz w:val="24"/>
          <w:szCs w:val="24"/>
          <w:vertAlign w:val="superscript"/>
        </w:rPr>
      </w:pPr>
    </w:p>
    <w:p w:rsidR="008A4A85" w:rsidRDefault="008A4A85" w:rsidP="002F40BD">
      <w:pPr>
        <w:pStyle w:val="Sinespaciado"/>
        <w:rPr>
          <w:rFonts w:ascii="Times New Roman" w:eastAsia="Adobe Fangsong Std R" w:hAnsi="Times New Roman" w:cs="Times New Roman"/>
          <w:sz w:val="24"/>
          <w:szCs w:val="24"/>
          <w:vertAlign w:val="superscript"/>
        </w:rPr>
      </w:pPr>
    </w:p>
    <w:p w:rsidR="008A4A85" w:rsidRDefault="008A4A85" w:rsidP="002F40BD">
      <w:pPr>
        <w:pStyle w:val="Sinespaciado"/>
        <w:rPr>
          <w:rFonts w:ascii="Times New Roman" w:eastAsia="Adobe Fangsong Std R" w:hAnsi="Times New Roman" w:cs="Times New Roman"/>
          <w:sz w:val="24"/>
          <w:szCs w:val="24"/>
          <w:vertAlign w:val="superscript"/>
        </w:rPr>
      </w:pPr>
    </w:p>
    <w:p w:rsidR="008A4A85" w:rsidRDefault="008A4A85" w:rsidP="002F40BD">
      <w:pPr>
        <w:pStyle w:val="Sinespaciado"/>
        <w:rPr>
          <w:rFonts w:ascii="Times New Roman" w:eastAsia="Adobe Fangsong Std R" w:hAnsi="Times New Roman" w:cs="Times New Roman"/>
          <w:sz w:val="24"/>
          <w:szCs w:val="24"/>
          <w:vertAlign w:val="superscript"/>
        </w:rPr>
      </w:pPr>
    </w:p>
    <w:p w:rsidR="008A4A85" w:rsidRDefault="008A4A85" w:rsidP="002F40BD">
      <w:pPr>
        <w:pStyle w:val="Sinespaciado"/>
        <w:rPr>
          <w:rFonts w:ascii="Times New Roman" w:eastAsia="Adobe Fangsong Std R" w:hAnsi="Times New Roman" w:cs="Times New Roman"/>
          <w:sz w:val="24"/>
          <w:szCs w:val="24"/>
          <w:vertAlign w:val="superscript"/>
        </w:rPr>
      </w:pPr>
    </w:p>
    <w:p w:rsidR="008A4A85" w:rsidRDefault="008A4A85" w:rsidP="002F40BD">
      <w:pPr>
        <w:pStyle w:val="Sinespaciado"/>
        <w:rPr>
          <w:rFonts w:ascii="Times New Roman" w:eastAsia="Adobe Fangsong Std R" w:hAnsi="Times New Roman" w:cs="Times New Roman"/>
          <w:sz w:val="24"/>
          <w:szCs w:val="24"/>
          <w:vertAlign w:val="superscript"/>
        </w:rPr>
      </w:pPr>
    </w:p>
    <w:p w:rsidR="008A4A85" w:rsidRDefault="008A4A85" w:rsidP="002F40BD">
      <w:pPr>
        <w:pStyle w:val="Sinespaciado"/>
        <w:rPr>
          <w:rFonts w:ascii="Times New Roman" w:eastAsia="Adobe Fangsong Std R" w:hAnsi="Times New Roman" w:cs="Times New Roman"/>
          <w:sz w:val="24"/>
          <w:szCs w:val="24"/>
          <w:vertAlign w:val="superscript"/>
        </w:rPr>
      </w:pPr>
    </w:p>
    <w:p w:rsidR="008A4A85" w:rsidRDefault="008A4A85" w:rsidP="002F40BD">
      <w:pPr>
        <w:pStyle w:val="Sinespaciado"/>
        <w:rPr>
          <w:rFonts w:ascii="Times New Roman" w:eastAsia="Adobe Fangsong Std R" w:hAnsi="Times New Roman" w:cs="Times New Roman"/>
          <w:sz w:val="24"/>
          <w:szCs w:val="24"/>
          <w:vertAlign w:val="superscript"/>
        </w:rPr>
      </w:pPr>
    </w:p>
    <w:p w:rsidR="008A4A85" w:rsidRDefault="008A4A85" w:rsidP="002F40BD">
      <w:pPr>
        <w:pStyle w:val="Sinespaciado"/>
        <w:rPr>
          <w:rFonts w:ascii="Times New Roman" w:eastAsia="Adobe Fangsong Std R" w:hAnsi="Times New Roman" w:cs="Times New Roman"/>
          <w:sz w:val="24"/>
          <w:szCs w:val="24"/>
          <w:vertAlign w:val="superscript"/>
        </w:rPr>
      </w:pPr>
    </w:p>
    <w:p w:rsidR="008A4A85" w:rsidRDefault="008A4A85" w:rsidP="002F40BD">
      <w:pPr>
        <w:pStyle w:val="Sinespaciado"/>
        <w:rPr>
          <w:rFonts w:ascii="Times New Roman" w:eastAsia="Adobe Fangsong Std R" w:hAnsi="Times New Roman" w:cs="Times New Roman"/>
          <w:sz w:val="24"/>
          <w:szCs w:val="24"/>
          <w:vertAlign w:val="superscript"/>
        </w:rPr>
      </w:pPr>
    </w:p>
    <w:p w:rsidR="008A4A85" w:rsidRDefault="008A4A85" w:rsidP="002F40BD">
      <w:pPr>
        <w:pStyle w:val="Sinespaciado"/>
        <w:rPr>
          <w:rFonts w:ascii="Times New Roman" w:eastAsia="Adobe Fangsong Std R" w:hAnsi="Times New Roman" w:cs="Times New Roman"/>
          <w:sz w:val="24"/>
          <w:szCs w:val="24"/>
          <w:vertAlign w:val="superscript"/>
        </w:rPr>
      </w:pPr>
    </w:p>
    <w:p w:rsidR="008A4A85" w:rsidRPr="002F40BD" w:rsidRDefault="008A4A85" w:rsidP="002F40BD">
      <w:pPr>
        <w:pStyle w:val="Sinespaciado"/>
        <w:rPr>
          <w:rFonts w:ascii="Times New Roman" w:eastAsia="Adobe Fangsong Std R" w:hAnsi="Times New Roman" w:cs="Times New Roman"/>
          <w:sz w:val="24"/>
          <w:szCs w:val="24"/>
        </w:rPr>
      </w:pPr>
    </w:p>
    <w:p w:rsidR="000463CD" w:rsidRPr="00D52C54" w:rsidRDefault="000463CD" w:rsidP="00ED7716">
      <w:pPr>
        <w:spacing w:after="0" w:line="240" w:lineRule="auto"/>
        <w:jc w:val="both"/>
        <w:rPr>
          <w:rFonts w:ascii="Times New Roman" w:eastAsia="Adobe Fangsong Std R" w:hAnsi="Times New Roman" w:cs="Times New Roman"/>
          <w:sz w:val="24"/>
          <w:szCs w:val="24"/>
        </w:rPr>
      </w:pPr>
    </w:p>
    <w:p w:rsidR="003C7F13" w:rsidRPr="00773225" w:rsidRDefault="003C7F13" w:rsidP="00ED7716">
      <w:pPr>
        <w:spacing w:after="0" w:line="240" w:lineRule="auto"/>
        <w:jc w:val="both"/>
        <w:rPr>
          <w:rFonts w:ascii="Times New Roman" w:eastAsia="Adobe Fangsong Std R" w:hAnsi="Times New Roman" w:cs="Times New Roman"/>
          <w:sz w:val="20"/>
          <w:szCs w:val="20"/>
        </w:rPr>
      </w:pPr>
      <w:r w:rsidRPr="00773225">
        <w:rPr>
          <w:rFonts w:ascii="Times New Roman" w:eastAsia="Adobe Fangsong Std R" w:hAnsi="Times New Roman" w:cs="Times New Roman"/>
          <w:sz w:val="20"/>
          <w:szCs w:val="20"/>
        </w:rPr>
        <w:lastRenderedPageBreak/>
        <w:t xml:space="preserve">Figura </w:t>
      </w:r>
      <w:r w:rsidR="00F32090" w:rsidRPr="00773225">
        <w:rPr>
          <w:rFonts w:ascii="Times New Roman" w:eastAsia="Adobe Fangsong Std R" w:hAnsi="Times New Roman" w:cs="Times New Roman"/>
          <w:sz w:val="20"/>
          <w:szCs w:val="20"/>
        </w:rPr>
        <w:t>1</w:t>
      </w:r>
      <w:r w:rsidRPr="00773225">
        <w:rPr>
          <w:rFonts w:ascii="Times New Roman" w:eastAsia="Adobe Fangsong Std R" w:hAnsi="Times New Roman" w:cs="Times New Roman"/>
          <w:sz w:val="20"/>
          <w:szCs w:val="20"/>
        </w:rPr>
        <w:t>.</w:t>
      </w:r>
      <w:r w:rsidRPr="00773225">
        <w:rPr>
          <w:rFonts w:ascii="Times New Roman" w:hAnsi="Times New Roman" w:cs="Times New Roman"/>
          <w:sz w:val="20"/>
          <w:szCs w:val="20"/>
        </w:rPr>
        <w:t xml:space="preserve"> Planta arquitectónica Lomas del Bosque</w:t>
      </w:r>
      <w:r w:rsidR="00272C31">
        <w:rPr>
          <w:rFonts w:ascii="Times New Roman" w:hAnsi="Times New Roman" w:cs="Times New Roman"/>
          <w:sz w:val="20"/>
          <w:szCs w:val="20"/>
        </w:rPr>
        <w:t>.</w:t>
      </w:r>
    </w:p>
    <w:p w:rsidR="005E1653" w:rsidRPr="00D52C54" w:rsidRDefault="00AA60DF" w:rsidP="00ED7716">
      <w:pPr>
        <w:spacing w:after="0" w:line="240" w:lineRule="auto"/>
        <w:jc w:val="center"/>
        <w:rPr>
          <w:rFonts w:ascii="Times New Roman" w:hAnsi="Times New Roman" w:cs="Times New Roman"/>
          <w:sz w:val="24"/>
          <w:szCs w:val="24"/>
        </w:rPr>
      </w:pPr>
      <w:r w:rsidRPr="00D52C54">
        <w:rPr>
          <w:rFonts w:ascii="Times New Roman" w:hAnsi="Times New Roman" w:cs="Times New Roman"/>
          <w:sz w:val="24"/>
          <w:szCs w:val="24"/>
        </w:rPr>
        <w:object w:dxaOrig="15360" w:dyaOrig="6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3.75pt;height:279pt" o:ole="">
            <v:imagedata r:id="rId14" o:title="" croptop="31019f" cropbottom="31471f" cropleft="31567f" cropright="33018f"/>
          </v:shape>
          <o:OLEObject Type="Embed" ProgID="AutoCAD.Drawing.18" ShapeID="_x0000_i1027" DrawAspect="Content" ObjectID="_1521720409" r:id="rId15"/>
        </w:object>
      </w:r>
    </w:p>
    <w:p w:rsidR="00A800F6" w:rsidRPr="00AA60DF" w:rsidRDefault="00FD5508" w:rsidP="00AA60DF">
      <w:pPr>
        <w:spacing w:after="0" w:line="240" w:lineRule="auto"/>
        <w:jc w:val="center"/>
        <w:rPr>
          <w:rFonts w:ascii="Times New Roman" w:eastAsia="Adobe Fangsong Std R" w:hAnsi="Times New Roman" w:cs="Times New Roman"/>
          <w:sz w:val="16"/>
          <w:szCs w:val="16"/>
        </w:rPr>
      </w:pPr>
      <w:r w:rsidRPr="00773225">
        <w:rPr>
          <w:rFonts w:ascii="Times New Roman" w:hAnsi="Times New Roman" w:cs="Times New Roman"/>
          <w:sz w:val="16"/>
          <w:szCs w:val="16"/>
        </w:rPr>
        <w:t>Fuente: Desarrollo Urbano, confirmación de medidas en la investigación en campo</w:t>
      </w:r>
    </w:p>
    <w:p w:rsidR="008A1653" w:rsidRPr="00773225" w:rsidRDefault="00773225" w:rsidP="00ED7716">
      <w:pPr>
        <w:pStyle w:val="Sinespaciado"/>
        <w:jc w:val="both"/>
        <w:rPr>
          <w:rFonts w:ascii="Times New Roman" w:eastAsia="Adobe Fangsong Std R" w:hAnsi="Times New Roman" w:cs="Times New Roman"/>
          <w:sz w:val="20"/>
          <w:szCs w:val="20"/>
        </w:rPr>
      </w:pPr>
      <w:r w:rsidRPr="00773225">
        <w:rPr>
          <w:rFonts w:ascii="Times New Roman" w:eastAsia="Adobe Fangsong Std R" w:hAnsi="Times New Roman" w:cs="Times New Roman"/>
          <w:sz w:val="20"/>
          <w:szCs w:val="20"/>
        </w:rPr>
        <w:t>Foto 1 y 2. Cocina y Fachada principal</w:t>
      </w:r>
      <w:r w:rsidR="00272C31" w:rsidRPr="00272C31">
        <w:rPr>
          <w:rFonts w:ascii="Times New Roman" w:eastAsia="Adobe Fangsong Std R" w:hAnsi="Times New Roman" w:cs="Times New Roman"/>
          <w:sz w:val="20"/>
          <w:szCs w:val="20"/>
          <w:highlight w:val="yellow"/>
        </w:rPr>
        <w:t>.</w:t>
      </w:r>
    </w:p>
    <w:p w:rsidR="000D4F38" w:rsidRPr="00D52C54" w:rsidRDefault="000D4F38" w:rsidP="00773225">
      <w:pPr>
        <w:pStyle w:val="Sinespaciado"/>
        <w:jc w:val="center"/>
        <w:rPr>
          <w:rFonts w:ascii="Times New Roman" w:eastAsia="Adobe Fangsong Std R" w:hAnsi="Times New Roman" w:cs="Times New Roman"/>
          <w:sz w:val="24"/>
          <w:szCs w:val="24"/>
        </w:rPr>
      </w:pPr>
      <w:r w:rsidRPr="00D52C54">
        <w:rPr>
          <w:rFonts w:ascii="Times New Roman" w:eastAsia="Adobe Fangsong Std R" w:hAnsi="Times New Roman" w:cs="Times New Roman"/>
          <w:noProof/>
          <w:sz w:val="24"/>
          <w:szCs w:val="24"/>
          <w:lang w:val="es-MX"/>
        </w:rPr>
        <w:drawing>
          <wp:inline distT="0" distB="0" distL="0" distR="0">
            <wp:extent cx="1551820" cy="1504898"/>
            <wp:effectExtent l="19050" t="76200" r="86480" b="114352"/>
            <wp:docPr id="109" name="118 Imagen" descr="DSCF1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1209.JPG"/>
                    <pic:cNvPicPr/>
                  </pic:nvPicPr>
                  <pic:blipFill>
                    <a:blip r:embed="rId16" cstate="print"/>
                    <a:stretch>
                      <a:fillRect/>
                    </a:stretch>
                  </pic:blipFill>
                  <pic:spPr>
                    <a:xfrm rot="16200000" flipV="1">
                      <a:off x="0" y="0"/>
                      <a:ext cx="1560486" cy="151330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D52C54">
        <w:rPr>
          <w:rFonts w:ascii="Times New Roman" w:eastAsia="Adobe Fangsong Std R" w:hAnsi="Times New Roman" w:cs="Times New Roman"/>
          <w:noProof/>
          <w:sz w:val="24"/>
          <w:szCs w:val="24"/>
          <w:lang w:val="es-MX"/>
        </w:rPr>
        <w:drawing>
          <wp:inline distT="0" distB="0" distL="0" distR="0">
            <wp:extent cx="1728043" cy="1552194"/>
            <wp:effectExtent l="38100" t="57150" r="119807" b="86106"/>
            <wp:docPr id="111" name="110 Imagen" descr="DSCF1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1220.JPG"/>
                    <pic:cNvPicPr/>
                  </pic:nvPicPr>
                  <pic:blipFill>
                    <a:blip r:embed="rId17" cstate="print"/>
                    <a:stretch>
                      <a:fillRect/>
                    </a:stretch>
                  </pic:blipFill>
                  <pic:spPr>
                    <a:xfrm>
                      <a:off x="0" y="0"/>
                      <a:ext cx="1734373" cy="15578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73225" w:rsidRPr="00AA60DF" w:rsidRDefault="000463CD" w:rsidP="00AA60DF">
      <w:pPr>
        <w:pStyle w:val="Sinespaciado"/>
        <w:jc w:val="center"/>
        <w:rPr>
          <w:rFonts w:ascii="Times New Roman" w:eastAsia="Adobe Fangsong Std R" w:hAnsi="Times New Roman" w:cs="Times New Roman"/>
          <w:sz w:val="16"/>
          <w:szCs w:val="16"/>
        </w:rPr>
      </w:pPr>
      <w:r w:rsidRPr="00773225">
        <w:rPr>
          <w:rFonts w:ascii="Times New Roman" w:eastAsia="Adobe Fangsong Std R" w:hAnsi="Times New Roman" w:cs="Times New Roman"/>
          <w:sz w:val="16"/>
          <w:szCs w:val="16"/>
        </w:rPr>
        <w:t xml:space="preserve">Fuente: </w:t>
      </w:r>
      <w:r w:rsidR="00A635B0">
        <w:rPr>
          <w:rFonts w:ascii="Times New Roman" w:eastAsia="Adobe Fangsong Std R" w:hAnsi="Times New Roman" w:cs="Times New Roman"/>
          <w:sz w:val="16"/>
          <w:szCs w:val="16"/>
        </w:rPr>
        <w:t>d</w:t>
      </w:r>
      <w:r w:rsidR="00972193" w:rsidRPr="00773225">
        <w:rPr>
          <w:rFonts w:ascii="Times New Roman" w:eastAsia="Adobe Fangsong Std R" w:hAnsi="Times New Roman" w:cs="Times New Roman"/>
          <w:sz w:val="16"/>
          <w:szCs w:val="16"/>
        </w:rPr>
        <w:t>e la</w:t>
      </w:r>
      <w:r w:rsidRPr="00773225">
        <w:rPr>
          <w:rFonts w:ascii="Times New Roman" w:eastAsia="Adobe Fangsong Std R" w:hAnsi="Times New Roman" w:cs="Times New Roman"/>
          <w:sz w:val="16"/>
          <w:szCs w:val="16"/>
        </w:rPr>
        <w:t>s</w:t>
      </w:r>
      <w:r w:rsidR="00972193" w:rsidRPr="00773225">
        <w:rPr>
          <w:rFonts w:ascii="Times New Roman" w:eastAsia="Adobe Fangsong Std R" w:hAnsi="Times New Roman" w:cs="Times New Roman"/>
          <w:sz w:val="16"/>
          <w:szCs w:val="16"/>
        </w:rPr>
        <w:t xml:space="preserve"> autora</w:t>
      </w:r>
      <w:r w:rsidRPr="00773225">
        <w:rPr>
          <w:rFonts w:ascii="Times New Roman" w:eastAsia="Adobe Fangsong Std R" w:hAnsi="Times New Roman" w:cs="Times New Roman"/>
          <w:sz w:val="16"/>
          <w:szCs w:val="16"/>
        </w:rPr>
        <w:t>s</w:t>
      </w:r>
      <w:r w:rsidR="00AA60DF">
        <w:rPr>
          <w:rFonts w:ascii="Times New Roman" w:eastAsia="Adobe Fangsong Std R" w:hAnsi="Times New Roman" w:cs="Times New Roman"/>
          <w:sz w:val="16"/>
          <w:szCs w:val="16"/>
        </w:rPr>
        <w:t>.</w:t>
      </w:r>
    </w:p>
    <w:p w:rsidR="00A941EC" w:rsidRPr="00A800F6" w:rsidRDefault="00A941EC" w:rsidP="00ED7716">
      <w:pPr>
        <w:pStyle w:val="Sinespaciado"/>
        <w:jc w:val="both"/>
        <w:rPr>
          <w:rFonts w:ascii="Times New Roman" w:eastAsia="Adobe Fangsong Std R" w:hAnsi="Times New Roman" w:cs="Times New Roman"/>
          <w:i/>
          <w:sz w:val="24"/>
          <w:szCs w:val="24"/>
        </w:rPr>
      </w:pPr>
      <w:r w:rsidRPr="00A800F6">
        <w:rPr>
          <w:rFonts w:ascii="Times New Roman" w:eastAsia="Adobe Fangsong Std R" w:hAnsi="Times New Roman" w:cs="Times New Roman"/>
          <w:i/>
          <w:sz w:val="24"/>
          <w:szCs w:val="24"/>
        </w:rPr>
        <w:t>Privadas la Torre</w:t>
      </w:r>
    </w:p>
    <w:p w:rsidR="00A941EC" w:rsidRPr="00D52C54" w:rsidRDefault="000463CD" w:rsidP="00ED7716">
      <w:pPr>
        <w:spacing w:after="0" w:line="240" w:lineRule="auto"/>
        <w:jc w:val="both"/>
        <w:rPr>
          <w:rFonts w:ascii="Times New Roman" w:hAnsi="Times New Roman" w:cs="Times New Roman"/>
          <w:sz w:val="24"/>
          <w:szCs w:val="24"/>
        </w:rPr>
      </w:pPr>
      <w:r w:rsidRPr="00D52C54">
        <w:rPr>
          <w:rFonts w:ascii="Times New Roman" w:hAnsi="Times New Roman" w:cs="Times New Roman"/>
          <w:sz w:val="24"/>
          <w:szCs w:val="24"/>
        </w:rPr>
        <w:t xml:space="preserve">Localizado entre </w:t>
      </w:r>
      <w:r w:rsidR="00773225">
        <w:rPr>
          <w:rFonts w:ascii="Times New Roman" w:hAnsi="Times New Roman" w:cs="Times New Roman"/>
          <w:sz w:val="24"/>
          <w:szCs w:val="24"/>
        </w:rPr>
        <w:t>el Fraccionamiento</w:t>
      </w:r>
      <w:r w:rsidRPr="00D52C54">
        <w:rPr>
          <w:rFonts w:ascii="Times New Roman" w:hAnsi="Times New Roman" w:cs="Times New Roman"/>
          <w:sz w:val="24"/>
          <w:szCs w:val="24"/>
        </w:rPr>
        <w:t xml:space="preserve"> Lomas del Bosque y Morelos A</w:t>
      </w:r>
      <w:r w:rsidR="00773225">
        <w:rPr>
          <w:rFonts w:ascii="Times New Roman" w:hAnsi="Times New Roman" w:cs="Times New Roman"/>
          <w:sz w:val="24"/>
          <w:szCs w:val="24"/>
        </w:rPr>
        <w:t>mpliación, entre las P</w:t>
      </w:r>
      <w:r w:rsidR="00A941EC" w:rsidRPr="00D52C54">
        <w:rPr>
          <w:rFonts w:ascii="Times New Roman" w:hAnsi="Times New Roman" w:cs="Times New Roman"/>
          <w:sz w:val="24"/>
          <w:szCs w:val="24"/>
        </w:rPr>
        <w:t>rivadas Encino y Santa Anita</w:t>
      </w:r>
      <w:r w:rsidR="00411B3B">
        <w:rPr>
          <w:rFonts w:ascii="Times New Roman" w:hAnsi="Times New Roman" w:cs="Times New Roman"/>
          <w:sz w:val="24"/>
          <w:szCs w:val="24"/>
        </w:rPr>
        <w:t>, c</w:t>
      </w:r>
      <w:r w:rsidR="00773225">
        <w:rPr>
          <w:rFonts w:ascii="Times New Roman" w:hAnsi="Times New Roman" w:cs="Times New Roman"/>
          <w:sz w:val="24"/>
          <w:szCs w:val="24"/>
        </w:rPr>
        <w:t>onstituido por</w:t>
      </w:r>
      <w:r w:rsidR="00A941EC" w:rsidRPr="00D52C54">
        <w:rPr>
          <w:rFonts w:ascii="Times New Roman" w:hAnsi="Times New Roman" w:cs="Times New Roman"/>
          <w:sz w:val="24"/>
          <w:szCs w:val="24"/>
        </w:rPr>
        <w:t xml:space="preserve"> 74 viviendas. Este fraccionamiento </w:t>
      </w:r>
      <w:r w:rsidR="00411B3B">
        <w:rPr>
          <w:rFonts w:ascii="Times New Roman" w:hAnsi="Times New Roman" w:cs="Times New Roman"/>
          <w:sz w:val="24"/>
          <w:szCs w:val="24"/>
        </w:rPr>
        <w:t>es de</w:t>
      </w:r>
      <w:r w:rsidR="00A941EC" w:rsidRPr="00D52C54">
        <w:rPr>
          <w:rFonts w:ascii="Times New Roman" w:hAnsi="Times New Roman" w:cs="Times New Roman"/>
          <w:sz w:val="24"/>
          <w:szCs w:val="24"/>
        </w:rPr>
        <w:t xml:space="preserve"> est</w:t>
      </w:r>
      <w:r w:rsidR="00272C31">
        <w:rPr>
          <w:rFonts w:ascii="Times New Roman" w:hAnsi="Times New Roman" w:cs="Times New Roman"/>
          <w:sz w:val="24"/>
          <w:szCs w:val="24"/>
        </w:rPr>
        <w:t xml:space="preserve">ilo moderno </w:t>
      </w:r>
      <w:r w:rsidR="00272C31" w:rsidRPr="00126E48">
        <w:rPr>
          <w:rFonts w:ascii="Times New Roman" w:hAnsi="Times New Roman" w:cs="Times New Roman"/>
          <w:sz w:val="24"/>
          <w:szCs w:val="24"/>
        </w:rPr>
        <w:t xml:space="preserve">y </w:t>
      </w:r>
      <w:r w:rsidR="00411B3B">
        <w:rPr>
          <w:rFonts w:ascii="Times New Roman" w:hAnsi="Times New Roman" w:cs="Times New Roman"/>
          <w:sz w:val="24"/>
          <w:szCs w:val="24"/>
        </w:rPr>
        <w:t xml:space="preserve">tiene </w:t>
      </w:r>
      <w:r w:rsidR="00272C31" w:rsidRPr="00126E48">
        <w:rPr>
          <w:rFonts w:ascii="Times New Roman" w:hAnsi="Times New Roman" w:cs="Times New Roman"/>
          <w:sz w:val="24"/>
          <w:szCs w:val="24"/>
        </w:rPr>
        <w:t>las siguientes características:</w:t>
      </w:r>
    </w:p>
    <w:p w:rsidR="001015FA" w:rsidRPr="00D52C54" w:rsidRDefault="001015FA" w:rsidP="00ED7716">
      <w:pPr>
        <w:pStyle w:val="Sinespaciado"/>
        <w:rPr>
          <w:rFonts w:ascii="Times New Roman" w:eastAsia="Adobe Fangsong Std R" w:hAnsi="Times New Roman" w:cs="Times New Roman"/>
          <w:sz w:val="24"/>
          <w:szCs w:val="24"/>
        </w:rPr>
      </w:pPr>
      <w:r w:rsidRPr="00D52C54">
        <w:rPr>
          <w:rFonts w:ascii="Times New Roman" w:eastAsia="Adobe Fangsong Std R" w:hAnsi="Times New Roman" w:cs="Times New Roman"/>
          <w:sz w:val="24"/>
          <w:szCs w:val="24"/>
        </w:rPr>
        <w:t xml:space="preserve">Frente: 7 m                                                        </w:t>
      </w:r>
    </w:p>
    <w:p w:rsidR="001015FA" w:rsidRPr="00D52C54" w:rsidRDefault="001015FA" w:rsidP="00ED7716">
      <w:pPr>
        <w:pStyle w:val="Sinespaciado"/>
        <w:rPr>
          <w:rFonts w:ascii="Times New Roman" w:eastAsia="Adobe Fangsong Std R" w:hAnsi="Times New Roman" w:cs="Times New Roman"/>
          <w:sz w:val="24"/>
          <w:szCs w:val="24"/>
        </w:rPr>
      </w:pPr>
      <w:r w:rsidRPr="00D52C54">
        <w:rPr>
          <w:rFonts w:ascii="Times New Roman" w:eastAsia="Adobe Fangsong Std R" w:hAnsi="Times New Roman" w:cs="Times New Roman"/>
          <w:sz w:val="24"/>
          <w:szCs w:val="24"/>
        </w:rPr>
        <w:t>Fondo: 15 m</w:t>
      </w:r>
    </w:p>
    <w:p w:rsidR="001015FA" w:rsidRPr="00D52C54" w:rsidRDefault="001015FA" w:rsidP="00ED7716">
      <w:pPr>
        <w:pStyle w:val="Sinespaciado"/>
        <w:rPr>
          <w:rFonts w:ascii="Times New Roman" w:eastAsia="Adobe Fangsong Std R" w:hAnsi="Times New Roman" w:cs="Times New Roman"/>
          <w:sz w:val="24"/>
          <w:szCs w:val="24"/>
        </w:rPr>
      </w:pPr>
      <w:r w:rsidRPr="00D52C54">
        <w:rPr>
          <w:rFonts w:ascii="Times New Roman" w:eastAsia="Adobe Fangsong Std R" w:hAnsi="Times New Roman" w:cs="Times New Roman"/>
          <w:sz w:val="24"/>
          <w:szCs w:val="24"/>
        </w:rPr>
        <w:t>Terreno: 105m</w:t>
      </w:r>
      <w:r w:rsidRPr="00D52C54">
        <w:rPr>
          <w:rFonts w:ascii="Times New Roman" w:eastAsia="Adobe Fangsong Std R" w:hAnsi="Times New Roman" w:cs="Times New Roman"/>
          <w:sz w:val="24"/>
          <w:szCs w:val="24"/>
          <w:vertAlign w:val="superscript"/>
        </w:rPr>
        <w:t>2</w:t>
      </w:r>
    </w:p>
    <w:p w:rsidR="001015FA" w:rsidRPr="00D52C54" w:rsidRDefault="001015FA" w:rsidP="00ED7716">
      <w:pPr>
        <w:pStyle w:val="Sinespaciado"/>
        <w:rPr>
          <w:rFonts w:ascii="Times New Roman" w:eastAsia="Adobe Fangsong Std R" w:hAnsi="Times New Roman" w:cs="Times New Roman"/>
          <w:sz w:val="24"/>
          <w:szCs w:val="24"/>
        </w:rPr>
      </w:pPr>
      <w:r w:rsidRPr="00D52C54">
        <w:rPr>
          <w:rFonts w:ascii="Times New Roman" w:eastAsia="Adobe Fangsong Std R" w:hAnsi="Times New Roman" w:cs="Times New Roman"/>
          <w:sz w:val="24"/>
          <w:szCs w:val="24"/>
        </w:rPr>
        <w:t xml:space="preserve">Numero de espacios: 10                                                  </w:t>
      </w:r>
    </w:p>
    <w:p w:rsidR="000463CD" w:rsidRPr="00773225" w:rsidRDefault="001015FA" w:rsidP="00773225">
      <w:pPr>
        <w:pStyle w:val="Sinespaciado"/>
        <w:rPr>
          <w:rFonts w:ascii="Times New Roman" w:eastAsia="Adobe Fangsong Std R" w:hAnsi="Times New Roman" w:cs="Times New Roman"/>
          <w:sz w:val="24"/>
          <w:szCs w:val="24"/>
          <w:vertAlign w:val="superscript"/>
        </w:rPr>
      </w:pPr>
      <w:r w:rsidRPr="00D52C54">
        <w:rPr>
          <w:rFonts w:ascii="Times New Roman" w:eastAsia="Adobe Fangsong Std R" w:hAnsi="Times New Roman" w:cs="Times New Roman"/>
          <w:sz w:val="24"/>
          <w:szCs w:val="24"/>
        </w:rPr>
        <w:t xml:space="preserve">Construcción: </w:t>
      </w:r>
      <w:r w:rsidR="003D7489" w:rsidRPr="00D52C54">
        <w:rPr>
          <w:rFonts w:ascii="Times New Roman" w:hAnsi="Times New Roman" w:cs="Times New Roman"/>
          <w:sz w:val="24"/>
          <w:szCs w:val="24"/>
        </w:rPr>
        <w:t xml:space="preserve">40.93 </w:t>
      </w:r>
      <w:r w:rsidRPr="00D52C54">
        <w:rPr>
          <w:rFonts w:ascii="Times New Roman" w:eastAsia="Adobe Fangsong Std R" w:hAnsi="Times New Roman" w:cs="Times New Roman"/>
          <w:sz w:val="24"/>
          <w:szCs w:val="24"/>
        </w:rPr>
        <w:t>m</w:t>
      </w:r>
      <w:r w:rsidRPr="00D52C54">
        <w:rPr>
          <w:rFonts w:ascii="Times New Roman" w:eastAsia="Adobe Fangsong Std R" w:hAnsi="Times New Roman" w:cs="Times New Roman"/>
          <w:sz w:val="24"/>
          <w:szCs w:val="24"/>
          <w:vertAlign w:val="superscript"/>
        </w:rPr>
        <w:t>2</w:t>
      </w:r>
    </w:p>
    <w:p w:rsidR="00A941EC" w:rsidRPr="00773225" w:rsidRDefault="00DC5DE7" w:rsidP="00ED7716">
      <w:pPr>
        <w:pStyle w:val="Sinespaciado"/>
        <w:jc w:val="both"/>
        <w:rPr>
          <w:rFonts w:ascii="Times New Roman" w:eastAsia="Adobe Fangsong Std R" w:hAnsi="Times New Roman" w:cs="Times New Roman"/>
          <w:sz w:val="20"/>
          <w:szCs w:val="20"/>
        </w:rPr>
      </w:pPr>
      <w:r w:rsidRPr="00773225">
        <w:rPr>
          <w:rFonts w:ascii="Times New Roman" w:eastAsia="Adobe Fangsong Std R" w:hAnsi="Times New Roman" w:cs="Times New Roman"/>
          <w:sz w:val="20"/>
          <w:szCs w:val="20"/>
        </w:rPr>
        <w:t xml:space="preserve">Figura </w:t>
      </w:r>
      <w:r w:rsidR="00F32090" w:rsidRPr="00773225">
        <w:rPr>
          <w:rFonts w:ascii="Times New Roman" w:eastAsia="Adobe Fangsong Std R" w:hAnsi="Times New Roman" w:cs="Times New Roman"/>
          <w:sz w:val="20"/>
          <w:szCs w:val="20"/>
        </w:rPr>
        <w:t>2</w:t>
      </w:r>
      <w:r w:rsidRPr="00773225">
        <w:rPr>
          <w:rFonts w:ascii="Times New Roman" w:eastAsia="Adobe Fangsong Std R" w:hAnsi="Times New Roman" w:cs="Times New Roman"/>
          <w:sz w:val="20"/>
          <w:szCs w:val="20"/>
        </w:rPr>
        <w:t>.</w:t>
      </w:r>
      <w:r w:rsidRPr="00773225">
        <w:rPr>
          <w:rFonts w:ascii="Times New Roman" w:hAnsi="Times New Roman" w:cs="Times New Roman"/>
          <w:sz w:val="20"/>
          <w:szCs w:val="20"/>
        </w:rPr>
        <w:t xml:space="preserve"> Planta arquitectónica</w:t>
      </w:r>
      <w:r w:rsidRPr="00773225">
        <w:rPr>
          <w:rFonts w:ascii="Times New Roman" w:eastAsia="Adobe Fangsong Std R" w:hAnsi="Times New Roman" w:cs="Times New Roman"/>
          <w:sz w:val="20"/>
          <w:szCs w:val="20"/>
        </w:rPr>
        <w:t xml:space="preserve"> Privadas la Torre</w:t>
      </w:r>
      <w:r w:rsidR="00272C31">
        <w:rPr>
          <w:rFonts w:ascii="Times New Roman" w:eastAsia="Adobe Fangsong Std R" w:hAnsi="Times New Roman" w:cs="Times New Roman"/>
          <w:sz w:val="20"/>
          <w:szCs w:val="20"/>
        </w:rPr>
        <w:t>.</w:t>
      </w:r>
    </w:p>
    <w:p w:rsidR="00A941EC" w:rsidRPr="00D52C54" w:rsidRDefault="00A800F6" w:rsidP="00ED7716">
      <w:pPr>
        <w:spacing w:line="240" w:lineRule="auto"/>
        <w:jc w:val="center"/>
        <w:rPr>
          <w:rFonts w:ascii="Times New Roman" w:hAnsi="Times New Roman" w:cs="Times New Roman"/>
          <w:b/>
          <w:sz w:val="24"/>
          <w:szCs w:val="24"/>
        </w:rPr>
      </w:pPr>
      <w:r w:rsidRPr="00D52C54">
        <w:rPr>
          <w:rFonts w:ascii="Times New Roman" w:hAnsi="Times New Roman" w:cs="Times New Roman"/>
          <w:sz w:val="24"/>
          <w:szCs w:val="24"/>
        </w:rPr>
        <w:object w:dxaOrig="15360" w:dyaOrig="6576">
          <v:shape id="_x0000_i1028" type="#_x0000_t75" style="width:212.25pt;height:296.25pt;mso-position-horizontal:absolute" o:ole="">
            <v:imagedata r:id="rId18" o:title="" croptop="31188f" cropbottom="31527f" cropleft="32970f" cropright="31857f"/>
          </v:shape>
          <o:OLEObject Type="Embed" ProgID="AutoCAD.Drawing.18" ShapeID="_x0000_i1028" DrawAspect="Content" ObjectID="_1521720410" r:id="rId19"/>
        </w:object>
      </w:r>
    </w:p>
    <w:p w:rsidR="00A800F6" w:rsidRDefault="001015FA" w:rsidP="00AA60DF">
      <w:pPr>
        <w:spacing w:after="0" w:line="240" w:lineRule="auto"/>
        <w:jc w:val="center"/>
        <w:rPr>
          <w:rFonts w:ascii="Times New Roman" w:eastAsia="Adobe Fangsong Std R" w:hAnsi="Times New Roman" w:cs="Times New Roman"/>
          <w:sz w:val="20"/>
          <w:szCs w:val="20"/>
        </w:rPr>
      </w:pPr>
      <w:r w:rsidRPr="00773225">
        <w:rPr>
          <w:rFonts w:ascii="Times New Roman" w:hAnsi="Times New Roman" w:cs="Times New Roman"/>
          <w:sz w:val="20"/>
          <w:szCs w:val="20"/>
        </w:rPr>
        <w:t xml:space="preserve">Fuente: Desarrollo Urbano, confirmación de medidas en la investigación en </w:t>
      </w:r>
      <w:r w:rsidRPr="00126E48">
        <w:rPr>
          <w:rFonts w:ascii="Times New Roman" w:hAnsi="Times New Roman" w:cs="Times New Roman"/>
          <w:sz w:val="20"/>
          <w:szCs w:val="20"/>
        </w:rPr>
        <w:t>campo</w:t>
      </w:r>
      <w:r w:rsidR="009108DF" w:rsidRPr="00126E48">
        <w:rPr>
          <w:rFonts w:ascii="Times New Roman" w:hAnsi="Times New Roman" w:cs="Times New Roman"/>
          <w:sz w:val="20"/>
          <w:szCs w:val="20"/>
        </w:rPr>
        <w:t>.</w:t>
      </w:r>
    </w:p>
    <w:p w:rsidR="00C47568" w:rsidRPr="00616BC1" w:rsidRDefault="00616BC1" w:rsidP="00ED7716">
      <w:pPr>
        <w:pStyle w:val="Sinespaciado"/>
        <w:jc w:val="both"/>
        <w:rPr>
          <w:rFonts w:ascii="Times New Roman" w:eastAsia="Adobe Fangsong Std R" w:hAnsi="Times New Roman" w:cs="Times New Roman"/>
          <w:sz w:val="20"/>
          <w:szCs w:val="20"/>
        </w:rPr>
      </w:pPr>
      <w:r w:rsidRPr="00616BC1">
        <w:rPr>
          <w:rFonts w:ascii="Times New Roman" w:eastAsia="Adobe Fangsong Std R" w:hAnsi="Times New Roman" w:cs="Times New Roman"/>
          <w:sz w:val="20"/>
          <w:szCs w:val="20"/>
        </w:rPr>
        <w:t>Foto 3 y 4. Cocina y fachada principal.</w:t>
      </w:r>
    </w:p>
    <w:p w:rsidR="00C47568" w:rsidRPr="00D52C54" w:rsidRDefault="00C47568" w:rsidP="00ED7716">
      <w:pPr>
        <w:pStyle w:val="Sinespaciado"/>
        <w:jc w:val="center"/>
        <w:rPr>
          <w:rFonts w:ascii="Times New Roman" w:eastAsia="Adobe Fangsong Std R" w:hAnsi="Times New Roman" w:cs="Times New Roman"/>
          <w:b/>
          <w:sz w:val="24"/>
          <w:szCs w:val="24"/>
        </w:rPr>
      </w:pPr>
      <w:r w:rsidRPr="00D52C54">
        <w:rPr>
          <w:rFonts w:ascii="Times New Roman" w:eastAsia="Adobe Fangsong Std R" w:hAnsi="Times New Roman" w:cs="Times New Roman"/>
          <w:b/>
          <w:noProof/>
          <w:sz w:val="24"/>
          <w:szCs w:val="24"/>
          <w:lang w:val="es-MX"/>
        </w:rPr>
        <w:drawing>
          <wp:inline distT="0" distB="0" distL="0" distR="0">
            <wp:extent cx="1455420" cy="1775656"/>
            <wp:effectExtent l="38100" t="57150" r="106680" b="91244"/>
            <wp:docPr id="34" name="110 Imagen" descr="DSCF1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1220.JPG"/>
                    <pic:cNvPicPr/>
                  </pic:nvPicPr>
                  <pic:blipFill>
                    <a:blip r:embed="rId20" cstate="print"/>
                    <a:stretch>
                      <a:fillRect/>
                    </a:stretch>
                  </pic:blipFill>
                  <pic:spPr>
                    <a:xfrm>
                      <a:off x="0" y="0"/>
                      <a:ext cx="1456154" cy="177655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D52C54">
        <w:rPr>
          <w:rFonts w:ascii="Times New Roman" w:eastAsia="Adobe Fangsong Std R" w:hAnsi="Times New Roman" w:cs="Times New Roman"/>
          <w:b/>
          <w:noProof/>
          <w:sz w:val="24"/>
          <w:szCs w:val="24"/>
          <w:lang w:val="es-MX"/>
        </w:rPr>
        <w:drawing>
          <wp:inline distT="0" distB="0" distL="0" distR="0">
            <wp:extent cx="1441365" cy="1780921"/>
            <wp:effectExtent l="38100" t="57150" r="120735" b="85979"/>
            <wp:docPr id="10" name="116 Imagen" descr="DSCF1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1206.JPG"/>
                    <pic:cNvPicPr/>
                  </pic:nvPicPr>
                  <pic:blipFill>
                    <a:blip r:embed="rId21" cstate="print"/>
                    <a:stretch>
                      <a:fillRect/>
                    </a:stretch>
                  </pic:blipFill>
                  <pic:spPr>
                    <a:xfrm>
                      <a:off x="0" y="0"/>
                      <a:ext cx="1442190" cy="17819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32090" w:rsidRPr="00616BC1" w:rsidRDefault="003D7489" w:rsidP="00616BC1">
      <w:pPr>
        <w:pStyle w:val="Sinespaciado"/>
        <w:jc w:val="center"/>
        <w:rPr>
          <w:rFonts w:ascii="Times New Roman" w:eastAsia="Adobe Fangsong Std R" w:hAnsi="Times New Roman" w:cs="Times New Roman"/>
          <w:sz w:val="16"/>
          <w:szCs w:val="16"/>
        </w:rPr>
      </w:pPr>
      <w:r w:rsidRPr="00616BC1">
        <w:rPr>
          <w:rFonts w:ascii="Times New Roman" w:eastAsia="Adobe Fangsong Std R" w:hAnsi="Times New Roman" w:cs="Times New Roman"/>
          <w:sz w:val="16"/>
          <w:szCs w:val="16"/>
        </w:rPr>
        <w:t xml:space="preserve">Fuente: </w:t>
      </w:r>
      <w:r w:rsidR="008B3983">
        <w:rPr>
          <w:rFonts w:ascii="Times New Roman" w:eastAsia="Adobe Fangsong Std R" w:hAnsi="Times New Roman" w:cs="Times New Roman"/>
          <w:sz w:val="16"/>
          <w:szCs w:val="16"/>
        </w:rPr>
        <w:t>d</w:t>
      </w:r>
      <w:r w:rsidR="00C47568" w:rsidRPr="00616BC1">
        <w:rPr>
          <w:rFonts w:ascii="Times New Roman" w:eastAsia="Adobe Fangsong Std R" w:hAnsi="Times New Roman" w:cs="Times New Roman"/>
          <w:sz w:val="16"/>
          <w:szCs w:val="16"/>
        </w:rPr>
        <w:t>e la</w:t>
      </w:r>
      <w:r w:rsidRPr="00616BC1">
        <w:rPr>
          <w:rFonts w:ascii="Times New Roman" w:eastAsia="Adobe Fangsong Std R" w:hAnsi="Times New Roman" w:cs="Times New Roman"/>
          <w:sz w:val="16"/>
          <w:szCs w:val="16"/>
        </w:rPr>
        <w:t>s</w:t>
      </w:r>
      <w:r w:rsidR="00C47568" w:rsidRPr="00616BC1">
        <w:rPr>
          <w:rFonts w:ascii="Times New Roman" w:eastAsia="Adobe Fangsong Std R" w:hAnsi="Times New Roman" w:cs="Times New Roman"/>
          <w:sz w:val="16"/>
          <w:szCs w:val="16"/>
        </w:rPr>
        <w:t xml:space="preserve"> autora</w:t>
      </w:r>
      <w:r w:rsidRPr="00616BC1">
        <w:rPr>
          <w:rFonts w:ascii="Times New Roman" w:eastAsia="Adobe Fangsong Std R" w:hAnsi="Times New Roman" w:cs="Times New Roman"/>
          <w:sz w:val="16"/>
          <w:szCs w:val="16"/>
        </w:rPr>
        <w:t>s</w:t>
      </w:r>
      <w:r w:rsidR="00616BC1">
        <w:rPr>
          <w:rFonts w:ascii="Times New Roman" w:eastAsia="Adobe Fangsong Std R" w:hAnsi="Times New Roman" w:cs="Times New Roman"/>
          <w:sz w:val="16"/>
          <w:szCs w:val="16"/>
        </w:rPr>
        <w:t>.</w:t>
      </w:r>
    </w:p>
    <w:p w:rsidR="00AA60DF" w:rsidRDefault="00AA60DF" w:rsidP="00ED7716">
      <w:pPr>
        <w:pStyle w:val="Sinespaciado"/>
        <w:jc w:val="both"/>
        <w:rPr>
          <w:rFonts w:ascii="Times New Roman" w:eastAsia="Adobe Fangsong Std R" w:hAnsi="Times New Roman" w:cs="Times New Roman"/>
          <w:b/>
          <w:sz w:val="24"/>
          <w:szCs w:val="24"/>
        </w:rPr>
      </w:pPr>
    </w:p>
    <w:p w:rsidR="00C177D4" w:rsidRPr="00616BC1" w:rsidRDefault="00C177D4" w:rsidP="00ED7716">
      <w:pPr>
        <w:pStyle w:val="Sinespaciado"/>
        <w:jc w:val="both"/>
        <w:rPr>
          <w:rFonts w:ascii="Times New Roman" w:eastAsia="Adobe Fangsong Std R" w:hAnsi="Times New Roman" w:cs="Times New Roman"/>
          <w:b/>
          <w:sz w:val="24"/>
          <w:szCs w:val="24"/>
        </w:rPr>
      </w:pPr>
      <w:r w:rsidRPr="00616BC1">
        <w:rPr>
          <w:rFonts w:ascii="Times New Roman" w:eastAsia="Adobe Fangsong Std R" w:hAnsi="Times New Roman" w:cs="Times New Roman"/>
          <w:b/>
          <w:sz w:val="24"/>
          <w:szCs w:val="24"/>
        </w:rPr>
        <w:t xml:space="preserve">Resultados </w:t>
      </w:r>
    </w:p>
    <w:p w:rsidR="004A1F73" w:rsidRPr="00616BC1" w:rsidRDefault="00616BC1" w:rsidP="00ED7716">
      <w:pPr>
        <w:pStyle w:val="Sinespaciado"/>
        <w:jc w:val="both"/>
        <w:rPr>
          <w:rFonts w:ascii="Times New Roman" w:hAnsi="Times New Roman" w:cs="Times New Roman"/>
          <w:sz w:val="24"/>
          <w:szCs w:val="24"/>
        </w:rPr>
      </w:pPr>
      <w:r w:rsidRPr="00616BC1">
        <w:rPr>
          <w:rFonts w:ascii="Times New Roman" w:hAnsi="Times New Roman" w:cs="Times New Roman"/>
          <w:sz w:val="24"/>
          <w:szCs w:val="24"/>
        </w:rPr>
        <w:t>Espacialidad interior</w:t>
      </w:r>
      <w:r w:rsidR="009108DF" w:rsidRPr="00126E48">
        <w:rPr>
          <w:rFonts w:ascii="Times New Roman" w:hAnsi="Times New Roman" w:cs="Times New Roman"/>
          <w:sz w:val="24"/>
          <w:szCs w:val="24"/>
        </w:rPr>
        <w:t>.</w:t>
      </w:r>
    </w:p>
    <w:p w:rsidR="004A1F73" w:rsidRPr="00D52C54" w:rsidRDefault="00C177D4" w:rsidP="00ED7716">
      <w:pPr>
        <w:pStyle w:val="Sinespaciado"/>
        <w:jc w:val="both"/>
        <w:rPr>
          <w:rFonts w:ascii="Times New Roman" w:hAnsi="Times New Roman" w:cs="Times New Roman"/>
          <w:b/>
          <w:sz w:val="24"/>
          <w:szCs w:val="24"/>
        </w:rPr>
      </w:pPr>
      <w:r w:rsidRPr="00616BC1">
        <w:rPr>
          <w:rFonts w:ascii="Times New Roman" w:hAnsi="Times New Roman" w:cs="Times New Roman"/>
          <w:i/>
          <w:sz w:val="24"/>
          <w:szCs w:val="24"/>
        </w:rPr>
        <w:t>Perfil familiar</w:t>
      </w:r>
      <w:r w:rsidRPr="00D52C54">
        <w:rPr>
          <w:rFonts w:ascii="Times New Roman" w:hAnsi="Times New Roman" w:cs="Times New Roman"/>
          <w:b/>
          <w:sz w:val="24"/>
          <w:szCs w:val="24"/>
        </w:rPr>
        <w:t>.</w:t>
      </w:r>
      <w:r w:rsidRPr="00D52C54">
        <w:rPr>
          <w:rFonts w:ascii="Times New Roman" w:hAnsi="Times New Roman" w:cs="Times New Roman"/>
          <w:sz w:val="24"/>
          <w:szCs w:val="24"/>
        </w:rPr>
        <w:t xml:space="preserve"> </w:t>
      </w:r>
      <w:r w:rsidR="004A1F73" w:rsidRPr="00D52C54">
        <w:rPr>
          <w:rFonts w:ascii="Times New Roman" w:hAnsi="Times New Roman" w:cs="Times New Roman"/>
          <w:sz w:val="24"/>
          <w:szCs w:val="24"/>
        </w:rPr>
        <w:t>En ambos fraccionamientos</w:t>
      </w:r>
      <w:r w:rsidR="004A1F73" w:rsidRPr="00D52C54">
        <w:rPr>
          <w:rFonts w:ascii="Times New Roman" w:hAnsi="Times New Roman" w:cs="Times New Roman"/>
          <w:b/>
          <w:sz w:val="24"/>
          <w:szCs w:val="24"/>
        </w:rPr>
        <w:t xml:space="preserve"> </w:t>
      </w:r>
      <w:r w:rsidR="00100F9B" w:rsidRPr="00D52C54">
        <w:rPr>
          <w:rFonts w:ascii="Times New Roman" w:hAnsi="Times New Roman" w:cs="Times New Roman"/>
          <w:sz w:val="24"/>
          <w:szCs w:val="24"/>
        </w:rPr>
        <w:t xml:space="preserve">se </w:t>
      </w:r>
      <w:r w:rsidR="00221616" w:rsidRPr="00D52C54">
        <w:rPr>
          <w:rFonts w:ascii="Times New Roman" w:hAnsi="Times New Roman" w:cs="Times New Roman"/>
          <w:sz w:val="24"/>
          <w:szCs w:val="24"/>
        </w:rPr>
        <w:t>detectaro</w:t>
      </w:r>
      <w:r w:rsidR="003F2A05" w:rsidRPr="00D52C54">
        <w:rPr>
          <w:rFonts w:ascii="Times New Roman" w:hAnsi="Times New Roman" w:cs="Times New Roman"/>
          <w:sz w:val="24"/>
          <w:szCs w:val="24"/>
        </w:rPr>
        <w:t>n</w:t>
      </w:r>
      <w:r w:rsidRPr="00D52C54">
        <w:rPr>
          <w:rFonts w:ascii="Times New Roman" w:hAnsi="Times New Roman" w:cs="Times New Roman"/>
          <w:sz w:val="24"/>
          <w:szCs w:val="24"/>
        </w:rPr>
        <w:t xml:space="preserve"> </w:t>
      </w:r>
      <w:r w:rsidR="00100F9B" w:rsidRPr="00D52C54">
        <w:rPr>
          <w:rFonts w:ascii="Times New Roman" w:hAnsi="Times New Roman" w:cs="Times New Roman"/>
          <w:sz w:val="24"/>
          <w:szCs w:val="24"/>
        </w:rPr>
        <w:t>perfiles familiares nucleares o ampliado</w:t>
      </w:r>
      <w:r w:rsidR="008B3983">
        <w:rPr>
          <w:rFonts w:ascii="Times New Roman" w:hAnsi="Times New Roman" w:cs="Times New Roman"/>
          <w:sz w:val="24"/>
          <w:szCs w:val="24"/>
        </w:rPr>
        <w:t>s</w:t>
      </w:r>
      <w:r w:rsidR="00100F9B" w:rsidRPr="00D52C54">
        <w:rPr>
          <w:rFonts w:ascii="Times New Roman" w:hAnsi="Times New Roman" w:cs="Times New Roman"/>
          <w:sz w:val="24"/>
          <w:szCs w:val="24"/>
        </w:rPr>
        <w:t>:</w:t>
      </w:r>
    </w:p>
    <w:p w:rsidR="004A1F73" w:rsidRPr="00D52C54" w:rsidRDefault="00F414A0" w:rsidP="00ED7716">
      <w:pPr>
        <w:pStyle w:val="Sinespaciado"/>
        <w:jc w:val="both"/>
        <w:rPr>
          <w:rFonts w:ascii="Times New Roman" w:hAnsi="Times New Roman" w:cs="Times New Roman"/>
          <w:sz w:val="24"/>
          <w:szCs w:val="24"/>
        </w:rPr>
      </w:pPr>
      <w:r w:rsidRPr="00D52C54">
        <w:rPr>
          <w:rFonts w:ascii="Times New Roman" w:hAnsi="Times New Roman" w:cs="Times New Roman"/>
          <w:sz w:val="24"/>
          <w:szCs w:val="24"/>
        </w:rPr>
        <w:t xml:space="preserve">Padres e hijos </w:t>
      </w:r>
      <w:r w:rsidR="004A1F73" w:rsidRPr="00D52C54">
        <w:rPr>
          <w:rFonts w:ascii="Times New Roman" w:hAnsi="Times New Roman" w:cs="Times New Roman"/>
          <w:sz w:val="24"/>
          <w:szCs w:val="24"/>
        </w:rPr>
        <w:t xml:space="preserve">                         66</w:t>
      </w:r>
      <w:r w:rsidR="008B3983">
        <w:rPr>
          <w:rFonts w:ascii="Times New Roman" w:hAnsi="Times New Roman" w:cs="Times New Roman"/>
          <w:sz w:val="24"/>
          <w:szCs w:val="24"/>
        </w:rPr>
        <w:t xml:space="preserve"> </w:t>
      </w:r>
      <w:r w:rsidR="004A1F73" w:rsidRPr="00D52C54">
        <w:rPr>
          <w:rFonts w:ascii="Times New Roman" w:hAnsi="Times New Roman" w:cs="Times New Roman"/>
          <w:sz w:val="24"/>
          <w:szCs w:val="24"/>
        </w:rPr>
        <w:t>%</w:t>
      </w:r>
    </w:p>
    <w:p w:rsidR="00C177D4" w:rsidRPr="00D52C54" w:rsidRDefault="004A1F73" w:rsidP="00ED7716">
      <w:pPr>
        <w:pStyle w:val="Sinespaciado"/>
        <w:jc w:val="both"/>
        <w:rPr>
          <w:rFonts w:ascii="Times New Roman" w:hAnsi="Times New Roman" w:cs="Times New Roman"/>
          <w:sz w:val="24"/>
          <w:szCs w:val="24"/>
        </w:rPr>
      </w:pPr>
      <w:r w:rsidRPr="00D52C54">
        <w:rPr>
          <w:rFonts w:ascii="Times New Roman" w:hAnsi="Times New Roman" w:cs="Times New Roman"/>
          <w:sz w:val="24"/>
          <w:szCs w:val="24"/>
        </w:rPr>
        <w:t>Un</w:t>
      </w:r>
      <w:r w:rsidR="00C177D4" w:rsidRPr="00D52C54">
        <w:rPr>
          <w:rFonts w:ascii="Times New Roman" w:hAnsi="Times New Roman" w:cs="Times New Roman"/>
          <w:sz w:val="24"/>
          <w:szCs w:val="24"/>
        </w:rPr>
        <w:t xml:space="preserve"> padre y sus hijos</w:t>
      </w:r>
      <w:r w:rsidRPr="00D52C54">
        <w:rPr>
          <w:rFonts w:ascii="Times New Roman" w:hAnsi="Times New Roman" w:cs="Times New Roman"/>
          <w:sz w:val="24"/>
          <w:szCs w:val="24"/>
        </w:rPr>
        <w:t xml:space="preserve">   </w:t>
      </w:r>
      <w:r w:rsidR="00F414A0" w:rsidRPr="00D52C54">
        <w:rPr>
          <w:rFonts w:ascii="Times New Roman" w:hAnsi="Times New Roman" w:cs="Times New Roman"/>
          <w:sz w:val="24"/>
          <w:szCs w:val="24"/>
        </w:rPr>
        <w:t xml:space="preserve">            </w:t>
      </w:r>
      <w:r w:rsidR="003D7489" w:rsidRPr="00D52C54">
        <w:rPr>
          <w:rFonts w:ascii="Times New Roman" w:hAnsi="Times New Roman" w:cs="Times New Roman"/>
          <w:sz w:val="24"/>
          <w:szCs w:val="24"/>
        </w:rPr>
        <w:t xml:space="preserve"> </w:t>
      </w:r>
      <w:r w:rsidRPr="00D52C54">
        <w:rPr>
          <w:rFonts w:ascii="Times New Roman" w:hAnsi="Times New Roman" w:cs="Times New Roman"/>
          <w:sz w:val="24"/>
          <w:szCs w:val="24"/>
        </w:rPr>
        <w:t xml:space="preserve"> 6</w:t>
      </w:r>
      <w:r w:rsidR="008B3983">
        <w:rPr>
          <w:rFonts w:ascii="Times New Roman" w:hAnsi="Times New Roman" w:cs="Times New Roman"/>
          <w:sz w:val="24"/>
          <w:szCs w:val="24"/>
        </w:rPr>
        <w:t xml:space="preserve"> </w:t>
      </w:r>
      <w:r w:rsidRPr="00D52C54">
        <w:rPr>
          <w:rFonts w:ascii="Times New Roman" w:hAnsi="Times New Roman" w:cs="Times New Roman"/>
          <w:sz w:val="24"/>
          <w:szCs w:val="24"/>
        </w:rPr>
        <w:t>%</w:t>
      </w:r>
    </w:p>
    <w:p w:rsidR="00AB50A2" w:rsidRPr="00D52C54" w:rsidRDefault="00F414A0" w:rsidP="00ED7716">
      <w:pPr>
        <w:pStyle w:val="Sinespaciado"/>
        <w:jc w:val="both"/>
        <w:rPr>
          <w:rFonts w:ascii="Times New Roman" w:hAnsi="Times New Roman" w:cs="Times New Roman"/>
          <w:sz w:val="24"/>
          <w:szCs w:val="24"/>
        </w:rPr>
      </w:pPr>
      <w:r w:rsidRPr="00D52C54">
        <w:rPr>
          <w:rFonts w:ascii="Times New Roman" w:hAnsi="Times New Roman" w:cs="Times New Roman"/>
          <w:sz w:val="24"/>
          <w:szCs w:val="24"/>
        </w:rPr>
        <w:t xml:space="preserve">Padres, hijos y un familiar    </w:t>
      </w:r>
      <w:r w:rsidR="003D7489" w:rsidRPr="00D52C54">
        <w:rPr>
          <w:rFonts w:ascii="Times New Roman" w:hAnsi="Times New Roman" w:cs="Times New Roman"/>
          <w:sz w:val="24"/>
          <w:szCs w:val="24"/>
        </w:rPr>
        <w:t xml:space="preserve">  </w:t>
      </w:r>
      <w:r w:rsidRPr="00D52C54">
        <w:rPr>
          <w:rFonts w:ascii="Times New Roman" w:hAnsi="Times New Roman" w:cs="Times New Roman"/>
          <w:sz w:val="24"/>
          <w:szCs w:val="24"/>
        </w:rPr>
        <w:t>28</w:t>
      </w:r>
      <w:r w:rsidR="008B3983">
        <w:rPr>
          <w:rFonts w:ascii="Times New Roman" w:hAnsi="Times New Roman" w:cs="Times New Roman"/>
          <w:sz w:val="24"/>
          <w:szCs w:val="24"/>
        </w:rPr>
        <w:t xml:space="preserve"> </w:t>
      </w:r>
      <w:r w:rsidRPr="00D52C54">
        <w:rPr>
          <w:rFonts w:ascii="Times New Roman" w:hAnsi="Times New Roman" w:cs="Times New Roman"/>
          <w:sz w:val="24"/>
          <w:szCs w:val="24"/>
        </w:rPr>
        <w:t xml:space="preserve"> %</w:t>
      </w:r>
    </w:p>
    <w:p w:rsidR="00721B54" w:rsidRPr="00D52C54" w:rsidRDefault="00721B54" w:rsidP="00ED7716">
      <w:pPr>
        <w:pStyle w:val="Sinespaciado"/>
        <w:jc w:val="both"/>
        <w:rPr>
          <w:rFonts w:ascii="Times New Roman" w:hAnsi="Times New Roman" w:cs="Times New Roman"/>
          <w:sz w:val="24"/>
          <w:szCs w:val="24"/>
        </w:rPr>
      </w:pPr>
      <w:r w:rsidRPr="00D52C54">
        <w:rPr>
          <w:rFonts w:ascii="Times New Roman" w:eastAsia="MS Mincho" w:hAnsi="Times New Roman" w:cs="Times New Roman"/>
          <w:sz w:val="24"/>
          <w:szCs w:val="24"/>
        </w:rPr>
        <w:t>Ambas tienen un promedio de 4.6 habitantes por vivienda.</w:t>
      </w:r>
      <w:r w:rsidR="00562C5A" w:rsidRPr="00D52C54">
        <w:rPr>
          <w:rFonts w:ascii="Times New Roman" w:eastAsia="MS Mincho" w:hAnsi="Times New Roman" w:cs="Times New Roman"/>
          <w:sz w:val="24"/>
          <w:szCs w:val="24"/>
        </w:rPr>
        <w:t xml:space="preserve"> El mínimo es de 3 y el máximo de 7 o más habitantes.</w:t>
      </w:r>
    </w:p>
    <w:p w:rsidR="00D31971" w:rsidRDefault="00AB50A2" w:rsidP="00616BC1">
      <w:pPr>
        <w:pStyle w:val="Sinespaciado"/>
        <w:jc w:val="both"/>
        <w:rPr>
          <w:rFonts w:ascii="Times New Roman" w:hAnsi="Times New Roman" w:cs="Times New Roman"/>
          <w:sz w:val="24"/>
          <w:szCs w:val="24"/>
        </w:rPr>
      </w:pPr>
      <w:r w:rsidRPr="00616BC1">
        <w:rPr>
          <w:rFonts w:ascii="Times New Roman" w:hAnsi="Times New Roman" w:cs="Times New Roman"/>
          <w:i/>
          <w:sz w:val="24"/>
          <w:szCs w:val="24"/>
        </w:rPr>
        <w:lastRenderedPageBreak/>
        <w:t>Área habitable.</w:t>
      </w:r>
      <w:r w:rsidRPr="00D52C54">
        <w:rPr>
          <w:rFonts w:ascii="Times New Roman" w:hAnsi="Times New Roman" w:cs="Times New Roman"/>
          <w:sz w:val="24"/>
          <w:szCs w:val="24"/>
        </w:rPr>
        <w:t xml:space="preserve"> Se realizó una comparación de los espacios respecto a lo establecido por el Reglamento de Construcción y el CTE (Código Técnico de Edificación) de la CONAVI</w:t>
      </w:r>
      <w:r w:rsidR="00616BC1">
        <w:rPr>
          <w:rFonts w:ascii="Times New Roman" w:hAnsi="Times New Roman" w:cs="Times New Roman"/>
          <w:sz w:val="24"/>
          <w:szCs w:val="24"/>
        </w:rPr>
        <w:t>, tabla 2</w:t>
      </w:r>
      <w:r w:rsidRPr="00D52C54">
        <w:rPr>
          <w:rFonts w:ascii="Times New Roman" w:hAnsi="Times New Roman" w:cs="Times New Roman"/>
          <w:sz w:val="24"/>
          <w:szCs w:val="24"/>
        </w:rPr>
        <w:t>.</w:t>
      </w:r>
    </w:p>
    <w:p w:rsidR="00AA60DF" w:rsidRPr="00616BC1" w:rsidRDefault="00AA60DF" w:rsidP="00616BC1">
      <w:pPr>
        <w:pStyle w:val="Sinespaciado"/>
        <w:jc w:val="both"/>
        <w:rPr>
          <w:rFonts w:ascii="Times New Roman" w:hAnsi="Times New Roman" w:cs="Times New Roman"/>
          <w:sz w:val="24"/>
          <w:szCs w:val="24"/>
        </w:rPr>
      </w:pPr>
    </w:p>
    <w:p w:rsidR="00D31971" w:rsidRPr="00616BC1" w:rsidRDefault="00D31971" w:rsidP="00ED7716">
      <w:pPr>
        <w:pStyle w:val="Sinespaciado"/>
        <w:rPr>
          <w:rFonts w:ascii="Times New Roman" w:hAnsi="Times New Roman" w:cs="Times New Roman"/>
          <w:sz w:val="20"/>
          <w:szCs w:val="20"/>
        </w:rPr>
      </w:pPr>
      <w:r w:rsidRPr="00616BC1">
        <w:rPr>
          <w:rFonts w:ascii="Times New Roman" w:hAnsi="Times New Roman" w:cs="Times New Roman"/>
          <w:sz w:val="20"/>
          <w:szCs w:val="20"/>
        </w:rPr>
        <w:t xml:space="preserve">Tabla </w:t>
      </w:r>
      <w:r w:rsidR="00F32090" w:rsidRPr="00616BC1">
        <w:rPr>
          <w:rFonts w:ascii="Times New Roman" w:hAnsi="Times New Roman" w:cs="Times New Roman"/>
          <w:sz w:val="20"/>
          <w:szCs w:val="20"/>
        </w:rPr>
        <w:t>2</w:t>
      </w:r>
      <w:r w:rsidRPr="00616BC1">
        <w:rPr>
          <w:rFonts w:ascii="Times New Roman" w:hAnsi="Times New Roman" w:cs="Times New Roman"/>
          <w:sz w:val="20"/>
          <w:szCs w:val="20"/>
        </w:rPr>
        <w:t>. Dimensiones de la vivienda</w:t>
      </w:r>
      <w:r w:rsidR="009108DF" w:rsidRPr="00126E48">
        <w:rPr>
          <w:rFonts w:ascii="Times New Roman" w:hAnsi="Times New Roman" w:cs="Times New Roman"/>
          <w:sz w:val="20"/>
          <w:szCs w:val="20"/>
        </w:rPr>
        <w:t>.</w:t>
      </w:r>
    </w:p>
    <w:tbl>
      <w:tblPr>
        <w:tblStyle w:val="Cuadrculaclara-nfasis11"/>
        <w:tblW w:w="8330" w:type="dxa"/>
        <w:jc w:val="center"/>
        <w:tblLayout w:type="fixed"/>
        <w:tblLook w:val="04A0" w:firstRow="1" w:lastRow="0" w:firstColumn="1" w:lastColumn="0" w:noHBand="0" w:noVBand="1"/>
      </w:tblPr>
      <w:tblGrid>
        <w:gridCol w:w="2298"/>
        <w:gridCol w:w="1276"/>
        <w:gridCol w:w="708"/>
        <w:gridCol w:w="1276"/>
        <w:gridCol w:w="709"/>
        <w:gridCol w:w="1276"/>
        <w:gridCol w:w="787"/>
      </w:tblGrid>
      <w:tr w:rsidR="00D31971" w:rsidRPr="00616BC1" w:rsidTr="00616BC1">
        <w:trPr>
          <w:cnfStyle w:val="100000000000" w:firstRow="1" w:lastRow="0" w:firstColumn="0" w:lastColumn="0" w:oddVBand="0" w:evenVBand="0" w:oddHBand="0"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4282" w:type="dxa"/>
            <w:gridSpan w:val="3"/>
            <w:hideMark/>
          </w:tcPr>
          <w:p w:rsidR="00D31971" w:rsidRPr="00616BC1" w:rsidRDefault="00D31971" w:rsidP="00ED7716">
            <w:pPr>
              <w:pStyle w:val="Sinespaciado"/>
              <w:ind w:left="360"/>
              <w:jc w:val="both"/>
              <w:rPr>
                <w:rFonts w:ascii="Times New Roman" w:hAnsi="Times New Roman" w:cs="Times New Roman"/>
                <w:sz w:val="20"/>
                <w:szCs w:val="20"/>
              </w:rPr>
            </w:pPr>
          </w:p>
        </w:tc>
        <w:tc>
          <w:tcPr>
            <w:tcW w:w="1985" w:type="dxa"/>
            <w:gridSpan w:val="2"/>
            <w:hideMark/>
          </w:tcPr>
          <w:p w:rsidR="00616BC1" w:rsidRDefault="00D31971" w:rsidP="00ED7716">
            <w:pPr>
              <w:pStyle w:val="Sinespaciado"/>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 xml:space="preserve">Caso 1. </w:t>
            </w:r>
          </w:p>
          <w:p w:rsidR="00D31971" w:rsidRPr="00616BC1" w:rsidRDefault="00D31971" w:rsidP="00616BC1">
            <w:pPr>
              <w:pStyle w:val="Sinespaciado"/>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Lomas del Bosque</w:t>
            </w:r>
          </w:p>
        </w:tc>
        <w:tc>
          <w:tcPr>
            <w:tcW w:w="2063" w:type="dxa"/>
            <w:gridSpan w:val="2"/>
            <w:hideMark/>
          </w:tcPr>
          <w:p w:rsidR="00D31971" w:rsidRPr="00616BC1" w:rsidRDefault="0010053F" w:rsidP="00616BC1">
            <w:pPr>
              <w:pStyle w:val="Sinespaciado"/>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Caso 2. P</w:t>
            </w:r>
            <w:r w:rsidR="00D31971" w:rsidRPr="00616BC1">
              <w:rPr>
                <w:rFonts w:ascii="Times New Roman" w:hAnsi="Times New Roman" w:cs="Times New Roman"/>
                <w:sz w:val="20"/>
                <w:szCs w:val="20"/>
              </w:rPr>
              <w:t>rivadas la Torre</w:t>
            </w:r>
          </w:p>
        </w:tc>
      </w:tr>
      <w:tr w:rsidR="00D31971" w:rsidRPr="00616BC1" w:rsidTr="00616BC1">
        <w:trPr>
          <w:cnfStyle w:val="000000100000" w:firstRow="0" w:lastRow="0" w:firstColumn="0" w:lastColumn="0" w:oddVBand="0" w:evenVBand="0" w:oddHBand="1" w:evenHBand="0" w:firstRowFirstColumn="0" w:firstRowLastColumn="0" w:lastRowFirstColumn="0" w:lastRowLastColumn="0"/>
          <w:trHeight w:val="555"/>
          <w:jc w:val="center"/>
        </w:trPr>
        <w:tc>
          <w:tcPr>
            <w:cnfStyle w:val="001000000000" w:firstRow="0" w:lastRow="0" w:firstColumn="1" w:lastColumn="0" w:oddVBand="0" w:evenVBand="0" w:oddHBand="0" w:evenHBand="0" w:firstRowFirstColumn="0" w:firstRowLastColumn="0" w:lastRowFirstColumn="0" w:lastRowLastColumn="0"/>
            <w:tcW w:w="2298" w:type="dxa"/>
            <w:hideMark/>
          </w:tcPr>
          <w:p w:rsidR="00D31971" w:rsidRPr="00616BC1" w:rsidRDefault="00D31971" w:rsidP="009108DF">
            <w:pPr>
              <w:pStyle w:val="Sinespaciado"/>
              <w:jc w:val="center"/>
              <w:rPr>
                <w:rFonts w:ascii="Times New Roman" w:hAnsi="Times New Roman" w:cs="Times New Roman"/>
                <w:b w:val="0"/>
                <w:sz w:val="20"/>
                <w:szCs w:val="20"/>
              </w:rPr>
            </w:pPr>
            <w:r w:rsidRPr="00616BC1">
              <w:rPr>
                <w:rFonts w:ascii="Times New Roman" w:hAnsi="Times New Roman" w:cs="Times New Roman"/>
                <w:sz w:val="20"/>
                <w:szCs w:val="20"/>
              </w:rPr>
              <w:t>Espacio interior</w:t>
            </w:r>
          </w:p>
        </w:tc>
        <w:tc>
          <w:tcPr>
            <w:tcW w:w="1276" w:type="dxa"/>
            <w:hideMark/>
          </w:tcPr>
          <w:p w:rsidR="00D31971" w:rsidRPr="00616BC1" w:rsidRDefault="00D31971" w:rsidP="009108DF">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16BC1">
              <w:rPr>
                <w:rFonts w:ascii="Times New Roman" w:hAnsi="Times New Roman" w:cs="Times New Roman"/>
                <w:b/>
                <w:sz w:val="20"/>
                <w:szCs w:val="20"/>
              </w:rPr>
              <w:t>Dimensión normada</w:t>
            </w:r>
          </w:p>
        </w:tc>
        <w:tc>
          <w:tcPr>
            <w:tcW w:w="708" w:type="dxa"/>
            <w:hideMark/>
          </w:tcPr>
          <w:p w:rsidR="00D31971" w:rsidRPr="00616BC1" w:rsidRDefault="0010053F" w:rsidP="009108DF">
            <w:pPr>
              <w:pStyle w:val="Sinespaciado"/>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16BC1">
              <w:rPr>
                <w:rFonts w:ascii="Times New Roman" w:hAnsi="Times New Roman" w:cs="Times New Roman"/>
                <w:b/>
                <w:sz w:val="20"/>
                <w:szCs w:val="20"/>
              </w:rPr>
              <w:t>m</w:t>
            </w:r>
            <w:r w:rsidR="00D31971" w:rsidRPr="00616BC1">
              <w:rPr>
                <w:rFonts w:ascii="Times New Roman" w:hAnsi="Times New Roman" w:cs="Times New Roman"/>
                <w:b/>
                <w:sz w:val="20"/>
                <w:szCs w:val="20"/>
                <w:vertAlign w:val="superscript"/>
              </w:rPr>
              <w:t>2</w:t>
            </w:r>
          </w:p>
        </w:tc>
        <w:tc>
          <w:tcPr>
            <w:tcW w:w="1276" w:type="dxa"/>
            <w:hideMark/>
          </w:tcPr>
          <w:p w:rsidR="009108DF" w:rsidRDefault="00D31971" w:rsidP="009108DF">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16BC1">
              <w:rPr>
                <w:rFonts w:ascii="Times New Roman" w:hAnsi="Times New Roman" w:cs="Times New Roman"/>
                <w:b/>
                <w:sz w:val="20"/>
                <w:szCs w:val="20"/>
              </w:rPr>
              <w:t>M</w:t>
            </w:r>
            <w:r w:rsidR="009108DF">
              <w:rPr>
                <w:rFonts w:ascii="Times New Roman" w:hAnsi="Times New Roman" w:cs="Times New Roman"/>
                <w:b/>
                <w:sz w:val="20"/>
                <w:szCs w:val="20"/>
              </w:rPr>
              <w:t>edidas</w:t>
            </w:r>
          </w:p>
          <w:p w:rsidR="00D31971" w:rsidRPr="00616BC1" w:rsidRDefault="00D31971" w:rsidP="009108DF">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16BC1">
              <w:rPr>
                <w:rFonts w:ascii="Times New Roman" w:hAnsi="Times New Roman" w:cs="Times New Roman"/>
                <w:b/>
                <w:sz w:val="20"/>
                <w:szCs w:val="20"/>
              </w:rPr>
              <w:t>(</w:t>
            </w:r>
            <w:r w:rsidR="0010053F" w:rsidRPr="00616BC1">
              <w:rPr>
                <w:rFonts w:ascii="Times New Roman" w:hAnsi="Times New Roman" w:cs="Times New Roman"/>
                <w:b/>
                <w:sz w:val="20"/>
                <w:szCs w:val="20"/>
              </w:rPr>
              <w:t>m</w:t>
            </w:r>
            <w:r w:rsidRPr="00616BC1">
              <w:rPr>
                <w:rFonts w:ascii="Times New Roman" w:hAnsi="Times New Roman" w:cs="Times New Roman"/>
                <w:b/>
                <w:sz w:val="20"/>
                <w:szCs w:val="20"/>
              </w:rPr>
              <w:t>)</w:t>
            </w:r>
          </w:p>
        </w:tc>
        <w:tc>
          <w:tcPr>
            <w:tcW w:w="709" w:type="dxa"/>
            <w:hideMark/>
          </w:tcPr>
          <w:p w:rsidR="00D31971" w:rsidRPr="00616BC1" w:rsidRDefault="0010053F" w:rsidP="009108DF">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16BC1">
              <w:rPr>
                <w:rFonts w:ascii="Times New Roman" w:hAnsi="Times New Roman" w:cs="Times New Roman"/>
                <w:b/>
                <w:sz w:val="20"/>
                <w:szCs w:val="20"/>
              </w:rPr>
              <w:t>m</w:t>
            </w:r>
            <w:r w:rsidR="00D31971" w:rsidRPr="00616BC1">
              <w:rPr>
                <w:rFonts w:ascii="Times New Roman" w:hAnsi="Times New Roman" w:cs="Times New Roman"/>
                <w:b/>
                <w:sz w:val="20"/>
                <w:szCs w:val="20"/>
                <w:vertAlign w:val="superscript"/>
              </w:rPr>
              <w:t>2</w:t>
            </w:r>
          </w:p>
        </w:tc>
        <w:tc>
          <w:tcPr>
            <w:tcW w:w="1276" w:type="dxa"/>
            <w:hideMark/>
          </w:tcPr>
          <w:p w:rsidR="00D31971" w:rsidRPr="00616BC1" w:rsidRDefault="00D31971" w:rsidP="009108DF">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16BC1">
              <w:rPr>
                <w:rFonts w:ascii="Times New Roman" w:hAnsi="Times New Roman" w:cs="Times New Roman"/>
                <w:b/>
                <w:sz w:val="20"/>
                <w:szCs w:val="20"/>
              </w:rPr>
              <w:t>M</w:t>
            </w:r>
            <w:r w:rsidR="009108DF">
              <w:rPr>
                <w:rFonts w:ascii="Times New Roman" w:hAnsi="Times New Roman" w:cs="Times New Roman"/>
                <w:b/>
                <w:sz w:val="20"/>
                <w:szCs w:val="20"/>
              </w:rPr>
              <w:t>edidas</w:t>
            </w:r>
            <w:r w:rsidRPr="00616BC1">
              <w:rPr>
                <w:rFonts w:ascii="Times New Roman" w:hAnsi="Times New Roman" w:cs="Times New Roman"/>
                <w:b/>
                <w:sz w:val="20"/>
                <w:szCs w:val="20"/>
              </w:rPr>
              <w:t xml:space="preserve"> (</w:t>
            </w:r>
            <w:r w:rsidR="0010053F" w:rsidRPr="00616BC1">
              <w:rPr>
                <w:rFonts w:ascii="Times New Roman" w:hAnsi="Times New Roman" w:cs="Times New Roman"/>
                <w:b/>
                <w:sz w:val="20"/>
                <w:szCs w:val="20"/>
              </w:rPr>
              <w:t>m</w:t>
            </w:r>
            <w:r w:rsidRPr="00616BC1">
              <w:rPr>
                <w:rFonts w:ascii="Times New Roman" w:hAnsi="Times New Roman" w:cs="Times New Roman"/>
                <w:b/>
                <w:sz w:val="20"/>
                <w:szCs w:val="20"/>
              </w:rPr>
              <w:t>)</w:t>
            </w:r>
          </w:p>
        </w:tc>
        <w:tc>
          <w:tcPr>
            <w:tcW w:w="787" w:type="dxa"/>
            <w:hideMark/>
          </w:tcPr>
          <w:p w:rsidR="00D31971" w:rsidRPr="00616BC1" w:rsidRDefault="0010053F" w:rsidP="009108DF">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16BC1">
              <w:rPr>
                <w:rFonts w:ascii="Times New Roman" w:hAnsi="Times New Roman" w:cs="Times New Roman"/>
                <w:b/>
                <w:sz w:val="20"/>
                <w:szCs w:val="20"/>
              </w:rPr>
              <w:t>m</w:t>
            </w:r>
            <w:r w:rsidR="00D31971" w:rsidRPr="00616BC1">
              <w:rPr>
                <w:rFonts w:ascii="Times New Roman" w:hAnsi="Times New Roman" w:cs="Times New Roman"/>
                <w:b/>
                <w:sz w:val="20"/>
                <w:szCs w:val="20"/>
                <w:vertAlign w:val="superscript"/>
              </w:rPr>
              <w:t>2</w:t>
            </w:r>
          </w:p>
        </w:tc>
      </w:tr>
      <w:tr w:rsidR="00D31971" w:rsidRPr="00616BC1" w:rsidTr="00616BC1">
        <w:trPr>
          <w:cnfStyle w:val="000000010000" w:firstRow="0" w:lastRow="0" w:firstColumn="0" w:lastColumn="0" w:oddVBand="0" w:evenVBand="0" w:oddHBand="0" w:evenHBand="1"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2298" w:type="dxa"/>
            <w:hideMark/>
          </w:tcPr>
          <w:p w:rsidR="00D31971" w:rsidRPr="00616BC1" w:rsidRDefault="00D31971" w:rsidP="00ED7716">
            <w:pPr>
              <w:pStyle w:val="Sinespaciado"/>
              <w:rPr>
                <w:rFonts w:ascii="Times New Roman" w:hAnsi="Times New Roman" w:cs="Times New Roman"/>
                <w:b w:val="0"/>
                <w:sz w:val="20"/>
                <w:szCs w:val="20"/>
              </w:rPr>
            </w:pPr>
            <w:r w:rsidRPr="00616BC1">
              <w:rPr>
                <w:rFonts w:ascii="Times New Roman" w:hAnsi="Times New Roman" w:cs="Times New Roman"/>
                <w:sz w:val="20"/>
                <w:szCs w:val="20"/>
              </w:rPr>
              <w:t xml:space="preserve">Sala-comedor </w:t>
            </w:r>
          </w:p>
        </w:tc>
        <w:tc>
          <w:tcPr>
            <w:tcW w:w="1276" w:type="dxa"/>
            <w:hideMark/>
          </w:tcPr>
          <w:p w:rsidR="00D31971" w:rsidRPr="00616BC1" w:rsidRDefault="00D31971" w:rsidP="00ED7716">
            <w:pPr>
              <w:pStyle w:val="Sinespaciad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 xml:space="preserve">2.70 x 5.00 </w:t>
            </w:r>
          </w:p>
        </w:tc>
        <w:tc>
          <w:tcPr>
            <w:tcW w:w="708" w:type="dxa"/>
            <w:shd w:val="clear" w:color="auto" w:fill="FFFF00"/>
            <w:hideMark/>
          </w:tcPr>
          <w:p w:rsidR="00D31971" w:rsidRPr="00616BC1" w:rsidRDefault="00D31971" w:rsidP="00ED7716">
            <w:pPr>
              <w:pStyle w:val="Sinespaciad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616BC1">
              <w:rPr>
                <w:rFonts w:ascii="Times New Roman" w:hAnsi="Times New Roman" w:cs="Times New Roman"/>
                <w:b/>
                <w:sz w:val="20"/>
                <w:szCs w:val="20"/>
              </w:rPr>
              <w:t xml:space="preserve">13.60 </w:t>
            </w:r>
          </w:p>
        </w:tc>
        <w:tc>
          <w:tcPr>
            <w:tcW w:w="1276" w:type="dxa"/>
            <w:hideMark/>
          </w:tcPr>
          <w:p w:rsidR="00D31971" w:rsidRPr="00616BC1" w:rsidRDefault="00D31971" w:rsidP="00ED7716">
            <w:pPr>
              <w:pStyle w:val="Sinespaciado"/>
              <w:ind w:left="1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 xml:space="preserve">2.92 x 5.13 </w:t>
            </w:r>
          </w:p>
        </w:tc>
        <w:tc>
          <w:tcPr>
            <w:tcW w:w="709" w:type="dxa"/>
            <w:hideMark/>
          </w:tcPr>
          <w:p w:rsidR="00D31971" w:rsidRPr="00616BC1" w:rsidRDefault="00D31971" w:rsidP="00ED7716">
            <w:pPr>
              <w:pStyle w:val="Sinespaciad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616BC1">
              <w:rPr>
                <w:rFonts w:ascii="Times New Roman" w:hAnsi="Times New Roman" w:cs="Times New Roman"/>
                <w:b/>
                <w:sz w:val="20"/>
                <w:szCs w:val="20"/>
              </w:rPr>
              <w:t xml:space="preserve">15.00 </w:t>
            </w:r>
          </w:p>
        </w:tc>
        <w:tc>
          <w:tcPr>
            <w:tcW w:w="1276" w:type="dxa"/>
            <w:hideMark/>
          </w:tcPr>
          <w:p w:rsidR="00D31971" w:rsidRPr="00616BC1" w:rsidRDefault="00D31971" w:rsidP="00ED7716">
            <w:pPr>
              <w:pStyle w:val="Sinespaciad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bCs/>
                <w:sz w:val="20"/>
                <w:szCs w:val="20"/>
              </w:rPr>
              <w:t xml:space="preserve">4.61 x 2.70 </w:t>
            </w:r>
          </w:p>
        </w:tc>
        <w:tc>
          <w:tcPr>
            <w:tcW w:w="787" w:type="dxa"/>
            <w:hideMark/>
          </w:tcPr>
          <w:p w:rsidR="00D31971" w:rsidRPr="00616BC1" w:rsidRDefault="00D31971" w:rsidP="00ED7716">
            <w:pPr>
              <w:pStyle w:val="Sinespaciado"/>
              <w:ind w:left="-2"/>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616BC1">
              <w:rPr>
                <w:rFonts w:ascii="Times New Roman" w:hAnsi="Times New Roman" w:cs="Times New Roman"/>
                <w:b/>
                <w:bCs/>
                <w:sz w:val="20"/>
                <w:szCs w:val="20"/>
              </w:rPr>
              <w:t xml:space="preserve">12.44 </w:t>
            </w:r>
          </w:p>
        </w:tc>
      </w:tr>
      <w:tr w:rsidR="00D31971" w:rsidRPr="00616BC1" w:rsidTr="00616BC1">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2298" w:type="dxa"/>
            <w:shd w:val="clear" w:color="auto" w:fill="FFFFFF" w:themeFill="background1"/>
            <w:hideMark/>
          </w:tcPr>
          <w:p w:rsidR="00D31971" w:rsidRPr="00616BC1" w:rsidRDefault="00D31971" w:rsidP="00ED7716">
            <w:pPr>
              <w:pStyle w:val="Sinespaciado"/>
              <w:rPr>
                <w:rFonts w:ascii="Times New Roman" w:hAnsi="Times New Roman" w:cs="Times New Roman"/>
                <w:b w:val="0"/>
                <w:sz w:val="20"/>
                <w:szCs w:val="20"/>
              </w:rPr>
            </w:pPr>
            <w:r w:rsidRPr="00616BC1">
              <w:rPr>
                <w:rFonts w:ascii="Times New Roman" w:hAnsi="Times New Roman" w:cs="Times New Roman"/>
                <w:sz w:val="20"/>
                <w:szCs w:val="20"/>
              </w:rPr>
              <w:t xml:space="preserve">Cocina </w:t>
            </w:r>
          </w:p>
        </w:tc>
        <w:tc>
          <w:tcPr>
            <w:tcW w:w="1276" w:type="dxa"/>
            <w:shd w:val="clear" w:color="auto" w:fill="FFFFFF" w:themeFill="background1"/>
            <w:hideMark/>
          </w:tcPr>
          <w:p w:rsidR="00D31971" w:rsidRPr="00616BC1" w:rsidRDefault="00D31971" w:rsidP="00ED7716">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 xml:space="preserve">2.70 x  1.15 </w:t>
            </w:r>
          </w:p>
        </w:tc>
        <w:tc>
          <w:tcPr>
            <w:tcW w:w="708" w:type="dxa"/>
            <w:shd w:val="clear" w:color="auto" w:fill="FFFFFF" w:themeFill="background1"/>
            <w:hideMark/>
          </w:tcPr>
          <w:p w:rsidR="00D31971" w:rsidRPr="00616BC1" w:rsidRDefault="00D31971" w:rsidP="00ED7716">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16BC1">
              <w:rPr>
                <w:rFonts w:ascii="Times New Roman" w:hAnsi="Times New Roman" w:cs="Times New Roman"/>
                <w:b/>
                <w:sz w:val="20"/>
                <w:szCs w:val="20"/>
              </w:rPr>
              <w:t xml:space="preserve">3.00 </w:t>
            </w:r>
          </w:p>
        </w:tc>
        <w:tc>
          <w:tcPr>
            <w:tcW w:w="1276" w:type="dxa"/>
            <w:shd w:val="clear" w:color="auto" w:fill="FFFFFF" w:themeFill="background1"/>
            <w:hideMark/>
          </w:tcPr>
          <w:p w:rsidR="00D31971" w:rsidRPr="00616BC1" w:rsidRDefault="00D31971" w:rsidP="00ED7716">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 xml:space="preserve">1.60 x 3 </w:t>
            </w:r>
          </w:p>
        </w:tc>
        <w:tc>
          <w:tcPr>
            <w:tcW w:w="709" w:type="dxa"/>
            <w:shd w:val="clear" w:color="auto" w:fill="FFFFFF" w:themeFill="background1"/>
            <w:hideMark/>
          </w:tcPr>
          <w:p w:rsidR="00D31971" w:rsidRPr="00616BC1" w:rsidRDefault="00D31971" w:rsidP="00ED7716">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16BC1">
              <w:rPr>
                <w:rFonts w:ascii="Times New Roman" w:hAnsi="Times New Roman" w:cs="Times New Roman"/>
                <w:b/>
                <w:sz w:val="20"/>
                <w:szCs w:val="20"/>
              </w:rPr>
              <w:t xml:space="preserve">4.80 </w:t>
            </w:r>
          </w:p>
        </w:tc>
        <w:tc>
          <w:tcPr>
            <w:tcW w:w="1276" w:type="dxa"/>
            <w:shd w:val="clear" w:color="auto" w:fill="FFFFFF" w:themeFill="background1"/>
            <w:hideMark/>
          </w:tcPr>
          <w:p w:rsidR="00D31971" w:rsidRPr="00616BC1" w:rsidRDefault="00D31971" w:rsidP="00ED7716">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 xml:space="preserve">2.16 x 2.05 </w:t>
            </w:r>
          </w:p>
        </w:tc>
        <w:tc>
          <w:tcPr>
            <w:tcW w:w="787" w:type="dxa"/>
            <w:shd w:val="clear" w:color="auto" w:fill="FFFFFF" w:themeFill="background1"/>
            <w:hideMark/>
          </w:tcPr>
          <w:p w:rsidR="00D31971" w:rsidRPr="00616BC1" w:rsidRDefault="00D31971" w:rsidP="00ED7716">
            <w:pPr>
              <w:pStyle w:val="Sinespaciado"/>
              <w:ind w:left="-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16BC1">
              <w:rPr>
                <w:rFonts w:ascii="Times New Roman" w:hAnsi="Times New Roman" w:cs="Times New Roman"/>
                <w:b/>
                <w:sz w:val="20"/>
                <w:szCs w:val="20"/>
              </w:rPr>
              <w:t xml:space="preserve">4.42 </w:t>
            </w:r>
          </w:p>
        </w:tc>
      </w:tr>
      <w:tr w:rsidR="00D31971" w:rsidRPr="00616BC1" w:rsidTr="00616BC1">
        <w:trPr>
          <w:cnfStyle w:val="000000010000" w:firstRow="0" w:lastRow="0" w:firstColumn="0" w:lastColumn="0" w:oddVBand="0" w:evenVBand="0" w:oddHBand="0" w:evenHBand="1" w:firstRowFirstColumn="0" w:firstRowLastColumn="0" w:lastRowFirstColumn="0" w:lastRowLastColumn="0"/>
          <w:trHeight w:val="112"/>
          <w:jc w:val="center"/>
        </w:trPr>
        <w:tc>
          <w:tcPr>
            <w:cnfStyle w:val="001000000000" w:firstRow="0" w:lastRow="0" w:firstColumn="1" w:lastColumn="0" w:oddVBand="0" w:evenVBand="0" w:oddHBand="0" w:evenHBand="0" w:firstRowFirstColumn="0" w:firstRowLastColumn="0" w:lastRowFirstColumn="0" w:lastRowLastColumn="0"/>
            <w:tcW w:w="2298" w:type="dxa"/>
            <w:hideMark/>
          </w:tcPr>
          <w:p w:rsidR="00D31971" w:rsidRPr="00616BC1" w:rsidRDefault="00D31971" w:rsidP="00ED7716">
            <w:pPr>
              <w:pStyle w:val="Sinespaciado"/>
              <w:rPr>
                <w:rFonts w:ascii="Times New Roman" w:hAnsi="Times New Roman" w:cs="Times New Roman"/>
                <w:b w:val="0"/>
                <w:sz w:val="20"/>
                <w:szCs w:val="20"/>
              </w:rPr>
            </w:pPr>
            <w:r w:rsidRPr="00616BC1">
              <w:rPr>
                <w:rFonts w:ascii="Times New Roman" w:hAnsi="Times New Roman" w:cs="Times New Roman"/>
                <w:sz w:val="20"/>
                <w:szCs w:val="20"/>
              </w:rPr>
              <w:t xml:space="preserve">Baño </w:t>
            </w:r>
          </w:p>
        </w:tc>
        <w:tc>
          <w:tcPr>
            <w:tcW w:w="1276" w:type="dxa"/>
            <w:hideMark/>
          </w:tcPr>
          <w:p w:rsidR="00D31971" w:rsidRPr="00616BC1" w:rsidRDefault="00D31971" w:rsidP="00ED7716">
            <w:pPr>
              <w:pStyle w:val="Sinespaciad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 xml:space="preserve">1.15 x 2.50 </w:t>
            </w:r>
          </w:p>
        </w:tc>
        <w:tc>
          <w:tcPr>
            <w:tcW w:w="708" w:type="dxa"/>
            <w:shd w:val="clear" w:color="auto" w:fill="FFFF00"/>
            <w:hideMark/>
          </w:tcPr>
          <w:p w:rsidR="00D31971" w:rsidRPr="00616BC1" w:rsidRDefault="00D31971" w:rsidP="00ED7716">
            <w:pPr>
              <w:pStyle w:val="Sinespaciad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616BC1">
              <w:rPr>
                <w:rFonts w:ascii="Times New Roman" w:hAnsi="Times New Roman" w:cs="Times New Roman"/>
                <w:b/>
                <w:sz w:val="20"/>
                <w:szCs w:val="20"/>
              </w:rPr>
              <w:t xml:space="preserve">3.00 </w:t>
            </w:r>
          </w:p>
        </w:tc>
        <w:tc>
          <w:tcPr>
            <w:tcW w:w="1276" w:type="dxa"/>
            <w:hideMark/>
          </w:tcPr>
          <w:p w:rsidR="00D31971" w:rsidRPr="00616BC1" w:rsidRDefault="00D31971" w:rsidP="00ED7716">
            <w:pPr>
              <w:pStyle w:val="Sinespaciado"/>
              <w:ind w:left="1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bCs/>
                <w:sz w:val="20"/>
                <w:szCs w:val="20"/>
              </w:rPr>
              <w:t xml:space="preserve">1.07 x 1.85 </w:t>
            </w:r>
          </w:p>
        </w:tc>
        <w:tc>
          <w:tcPr>
            <w:tcW w:w="709" w:type="dxa"/>
            <w:hideMark/>
          </w:tcPr>
          <w:p w:rsidR="00D31971" w:rsidRPr="00616BC1" w:rsidRDefault="00D31971" w:rsidP="00ED7716">
            <w:pPr>
              <w:pStyle w:val="Sinespaciad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616BC1">
              <w:rPr>
                <w:rFonts w:ascii="Times New Roman" w:hAnsi="Times New Roman" w:cs="Times New Roman"/>
                <w:b/>
                <w:bCs/>
                <w:sz w:val="20"/>
                <w:szCs w:val="20"/>
              </w:rPr>
              <w:t xml:space="preserve">1.97 </w:t>
            </w:r>
          </w:p>
        </w:tc>
        <w:tc>
          <w:tcPr>
            <w:tcW w:w="1276" w:type="dxa"/>
            <w:hideMark/>
          </w:tcPr>
          <w:p w:rsidR="00D31971" w:rsidRPr="00616BC1" w:rsidRDefault="00D31971" w:rsidP="00ED7716">
            <w:pPr>
              <w:pStyle w:val="Sinespaciado"/>
              <w:ind w:left="-2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bCs/>
                <w:sz w:val="20"/>
                <w:szCs w:val="20"/>
              </w:rPr>
              <w:t xml:space="preserve">1.25 x 1.70 </w:t>
            </w:r>
          </w:p>
        </w:tc>
        <w:tc>
          <w:tcPr>
            <w:tcW w:w="787" w:type="dxa"/>
            <w:hideMark/>
          </w:tcPr>
          <w:p w:rsidR="00D31971" w:rsidRPr="00616BC1" w:rsidRDefault="00D31971" w:rsidP="00ED7716">
            <w:pPr>
              <w:pStyle w:val="Sinespaciado"/>
              <w:ind w:left="-2"/>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616BC1">
              <w:rPr>
                <w:rFonts w:ascii="Times New Roman" w:hAnsi="Times New Roman" w:cs="Times New Roman"/>
                <w:b/>
                <w:bCs/>
                <w:sz w:val="20"/>
                <w:szCs w:val="20"/>
              </w:rPr>
              <w:t xml:space="preserve">2.12 </w:t>
            </w:r>
          </w:p>
        </w:tc>
      </w:tr>
      <w:tr w:rsidR="00D31971" w:rsidRPr="00616BC1" w:rsidTr="00616BC1">
        <w:trPr>
          <w:cnfStyle w:val="000000100000" w:firstRow="0" w:lastRow="0" w:firstColumn="0" w:lastColumn="0" w:oddVBand="0" w:evenVBand="0" w:oddHBand="1" w:evenHBand="0" w:firstRowFirstColumn="0" w:firstRowLastColumn="0" w:lastRowFirstColumn="0" w:lastRowLastColumn="0"/>
          <w:trHeight w:val="160"/>
          <w:jc w:val="center"/>
        </w:trPr>
        <w:tc>
          <w:tcPr>
            <w:cnfStyle w:val="001000000000" w:firstRow="0" w:lastRow="0" w:firstColumn="1" w:lastColumn="0" w:oddVBand="0" w:evenVBand="0" w:oddHBand="0" w:evenHBand="0" w:firstRowFirstColumn="0" w:firstRowLastColumn="0" w:lastRowFirstColumn="0" w:lastRowLastColumn="0"/>
            <w:tcW w:w="2298" w:type="dxa"/>
            <w:shd w:val="clear" w:color="auto" w:fill="FFFFFF" w:themeFill="background1"/>
            <w:hideMark/>
          </w:tcPr>
          <w:p w:rsidR="00D31971" w:rsidRPr="00126E48" w:rsidRDefault="0010053F" w:rsidP="009108DF">
            <w:pPr>
              <w:pStyle w:val="Sinespaciado"/>
              <w:rPr>
                <w:rFonts w:ascii="Times New Roman" w:hAnsi="Times New Roman" w:cs="Times New Roman"/>
                <w:b w:val="0"/>
                <w:sz w:val="20"/>
                <w:szCs w:val="20"/>
              </w:rPr>
            </w:pPr>
            <w:r w:rsidRPr="00126E48">
              <w:rPr>
                <w:rFonts w:ascii="Times New Roman" w:hAnsi="Times New Roman" w:cs="Times New Roman"/>
                <w:sz w:val="20"/>
                <w:szCs w:val="20"/>
              </w:rPr>
              <w:t>Rec</w:t>
            </w:r>
            <w:r w:rsidR="009108DF" w:rsidRPr="00126E48">
              <w:rPr>
                <w:rFonts w:ascii="Times New Roman" w:hAnsi="Times New Roman" w:cs="Times New Roman"/>
                <w:sz w:val="20"/>
                <w:szCs w:val="20"/>
              </w:rPr>
              <w:t>á</w:t>
            </w:r>
            <w:r w:rsidRPr="00126E48">
              <w:rPr>
                <w:rFonts w:ascii="Times New Roman" w:hAnsi="Times New Roman" w:cs="Times New Roman"/>
                <w:sz w:val="20"/>
                <w:szCs w:val="20"/>
              </w:rPr>
              <w:t>mara</w:t>
            </w:r>
            <w:r w:rsidR="00D31971" w:rsidRPr="00126E48">
              <w:rPr>
                <w:rFonts w:ascii="Times New Roman" w:hAnsi="Times New Roman" w:cs="Times New Roman"/>
                <w:sz w:val="20"/>
                <w:szCs w:val="20"/>
              </w:rPr>
              <w:t xml:space="preserve"> 1 </w:t>
            </w:r>
          </w:p>
        </w:tc>
        <w:tc>
          <w:tcPr>
            <w:tcW w:w="1276" w:type="dxa"/>
            <w:shd w:val="clear" w:color="auto" w:fill="FFFFFF" w:themeFill="background1"/>
            <w:hideMark/>
          </w:tcPr>
          <w:p w:rsidR="00D31971" w:rsidRPr="00616BC1" w:rsidRDefault="00D31971" w:rsidP="00ED7716">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 xml:space="preserve">2.70 x  2.60 </w:t>
            </w:r>
          </w:p>
        </w:tc>
        <w:tc>
          <w:tcPr>
            <w:tcW w:w="708" w:type="dxa"/>
            <w:shd w:val="clear" w:color="auto" w:fill="FFFFFF" w:themeFill="background1"/>
            <w:hideMark/>
          </w:tcPr>
          <w:p w:rsidR="00D31971" w:rsidRPr="00616BC1" w:rsidRDefault="00D31971" w:rsidP="00ED7716">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16BC1">
              <w:rPr>
                <w:rFonts w:ascii="Times New Roman" w:hAnsi="Times New Roman" w:cs="Times New Roman"/>
                <w:b/>
                <w:sz w:val="20"/>
                <w:szCs w:val="20"/>
              </w:rPr>
              <w:t xml:space="preserve">7.00 </w:t>
            </w:r>
          </w:p>
        </w:tc>
        <w:tc>
          <w:tcPr>
            <w:tcW w:w="1276" w:type="dxa"/>
            <w:shd w:val="clear" w:color="auto" w:fill="FFFFFF" w:themeFill="background1"/>
            <w:hideMark/>
          </w:tcPr>
          <w:p w:rsidR="00D31971" w:rsidRPr="00616BC1" w:rsidRDefault="00D31971" w:rsidP="00ED7716">
            <w:pPr>
              <w:pStyle w:val="Sinespaciado"/>
              <w:ind w:left="1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 xml:space="preserve">2.79 x 2.90 </w:t>
            </w:r>
          </w:p>
        </w:tc>
        <w:tc>
          <w:tcPr>
            <w:tcW w:w="709" w:type="dxa"/>
            <w:shd w:val="clear" w:color="auto" w:fill="FFFFFF" w:themeFill="background1"/>
            <w:hideMark/>
          </w:tcPr>
          <w:p w:rsidR="00D31971" w:rsidRPr="00616BC1" w:rsidRDefault="00D31971" w:rsidP="00ED7716">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16BC1">
              <w:rPr>
                <w:rFonts w:ascii="Times New Roman" w:hAnsi="Times New Roman" w:cs="Times New Roman"/>
                <w:b/>
                <w:sz w:val="20"/>
                <w:szCs w:val="20"/>
              </w:rPr>
              <w:t xml:space="preserve">8.09 </w:t>
            </w:r>
          </w:p>
        </w:tc>
        <w:tc>
          <w:tcPr>
            <w:tcW w:w="1276" w:type="dxa"/>
            <w:shd w:val="clear" w:color="auto" w:fill="FFFFFF" w:themeFill="background1"/>
            <w:hideMark/>
          </w:tcPr>
          <w:p w:rsidR="00D31971" w:rsidRPr="00616BC1" w:rsidRDefault="00D31971" w:rsidP="00ED7716">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 xml:space="preserve">2.70 x 2.70 </w:t>
            </w:r>
          </w:p>
        </w:tc>
        <w:tc>
          <w:tcPr>
            <w:tcW w:w="787" w:type="dxa"/>
            <w:shd w:val="clear" w:color="auto" w:fill="FFFFFF" w:themeFill="background1"/>
            <w:hideMark/>
          </w:tcPr>
          <w:p w:rsidR="00D31971" w:rsidRPr="00616BC1" w:rsidRDefault="00D31971" w:rsidP="00ED7716">
            <w:pPr>
              <w:pStyle w:val="Sinespaciado"/>
              <w:ind w:left="-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16BC1">
              <w:rPr>
                <w:rFonts w:ascii="Times New Roman" w:hAnsi="Times New Roman" w:cs="Times New Roman"/>
                <w:b/>
                <w:sz w:val="20"/>
                <w:szCs w:val="20"/>
              </w:rPr>
              <w:t xml:space="preserve">7.29 </w:t>
            </w:r>
          </w:p>
        </w:tc>
      </w:tr>
      <w:tr w:rsidR="00D31971" w:rsidRPr="00616BC1" w:rsidTr="00616BC1">
        <w:trPr>
          <w:cnfStyle w:val="000000010000" w:firstRow="0" w:lastRow="0" w:firstColumn="0" w:lastColumn="0" w:oddVBand="0" w:evenVBand="0" w:oddHBand="0" w:evenHBand="1"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2298" w:type="dxa"/>
            <w:hideMark/>
          </w:tcPr>
          <w:p w:rsidR="00D31971" w:rsidRPr="00126E48" w:rsidRDefault="0010053F" w:rsidP="009108DF">
            <w:pPr>
              <w:pStyle w:val="Sinespaciado"/>
              <w:rPr>
                <w:rFonts w:ascii="Times New Roman" w:hAnsi="Times New Roman" w:cs="Times New Roman"/>
                <w:b w:val="0"/>
                <w:sz w:val="20"/>
                <w:szCs w:val="20"/>
              </w:rPr>
            </w:pPr>
            <w:r w:rsidRPr="00126E48">
              <w:rPr>
                <w:rFonts w:ascii="Times New Roman" w:hAnsi="Times New Roman" w:cs="Times New Roman"/>
                <w:sz w:val="20"/>
                <w:szCs w:val="20"/>
              </w:rPr>
              <w:t>Rec</w:t>
            </w:r>
            <w:r w:rsidR="009108DF" w:rsidRPr="00126E48">
              <w:rPr>
                <w:rFonts w:ascii="Times New Roman" w:hAnsi="Times New Roman" w:cs="Times New Roman"/>
                <w:sz w:val="20"/>
                <w:szCs w:val="20"/>
              </w:rPr>
              <w:t>á</w:t>
            </w:r>
            <w:r w:rsidRPr="00126E48">
              <w:rPr>
                <w:rFonts w:ascii="Times New Roman" w:hAnsi="Times New Roman" w:cs="Times New Roman"/>
                <w:sz w:val="20"/>
                <w:szCs w:val="20"/>
              </w:rPr>
              <w:t>mara</w:t>
            </w:r>
            <w:r w:rsidR="00D31971" w:rsidRPr="00126E48">
              <w:rPr>
                <w:rFonts w:ascii="Times New Roman" w:hAnsi="Times New Roman" w:cs="Times New Roman"/>
                <w:sz w:val="20"/>
                <w:szCs w:val="20"/>
              </w:rPr>
              <w:t xml:space="preserve"> 2 </w:t>
            </w:r>
          </w:p>
        </w:tc>
        <w:tc>
          <w:tcPr>
            <w:tcW w:w="1276" w:type="dxa"/>
            <w:hideMark/>
          </w:tcPr>
          <w:p w:rsidR="00D31971" w:rsidRPr="00616BC1" w:rsidRDefault="00D31971" w:rsidP="00ED7716">
            <w:pPr>
              <w:pStyle w:val="Sinespaciad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 xml:space="preserve">2.50 x  2.50 </w:t>
            </w:r>
          </w:p>
        </w:tc>
        <w:tc>
          <w:tcPr>
            <w:tcW w:w="708" w:type="dxa"/>
            <w:hideMark/>
          </w:tcPr>
          <w:p w:rsidR="00D31971" w:rsidRPr="00616BC1" w:rsidRDefault="00D31971" w:rsidP="00ED7716">
            <w:pPr>
              <w:pStyle w:val="Sinespaciad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616BC1">
              <w:rPr>
                <w:rFonts w:ascii="Times New Roman" w:hAnsi="Times New Roman" w:cs="Times New Roman"/>
                <w:b/>
                <w:sz w:val="20"/>
                <w:szCs w:val="20"/>
              </w:rPr>
              <w:t xml:space="preserve">6.00 </w:t>
            </w:r>
          </w:p>
        </w:tc>
        <w:tc>
          <w:tcPr>
            <w:tcW w:w="1276" w:type="dxa"/>
            <w:hideMark/>
          </w:tcPr>
          <w:p w:rsidR="00D31971" w:rsidRPr="00616BC1" w:rsidRDefault="00D31971" w:rsidP="00ED7716">
            <w:pPr>
              <w:pStyle w:val="Sinespaciado"/>
              <w:ind w:left="1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 xml:space="preserve">2.64 x 2.85 </w:t>
            </w:r>
          </w:p>
        </w:tc>
        <w:tc>
          <w:tcPr>
            <w:tcW w:w="709" w:type="dxa"/>
            <w:hideMark/>
          </w:tcPr>
          <w:p w:rsidR="00D31971" w:rsidRPr="00616BC1" w:rsidRDefault="00D31971" w:rsidP="00ED7716">
            <w:pPr>
              <w:pStyle w:val="Sinespaciad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616BC1">
              <w:rPr>
                <w:rFonts w:ascii="Times New Roman" w:hAnsi="Times New Roman" w:cs="Times New Roman"/>
                <w:b/>
                <w:sz w:val="20"/>
                <w:szCs w:val="20"/>
              </w:rPr>
              <w:t xml:space="preserve">7.52 </w:t>
            </w:r>
          </w:p>
        </w:tc>
        <w:tc>
          <w:tcPr>
            <w:tcW w:w="1276" w:type="dxa"/>
            <w:hideMark/>
          </w:tcPr>
          <w:p w:rsidR="00D31971" w:rsidRPr="00616BC1" w:rsidRDefault="00D31971" w:rsidP="00ED7716">
            <w:pPr>
              <w:pStyle w:val="Sinespaciad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 xml:space="preserve">2.70 x 2.91 </w:t>
            </w:r>
          </w:p>
        </w:tc>
        <w:tc>
          <w:tcPr>
            <w:tcW w:w="787" w:type="dxa"/>
            <w:hideMark/>
          </w:tcPr>
          <w:p w:rsidR="00D31971" w:rsidRPr="00616BC1" w:rsidRDefault="00D31971" w:rsidP="00ED7716">
            <w:pPr>
              <w:pStyle w:val="Sinespaciado"/>
              <w:ind w:left="-2"/>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616BC1">
              <w:rPr>
                <w:rFonts w:ascii="Times New Roman" w:hAnsi="Times New Roman" w:cs="Times New Roman"/>
                <w:b/>
                <w:sz w:val="20"/>
                <w:szCs w:val="20"/>
              </w:rPr>
              <w:t xml:space="preserve">7.83 </w:t>
            </w:r>
          </w:p>
        </w:tc>
      </w:tr>
      <w:tr w:rsidR="00D31971" w:rsidRPr="00616BC1" w:rsidTr="00616BC1">
        <w:trPr>
          <w:cnfStyle w:val="000000100000" w:firstRow="0" w:lastRow="0" w:firstColumn="0" w:lastColumn="0" w:oddVBand="0" w:evenVBand="0" w:oddHBand="1" w:evenHBand="0" w:firstRowFirstColumn="0" w:firstRowLastColumn="0" w:lastRowFirstColumn="0" w:lastRowLastColumn="0"/>
          <w:trHeight w:val="114"/>
          <w:jc w:val="center"/>
        </w:trPr>
        <w:tc>
          <w:tcPr>
            <w:cnfStyle w:val="001000000000" w:firstRow="0" w:lastRow="0" w:firstColumn="1" w:lastColumn="0" w:oddVBand="0" w:evenVBand="0" w:oddHBand="0" w:evenHBand="0" w:firstRowFirstColumn="0" w:firstRowLastColumn="0" w:lastRowFirstColumn="0" w:lastRowLastColumn="0"/>
            <w:tcW w:w="2298" w:type="dxa"/>
            <w:shd w:val="clear" w:color="auto" w:fill="FFFFFF" w:themeFill="background1"/>
            <w:hideMark/>
          </w:tcPr>
          <w:p w:rsidR="00D31971" w:rsidRPr="00126E48" w:rsidRDefault="0010053F" w:rsidP="009108DF">
            <w:pPr>
              <w:pStyle w:val="Sinespaciado"/>
              <w:rPr>
                <w:rFonts w:ascii="Times New Roman" w:hAnsi="Times New Roman" w:cs="Times New Roman"/>
                <w:b w:val="0"/>
                <w:sz w:val="20"/>
                <w:szCs w:val="20"/>
              </w:rPr>
            </w:pPr>
            <w:r w:rsidRPr="00126E48">
              <w:rPr>
                <w:rFonts w:ascii="Times New Roman" w:hAnsi="Times New Roman" w:cs="Times New Roman"/>
                <w:sz w:val="20"/>
                <w:szCs w:val="20"/>
              </w:rPr>
              <w:t>Rec</w:t>
            </w:r>
            <w:r w:rsidR="009108DF" w:rsidRPr="00126E48">
              <w:rPr>
                <w:rFonts w:ascii="Times New Roman" w:hAnsi="Times New Roman" w:cs="Times New Roman"/>
                <w:sz w:val="20"/>
                <w:szCs w:val="20"/>
              </w:rPr>
              <w:t>á</w:t>
            </w:r>
            <w:r w:rsidRPr="00126E48">
              <w:rPr>
                <w:rFonts w:ascii="Times New Roman" w:hAnsi="Times New Roman" w:cs="Times New Roman"/>
                <w:sz w:val="20"/>
                <w:szCs w:val="20"/>
              </w:rPr>
              <w:t>m</w:t>
            </w:r>
            <w:r w:rsidR="00DA0092" w:rsidRPr="00126E48">
              <w:rPr>
                <w:rFonts w:ascii="Times New Roman" w:hAnsi="Times New Roman" w:cs="Times New Roman"/>
                <w:sz w:val="20"/>
                <w:szCs w:val="20"/>
              </w:rPr>
              <w:t>a</w:t>
            </w:r>
            <w:r w:rsidRPr="00126E48">
              <w:rPr>
                <w:rFonts w:ascii="Times New Roman" w:hAnsi="Times New Roman" w:cs="Times New Roman"/>
                <w:sz w:val="20"/>
                <w:szCs w:val="20"/>
              </w:rPr>
              <w:t>ra</w:t>
            </w:r>
            <w:r w:rsidR="00D31971" w:rsidRPr="00126E48">
              <w:rPr>
                <w:rFonts w:ascii="Times New Roman" w:hAnsi="Times New Roman" w:cs="Times New Roman"/>
                <w:sz w:val="20"/>
                <w:szCs w:val="20"/>
              </w:rPr>
              <w:t xml:space="preserve"> 3 </w:t>
            </w:r>
          </w:p>
        </w:tc>
        <w:tc>
          <w:tcPr>
            <w:tcW w:w="1276" w:type="dxa"/>
            <w:shd w:val="clear" w:color="auto" w:fill="FFFFFF" w:themeFill="background1"/>
            <w:hideMark/>
          </w:tcPr>
          <w:p w:rsidR="00D31971" w:rsidRPr="00616BC1" w:rsidRDefault="00D31971" w:rsidP="00ED7716">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08" w:type="dxa"/>
            <w:shd w:val="clear" w:color="auto" w:fill="FFFFFF" w:themeFill="background1"/>
            <w:hideMark/>
          </w:tcPr>
          <w:p w:rsidR="00D31971" w:rsidRPr="00616BC1" w:rsidRDefault="00D31971" w:rsidP="00ED7716">
            <w:pPr>
              <w:pStyle w:val="Sinespaciad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276" w:type="dxa"/>
            <w:shd w:val="clear" w:color="auto" w:fill="FFFFFF" w:themeFill="background1"/>
            <w:hideMark/>
          </w:tcPr>
          <w:p w:rsidR="00D31971" w:rsidRPr="00616BC1" w:rsidRDefault="00D31971" w:rsidP="00ED7716">
            <w:pPr>
              <w:pStyle w:val="Sinespaciado"/>
              <w:ind w:left="1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2.77 x 2.85</w:t>
            </w:r>
          </w:p>
        </w:tc>
        <w:tc>
          <w:tcPr>
            <w:tcW w:w="709" w:type="dxa"/>
            <w:shd w:val="clear" w:color="auto" w:fill="FFFFFF" w:themeFill="background1"/>
            <w:hideMark/>
          </w:tcPr>
          <w:p w:rsidR="00D31971" w:rsidRPr="00616BC1" w:rsidRDefault="00D31971" w:rsidP="00ED7716">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16BC1">
              <w:rPr>
                <w:rFonts w:ascii="Times New Roman" w:hAnsi="Times New Roman" w:cs="Times New Roman"/>
                <w:b/>
                <w:sz w:val="20"/>
                <w:szCs w:val="20"/>
              </w:rPr>
              <w:t xml:space="preserve">7.89 </w:t>
            </w:r>
          </w:p>
        </w:tc>
        <w:tc>
          <w:tcPr>
            <w:tcW w:w="1276" w:type="dxa"/>
            <w:shd w:val="clear" w:color="auto" w:fill="FFFFFF" w:themeFill="background1"/>
            <w:hideMark/>
          </w:tcPr>
          <w:p w:rsidR="00D31971" w:rsidRPr="00616BC1" w:rsidRDefault="00D31971" w:rsidP="00ED7716">
            <w:pPr>
              <w:pStyle w:val="Sinespaciad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87" w:type="dxa"/>
            <w:shd w:val="clear" w:color="auto" w:fill="FFFFFF" w:themeFill="background1"/>
            <w:hideMark/>
          </w:tcPr>
          <w:p w:rsidR="00D31971" w:rsidRPr="00616BC1" w:rsidRDefault="00D31971" w:rsidP="00ED7716">
            <w:pPr>
              <w:pStyle w:val="Sinespaciad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D31971" w:rsidRPr="00616BC1" w:rsidTr="00616BC1">
        <w:trPr>
          <w:cnfStyle w:val="000000010000" w:firstRow="0" w:lastRow="0" w:firstColumn="0" w:lastColumn="0" w:oddVBand="0" w:evenVBand="0" w:oddHBand="0" w:evenHBand="1" w:firstRowFirstColumn="0" w:firstRowLastColumn="0" w:lastRowFirstColumn="0" w:lastRowLastColumn="0"/>
          <w:trHeight w:val="148"/>
          <w:jc w:val="center"/>
        </w:trPr>
        <w:tc>
          <w:tcPr>
            <w:cnfStyle w:val="001000000000" w:firstRow="0" w:lastRow="0" w:firstColumn="1" w:lastColumn="0" w:oddVBand="0" w:evenVBand="0" w:oddHBand="0" w:evenHBand="0" w:firstRowFirstColumn="0" w:firstRowLastColumn="0" w:lastRowFirstColumn="0" w:lastRowLastColumn="0"/>
            <w:tcW w:w="2298" w:type="dxa"/>
            <w:hideMark/>
          </w:tcPr>
          <w:p w:rsidR="00D31971" w:rsidRPr="00126E48" w:rsidRDefault="00D31971" w:rsidP="009108DF">
            <w:pPr>
              <w:pStyle w:val="Sinespaciado"/>
              <w:rPr>
                <w:rFonts w:ascii="Times New Roman" w:hAnsi="Times New Roman" w:cs="Times New Roman"/>
                <w:b w:val="0"/>
                <w:sz w:val="20"/>
                <w:szCs w:val="20"/>
              </w:rPr>
            </w:pPr>
            <w:r w:rsidRPr="00126E48">
              <w:rPr>
                <w:rFonts w:ascii="Times New Roman" w:hAnsi="Times New Roman" w:cs="Times New Roman"/>
                <w:sz w:val="20"/>
                <w:szCs w:val="20"/>
              </w:rPr>
              <w:t>Cl</w:t>
            </w:r>
            <w:r w:rsidR="009108DF" w:rsidRPr="00126E48">
              <w:rPr>
                <w:rFonts w:ascii="Times New Roman" w:hAnsi="Times New Roman" w:cs="Times New Roman"/>
                <w:sz w:val="20"/>
                <w:szCs w:val="20"/>
              </w:rPr>
              <w:t>ó</w:t>
            </w:r>
            <w:r w:rsidRPr="00126E48">
              <w:rPr>
                <w:rFonts w:ascii="Times New Roman" w:hAnsi="Times New Roman" w:cs="Times New Roman"/>
                <w:sz w:val="20"/>
                <w:szCs w:val="20"/>
              </w:rPr>
              <w:t xml:space="preserve">set 1 </w:t>
            </w:r>
          </w:p>
        </w:tc>
        <w:tc>
          <w:tcPr>
            <w:tcW w:w="1276" w:type="dxa"/>
            <w:hideMark/>
          </w:tcPr>
          <w:p w:rsidR="00D31971" w:rsidRPr="00616BC1" w:rsidRDefault="00D31971" w:rsidP="00ED7716">
            <w:pPr>
              <w:pStyle w:val="Sinespaciad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 xml:space="preserve">.70 x .90 </w:t>
            </w:r>
          </w:p>
        </w:tc>
        <w:tc>
          <w:tcPr>
            <w:tcW w:w="708" w:type="dxa"/>
            <w:hideMark/>
          </w:tcPr>
          <w:p w:rsidR="00D31971" w:rsidRPr="00616BC1" w:rsidRDefault="00616BC1" w:rsidP="00ED7716">
            <w:pPr>
              <w:pStyle w:val="Sinespaciad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0</w:t>
            </w:r>
            <w:r w:rsidR="00D31971" w:rsidRPr="00616BC1">
              <w:rPr>
                <w:rFonts w:ascii="Times New Roman" w:hAnsi="Times New Roman" w:cs="Times New Roman"/>
                <w:b/>
                <w:sz w:val="20"/>
                <w:szCs w:val="20"/>
              </w:rPr>
              <w:t xml:space="preserve">.63 </w:t>
            </w:r>
          </w:p>
        </w:tc>
        <w:tc>
          <w:tcPr>
            <w:tcW w:w="1276" w:type="dxa"/>
            <w:hideMark/>
          </w:tcPr>
          <w:p w:rsidR="00D31971" w:rsidRPr="00616BC1" w:rsidRDefault="00D31971" w:rsidP="00ED7716">
            <w:pPr>
              <w:pStyle w:val="Sinespaciad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 xml:space="preserve">.60 x 1.90 </w:t>
            </w:r>
          </w:p>
        </w:tc>
        <w:tc>
          <w:tcPr>
            <w:tcW w:w="709" w:type="dxa"/>
            <w:hideMark/>
          </w:tcPr>
          <w:p w:rsidR="00D31971" w:rsidRPr="00616BC1" w:rsidRDefault="00D31971" w:rsidP="00ED7716">
            <w:pPr>
              <w:pStyle w:val="Sinespaciad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616BC1">
              <w:rPr>
                <w:rFonts w:ascii="Times New Roman" w:hAnsi="Times New Roman" w:cs="Times New Roman"/>
                <w:b/>
                <w:sz w:val="20"/>
                <w:szCs w:val="20"/>
              </w:rPr>
              <w:t xml:space="preserve">1.14 </w:t>
            </w:r>
          </w:p>
        </w:tc>
        <w:tc>
          <w:tcPr>
            <w:tcW w:w="1276" w:type="dxa"/>
            <w:hideMark/>
          </w:tcPr>
          <w:p w:rsidR="00D31971" w:rsidRPr="00616BC1" w:rsidRDefault="00D31971" w:rsidP="00ED7716">
            <w:pPr>
              <w:pStyle w:val="Sinespaciad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 xml:space="preserve">.51 x 1.35 </w:t>
            </w:r>
          </w:p>
        </w:tc>
        <w:tc>
          <w:tcPr>
            <w:tcW w:w="787" w:type="dxa"/>
            <w:hideMark/>
          </w:tcPr>
          <w:p w:rsidR="00D31971" w:rsidRPr="00616BC1" w:rsidRDefault="00616BC1" w:rsidP="00ED7716">
            <w:pPr>
              <w:pStyle w:val="Sinespaciado"/>
              <w:ind w:left="-2"/>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0</w:t>
            </w:r>
            <w:r w:rsidR="00D31971" w:rsidRPr="00616BC1">
              <w:rPr>
                <w:rFonts w:ascii="Times New Roman" w:hAnsi="Times New Roman" w:cs="Times New Roman"/>
                <w:b/>
                <w:sz w:val="20"/>
                <w:szCs w:val="20"/>
              </w:rPr>
              <w:t xml:space="preserve">.68 </w:t>
            </w:r>
          </w:p>
        </w:tc>
      </w:tr>
      <w:tr w:rsidR="00D31971" w:rsidRPr="00616BC1" w:rsidTr="00616BC1">
        <w:trPr>
          <w:cnfStyle w:val="000000100000" w:firstRow="0" w:lastRow="0" w:firstColumn="0" w:lastColumn="0" w:oddVBand="0" w:evenVBand="0" w:oddHBand="1" w:evenHBand="0" w:firstRowFirstColumn="0" w:firstRowLastColumn="0" w:lastRowFirstColumn="0" w:lastRowLastColumn="0"/>
          <w:trHeight w:val="196"/>
          <w:jc w:val="center"/>
        </w:trPr>
        <w:tc>
          <w:tcPr>
            <w:cnfStyle w:val="001000000000" w:firstRow="0" w:lastRow="0" w:firstColumn="1" w:lastColumn="0" w:oddVBand="0" w:evenVBand="0" w:oddHBand="0" w:evenHBand="0" w:firstRowFirstColumn="0" w:firstRowLastColumn="0" w:lastRowFirstColumn="0" w:lastRowLastColumn="0"/>
            <w:tcW w:w="2298" w:type="dxa"/>
            <w:shd w:val="clear" w:color="auto" w:fill="FFFFFF" w:themeFill="background1"/>
            <w:hideMark/>
          </w:tcPr>
          <w:p w:rsidR="00D31971" w:rsidRPr="00126E48" w:rsidRDefault="00D31971" w:rsidP="009108DF">
            <w:pPr>
              <w:pStyle w:val="Sinespaciado"/>
              <w:rPr>
                <w:rFonts w:ascii="Times New Roman" w:hAnsi="Times New Roman" w:cs="Times New Roman"/>
                <w:b w:val="0"/>
                <w:sz w:val="20"/>
                <w:szCs w:val="20"/>
              </w:rPr>
            </w:pPr>
            <w:r w:rsidRPr="00126E48">
              <w:rPr>
                <w:rFonts w:ascii="Times New Roman" w:hAnsi="Times New Roman" w:cs="Times New Roman"/>
                <w:sz w:val="20"/>
                <w:szCs w:val="20"/>
              </w:rPr>
              <w:t>Cl</w:t>
            </w:r>
            <w:r w:rsidR="009108DF" w:rsidRPr="00126E48">
              <w:rPr>
                <w:rFonts w:ascii="Times New Roman" w:hAnsi="Times New Roman" w:cs="Times New Roman"/>
                <w:sz w:val="20"/>
                <w:szCs w:val="20"/>
              </w:rPr>
              <w:t>ó</w:t>
            </w:r>
            <w:r w:rsidRPr="00126E48">
              <w:rPr>
                <w:rFonts w:ascii="Times New Roman" w:hAnsi="Times New Roman" w:cs="Times New Roman"/>
                <w:sz w:val="20"/>
                <w:szCs w:val="20"/>
              </w:rPr>
              <w:t xml:space="preserve">set 2 </w:t>
            </w:r>
          </w:p>
        </w:tc>
        <w:tc>
          <w:tcPr>
            <w:tcW w:w="1276" w:type="dxa"/>
            <w:shd w:val="clear" w:color="auto" w:fill="FFFFFF" w:themeFill="background1"/>
            <w:hideMark/>
          </w:tcPr>
          <w:p w:rsidR="00D31971" w:rsidRPr="00616BC1" w:rsidRDefault="00D31971" w:rsidP="00ED7716">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 xml:space="preserve">.70 x .90 </w:t>
            </w:r>
          </w:p>
        </w:tc>
        <w:tc>
          <w:tcPr>
            <w:tcW w:w="708" w:type="dxa"/>
            <w:shd w:val="clear" w:color="auto" w:fill="FFFFFF" w:themeFill="background1"/>
            <w:hideMark/>
          </w:tcPr>
          <w:p w:rsidR="00D31971" w:rsidRPr="00616BC1" w:rsidRDefault="00616BC1" w:rsidP="00ED7716">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0</w:t>
            </w:r>
            <w:r w:rsidR="00D31971" w:rsidRPr="00616BC1">
              <w:rPr>
                <w:rFonts w:ascii="Times New Roman" w:hAnsi="Times New Roman" w:cs="Times New Roman"/>
                <w:b/>
                <w:sz w:val="20"/>
                <w:szCs w:val="20"/>
              </w:rPr>
              <w:t xml:space="preserve">.63 </w:t>
            </w:r>
          </w:p>
        </w:tc>
        <w:tc>
          <w:tcPr>
            <w:tcW w:w="1276" w:type="dxa"/>
            <w:shd w:val="clear" w:color="auto" w:fill="FFFFFF" w:themeFill="background1"/>
            <w:hideMark/>
          </w:tcPr>
          <w:p w:rsidR="00D31971" w:rsidRPr="00616BC1" w:rsidRDefault="00D31971" w:rsidP="00ED7716">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 xml:space="preserve">.60 x 1.84 </w:t>
            </w:r>
          </w:p>
        </w:tc>
        <w:tc>
          <w:tcPr>
            <w:tcW w:w="709" w:type="dxa"/>
            <w:shd w:val="clear" w:color="auto" w:fill="FFFFFF" w:themeFill="background1"/>
            <w:hideMark/>
          </w:tcPr>
          <w:p w:rsidR="00D31971" w:rsidRPr="00616BC1" w:rsidRDefault="00D31971" w:rsidP="00ED7716">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16BC1">
              <w:rPr>
                <w:rFonts w:ascii="Times New Roman" w:hAnsi="Times New Roman" w:cs="Times New Roman"/>
                <w:b/>
                <w:sz w:val="20"/>
                <w:szCs w:val="20"/>
              </w:rPr>
              <w:t xml:space="preserve">1.10 </w:t>
            </w:r>
          </w:p>
        </w:tc>
        <w:tc>
          <w:tcPr>
            <w:tcW w:w="1276" w:type="dxa"/>
            <w:shd w:val="clear" w:color="auto" w:fill="FFFFFF" w:themeFill="background1"/>
            <w:hideMark/>
          </w:tcPr>
          <w:p w:rsidR="00D31971" w:rsidRPr="00616BC1" w:rsidRDefault="00D31971" w:rsidP="00ED7716">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 xml:space="preserve">.76 x 1.35 </w:t>
            </w:r>
          </w:p>
        </w:tc>
        <w:tc>
          <w:tcPr>
            <w:tcW w:w="787" w:type="dxa"/>
            <w:shd w:val="clear" w:color="auto" w:fill="FFFFFF" w:themeFill="background1"/>
            <w:hideMark/>
          </w:tcPr>
          <w:p w:rsidR="00D31971" w:rsidRPr="00616BC1" w:rsidRDefault="00D31971" w:rsidP="00ED7716">
            <w:pPr>
              <w:pStyle w:val="Sinespaciado"/>
              <w:ind w:left="-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16BC1">
              <w:rPr>
                <w:rFonts w:ascii="Times New Roman" w:hAnsi="Times New Roman" w:cs="Times New Roman"/>
                <w:b/>
                <w:sz w:val="20"/>
                <w:szCs w:val="20"/>
              </w:rPr>
              <w:t xml:space="preserve">1.02 </w:t>
            </w:r>
          </w:p>
        </w:tc>
      </w:tr>
      <w:tr w:rsidR="00D31971" w:rsidRPr="00616BC1" w:rsidTr="00616BC1">
        <w:trPr>
          <w:cnfStyle w:val="000000010000" w:firstRow="0" w:lastRow="0" w:firstColumn="0" w:lastColumn="0" w:oddVBand="0" w:evenVBand="0" w:oddHBand="0" w:evenHBand="1" w:firstRowFirstColumn="0" w:firstRowLastColumn="0" w:lastRowFirstColumn="0" w:lastRowLastColumn="0"/>
          <w:trHeight w:val="88"/>
          <w:jc w:val="center"/>
        </w:trPr>
        <w:tc>
          <w:tcPr>
            <w:cnfStyle w:val="001000000000" w:firstRow="0" w:lastRow="0" w:firstColumn="1" w:lastColumn="0" w:oddVBand="0" w:evenVBand="0" w:oddHBand="0" w:evenHBand="0" w:firstRowFirstColumn="0" w:firstRowLastColumn="0" w:lastRowFirstColumn="0" w:lastRowLastColumn="0"/>
            <w:tcW w:w="2298" w:type="dxa"/>
            <w:hideMark/>
          </w:tcPr>
          <w:p w:rsidR="00D31971" w:rsidRPr="00126E48" w:rsidRDefault="00D31971" w:rsidP="009108DF">
            <w:pPr>
              <w:pStyle w:val="Sinespaciado"/>
              <w:rPr>
                <w:rFonts w:ascii="Times New Roman" w:hAnsi="Times New Roman" w:cs="Times New Roman"/>
                <w:b w:val="0"/>
                <w:sz w:val="20"/>
                <w:szCs w:val="20"/>
              </w:rPr>
            </w:pPr>
            <w:r w:rsidRPr="00126E48">
              <w:rPr>
                <w:rFonts w:ascii="Times New Roman" w:hAnsi="Times New Roman" w:cs="Times New Roman"/>
                <w:sz w:val="20"/>
                <w:szCs w:val="20"/>
              </w:rPr>
              <w:t>Cl</w:t>
            </w:r>
            <w:r w:rsidR="009108DF" w:rsidRPr="00126E48">
              <w:rPr>
                <w:rFonts w:ascii="Times New Roman" w:hAnsi="Times New Roman" w:cs="Times New Roman"/>
                <w:sz w:val="20"/>
                <w:szCs w:val="20"/>
              </w:rPr>
              <w:t>ó</w:t>
            </w:r>
            <w:r w:rsidRPr="00126E48">
              <w:rPr>
                <w:rFonts w:ascii="Times New Roman" w:hAnsi="Times New Roman" w:cs="Times New Roman"/>
                <w:sz w:val="20"/>
                <w:szCs w:val="20"/>
              </w:rPr>
              <w:t xml:space="preserve">set 3 </w:t>
            </w:r>
          </w:p>
        </w:tc>
        <w:tc>
          <w:tcPr>
            <w:tcW w:w="1276" w:type="dxa"/>
            <w:hideMark/>
          </w:tcPr>
          <w:p w:rsidR="00D31971" w:rsidRPr="00616BC1" w:rsidRDefault="00D31971" w:rsidP="00ED7716">
            <w:pPr>
              <w:pStyle w:val="Sinespaciad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708" w:type="dxa"/>
            <w:hideMark/>
          </w:tcPr>
          <w:p w:rsidR="00D31971" w:rsidRPr="00616BC1" w:rsidRDefault="00D31971" w:rsidP="00ED7716">
            <w:pPr>
              <w:pStyle w:val="Sinespaciado"/>
              <w:ind w:left="36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276" w:type="dxa"/>
            <w:hideMark/>
          </w:tcPr>
          <w:p w:rsidR="00D31971" w:rsidRPr="00616BC1" w:rsidRDefault="00D31971" w:rsidP="00ED7716">
            <w:pPr>
              <w:pStyle w:val="Sinespaciad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 xml:space="preserve">.75 x 1.83 </w:t>
            </w:r>
          </w:p>
        </w:tc>
        <w:tc>
          <w:tcPr>
            <w:tcW w:w="709" w:type="dxa"/>
            <w:hideMark/>
          </w:tcPr>
          <w:p w:rsidR="00D31971" w:rsidRPr="00616BC1" w:rsidRDefault="00D31971" w:rsidP="00ED7716">
            <w:pPr>
              <w:pStyle w:val="Sinespaciad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616BC1">
              <w:rPr>
                <w:rFonts w:ascii="Times New Roman" w:hAnsi="Times New Roman" w:cs="Times New Roman"/>
                <w:b/>
                <w:sz w:val="20"/>
                <w:szCs w:val="20"/>
              </w:rPr>
              <w:t xml:space="preserve">1.37 </w:t>
            </w:r>
          </w:p>
        </w:tc>
        <w:tc>
          <w:tcPr>
            <w:tcW w:w="1276" w:type="dxa"/>
            <w:hideMark/>
          </w:tcPr>
          <w:p w:rsidR="00D31971" w:rsidRPr="00616BC1" w:rsidRDefault="00D31971" w:rsidP="00ED7716">
            <w:pPr>
              <w:pStyle w:val="Sinespaciado"/>
              <w:ind w:left="36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787" w:type="dxa"/>
            <w:hideMark/>
          </w:tcPr>
          <w:p w:rsidR="00D31971" w:rsidRPr="00616BC1" w:rsidRDefault="00D31971" w:rsidP="00ED7716">
            <w:pPr>
              <w:pStyle w:val="Sinespaciado"/>
              <w:ind w:left="36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r>
      <w:tr w:rsidR="00D31971" w:rsidRPr="00616BC1" w:rsidTr="00616BC1">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2298" w:type="dxa"/>
            <w:vMerge w:val="restart"/>
            <w:shd w:val="clear" w:color="auto" w:fill="FFFFFF" w:themeFill="background1"/>
            <w:hideMark/>
          </w:tcPr>
          <w:p w:rsidR="00D31971" w:rsidRPr="00616BC1" w:rsidRDefault="00D31971" w:rsidP="00ED7716">
            <w:pPr>
              <w:pStyle w:val="Sinespaciado"/>
              <w:rPr>
                <w:rFonts w:ascii="Times New Roman" w:hAnsi="Times New Roman" w:cs="Times New Roman"/>
                <w:sz w:val="20"/>
                <w:szCs w:val="20"/>
              </w:rPr>
            </w:pPr>
            <w:r w:rsidRPr="00616BC1">
              <w:rPr>
                <w:rFonts w:ascii="Times New Roman" w:hAnsi="Times New Roman" w:cs="Times New Roman"/>
                <w:sz w:val="20"/>
                <w:szCs w:val="20"/>
              </w:rPr>
              <w:t xml:space="preserve">Área habitable interior </w:t>
            </w:r>
          </w:p>
        </w:tc>
        <w:tc>
          <w:tcPr>
            <w:tcW w:w="1276" w:type="dxa"/>
            <w:vMerge w:val="restart"/>
            <w:shd w:val="clear" w:color="auto" w:fill="FFFFFF" w:themeFill="background1"/>
            <w:hideMark/>
          </w:tcPr>
          <w:p w:rsidR="00D31971" w:rsidRPr="00616BC1" w:rsidRDefault="00D31971" w:rsidP="00ED7716">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08" w:type="dxa"/>
            <w:shd w:val="clear" w:color="auto" w:fill="FFFFFF" w:themeFill="background1"/>
            <w:hideMark/>
          </w:tcPr>
          <w:p w:rsidR="00D31971" w:rsidRPr="00616BC1" w:rsidRDefault="00D31971" w:rsidP="00ED7716">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16BC1">
              <w:rPr>
                <w:rFonts w:ascii="Times New Roman" w:hAnsi="Times New Roman" w:cs="Times New Roman"/>
                <w:b/>
                <w:sz w:val="20"/>
                <w:szCs w:val="20"/>
              </w:rPr>
              <w:t xml:space="preserve">33.8, </w:t>
            </w:r>
          </w:p>
        </w:tc>
        <w:tc>
          <w:tcPr>
            <w:tcW w:w="1276" w:type="dxa"/>
            <w:vMerge w:val="restart"/>
            <w:shd w:val="clear" w:color="auto" w:fill="FFFFFF" w:themeFill="background1"/>
            <w:hideMark/>
          </w:tcPr>
          <w:p w:rsidR="00D31971" w:rsidRPr="00616BC1" w:rsidRDefault="00D31971" w:rsidP="00ED7716">
            <w:pPr>
              <w:pStyle w:val="Sinespaciad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09" w:type="dxa"/>
            <w:vMerge w:val="restart"/>
            <w:shd w:val="clear" w:color="auto" w:fill="FFFFFF" w:themeFill="background1"/>
            <w:hideMark/>
          </w:tcPr>
          <w:p w:rsidR="00D31971" w:rsidRPr="00616BC1" w:rsidRDefault="00D31971" w:rsidP="00ED7716">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16BC1">
              <w:rPr>
                <w:rFonts w:ascii="Times New Roman" w:hAnsi="Times New Roman" w:cs="Times New Roman"/>
                <w:b/>
                <w:sz w:val="20"/>
                <w:szCs w:val="20"/>
              </w:rPr>
              <w:t xml:space="preserve">48.88 </w:t>
            </w:r>
          </w:p>
        </w:tc>
        <w:tc>
          <w:tcPr>
            <w:tcW w:w="1276" w:type="dxa"/>
            <w:vMerge w:val="restart"/>
            <w:shd w:val="clear" w:color="auto" w:fill="FFFFFF" w:themeFill="background1"/>
            <w:hideMark/>
          </w:tcPr>
          <w:p w:rsidR="00D31971" w:rsidRPr="00616BC1" w:rsidRDefault="00D31971" w:rsidP="00ED7716">
            <w:pPr>
              <w:pStyle w:val="Sinespaciad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87" w:type="dxa"/>
            <w:vMerge w:val="restart"/>
            <w:shd w:val="clear" w:color="auto" w:fill="FFFFFF" w:themeFill="background1"/>
            <w:hideMark/>
          </w:tcPr>
          <w:p w:rsidR="00D31971" w:rsidRPr="00616BC1" w:rsidRDefault="00D31971" w:rsidP="00ED7716">
            <w:pPr>
              <w:pStyle w:val="Sinespaciado"/>
              <w:ind w:left="-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16BC1">
              <w:rPr>
                <w:rFonts w:ascii="Times New Roman" w:hAnsi="Times New Roman" w:cs="Times New Roman"/>
                <w:b/>
                <w:sz w:val="20"/>
                <w:szCs w:val="20"/>
              </w:rPr>
              <w:t xml:space="preserve">35.8 </w:t>
            </w:r>
          </w:p>
        </w:tc>
      </w:tr>
      <w:tr w:rsidR="00D31971" w:rsidRPr="00616BC1" w:rsidTr="00616BC1">
        <w:trPr>
          <w:cnfStyle w:val="000000010000" w:firstRow="0" w:lastRow="0" w:firstColumn="0" w:lastColumn="0" w:oddVBand="0" w:evenVBand="0" w:oddHBand="0" w:evenHBand="1"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298" w:type="dxa"/>
            <w:vMerge/>
            <w:shd w:val="clear" w:color="auto" w:fill="FFFFFF" w:themeFill="background1"/>
            <w:hideMark/>
          </w:tcPr>
          <w:p w:rsidR="00D31971" w:rsidRPr="00616BC1" w:rsidRDefault="00D31971" w:rsidP="00ED7716">
            <w:pPr>
              <w:pStyle w:val="Sinespaciado"/>
              <w:rPr>
                <w:rFonts w:ascii="Times New Roman" w:hAnsi="Times New Roman" w:cs="Times New Roman"/>
                <w:b w:val="0"/>
                <w:bCs w:val="0"/>
                <w:sz w:val="20"/>
                <w:szCs w:val="20"/>
              </w:rPr>
            </w:pPr>
          </w:p>
        </w:tc>
        <w:tc>
          <w:tcPr>
            <w:tcW w:w="1276" w:type="dxa"/>
            <w:vMerge/>
            <w:shd w:val="clear" w:color="auto" w:fill="FFFFFF" w:themeFill="background1"/>
            <w:hideMark/>
          </w:tcPr>
          <w:p w:rsidR="00D31971" w:rsidRPr="00616BC1" w:rsidRDefault="00D31971" w:rsidP="00ED7716">
            <w:pPr>
              <w:pStyle w:val="Sinespaciad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708" w:type="dxa"/>
            <w:shd w:val="clear" w:color="auto" w:fill="FFFFFF" w:themeFill="background1"/>
            <w:hideMark/>
          </w:tcPr>
          <w:p w:rsidR="00D31971" w:rsidRPr="00616BC1" w:rsidRDefault="00D31971" w:rsidP="00ED7716">
            <w:pPr>
              <w:pStyle w:val="Sinespaciad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616BC1">
              <w:rPr>
                <w:rFonts w:ascii="Times New Roman" w:hAnsi="Times New Roman" w:cs="Times New Roman"/>
                <w:b/>
                <w:sz w:val="20"/>
                <w:szCs w:val="20"/>
              </w:rPr>
              <w:t xml:space="preserve">40.40 </w:t>
            </w:r>
          </w:p>
        </w:tc>
        <w:tc>
          <w:tcPr>
            <w:tcW w:w="1276" w:type="dxa"/>
            <w:vMerge/>
            <w:shd w:val="clear" w:color="auto" w:fill="FFFFFF" w:themeFill="background1"/>
            <w:hideMark/>
          </w:tcPr>
          <w:p w:rsidR="00D31971" w:rsidRPr="00616BC1" w:rsidRDefault="00D31971" w:rsidP="00ED7716">
            <w:pPr>
              <w:pStyle w:val="Sinespaciado"/>
              <w:ind w:left="36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709" w:type="dxa"/>
            <w:vMerge/>
            <w:shd w:val="clear" w:color="auto" w:fill="FFFFFF" w:themeFill="background1"/>
            <w:hideMark/>
          </w:tcPr>
          <w:p w:rsidR="00D31971" w:rsidRPr="00616BC1" w:rsidRDefault="00D31971" w:rsidP="00ED7716">
            <w:pPr>
              <w:pStyle w:val="Sinespaciad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276" w:type="dxa"/>
            <w:vMerge/>
            <w:shd w:val="clear" w:color="auto" w:fill="FFFFFF" w:themeFill="background1"/>
            <w:hideMark/>
          </w:tcPr>
          <w:p w:rsidR="00D31971" w:rsidRPr="00616BC1" w:rsidRDefault="00D31971" w:rsidP="00ED7716">
            <w:pPr>
              <w:pStyle w:val="Sinespaciado"/>
              <w:ind w:left="36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787" w:type="dxa"/>
            <w:vMerge/>
            <w:shd w:val="clear" w:color="auto" w:fill="FFFFFF" w:themeFill="background1"/>
            <w:hideMark/>
          </w:tcPr>
          <w:p w:rsidR="00D31971" w:rsidRPr="00616BC1" w:rsidRDefault="00D31971" w:rsidP="00ED7716">
            <w:pPr>
              <w:pStyle w:val="Sinespaciado"/>
              <w:ind w:left="-2"/>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r>
      <w:tr w:rsidR="00D31971" w:rsidRPr="00616BC1" w:rsidTr="00616BC1">
        <w:trPr>
          <w:cnfStyle w:val="000000100000" w:firstRow="0" w:lastRow="0" w:firstColumn="0" w:lastColumn="0" w:oddVBand="0" w:evenVBand="0" w:oddHBand="1" w:evenHBand="0" w:firstRowFirstColumn="0" w:firstRowLastColumn="0" w:lastRowFirstColumn="0" w:lastRowLastColumn="0"/>
          <w:trHeight w:val="187"/>
          <w:jc w:val="center"/>
        </w:trPr>
        <w:tc>
          <w:tcPr>
            <w:cnfStyle w:val="001000000000" w:firstRow="0" w:lastRow="0" w:firstColumn="1" w:lastColumn="0" w:oddVBand="0" w:evenVBand="0" w:oddHBand="0" w:evenHBand="0" w:firstRowFirstColumn="0" w:firstRowLastColumn="0" w:lastRowFirstColumn="0" w:lastRowLastColumn="0"/>
            <w:tcW w:w="2298" w:type="dxa"/>
            <w:shd w:val="clear" w:color="auto" w:fill="FFFFFF" w:themeFill="background1"/>
            <w:hideMark/>
          </w:tcPr>
          <w:p w:rsidR="00D31971" w:rsidRPr="00616BC1" w:rsidRDefault="00D31971" w:rsidP="00ED7716">
            <w:pPr>
              <w:pStyle w:val="Sinespaciado"/>
              <w:rPr>
                <w:rFonts w:ascii="Times New Roman" w:hAnsi="Times New Roman" w:cs="Times New Roman"/>
                <w:sz w:val="20"/>
                <w:szCs w:val="20"/>
              </w:rPr>
            </w:pPr>
            <w:r w:rsidRPr="00616BC1">
              <w:rPr>
                <w:rFonts w:ascii="Times New Roman" w:hAnsi="Times New Roman" w:cs="Times New Roman"/>
                <w:sz w:val="20"/>
                <w:szCs w:val="20"/>
              </w:rPr>
              <w:t xml:space="preserve">Área construida habitable </w:t>
            </w:r>
          </w:p>
        </w:tc>
        <w:tc>
          <w:tcPr>
            <w:tcW w:w="1276" w:type="dxa"/>
            <w:shd w:val="clear" w:color="auto" w:fill="FFFFFF" w:themeFill="background1"/>
            <w:hideMark/>
          </w:tcPr>
          <w:p w:rsidR="00D31971" w:rsidRPr="00616BC1" w:rsidRDefault="00D31971" w:rsidP="00ED7716">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08" w:type="dxa"/>
            <w:shd w:val="clear" w:color="auto" w:fill="FFFF00"/>
            <w:hideMark/>
          </w:tcPr>
          <w:p w:rsidR="00D31971" w:rsidRPr="00616BC1" w:rsidRDefault="00D31971" w:rsidP="00ED7716">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16BC1">
              <w:rPr>
                <w:rFonts w:ascii="Times New Roman" w:hAnsi="Times New Roman" w:cs="Times New Roman"/>
                <w:b/>
                <w:sz w:val="20"/>
                <w:szCs w:val="20"/>
              </w:rPr>
              <w:t>45</w:t>
            </w:r>
          </w:p>
        </w:tc>
        <w:tc>
          <w:tcPr>
            <w:tcW w:w="1276" w:type="dxa"/>
            <w:shd w:val="clear" w:color="auto" w:fill="FFFFFF" w:themeFill="background1"/>
            <w:hideMark/>
          </w:tcPr>
          <w:p w:rsidR="00D31971" w:rsidRPr="00616BC1" w:rsidRDefault="00D31971" w:rsidP="00ED7716">
            <w:pPr>
              <w:pStyle w:val="Sinespaciad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09" w:type="dxa"/>
            <w:shd w:val="clear" w:color="auto" w:fill="FFFFFF" w:themeFill="background1"/>
            <w:hideMark/>
          </w:tcPr>
          <w:p w:rsidR="00D31971" w:rsidRPr="00616BC1" w:rsidRDefault="00D31971" w:rsidP="00ED7716">
            <w:pPr>
              <w:pStyle w:val="Sinespaciado"/>
              <w:ind w:left="-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16BC1">
              <w:rPr>
                <w:rFonts w:ascii="Times New Roman" w:hAnsi="Times New Roman" w:cs="Times New Roman"/>
                <w:b/>
                <w:sz w:val="20"/>
                <w:szCs w:val="20"/>
              </w:rPr>
              <w:t>50</w:t>
            </w:r>
          </w:p>
        </w:tc>
        <w:tc>
          <w:tcPr>
            <w:tcW w:w="1276" w:type="dxa"/>
            <w:shd w:val="clear" w:color="auto" w:fill="FFFFFF" w:themeFill="background1"/>
            <w:hideMark/>
          </w:tcPr>
          <w:p w:rsidR="00D31971" w:rsidRPr="00616BC1" w:rsidRDefault="00D31971" w:rsidP="00ED7716">
            <w:pPr>
              <w:pStyle w:val="Sinespaciad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87" w:type="dxa"/>
            <w:shd w:val="clear" w:color="auto" w:fill="FFFFFF" w:themeFill="background1"/>
            <w:hideMark/>
          </w:tcPr>
          <w:p w:rsidR="00D31971" w:rsidRPr="00616BC1" w:rsidRDefault="00D31971" w:rsidP="00ED7716">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16BC1">
              <w:rPr>
                <w:rFonts w:ascii="Times New Roman" w:hAnsi="Times New Roman" w:cs="Times New Roman"/>
                <w:b/>
                <w:sz w:val="20"/>
                <w:szCs w:val="20"/>
              </w:rPr>
              <w:t>40.93</w:t>
            </w:r>
          </w:p>
        </w:tc>
      </w:tr>
    </w:tbl>
    <w:p w:rsidR="00AB50A2" w:rsidRPr="00616BC1" w:rsidRDefault="00616BC1" w:rsidP="00616BC1">
      <w:pPr>
        <w:pStyle w:val="Sinespaciado"/>
        <w:jc w:val="center"/>
        <w:rPr>
          <w:rFonts w:ascii="Times New Roman" w:hAnsi="Times New Roman" w:cs="Times New Roman"/>
          <w:sz w:val="16"/>
          <w:szCs w:val="16"/>
        </w:rPr>
      </w:pPr>
      <w:r>
        <w:rPr>
          <w:rFonts w:ascii="Times New Roman" w:hAnsi="Times New Roman" w:cs="Times New Roman"/>
          <w:sz w:val="16"/>
          <w:szCs w:val="16"/>
        </w:rPr>
        <w:t>Fuente: E</w:t>
      </w:r>
      <w:r w:rsidR="0017378C" w:rsidRPr="00616BC1">
        <w:rPr>
          <w:rFonts w:ascii="Times New Roman" w:hAnsi="Times New Roman" w:cs="Times New Roman"/>
          <w:sz w:val="16"/>
          <w:szCs w:val="16"/>
        </w:rPr>
        <w:t>laboración propia.</w:t>
      </w:r>
    </w:p>
    <w:p w:rsidR="00AA60DF" w:rsidRDefault="00AA60DF" w:rsidP="00ED7716">
      <w:pPr>
        <w:pStyle w:val="Sinespaciado"/>
        <w:jc w:val="both"/>
        <w:rPr>
          <w:rFonts w:ascii="Times New Roman" w:hAnsi="Times New Roman" w:cs="Times New Roman"/>
          <w:sz w:val="24"/>
          <w:szCs w:val="24"/>
        </w:rPr>
      </w:pPr>
    </w:p>
    <w:p w:rsidR="00CC38BD" w:rsidRPr="00F32090" w:rsidRDefault="0017378C" w:rsidP="00ED7716">
      <w:pPr>
        <w:pStyle w:val="Sinespaciado"/>
        <w:jc w:val="both"/>
        <w:rPr>
          <w:rFonts w:ascii="Times New Roman" w:hAnsi="Times New Roman" w:cs="Times New Roman"/>
          <w:sz w:val="24"/>
          <w:szCs w:val="24"/>
        </w:rPr>
      </w:pPr>
      <w:r w:rsidRPr="00D52C54">
        <w:rPr>
          <w:rFonts w:ascii="Times New Roman" w:hAnsi="Times New Roman" w:cs="Times New Roman"/>
          <w:sz w:val="24"/>
          <w:szCs w:val="24"/>
        </w:rPr>
        <w:t xml:space="preserve">Se </w:t>
      </w:r>
      <w:r w:rsidR="003D7489" w:rsidRPr="00D52C54">
        <w:rPr>
          <w:rFonts w:ascii="Times New Roman" w:hAnsi="Times New Roman" w:cs="Times New Roman"/>
          <w:sz w:val="24"/>
          <w:szCs w:val="24"/>
        </w:rPr>
        <w:t>observa</w:t>
      </w:r>
      <w:r w:rsidRPr="00D52C54">
        <w:rPr>
          <w:rFonts w:ascii="Times New Roman" w:hAnsi="Times New Roman" w:cs="Times New Roman"/>
          <w:sz w:val="24"/>
          <w:szCs w:val="24"/>
        </w:rPr>
        <w:t xml:space="preserve"> </w:t>
      </w:r>
      <w:r w:rsidR="003D7489" w:rsidRPr="00D52C54">
        <w:rPr>
          <w:rFonts w:ascii="Times New Roman" w:hAnsi="Times New Roman" w:cs="Times New Roman"/>
          <w:sz w:val="24"/>
          <w:szCs w:val="24"/>
        </w:rPr>
        <w:t>en</w:t>
      </w:r>
      <w:r w:rsidRPr="00D52C54">
        <w:rPr>
          <w:rFonts w:ascii="Times New Roman" w:hAnsi="Times New Roman" w:cs="Times New Roman"/>
          <w:sz w:val="24"/>
          <w:szCs w:val="24"/>
        </w:rPr>
        <w:t xml:space="preserve"> la mayoría </w:t>
      </w:r>
      <w:r w:rsidR="003D7489" w:rsidRPr="00D52C54">
        <w:rPr>
          <w:rFonts w:ascii="Times New Roman" w:hAnsi="Times New Roman" w:cs="Times New Roman"/>
          <w:sz w:val="24"/>
          <w:szCs w:val="24"/>
        </w:rPr>
        <w:t>que</w:t>
      </w:r>
      <w:r w:rsidRPr="00D52C54">
        <w:rPr>
          <w:rFonts w:ascii="Times New Roman" w:hAnsi="Times New Roman" w:cs="Times New Roman"/>
          <w:sz w:val="24"/>
          <w:szCs w:val="24"/>
        </w:rPr>
        <w:t xml:space="preserve"> las dimensiones de los espacios son acorde a los normados por el Reglamento de Construcción, a excepción de la sala-comedor</w:t>
      </w:r>
      <w:r w:rsidR="003D7489" w:rsidRPr="00D52C54">
        <w:rPr>
          <w:rFonts w:ascii="Times New Roman" w:hAnsi="Times New Roman" w:cs="Times New Roman"/>
          <w:sz w:val="24"/>
          <w:szCs w:val="24"/>
        </w:rPr>
        <w:t xml:space="preserve"> en</w:t>
      </w:r>
      <w:r w:rsidRPr="00D52C54">
        <w:rPr>
          <w:rFonts w:ascii="Times New Roman" w:hAnsi="Times New Roman" w:cs="Times New Roman"/>
          <w:sz w:val="24"/>
          <w:szCs w:val="24"/>
        </w:rPr>
        <w:t xml:space="preserve"> Privadas la Torre tiene 12.44 m</w:t>
      </w:r>
      <w:r w:rsidRPr="00D52C54">
        <w:rPr>
          <w:rFonts w:ascii="Times New Roman" w:hAnsi="Times New Roman" w:cs="Times New Roman"/>
          <w:sz w:val="24"/>
          <w:szCs w:val="24"/>
          <w:vertAlign w:val="superscript"/>
        </w:rPr>
        <w:t>2</w:t>
      </w:r>
      <w:r w:rsidRPr="00D52C54">
        <w:rPr>
          <w:rFonts w:ascii="Times New Roman" w:hAnsi="Times New Roman" w:cs="Times New Roman"/>
          <w:sz w:val="24"/>
          <w:szCs w:val="24"/>
        </w:rPr>
        <w:t xml:space="preserve"> cuando debería ser de 13 m</w:t>
      </w:r>
      <w:r w:rsidRPr="00D52C54">
        <w:rPr>
          <w:rFonts w:ascii="Times New Roman" w:hAnsi="Times New Roman" w:cs="Times New Roman"/>
          <w:sz w:val="24"/>
          <w:szCs w:val="24"/>
          <w:vertAlign w:val="superscript"/>
        </w:rPr>
        <w:t>2</w:t>
      </w:r>
      <w:r w:rsidR="003D7489" w:rsidRPr="00D52C54">
        <w:rPr>
          <w:rFonts w:ascii="Times New Roman" w:hAnsi="Times New Roman" w:cs="Times New Roman"/>
          <w:sz w:val="24"/>
          <w:szCs w:val="24"/>
        </w:rPr>
        <w:t>,</w:t>
      </w:r>
      <w:r w:rsidRPr="00D52C54">
        <w:rPr>
          <w:rFonts w:ascii="Times New Roman" w:hAnsi="Times New Roman" w:cs="Times New Roman"/>
          <w:sz w:val="24"/>
          <w:szCs w:val="24"/>
          <w:vertAlign w:val="superscript"/>
        </w:rPr>
        <w:t xml:space="preserve"> </w:t>
      </w:r>
      <w:r w:rsidR="00616BC1" w:rsidRPr="00616BC1">
        <w:rPr>
          <w:rFonts w:ascii="Times New Roman" w:hAnsi="Times New Roman" w:cs="Times New Roman"/>
          <w:sz w:val="24"/>
          <w:szCs w:val="24"/>
        </w:rPr>
        <w:t>y en</w:t>
      </w:r>
      <w:r w:rsidR="00616BC1">
        <w:rPr>
          <w:rFonts w:ascii="Times New Roman" w:hAnsi="Times New Roman" w:cs="Times New Roman"/>
          <w:sz w:val="24"/>
          <w:szCs w:val="24"/>
          <w:vertAlign w:val="superscript"/>
        </w:rPr>
        <w:t xml:space="preserve"> </w:t>
      </w:r>
      <w:r w:rsidR="00616BC1" w:rsidRPr="00126E48">
        <w:rPr>
          <w:rFonts w:ascii="Times New Roman" w:hAnsi="Times New Roman" w:cs="Times New Roman"/>
          <w:sz w:val="24"/>
          <w:szCs w:val="24"/>
        </w:rPr>
        <w:t xml:space="preserve">ambos </w:t>
      </w:r>
      <w:r w:rsidR="001A1467" w:rsidRPr="00126E48">
        <w:rPr>
          <w:rFonts w:ascii="Times New Roman" w:hAnsi="Times New Roman" w:cs="Times New Roman"/>
          <w:sz w:val="24"/>
          <w:szCs w:val="24"/>
        </w:rPr>
        <w:t>f</w:t>
      </w:r>
      <w:r w:rsidR="00616BC1" w:rsidRPr="00126E48">
        <w:rPr>
          <w:rFonts w:ascii="Times New Roman" w:hAnsi="Times New Roman" w:cs="Times New Roman"/>
          <w:sz w:val="24"/>
          <w:szCs w:val="24"/>
        </w:rPr>
        <w:t xml:space="preserve">raccionamientos </w:t>
      </w:r>
      <w:r w:rsidRPr="00126E48">
        <w:rPr>
          <w:rFonts w:ascii="Times New Roman" w:hAnsi="Times New Roman" w:cs="Times New Roman"/>
          <w:sz w:val="24"/>
          <w:szCs w:val="24"/>
        </w:rPr>
        <w:t xml:space="preserve">el baño </w:t>
      </w:r>
      <w:r w:rsidR="00616BC1" w:rsidRPr="00126E48">
        <w:rPr>
          <w:rFonts w:ascii="Times New Roman" w:hAnsi="Times New Roman" w:cs="Times New Roman"/>
          <w:sz w:val="24"/>
          <w:szCs w:val="24"/>
        </w:rPr>
        <w:t>tiene</w:t>
      </w:r>
      <w:r w:rsidRPr="00126E48">
        <w:rPr>
          <w:rFonts w:ascii="Times New Roman" w:hAnsi="Times New Roman" w:cs="Times New Roman"/>
          <w:sz w:val="24"/>
          <w:szCs w:val="24"/>
        </w:rPr>
        <w:t xml:space="preserve"> 1.97 m</w:t>
      </w:r>
      <w:r w:rsidRPr="00126E48">
        <w:rPr>
          <w:rFonts w:ascii="Times New Roman" w:hAnsi="Times New Roman" w:cs="Times New Roman"/>
          <w:sz w:val="24"/>
          <w:szCs w:val="24"/>
          <w:vertAlign w:val="superscript"/>
        </w:rPr>
        <w:t xml:space="preserve">2 </w:t>
      </w:r>
      <w:r w:rsidRPr="00126E48">
        <w:rPr>
          <w:rFonts w:ascii="Times New Roman" w:hAnsi="Times New Roman" w:cs="Times New Roman"/>
          <w:sz w:val="24"/>
          <w:szCs w:val="24"/>
        </w:rPr>
        <w:t>y 2.12 m</w:t>
      </w:r>
      <w:r w:rsidRPr="00126E48">
        <w:rPr>
          <w:rFonts w:ascii="Times New Roman" w:hAnsi="Times New Roman" w:cs="Times New Roman"/>
          <w:sz w:val="24"/>
          <w:szCs w:val="24"/>
          <w:vertAlign w:val="superscript"/>
        </w:rPr>
        <w:t>2</w:t>
      </w:r>
      <w:r w:rsidR="001A1467" w:rsidRPr="00126E48">
        <w:rPr>
          <w:rFonts w:ascii="Times New Roman" w:hAnsi="Times New Roman" w:cs="Times New Roman"/>
          <w:sz w:val="24"/>
          <w:szCs w:val="24"/>
        </w:rPr>
        <w:t xml:space="preserve">, </w:t>
      </w:r>
      <w:r w:rsidR="003D7489" w:rsidRPr="00126E48">
        <w:rPr>
          <w:rFonts w:ascii="Times New Roman" w:hAnsi="Times New Roman" w:cs="Times New Roman"/>
          <w:sz w:val="24"/>
          <w:szCs w:val="24"/>
        </w:rPr>
        <w:t>cuando debieran</w:t>
      </w:r>
      <w:r w:rsidRPr="00126E48">
        <w:rPr>
          <w:rFonts w:ascii="Times New Roman" w:hAnsi="Times New Roman" w:cs="Times New Roman"/>
          <w:sz w:val="24"/>
          <w:szCs w:val="24"/>
        </w:rPr>
        <w:t xml:space="preserve"> tener 3 m</w:t>
      </w:r>
      <w:r w:rsidRPr="00126E48">
        <w:rPr>
          <w:rFonts w:ascii="Times New Roman" w:hAnsi="Times New Roman" w:cs="Times New Roman"/>
          <w:sz w:val="24"/>
          <w:szCs w:val="24"/>
          <w:vertAlign w:val="superscript"/>
        </w:rPr>
        <w:t>2</w:t>
      </w:r>
      <w:r w:rsidR="001A1467" w:rsidRPr="00126E48">
        <w:rPr>
          <w:rFonts w:ascii="Times New Roman" w:hAnsi="Times New Roman" w:cs="Times New Roman"/>
          <w:sz w:val="24"/>
          <w:szCs w:val="24"/>
        </w:rPr>
        <w:t>.</w:t>
      </w:r>
      <w:r w:rsidRPr="00126E48">
        <w:rPr>
          <w:rFonts w:ascii="Times New Roman" w:hAnsi="Times New Roman" w:cs="Times New Roman"/>
          <w:sz w:val="24"/>
          <w:szCs w:val="24"/>
        </w:rPr>
        <w:t xml:space="preserve"> </w:t>
      </w:r>
      <w:r w:rsidR="001A1467" w:rsidRPr="00126E48">
        <w:rPr>
          <w:rFonts w:ascii="Times New Roman" w:hAnsi="Times New Roman" w:cs="Times New Roman"/>
          <w:sz w:val="24"/>
          <w:szCs w:val="24"/>
        </w:rPr>
        <w:t>A</w:t>
      </w:r>
      <w:r w:rsidRPr="00126E48">
        <w:rPr>
          <w:rFonts w:ascii="Times New Roman" w:hAnsi="Times New Roman" w:cs="Times New Roman"/>
          <w:sz w:val="24"/>
          <w:szCs w:val="24"/>
        </w:rPr>
        <w:t>s</w:t>
      </w:r>
      <w:r w:rsidR="007C7EB8">
        <w:rPr>
          <w:rFonts w:ascii="Times New Roman" w:hAnsi="Times New Roman" w:cs="Times New Roman"/>
          <w:sz w:val="24"/>
          <w:szCs w:val="24"/>
        </w:rPr>
        <w:t>i</w:t>
      </w:r>
      <w:r w:rsidRPr="00126E48">
        <w:rPr>
          <w:rFonts w:ascii="Times New Roman" w:hAnsi="Times New Roman" w:cs="Times New Roman"/>
          <w:sz w:val="24"/>
          <w:szCs w:val="24"/>
        </w:rPr>
        <w:t>mism</w:t>
      </w:r>
      <w:r w:rsidRPr="00D52C54">
        <w:rPr>
          <w:rFonts w:ascii="Times New Roman" w:hAnsi="Times New Roman" w:cs="Times New Roman"/>
          <w:sz w:val="24"/>
          <w:szCs w:val="24"/>
        </w:rPr>
        <w:t>o</w:t>
      </w:r>
      <w:r w:rsidR="003D7489" w:rsidRPr="00D52C54">
        <w:rPr>
          <w:rFonts w:ascii="Times New Roman" w:hAnsi="Times New Roman" w:cs="Times New Roman"/>
          <w:sz w:val="24"/>
          <w:szCs w:val="24"/>
        </w:rPr>
        <w:t>, el Reglamento de C</w:t>
      </w:r>
      <w:r w:rsidRPr="00D52C54">
        <w:rPr>
          <w:rFonts w:ascii="Times New Roman" w:hAnsi="Times New Roman" w:cs="Times New Roman"/>
          <w:sz w:val="24"/>
          <w:szCs w:val="24"/>
        </w:rPr>
        <w:t>onstrucción establece que el área construida habitable debe tener como mínimo 45m</w:t>
      </w:r>
      <w:r w:rsidRPr="00D52C54">
        <w:rPr>
          <w:rFonts w:ascii="Times New Roman" w:hAnsi="Times New Roman" w:cs="Times New Roman"/>
          <w:sz w:val="24"/>
          <w:szCs w:val="24"/>
          <w:vertAlign w:val="superscript"/>
        </w:rPr>
        <w:t xml:space="preserve">2 </w:t>
      </w:r>
      <w:r w:rsidRPr="00D52C54">
        <w:rPr>
          <w:rFonts w:ascii="Times New Roman" w:hAnsi="Times New Roman" w:cs="Times New Roman"/>
          <w:sz w:val="24"/>
          <w:szCs w:val="24"/>
        </w:rPr>
        <w:t xml:space="preserve">de construcción, </w:t>
      </w:r>
      <w:r w:rsidR="00616BC1">
        <w:rPr>
          <w:rFonts w:ascii="Times New Roman" w:hAnsi="Times New Roman" w:cs="Times New Roman"/>
          <w:sz w:val="24"/>
          <w:szCs w:val="24"/>
        </w:rPr>
        <w:t>y</w:t>
      </w:r>
      <w:r w:rsidRPr="00D52C54">
        <w:rPr>
          <w:rFonts w:ascii="Times New Roman" w:hAnsi="Times New Roman" w:cs="Times New Roman"/>
          <w:sz w:val="24"/>
          <w:szCs w:val="24"/>
        </w:rPr>
        <w:t xml:space="preserve"> no se cumple en el ca</w:t>
      </w:r>
      <w:r w:rsidR="00616BC1">
        <w:rPr>
          <w:rFonts w:ascii="Times New Roman" w:hAnsi="Times New Roman" w:cs="Times New Roman"/>
          <w:sz w:val="24"/>
          <w:szCs w:val="24"/>
        </w:rPr>
        <w:t>so de  Privadas la Torre que cue</w:t>
      </w:r>
      <w:r w:rsidRPr="00D52C54">
        <w:rPr>
          <w:rFonts w:ascii="Times New Roman" w:hAnsi="Times New Roman" w:cs="Times New Roman"/>
          <w:sz w:val="24"/>
          <w:szCs w:val="24"/>
        </w:rPr>
        <w:t>nta con 40.93 m</w:t>
      </w:r>
      <w:r w:rsidRPr="00D52C54">
        <w:rPr>
          <w:rFonts w:ascii="Times New Roman" w:hAnsi="Times New Roman" w:cs="Times New Roman"/>
          <w:sz w:val="24"/>
          <w:szCs w:val="24"/>
          <w:vertAlign w:val="superscript"/>
        </w:rPr>
        <w:t xml:space="preserve">2 </w:t>
      </w:r>
      <w:r w:rsidRPr="00D52C54">
        <w:rPr>
          <w:rFonts w:ascii="Times New Roman" w:hAnsi="Times New Roman" w:cs="Times New Roman"/>
          <w:sz w:val="24"/>
          <w:szCs w:val="24"/>
        </w:rPr>
        <w:t xml:space="preserve">de construcción. </w:t>
      </w:r>
    </w:p>
    <w:p w:rsidR="0036674F" w:rsidRDefault="002E6553" w:rsidP="00ED7716">
      <w:pPr>
        <w:pStyle w:val="Sinespaciado"/>
        <w:jc w:val="both"/>
        <w:rPr>
          <w:rFonts w:ascii="Times New Roman" w:hAnsi="Times New Roman" w:cs="Times New Roman"/>
          <w:sz w:val="24"/>
          <w:szCs w:val="24"/>
        </w:rPr>
      </w:pPr>
      <w:r w:rsidRPr="00616BC1">
        <w:rPr>
          <w:rFonts w:ascii="Times New Roman" w:hAnsi="Times New Roman" w:cs="Times New Roman"/>
          <w:i/>
          <w:sz w:val="24"/>
          <w:szCs w:val="24"/>
        </w:rPr>
        <w:t>Espacialidad exterior</w:t>
      </w:r>
      <w:r w:rsidR="00FB2241" w:rsidRPr="00616BC1">
        <w:rPr>
          <w:rFonts w:ascii="Times New Roman" w:hAnsi="Times New Roman" w:cs="Times New Roman"/>
          <w:i/>
          <w:sz w:val="24"/>
          <w:szCs w:val="24"/>
        </w:rPr>
        <w:t>.</w:t>
      </w:r>
      <w:r w:rsidR="00FB2241" w:rsidRPr="00D52C54">
        <w:rPr>
          <w:rFonts w:ascii="Times New Roman" w:hAnsi="Times New Roman" w:cs="Times New Roman"/>
          <w:b/>
          <w:sz w:val="24"/>
          <w:szCs w:val="24"/>
        </w:rPr>
        <w:t xml:space="preserve"> </w:t>
      </w:r>
      <w:r w:rsidR="00FB2241" w:rsidRPr="00D52C54">
        <w:rPr>
          <w:rFonts w:ascii="Times New Roman" w:hAnsi="Times New Roman" w:cs="Times New Roman"/>
          <w:sz w:val="24"/>
          <w:szCs w:val="24"/>
        </w:rPr>
        <w:t>Conformada por área habitable exterior</w:t>
      </w:r>
      <w:r w:rsidR="00616BC1">
        <w:rPr>
          <w:rFonts w:ascii="Times New Roman" w:hAnsi="Times New Roman" w:cs="Times New Roman"/>
          <w:sz w:val="24"/>
          <w:szCs w:val="24"/>
        </w:rPr>
        <w:t>, tabla 3,</w:t>
      </w:r>
      <w:r w:rsidR="00FB2241" w:rsidRPr="00D52C54">
        <w:rPr>
          <w:rFonts w:ascii="Times New Roman" w:hAnsi="Times New Roman" w:cs="Times New Roman"/>
          <w:sz w:val="24"/>
          <w:szCs w:val="24"/>
        </w:rPr>
        <w:t xml:space="preserve"> y espacialidad exterior</w:t>
      </w:r>
      <w:r w:rsidR="00616BC1">
        <w:rPr>
          <w:rFonts w:ascii="Times New Roman" w:hAnsi="Times New Roman" w:cs="Times New Roman"/>
          <w:sz w:val="24"/>
          <w:szCs w:val="24"/>
        </w:rPr>
        <w:t>, tabla 4</w:t>
      </w:r>
      <w:r w:rsidR="00FB2241" w:rsidRPr="00D52C54">
        <w:rPr>
          <w:rFonts w:ascii="Times New Roman" w:hAnsi="Times New Roman" w:cs="Times New Roman"/>
          <w:sz w:val="24"/>
          <w:szCs w:val="24"/>
        </w:rPr>
        <w:t>.</w:t>
      </w:r>
    </w:p>
    <w:p w:rsidR="00AA60DF" w:rsidRDefault="00AA60DF" w:rsidP="00ED7716">
      <w:pPr>
        <w:pStyle w:val="Sinespaciado"/>
        <w:jc w:val="both"/>
        <w:rPr>
          <w:rFonts w:ascii="Times New Roman" w:hAnsi="Times New Roman" w:cs="Times New Roman"/>
          <w:sz w:val="24"/>
          <w:szCs w:val="24"/>
        </w:rPr>
      </w:pPr>
    </w:p>
    <w:p w:rsidR="00AA60DF" w:rsidRDefault="00AA60DF" w:rsidP="00ED7716">
      <w:pPr>
        <w:pStyle w:val="Sinespaciado"/>
        <w:jc w:val="both"/>
        <w:rPr>
          <w:rFonts w:ascii="Times New Roman" w:hAnsi="Times New Roman" w:cs="Times New Roman"/>
          <w:sz w:val="24"/>
          <w:szCs w:val="24"/>
        </w:rPr>
      </w:pPr>
    </w:p>
    <w:p w:rsidR="0036674F" w:rsidRPr="00616BC1" w:rsidRDefault="0036674F" w:rsidP="00616BC1">
      <w:pPr>
        <w:pStyle w:val="Sinespaciado"/>
        <w:jc w:val="both"/>
        <w:rPr>
          <w:rFonts w:ascii="Times New Roman" w:hAnsi="Times New Roman" w:cs="Times New Roman"/>
          <w:sz w:val="20"/>
          <w:szCs w:val="20"/>
        </w:rPr>
      </w:pPr>
      <w:r w:rsidRPr="00616BC1">
        <w:rPr>
          <w:rFonts w:ascii="Times New Roman" w:hAnsi="Times New Roman" w:cs="Times New Roman"/>
          <w:sz w:val="20"/>
          <w:szCs w:val="20"/>
        </w:rPr>
        <w:t xml:space="preserve">  Tabla </w:t>
      </w:r>
      <w:r w:rsidR="00F32090" w:rsidRPr="00616BC1">
        <w:rPr>
          <w:rFonts w:ascii="Times New Roman" w:hAnsi="Times New Roman" w:cs="Times New Roman"/>
          <w:sz w:val="20"/>
          <w:szCs w:val="20"/>
        </w:rPr>
        <w:t>3</w:t>
      </w:r>
      <w:r w:rsidRPr="00616BC1">
        <w:rPr>
          <w:rFonts w:ascii="Times New Roman" w:hAnsi="Times New Roman" w:cs="Times New Roman"/>
          <w:sz w:val="20"/>
          <w:szCs w:val="20"/>
        </w:rPr>
        <w:t>. Área habitable exterior</w:t>
      </w:r>
      <w:r w:rsidR="001A1467" w:rsidRPr="00126E48">
        <w:rPr>
          <w:rFonts w:ascii="Times New Roman" w:hAnsi="Times New Roman" w:cs="Times New Roman"/>
          <w:sz w:val="20"/>
          <w:szCs w:val="20"/>
        </w:rPr>
        <w:t>.</w:t>
      </w:r>
    </w:p>
    <w:tbl>
      <w:tblPr>
        <w:tblStyle w:val="Cuadrculaclara-nfasis11"/>
        <w:tblW w:w="0" w:type="auto"/>
        <w:tblLook w:val="04A0" w:firstRow="1" w:lastRow="0" w:firstColumn="1" w:lastColumn="0" w:noHBand="0" w:noVBand="1"/>
      </w:tblPr>
      <w:tblGrid>
        <w:gridCol w:w="2245"/>
        <w:gridCol w:w="2245"/>
        <w:gridCol w:w="2245"/>
        <w:gridCol w:w="2245"/>
      </w:tblGrid>
      <w:tr w:rsidR="0036674F" w:rsidRPr="00616BC1" w:rsidTr="00E273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B6DDE8" w:themeFill="accent5" w:themeFillTint="66"/>
          </w:tcPr>
          <w:p w:rsidR="0036674F" w:rsidRPr="00616BC1" w:rsidRDefault="0036674F" w:rsidP="00ED7716">
            <w:pPr>
              <w:jc w:val="center"/>
              <w:rPr>
                <w:rFonts w:ascii="Times New Roman" w:hAnsi="Times New Roman" w:cs="Times New Roman"/>
                <w:sz w:val="20"/>
                <w:szCs w:val="20"/>
              </w:rPr>
            </w:pPr>
            <w:r w:rsidRPr="00616BC1">
              <w:rPr>
                <w:rFonts w:ascii="Times New Roman" w:hAnsi="Times New Roman" w:cs="Times New Roman"/>
                <w:sz w:val="20"/>
                <w:szCs w:val="20"/>
              </w:rPr>
              <w:t>Espacio</w:t>
            </w:r>
          </w:p>
        </w:tc>
        <w:tc>
          <w:tcPr>
            <w:tcW w:w="2245" w:type="dxa"/>
            <w:shd w:val="clear" w:color="auto" w:fill="B6DDE8" w:themeFill="accent5" w:themeFillTint="66"/>
          </w:tcPr>
          <w:p w:rsidR="0036674F" w:rsidRPr="00616BC1" w:rsidRDefault="0036674F" w:rsidP="00ED771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Reglamento</w:t>
            </w:r>
          </w:p>
        </w:tc>
        <w:tc>
          <w:tcPr>
            <w:tcW w:w="2245" w:type="dxa"/>
            <w:shd w:val="clear" w:color="auto" w:fill="B6DDE8" w:themeFill="accent5" w:themeFillTint="66"/>
          </w:tcPr>
          <w:p w:rsidR="0036674F" w:rsidRPr="00616BC1" w:rsidRDefault="0036674F" w:rsidP="00ED771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Caso 1</w:t>
            </w:r>
            <w:r w:rsidR="00616BC1">
              <w:rPr>
                <w:rFonts w:ascii="Times New Roman" w:hAnsi="Times New Roman" w:cs="Times New Roman"/>
                <w:sz w:val="20"/>
                <w:szCs w:val="20"/>
              </w:rPr>
              <w:t>.</w:t>
            </w:r>
            <w:r w:rsidRPr="00616BC1">
              <w:rPr>
                <w:rFonts w:ascii="Times New Roman" w:hAnsi="Times New Roman" w:cs="Times New Roman"/>
                <w:sz w:val="20"/>
                <w:szCs w:val="20"/>
              </w:rPr>
              <w:t xml:space="preserve"> Lomas del Bosque</w:t>
            </w:r>
          </w:p>
        </w:tc>
        <w:tc>
          <w:tcPr>
            <w:tcW w:w="2245" w:type="dxa"/>
            <w:shd w:val="clear" w:color="auto" w:fill="B6DDE8" w:themeFill="accent5" w:themeFillTint="66"/>
          </w:tcPr>
          <w:p w:rsidR="0036674F" w:rsidRPr="00616BC1" w:rsidRDefault="0036674F" w:rsidP="00ED771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Caso 2</w:t>
            </w:r>
            <w:r w:rsidR="00616BC1">
              <w:rPr>
                <w:rFonts w:ascii="Times New Roman" w:hAnsi="Times New Roman" w:cs="Times New Roman"/>
                <w:sz w:val="20"/>
                <w:szCs w:val="20"/>
              </w:rPr>
              <w:t>.</w:t>
            </w:r>
            <w:r w:rsidRPr="00616BC1">
              <w:rPr>
                <w:rFonts w:ascii="Times New Roman" w:hAnsi="Times New Roman" w:cs="Times New Roman"/>
                <w:sz w:val="20"/>
                <w:szCs w:val="20"/>
              </w:rPr>
              <w:t xml:space="preserve"> Privadas la Torre</w:t>
            </w:r>
          </w:p>
        </w:tc>
      </w:tr>
      <w:tr w:rsidR="0036674F" w:rsidRPr="00616BC1" w:rsidTr="002D2D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hemeFill="background1"/>
          </w:tcPr>
          <w:p w:rsidR="0036674F" w:rsidRPr="00616BC1" w:rsidRDefault="0036674F" w:rsidP="00ED7716">
            <w:pPr>
              <w:jc w:val="both"/>
              <w:rPr>
                <w:rFonts w:ascii="Times New Roman" w:hAnsi="Times New Roman" w:cs="Times New Roman"/>
                <w:sz w:val="20"/>
                <w:szCs w:val="20"/>
              </w:rPr>
            </w:pPr>
            <w:r w:rsidRPr="00616BC1">
              <w:rPr>
                <w:rFonts w:ascii="Times New Roman" w:hAnsi="Times New Roman" w:cs="Times New Roman"/>
                <w:sz w:val="20"/>
                <w:szCs w:val="20"/>
              </w:rPr>
              <w:t>Alineamiento al frente</w:t>
            </w:r>
          </w:p>
        </w:tc>
        <w:tc>
          <w:tcPr>
            <w:tcW w:w="2245" w:type="dxa"/>
            <w:shd w:val="clear" w:color="auto" w:fill="FFFFFF" w:themeFill="background1"/>
          </w:tcPr>
          <w:p w:rsidR="0036674F" w:rsidRPr="00616BC1" w:rsidRDefault="0036674F" w:rsidP="00ED771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15m</w:t>
            </w:r>
            <w:r w:rsidRPr="00616BC1">
              <w:rPr>
                <w:rFonts w:ascii="Times New Roman" w:hAnsi="Times New Roman" w:cs="Times New Roman"/>
                <w:sz w:val="20"/>
                <w:szCs w:val="20"/>
                <w:vertAlign w:val="superscript"/>
              </w:rPr>
              <w:t xml:space="preserve">2 </w:t>
            </w:r>
            <w:r w:rsidRPr="00616BC1">
              <w:rPr>
                <w:rFonts w:ascii="Times New Roman" w:hAnsi="Times New Roman" w:cs="Times New Roman"/>
                <w:sz w:val="20"/>
                <w:szCs w:val="20"/>
              </w:rPr>
              <w:t>a 24m</w:t>
            </w:r>
            <w:r w:rsidRPr="00616BC1">
              <w:rPr>
                <w:rFonts w:ascii="Times New Roman" w:hAnsi="Times New Roman" w:cs="Times New Roman"/>
                <w:sz w:val="20"/>
                <w:szCs w:val="20"/>
                <w:vertAlign w:val="superscript"/>
              </w:rPr>
              <w:t>2</w:t>
            </w:r>
          </w:p>
        </w:tc>
        <w:tc>
          <w:tcPr>
            <w:tcW w:w="2245" w:type="dxa"/>
            <w:shd w:val="clear" w:color="auto" w:fill="FFFFFF" w:themeFill="background1"/>
          </w:tcPr>
          <w:p w:rsidR="0036674F" w:rsidRPr="00616BC1" w:rsidRDefault="0036674F" w:rsidP="00ED771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28.77m</w:t>
            </w:r>
            <w:r w:rsidRPr="00616BC1">
              <w:rPr>
                <w:rFonts w:ascii="Times New Roman" w:hAnsi="Times New Roman" w:cs="Times New Roman"/>
                <w:sz w:val="20"/>
                <w:szCs w:val="20"/>
                <w:vertAlign w:val="superscript"/>
              </w:rPr>
              <w:t>2</w:t>
            </w:r>
          </w:p>
        </w:tc>
        <w:tc>
          <w:tcPr>
            <w:tcW w:w="2245" w:type="dxa"/>
            <w:shd w:val="clear" w:color="auto" w:fill="FFFFFF" w:themeFill="background1"/>
          </w:tcPr>
          <w:p w:rsidR="0036674F" w:rsidRPr="00616BC1" w:rsidRDefault="0036674F" w:rsidP="00ED771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22.26m</w:t>
            </w:r>
            <w:r w:rsidRPr="00616BC1">
              <w:rPr>
                <w:rFonts w:ascii="Times New Roman" w:hAnsi="Times New Roman" w:cs="Times New Roman"/>
                <w:sz w:val="20"/>
                <w:szCs w:val="20"/>
                <w:vertAlign w:val="superscript"/>
              </w:rPr>
              <w:t>2</w:t>
            </w:r>
          </w:p>
        </w:tc>
      </w:tr>
      <w:tr w:rsidR="0036674F" w:rsidRPr="00616BC1" w:rsidTr="00A11BAE">
        <w:trPr>
          <w:cnfStyle w:val="000000010000" w:firstRow="0" w:lastRow="0" w:firstColumn="0" w:lastColumn="0" w:oddVBand="0" w:evenVBand="0" w:oddHBand="0" w:evenHBand="1"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245" w:type="dxa"/>
          </w:tcPr>
          <w:p w:rsidR="0036674F" w:rsidRPr="00616BC1" w:rsidRDefault="0036674F" w:rsidP="001A1467">
            <w:pPr>
              <w:jc w:val="both"/>
              <w:rPr>
                <w:rFonts w:ascii="Times New Roman" w:hAnsi="Times New Roman" w:cs="Times New Roman"/>
                <w:sz w:val="20"/>
                <w:szCs w:val="20"/>
              </w:rPr>
            </w:pPr>
            <w:r w:rsidRPr="00616BC1">
              <w:rPr>
                <w:rFonts w:ascii="Times New Roman" w:hAnsi="Times New Roman" w:cs="Times New Roman"/>
                <w:sz w:val="20"/>
                <w:szCs w:val="20"/>
              </w:rPr>
              <w:t xml:space="preserve">Área </w:t>
            </w:r>
            <w:proofErr w:type="spellStart"/>
            <w:r w:rsidRPr="00616BC1">
              <w:rPr>
                <w:rFonts w:ascii="Times New Roman" w:hAnsi="Times New Roman" w:cs="Times New Roman"/>
                <w:sz w:val="20"/>
                <w:szCs w:val="20"/>
              </w:rPr>
              <w:t>p</w:t>
            </w:r>
            <w:r w:rsidR="001A1467" w:rsidRPr="00126E48">
              <w:rPr>
                <w:rFonts w:ascii="Times New Roman" w:hAnsi="Times New Roman" w:cs="Times New Roman"/>
                <w:sz w:val="20"/>
                <w:szCs w:val="20"/>
              </w:rPr>
              <w:t>ó</w:t>
            </w:r>
            <w:r w:rsidRPr="00126E48">
              <w:rPr>
                <w:rFonts w:ascii="Times New Roman" w:hAnsi="Times New Roman" w:cs="Times New Roman"/>
                <w:sz w:val="20"/>
                <w:szCs w:val="20"/>
              </w:rPr>
              <w:t>rt</w:t>
            </w:r>
            <w:r w:rsidRPr="00616BC1">
              <w:rPr>
                <w:rFonts w:ascii="Times New Roman" w:hAnsi="Times New Roman" w:cs="Times New Roman"/>
                <w:sz w:val="20"/>
                <w:szCs w:val="20"/>
              </w:rPr>
              <w:t>ica</w:t>
            </w:r>
            <w:proofErr w:type="spellEnd"/>
            <w:r w:rsidRPr="00616BC1">
              <w:rPr>
                <w:rFonts w:ascii="Times New Roman" w:hAnsi="Times New Roman" w:cs="Times New Roman"/>
                <w:sz w:val="20"/>
                <w:szCs w:val="20"/>
              </w:rPr>
              <w:t xml:space="preserve"> </w:t>
            </w:r>
          </w:p>
        </w:tc>
        <w:tc>
          <w:tcPr>
            <w:tcW w:w="2245" w:type="dxa"/>
          </w:tcPr>
          <w:p w:rsidR="0036674F" w:rsidRPr="00616BC1" w:rsidRDefault="0036674F" w:rsidP="00ED771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n/d</w:t>
            </w:r>
          </w:p>
        </w:tc>
        <w:tc>
          <w:tcPr>
            <w:tcW w:w="2245" w:type="dxa"/>
          </w:tcPr>
          <w:p w:rsidR="0036674F" w:rsidRPr="00616BC1" w:rsidRDefault="0036674F" w:rsidP="00ED771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0.0</w:t>
            </w:r>
          </w:p>
        </w:tc>
        <w:tc>
          <w:tcPr>
            <w:tcW w:w="2245" w:type="dxa"/>
          </w:tcPr>
          <w:p w:rsidR="0036674F" w:rsidRPr="00616BC1" w:rsidRDefault="0036674F" w:rsidP="00ED771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0.0</w:t>
            </w:r>
          </w:p>
        </w:tc>
      </w:tr>
      <w:tr w:rsidR="0036674F" w:rsidRPr="00616BC1" w:rsidTr="002D2D6D">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hemeFill="background1"/>
          </w:tcPr>
          <w:p w:rsidR="0036674F" w:rsidRPr="00616BC1" w:rsidRDefault="0036674F" w:rsidP="00ED7716">
            <w:pPr>
              <w:jc w:val="both"/>
              <w:rPr>
                <w:rFonts w:ascii="Times New Roman" w:hAnsi="Times New Roman" w:cs="Times New Roman"/>
                <w:sz w:val="20"/>
                <w:szCs w:val="20"/>
              </w:rPr>
            </w:pPr>
            <w:r w:rsidRPr="00616BC1">
              <w:rPr>
                <w:rFonts w:ascii="Times New Roman" w:hAnsi="Times New Roman" w:cs="Times New Roman"/>
                <w:sz w:val="20"/>
                <w:szCs w:val="20"/>
              </w:rPr>
              <w:t>Área de jardín al frente</w:t>
            </w:r>
          </w:p>
        </w:tc>
        <w:tc>
          <w:tcPr>
            <w:tcW w:w="2245" w:type="dxa"/>
            <w:shd w:val="clear" w:color="auto" w:fill="FFFFFF" w:themeFill="background1"/>
          </w:tcPr>
          <w:p w:rsidR="0036674F" w:rsidRPr="00616BC1" w:rsidRDefault="0036674F" w:rsidP="00ED771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n/d</w:t>
            </w:r>
          </w:p>
        </w:tc>
        <w:tc>
          <w:tcPr>
            <w:tcW w:w="2245" w:type="dxa"/>
            <w:shd w:val="clear" w:color="auto" w:fill="FFFFFF" w:themeFill="background1"/>
          </w:tcPr>
          <w:p w:rsidR="0036674F" w:rsidRPr="00616BC1" w:rsidRDefault="0036674F" w:rsidP="00ED771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13.04</w:t>
            </w:r>
          </w:p>
        </w:tc>
        <w:tc>
          <w:tcPr>
            <w:tcW w:w="2245" w:type="dxa"/>
            <w:shd w:val="clear" w:color="auto" w:fill="FFFFFF" w:themeFill="background1"/>
          </w:tcPr>
          <w:p w:rsidR="0036674F" w:rsidRPr="00616BC1" w:rsidRDefault="0036674F" w:rsidP="00ED771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0.0</w:t>
            </w:r>
          </w:p>
        </w:tc>
      </w:tr>
      <w:tr w:rsidR="0036674F" w:rsidRPr="00616BC1" w:rsidTr="00A11B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rsidR="0036674F" w:rsidRPr="00616BC1" w:rsidRDefault="0036674F" w:rsidP="00ED7716">
            <w:pPr>
              <w:jc w:val="both"/>
              <w:rPr>
                <w:rFonts w:ascii="Times New Roman" w:hAnsi="Times New Roman" w:cs="Times New Roman"/>
                <w:sz w:val="20"/>
                <w:szCs w:val="20"/>
              </w:rPr>
            </w:pPr>
            <w:r w:rsidRPr="00616BC1">
              <w:rPr>
                <w:rFonts w:ascii="Times New Roman" w:hAnsi="Times New Roman" w:cs="Times New Roman"/>
                <w:sz w:val="20"/>
                <w:szCs w:val="20"/>
              </w:rPr>
              <w:t>Contigüidad lateral</w:t>
            </w:r>
          </w:p>
        </w:tc>
        <w:tc>
          <w:tcPr>
            <w:tcW w:w="2245" w:type="dxa"/>
          </w:tcPr>
          <w:p w:rsidR="0036674F" w:rsidRPr="00616BC1" w:rsidRDefault="00616BC1" w:rsidP="00ED771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r w:rsidR="0036674F" w:rsidRPr="00616BC1">
              <w:rPr>
                <w:rFonts w:ascii="Times New Roman" w:hAnsi="Times New Roman" w:cs="Times New Roman"/>
                <w:sz w:val="20"/>
                <w:szCs w:val="20"/>
              </w:rPr>
              <w:t>.90</w:t>
            </w:r>
          </w:p>
        </w:tc>
        <w:tc>
          <w:tcPr>
            <w:tcW w:w="2245" w:type="dxa"/>
          </w:tcPr>
          <w:p w:rsidR="0036674F" w:rsidRPr="00616BC1" w:rsidRDefault="00616BC1" w:rsidP="00ED771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r w:rsidR="0036674F" w:rsidRPr="00616BC1">
              <w:rPr>
                <w:rFonts w:ascii="Times New Roman" w:hAnsi="Times New Roman" w:cs="Times New Roman"/>
                <w:sz w:val="20"/>
                <w:szCs w:val="20"/>
              </w:rPr>
              <w:t>.93</w:t>
            </w:r>
          </w:p>
        </w:tc>
        <w:tc>
          <w:tcPr>
            <w:tcW w:w="2245" w:type="dxa"/>
          </w:tcPr>
          <w:p w:rsidR="0036674F" w:rsidRPr="00616BC1" w:rsidRDefault="0036674F" w:rsidP="00ED771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1.20</w:t>
            </w:r>
          </w:p>
        </w:tc>
      </w:tr>
      <w:tr w:rsidR="0036674F" w:rsidRPr="00616BC1" w:rsidTr="002D2D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hemeFill="background1"/>
          </w:tcPr>
          <w:p w:rsidR="0036674F" w:rsidRPr="00616BC1" w:rsidRDefault="0036674F" w:rsidP="00ED7716">
            <w:pPr>
              <w:jc w:val="both"/>
              <w:rPr>
                <w:rFonts w:ascii="Times New Roman" w:hAnsi="Times New Roman" w:cs="Times New Roman"/>
                <w:sz w:val="20"/>
                <w:szCs w:val="20"/>
              </w:rPr>
            </w:pPr>
            <w:r w:rsidRPr="00616BC1">
              <w:rPr>
                <w:rFonts w:ascii="Times New Roman" w:hAnsi="Times New Roman" w:cs="Times New Roman"/>
                <w:sz w:val="20"/>
                <w:szCs w:val="20"/>
              </w:rPr>
              <w:t>Espacialidad posterior</w:t>
            </w:r>
          </w:p>
        </w:tc>
        <w:tc>
          <w:tcPr>
            <w:tcW w:w="2245" w:type="dxa"/>
            <w:shd w:val="clear" w:color="auto" w:fill="FFFFFF" w:themeFill="background1"/>
          </w:tcPr>
          <w:p w:rsidR="0036674F" w:rsidRPr="00616BC1" w:rsidRDefault="0036674F" w:rsidP="00ED771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n/d</w:t>
            </w:r>
          </w:p>
        </w:tc>
        <w:tc>
          <w:tcPr>
            <w:tcW w:w="2245" w:type="dxa"/>
            <w:shd w:val="clear" w:color="auto" w:fill="FFFFFF" w:themeFill="background1"/>
          </w:tcPr>
          <w:p w:rsidR="0036674F" w:rsidRPr="00616BC1" w:rsidRDefault="0036674F" w:rsidP="00ED771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10.49</w:t>
            </w:r>
          </w:p>
        </w:tc>
        <w:tc>
          <w:tcPr>
            <w:tcW w:w="2245" w:type="dxa"/>
            <w:shd w:val="clear" w:color="auto" w:fill="FFFFFF" w:themeFill="background1"/>
          </w:tcPr>
          <w:p w:rsidR="0036674F" w:rsidRPr="00616BC1" w:rsidRDefault="0036674F" w:rsidP="00ED771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25.01</w:t>
            </w:r>
          </w:p>
        </w:tc>
      </w:tr>
    </w:tbl>
    <w:p w:rsidR="00AA60DF" w:rsidRDefault="00FB2241" w:rsidP="00ED7716">
      <w:pPr>
        <w:pStyle w:val="Sinespaciado"/>
        <w:jc w:val="both"/>
        <w:rPr>
          <w:rFonts w:ascii="Times New Roman" w:hAnsi="Times New Roman" w:cs="Times New Roman"/>
          <w:sz w:val="20"/>
          <w:szCs w:val="20"/>
        </w:rPr>
      </w:pPr>
      <w:r w:rsidRPr="00616BC1">
        <w:rPr>
          <w:rFonts w:ascii="Times New Roman" w:hAnsi="Times New Roman" w:cs="Times New Roman"/>
          <w:sz w:val="20"/>
          <w:szCs w:val="20"/>
        </w:rPr>
        <w:t xml:space="preserve"> </w:t>
      </w:r>
    </w:p>
    <w:p w:rsidR="008A4A85" w:rsidRDefault="008A4A85" w:rsidP="00ED7716">
      <w:pPr>
        <w:pStyle w:val="Sinespaciado"/>
        <w:jc w:val="both"/>
        <w:rPr>
          <w:rFonts w:ascii="Times New Roman" w:hAnsi="Times New Roman" w:cs="Times New Roman"/>
          <w:sz w:val="20"/>
          <w:szCs w:val="20"/>
        </w:rPr>
      </w:pPr>
    </w:p>
    <w:p w:rsidR="008A4A85" w:rsidRDefault="008A4A85" w:rsidP="00ED7716">
      <w:pPr>
        <w:pStyle w:val="Sinespaciado"/>
        <w:jc w:val="both"/>
        <w:rPr>
          <w:rFonts w:ascii="Times New Roman" w:hAnsi="Times New Roman" w:cs="Times New Roman"/>
          <w:sz w:val="20"/>
          <w:szCs w:val="20"/>
        </w:rPr>
      </w:pPr>
    </w:p>
    <w:p w:rsidR="008A4A85" w:rsidRDefault="008A4A85" w:rsidP="00ED7716">
      <w:pPr>
        <w:pStyle w:val="Sinespaciado"/>
        <w:jc w:val="both"/>
        <w:rPr>
          <w:rFonts w:ascii="Times New Roman" w:hAnsi="Times New Roman" w:cs="Times New Roman"/>
          <w:sz w:val="20"/>
          <w:szCs w:val="20"/>
        </w:rPr>
      </w:pPr>
    </w:p>
    <w:p w:rsidR="008A4A85" w:rsidRDefault="008A4A85" w:rsidP="00ED7716">
      <w:pPr>
        <w:pStyle w:val="Sinespaciado"/>
        <w:jc w:val="both"/>
        <w:rPr>
          <w:rFonts w:ascii="Times New Roman" w:hAnsi="Times New Roman" w:cs="Times New Roman"/>
          <w:sz w:val="20"/>
          <w:szCs w:val="20"/>
        </w:rPr>
      </w:pPr>
    </w:p>
    <w:p w:rsidR="0036674F" w:rsidRPr="00616BC1" w:rsidRDefault="00FB2241" w:rsidP="00ED7716">
      <w:pPr>
        <w:pStyle w:val="Sinespaciado"/>
        <w:jc w:val="both"/>
        <w:rPr>
          <w:rFonts w:ascii="Times New Roman" w:hAnsi="Times New Roman" w:cs="Times New Roman"/>
          <w:sz w:val="20"/>
          <w:szCs w:val="20"/>
        </w:rPr>
      </w:pPr>
      <w:r w:rsidRPr="00616BC1">
        <w:rPr>
          <w:rFonts w:ascii="Times New Roman" w:hAnsi="Times New Roman" w:cs="Times New Roman"/>
          <w:sz w:val="20"/>
          <w:szCs w:val="20"/>
        </w:rPr>
        <w:lastRenderedPageBreak/>
        <w:t xml:space="preserve"> </w:t>
      </w:r>
      <w:r w:rsidR="0036674F" w:rsidRPr="00616BC1">
        <w:rPr>
          <w:rFonts w:ascii="Times New Roman" w:hAnsi="Times New Roman" w:cs="Times New Roman"/>
          <w:sz w:val="20"/>
          <w:szCs w:val="20"/>
        </w:rPr>
        <w:t xml:space="preserve">Tabla </w:t>
      </w:r>
      <w:r w:rsidR="00F32090" w:rsidRPr="00616BC1">
        <w:rPr>
          <w:rFonts w:ascii="Times New Roman" w:hAnsi="Times New Roman" w:cs="Times New Roman"/>
          <w:sz w:val="20"/>
          <w:szCs w:val="20"/>
        </w:rPr>
        <w:t>4</w:t>
      </w:r>
      <w:r w:rsidR="0036674F" w:rsidRPr="00616BC1">
        <w:rPr>
          <w:rFonts w:ascii="Times New Roman" w:hAnsi="Times New Roman" w:cs="Times New Roman"/>
          <w:sz w:val="20"/>
          <w:szCs w:val="20"/>
        </w:rPr>
        <w:t xml:space="preserve">. Espacialidad exterior  </w:t>
      </w:r>
    </w:p>
    <w:tbl>
      <w:tblPr>
        <w:tblStyle w:val="Cuadrculaclara-nfasis11"/>
        <w:tblW w:w="0" w:type="auto"/>
        <w:tblLook w:val="04A0" w:firstRow="1" w:lastRow="0" w:firstColumn="1" w:lastColumn="0" w:noHBand="0" w:noVBand="1"/>
      </w:tblPr>
      <w:tblGrid>
        <w:gridCol w:w="1795"/>
        <w:gridCol w:w="1795"/>
        <w:gridCol w:w="2614"/>
        <w:gridCol w:w="2835"/>
      </w:tblGrid>
      <w:tr w:rsidR="00092826" w:rsidRPr="00616BC1" w:rsidTr="00E273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shd w:val="clear" w:color="auto" w:fill="B6DDE8" w:themeFill="accent5" w:themeFillTint="66"/>
          </w:tcPr>
          <w:p w:rsidR="00092826" w:rsidRPr="00616BC1" w:rsidRDefault="00092826" w:rsidP="00ED7716">
            <w:pPr>
              <w:pStyle w:val="Sinespaciado"/>
              <w:jc w:val="center"/>
              <w:rPr>
                <w:rFonts w:ascii="Times New Roman" w:hAnsi="Times New Roman" w:cs="Times New Roman"/>
                <w:sz w:val="20"/>
                <w:szCs w:val="20"/>
              </w:rPr>
            </w:pPr>
            <w:r w:rsidRPr="00616BC1">
              <w:rPr>
                <w:rFonts w:ascii="Times New Roman" w:hAnsi="Times New Roman" w:cs="Times New Roman"/>
                <w:sz w:val="20"/>
                <w:szCs w:val="20"/>
              </w:rPr>
              <w:t>Espacio</w:t>
            </w:r>
          </w:p>
        </w:tc>
        <w:tc>
          <w:tcPr>
            <w:tcW w:w="1795" w:type="dxa"/>
            <w:shd w:val="clear" w:color="auto" w:fill="B6DDE8" w:themeFill="accent5" w:themeFillTint="66"/>
          </w:tcPr>
          <w:p w:rsidR="00092826" w:rsidRPr="00616BC1" w:rsidRDefault="00092826" w:rsidP="00ED7716">
            <w:pPr>
              <w:pStyle w:val="Sinespaciad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Reglamento</w:t>
            </w:r>
          </w:p>
        </w:tc>
        <w:tc>
          <w:tcPr>
            <w:tcW w:w="2614" w:type="dxa"/>
            <w:shd w:val="clear" w:color="auto" w:fill="B6DDE8" w:themeFill="accent5" w:themeFillTint="66"/>
          </w:tcPr>
          <w:p w:rsidR="00092826" w:rsidRPr="00616BC1" w:rsidRDefault="00092826" w:rsidP="00ED7716">
            <w:pPr>
              <w:pStyle w:val="Sinespaciad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Caso 1. Lomas del bosque</w:t>
            </w:r>
          </w:p>
        </w:tc>
        <w:tc>
          <w:tcPr>
            <w:tcW w:w="2835" w:type="dxa"/>
            <w:shd w:val="clear" w:color="auto" w:fill="B6DDE8" w:themeFill="accent5" w:themeFillTint="66"/>
          </w:tcPr>
          <w:p w:rsidR="00092826" w:rsidRPr="00616BC1" w:rsidRDefault="00092826" w:rsidP="00ED7716">
            <w:pPr>
              <w:pStyle w:val="Sinespaciad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Caso 2. Privadas la Torre</w:t>
            </w:r>
          </w:p>
        </w:tc>
      </w:tr>
      <w:tr w:rsidR="00092826" w:rsidRPr="00616BC1" w:rsidTr="002D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shd w:val="clear" w:color="auto" w:fill="FFFFFF" w:themeFill="background1"/>
          </w:tcPr>
          <w:p w:rsidR="00092826" w:rsidRPr="00616BC1" w:rsidRDefault="00092826" w:rsidP="00ED7716">
            <w:pPr>
              <w:pStyle w:val="Sinespaciado"/>
              <w:jc w:val="center"/>
              <w:rPr>
                <w:rFonts w:ascii="Times New Roman" w:hAnsi="Times New Roman" w:cs="Times New Roman"/>
                <w:sz w:val="20"/>
                <w:szCs w:val="20"/>
              </w:rPr>
            </w:pPr>
            <w:r w:rsidRPr="00616BC1">
              <w:rPr>
                <w:rFonts w:ascii="Times New Roman" w:hAnsi="Times New Roman" w:cs="Times New Roman"/>
                <w:sz w:val="20"/>
                <w:szCs w:val="20"/>
              </w:rPr>
              <w:t>Superficie de terreno unifamiliar</w:t>
            </w:r>
          </w:p>
        </w:tc>
        <w:tc>
          <w:tcPr>
            <w:tcW w:w="1795" w:type="dxa"/>
            <w:shd w:val="clear" w:color="auto" w:fill="FFFFFF" w:themeFill="background1"/>
          </w:tcPr>
          <w:p w:rsidR="00092826" w:rsidRPr="00616BC1" w:rsidRDefault="00092826" w:rsidP="001A1467">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 xml:space="preserve">Lote </w:t>
            </w:r>
            <w:r w:rsidRPr="00126E48">
              <w:rPr>
                <w:rFonts w:ascii="Times New Roman" w:hAnsi="Times New Roman" w:cs="Times New Roman"/>
                <w:sz w:val="20"/>
                <w:szCs w:val="20"/>
              </w:rPr>
              <w:t>m</w:t>
            </w:r>
            <w:r w:rsidR="001A1467" w:rsidRPr="00126E48">
              <w:rPr>
                <w:rFonts w:ascii="Times New Roman" w:hAnsi="Times New Roman" w:cs="Times New Roman"/>
                <w:sz w:val="20"/>
                <w:szCs w:val="20"/>
              </w:rPr>
              <w:t>í</w:t>
            </w:r>
            <w:r w:rsidRPr="00126E48">
              <w:rPr>
                <w:rFonts w:ascii="Times New Roman" w:hAnsi="Times New Roman" w:cs="Times New Roman"/>
                <w:sz w:val="20"/>
                <w:szCs w:val="20"/>
              </w:rPr>
              <w:t>n.</w:t>
            </w:r>
            <w:r w:rsidRPr="00616BC1">
              <w:rPr>
                <w:rFonts w:ascii="Times New Roman" w:hAnsi="Times New Roman" w:cs="Times New Roman"/>
                <w:sz w:val="20"/>
                <w:szCs w:val="20"/>
              </w:rPr>
              <w:t xml:space="preserve">  91 m</w:t>
            </w:r>
            <w:r w:rsidRPr="00616BC1">
              <w:rPr>
                <w:rFonts w:ascii="Times New Roman" w:hAnsi="Times New Roman" w:cs="Times New Roman"/>
                <w:sz w:val="20"/>
                <w:szCs w:val="20"/>
                <w:vertAlign w:val="superscript"/>
              </w:rPr>
              <w:t>2</w:t>
            </w:r>
          </w:p>
        </w:tc>
        <w:tc>
          <w:tcPr>
            <w:tcW w:w="2614" w:type="dxa"/>
            <w:shd w:val="clear" w:color="auto" w:fill="FFFFFF" w:themeFill="background1"/>
          </w:tcPr>
          <w:p w:rsidR="00092826" w:rsidRPr="00616BC1" w:rsidRDefault="00092826"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112 m</w:t>
            </w:r>
            <w:r w:rsidRPr="00616BC1">
              <w:rPr>
                <w:rFonts w:ascii="Times New Roman" w:hAnsi="Times New Roman" w:cs="Times New Roman"/>
                <w:sz w:val="20"/>
                <w:szCs w:val="20"/>
                <w:vertAlign w:val="superscript"/>
              </w:rPr>
              <w:t>2</w:t>
            </w:r>
          </w:p>
        </w:tc>
        <w:tc>
          <w:tcPr>
            <w:tcW w:w="2835" w:type="dxa"/>
            <w:shd w:val="clear" w:color="auto" w:fill="FFFFFF" w:themeFill="background1"/>
          </w:tcPr>
          <w:p w:rsidR="00092826" w:rsidRPr="00616BC1" w:rsidRDefault="00092826"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105 m</w:t>
            </w:r>
            <w:r w:rsidRPr="00616BC1">
              <w:rPr>
                <w:rFonts w:ascii="Times New Roman" w:hAnsi="Times New Roman" w:cs="Times New Roman"/>
                <w:sz w:val="20"/>
                <w:szCs w:val="20"/>
                <w:vertAlign w:val="superscript"/>
              </w:rPr>
              <w:t>2</w:t>
            </w:r>
          </w:p>
        </w:tc>
      </w:tr>
      <w:tr w:rsidR="00092826" w:rsidRPr="00616BC1" w:rsidTr="00A11BAE">
        <w:trPr>
          <w:cnfStyle w:val="000000010000" w:firstRow="0" w:lastRow="0" w:firstColumn="0" w:lastColumn="0" w:oddVBand="0" w:evenVBand="0" w:oddHBand="0" w:evenHBand="1"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795" w:type="dxa"/>
          </w:tcPr>
          <w:p w:rsidR="00092826" w:rsidRPr="00616BC1" w:rsidRDefault="00092826" w:rsidP="00ED7716">
            <w:pPr>
              <w:pStyle w:val="Sinespaciado"/>
              <w:jc w:val="center"/>
              <w:rPr>
                <w:rFonts w:ascii="Times New Roman" w:hAnsi="Times New Roman" w:cs="Times New Roman"/>
                <w:sz w:val="20"/>
                <w:szCs w:val="20"/>
              </w:rPr>
            </w:pPr>
            <w:r w:rsidRPr="00616BC1">
              <w:rPr>
                <w:rFonts w:ascii="Times New Roman" w:hAnsi="Times New Roman" w:cs="Times New Roman"/>
                <w:sz w:val="20"/>
                <w:szCs w:val="20"/>
              </w:rPr>
              <w:t>Metros de construcción</w:t>
            </w:r>
          </w:p>
        </w:tc>
        <w:tc>
          <w:tcPr>
            <w:tcW w:w="1795" w:type="dxa"/>
          </w:tcPr>
          <w:p w:rsidR="00092826" w:rsidRPr="00616BC1" w:rsidRDefault="00092826" w:rsidP="00ED7716">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45 m</w:t>
            </w:r>
            <w:r w:rsidRPr="00616BC1">
              <w:rPr>
                <w:rFonts w:ascii="Times New Roman" w:hAnsi="Times New Roman" w:cs="Times New Roman"/>
                <w:sz w:val="20"/>
                <w:szCs w:val="20"/>
                <w:vertAlign w:val="superscript"/>
              </w:rPr>
              <w:t>2</w:t>
            </w:r>
          </w:p>
        </w:tc>
        <w:tc>
          <w:tcPr>
            <w:tcW w:w="2614" w:type="dxa"/>
          </w:tcPr>
          <w:p w:rsidR="00092826" w:rsidRPr="00616BC1" w:rsidRDefault="00092826" w:rsidP="00ED7716">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50 m</w:t>
            </w:r>
            <w:r w:rsidRPr="00616BC1">
              <w:rPr>
                <w:rFonts w:ascii="Times New Roman" w:hAnsi="Times New Roman" w:cs="Times New Roman"/>
                <w:sz w:val="20"/>
                <w:szCs w:val="20"/>
                <w:vertAlign w:val="superscript"/>
              </w:rPr>
              <w:t>2</w:t>
            </w:r>
          </w:p>
        </w:tc>
        <w:tc>
          <w:tcPr>
            <w:tcW w:w="2835" w:type="dxa"/>
          </w:tcPr>
          <w:p w:rsidR="00092826" w:rsidRPr="00616BC1" w:rsidRDefault="00092826" w:rsidP="00ED7716">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FF0000"/>
                <w:sz w:val="20"/>
                <w:szCs w:val="20"/>
              </w:rPr>
            </w:pPr>
            <w:r w:rsidRPr="00616BC1">
              <w:rPr>
                <w:rFonts w:ascii="Times New Roman" w:hAnsi="Times New Roman" w:cs="Times New Roman"/>
                <w:b/>
                <w:color w:val="FF0000"/>
                <w:sz w:val="20"/>
                <w:szCs w:val="20"/>
              </w:rPr>
              <w:t>40.93 m</w:t>
            </w:r>
            <w:r w:rsidRPr="00616BC1">
              <w:rPr>
                <w:rFonts w:ascii="Times New Roman" w:hAnsi="Times New Roman" w:cs="Times New Roman"/>
                <w:b/>
                <w:color w:val="FF0000"/>
                <w:sz w:val="20"/>
                <w:szCs w:val="20"/>
                <w:vertAlign w:val="superscript"/>
              </w:rPr>
              <w:t>2</w:t>
            </w:r>
          </w:p>
        </w:tc>
      </w:tr>
      <w:tr w:rsidR="00092826" w:rsidRPr="00616BC1" w:rsidTr="002D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shd w:val="clear" w:color="auto" w:fill="FFFFFF" w:themeFill="background1"/>
          </w:tcPr>
          <w:p w:rsidR="00092826" w:rsidRPr="00616BC1" w:rsidRDefault="00092826" w:rsidP="00ED7716">
            <w:pPr>
              <w:pStyle w:val="Sinespaciado"/>
              <w:jc w:val="center"/>
              <w:rPr>
                <w:rFonts w:ascii="Times New Roman" w:hAnsi="Times New Roman" w:cs="Times New Roman"/>
                <w:sz w:val="20"/>
                <w:szCs w:val="20"/>
              </w:rPr>
            </w:pPr>
            <w:r w:rsidRPr="00616BC1">
              <w:rPr>
                <w:rFonts w:ascii="Times New Roman" w:hAnsi="Times New Roman" w:cs="Times New Roman"/>
                <w:sz w:val="20"/>
                <w:szCs w:val="20"/>
              </w:rPr>
              <w:t>Área habitable exterior</w:t>
            </w:r>
          </w:p>
        </w:tc>
        <w:tc>
          <w:tcPr>
            <w:tcW w:w="1795" w:type="dxa"/>
            <w:shd w:val="clear" w:color="auto" w:fill="FFFFFF" w:themeFill="background1"/>
          </w:tcPr>
          <w:p w:rsidR="00092826" w:rsidRPr="00616BC1" w:rsidRDefault="00092826"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6BC1">
              <w:rPr>
                <w:rFonts w:ascii="Times New Roman" w:hAnsi="Times New Roman" w:cs="Times New Roman"/>
                <w:sz w:val="20"/>
                <w:szCs w:val="20"/>
              </w:rPr>
              <w:t>75 m</w:t>
            </w:r>
            <w:r w:rsidRPr="00616BC1">
              <w:rPr>
                <w:rFonts w:ascii="Times New Roman" w:hAnsi="Times New Roman" w:cs="Times New Roman"/>
                <w:sz w:val="20"/>
                <w:szCs w:val="20"/>
                <w:vertAlign w:val="superscript"/>
              </w:rPr>
              <w:t>2</w:t>
            </w:r>
          </w:p>
        </w:tc>
        <w:tc>
          <w:tcPr>
            <w:tcW w:w="2614" w:type="dxa"/>
            <w:shd w:val="clear" w:color="auto" w:fill="FFFFFF" w:themeFill="background1"/>
          </w:tcPr>
          <w:p w:rsidR="00092826" w:rsidRPr="00616BC1" w:rsidRDefault="00092826"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0"/>
                <w:szCs w:val="20"/>
              </w:rPr>
            </w:pPr>
            <w:r w:rsidRPr="00616BC1">
              <w:rPr>
                <w:rFonts w:ascii="Times New Roman" w:hAnsi="Times New Roman" w:cs="Times New Roman"/>
                <w:b/>
                <w:color w:val="FF0000"/>
                <w:sz w:val="20"/>
                <w:szCs w:val="20"/>
              </w:rPr>
              <w:t>62 m</w:t>
            </w:r>
            <w:r w:rsidRPr="00616BC1">
              <w:rPr>
                <w:rFonts w:ascii="Times New Roman" w:hAnsi="Times New Roman" w:cs="Times New Roman"/>
                <w:b/>
                <w:color w:val="FF0000"/>
                <w:sz w:val="20"/>
                <w:szCs w:val="20"/>
                <w:vertAlign w:val="superscript"/>
              </w:rPr>
              <w:t>2</w:t>
            </w:r>
          </w:p>
        </w:tc>
        <w:tc>
          <w:tcPr>
            <w:tcW w:w="2835" w:type="dxa"/>
            <w:shd w:val="clear" w:color="auto" w:fill="FFFFFF" w:themeFill="background1"/>
          </w:tcPr>
          <w:p w:rsidR="00092826" w:rsidRPr="00616BC1" w:rsidRDefault="00092826"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0"/>
                <w:szCs w:val="20"/>
              </w:rPr>
            </w:pPr>
            <w:r w:rsidRPr="00616BC1">
              <w:rPr>
                <w:rFonts w:ascii="Times New Roman" w:hAnsi="Times New Roman" w:cs="Times New Roman"/>
                <w:b/>
                <w:color w:val="FF0000"/>
                <w:sz w:val="20"/>
                <w:szCs w:val="20"/>
              </w:rPr>
              <w:t>64 m</w:t>
            </w:r>
            <w:r w:rsidRPr="00616BC1">
              <w:rPr>
                <w:rFonts w:ascii="Times New Roman" w:hAnsi="Times New Roman" w:cs="Times New Roman"/>
                <w:b/>
                <w:color w:val="FF0000"/>
                <w:sz w:val="20"/>
                <w:szCs w:val="20"/>
                <w:vertAlign w:val="superscript"/>
              </w:rPr>
              <w:t>2</w:t>
            </w:r>
          </w:p>
        </w:tc>
      </w:tr>
    </w:tbl>
    <w:p w:rsidR="00721B54" w:rsidRPr="00616BC1" w:rsidRDefault="00616BC1" w:rsidP="00616BC1">
      <w:pPr>
        <w:pStyle w:val="Sinespaciado"/>
        <w:jc w:val="center"/>
        <w:rPr>
          <w:rFonts w:ascii="Times New Roman" w:hAnsi="Times New Roman" w:cs="Times New Roman"/>
          <w:sz w:val="16"/>
          <w:szCs w:val="16"/>
        </w:rPr>
      </w:pPr>
      <w:r w:rsidRPr="00616BC1">
        <w:rPr>
          <w:rFonts w:ascii="Times New Roman" w:hAnsi="Times New Roman" w:cs="Times New Roman"/>
          <w:sz w:val="16"/>
          <w:szCs w:val="16"/>
        </w:rPr>
        <w:t>Fuente: E</w:t>
      </w:r>
      <w:r w:rsidR="00E273BB" w:rsidRPr="00616BC1">
        <w:rPr>
          <w:rFonts w:ascii="Times New Roman" w:hAnsi="Times New Roman" w:cs="Times New Roman"/>
          <w:sz w:val="16"/>
          <w:szCs w:val="16"/>
        </w:rPr>
        <w:t>laboración propia</w:t>
      </w:r>
    </w:p>
    <w:p w:rsidR="00AA60DF" w:rsidRDefault="00AA60DF" w:rsidP="00ED7716">
      <w:pPr>
        <w:pStyle w:val="Sinespaciado"/>
        <w:jc w:val="both"/>
        <w:rPr>
          <w:rFonts w:ascii="Times New Roman" w:eastAsia="MS Mincho" w:hAnsi="Times New Roman" w:cs="Times New Roman"/>
          <w:sz w:val="24"/>
          <w:szCs w:val="24"/>
        </w:rPr>
      </w:pPr>
    </w:p>
    <w:p w:rsidR="00436C82" w:rsidRPr="00E630B5" w:rsidRDefault="00721B54" w:rsidP="00ED7716">
      <w:pPr>
        <w:pStyle w:val="Sinespaciado"/>
        <w:jc w:val="both"/>
        <w:rPr>
          <w:rFonts w:ascii="Times New Roman" w:eastAsia="MS Mincho" w:hAnsi="Times New Roman" w:cs="Times New Roman"/>
          <w:sz w:val="24"/>
          <w:szCs w:val="24"/>
        </w:rPr>
      </w:pPr>
      <w:r w:rsidRPr="00E630B5">
        <w:rPr>
          <w:rFonts w:ascii="Times New Roman" w:eastAsia="MS Mincho" w:hAnsi="Times New Roman" w:cs="Times New Roman"/>
          <w:sz w:val="24"/>
          <w:szCs w:val="24"/>
        </w:rPr>
        <w:t>Diversidad espacial y territorialidad</w:t>
      </w:r>
      <w:r w:rsidR="00BA5319" w:rsidRPr="00E630B5">
        <w:rPr>
          <w:rFonts w:ascii="Times New Roman" w:eastAsia="MS Mincho" w:hAnsi="Times New Roman" w:cs="Times New Roman"/>
          <w:sz w:val="24"/>
          <w:szCs w:val="24"/>
        </w:rPr>
        <w:t xml:space="preserve">. </w:t>
      </w:r>
    </w:p>
    <w:p w:rsidR="00436C82" w:rsidRPr="00126E48" w:rsidRDefault="00E630B5" w:rsidP="00ED7716">
      <w:pPr>
        <w:pStyle w:val="Sinespaciado"/>
        <w:jc w:val="both"/>
        <w:rPr>
          <w:rFonts w:ascii="Times New Roman" w:eastAsia="MS Mincho" w:hAnsi="Times New Roman" w:cs="Times New Roman"/>
          <w:b/>
          <w:i/>
          <w:sz w:val="24"/>
          <w:szCs w:val="24"/>
        </w:rPr>
      </w:pPr>
      <w:r w:rsidRPr="00E630B5">
        <w:rPr>
          <w:rFonts w:ascii="Times New Roman" w:eastAsia="MS Mincho" w:hAnsi="Times New Roman" w:cs="Times New Roman"/>
          <w:i/>
          <w:sz w:val="24"/>
          <w:szCs w:val="24"/>
        </w:rPr>
        <w:t xml:space="preserve">Área íntima, social y de </w:t>
      </w:r>
      <w:r w:rsidRPr="00126E48">
        <w:rPr>
          <w:rFonts w:ascii="Times New Roman" w:eastAsia="MS Mincho" w:hAnsi="Times New Roman" w:cs="Times New Roman"/>
          <w:i/>
          <w:sz w:val="24"/>
          <w:szCs w:val="24"/>
        </w:rPr>
        <w:t>servicios</w:t>
      </w:r>
      <w:r w:rsidR="001A1467" w:rsidRPr="00126E48">
        <w:rPr>
          <w:rFonts w:ascii="Times New Roman" w:eastAsia="MS Mincho" w:hAnsi="Times New Roman" w:cs="Times New Roman"/>
          <w:i/>
          <w:sz w:val="24"/>
          <w:szCs w:val="24"/>
        </w:rPr>
        <w:t>.</w:t>
      </w:r>
    </w:p>
    <w:p w:rsidR="00BA5319" w:rsidRPr="00126E48" w:rsidRDefault="009C7566" w:rsidP="00ED7716">
      <w:pPr>
        <w:pStyle w:val="Sinespaciado"/>
        <w:jc w:val="both"/>
        <w:rPr>
          <w:rFonts w:ascii="Times New Roman" w:eastAsia="MS Mincho" w:hAnsi="Times New Roman" w:cs="Times New Roman"/>
          <w:sz w:val="24"/>
          <w:szCs w:val="24"/>
        </w:rPr>
      </w:pPr>
      <w:r w:rsidRPr="00126E48">
        <w:rPr>
          <w:rFonts w:ascii="Times New Roman" w:eastAsia="MS Mincho" w:hAnsi="Times New Roman" w:cs="Times New Roman"/>
          <w:sz w:val="24"/>
          <w:szCs w:val="24"/>
          <w:u w:val="single"/>
        </w:rPr>
        <w:t>La</w:t>
      </w:r>
      <w:r w:rsidR="00BA5319" w:rsidRPr="00126E48">
        <w:rPr>
          <w:rFonts w:ascii="Times New Roman" w:eastAsia="MS Mincho" w:hAnsi="Times New Roman" w:cs="Times New Roman"/>
          <w:sz w:val="24"/>
          <w:szCs w:val="24"/>
          <w:u w:val="single"/>
        </w:rPr>
        <w:t xml:space="preserve"> d</w:t>
      </w:r>
      <w:r w:rsidR="00436C82" w:rsidRPr="00126E48">
        <w:rPr>
          <w:rFonts w:ascii="Times New Roman" w:eastAsia="MS Mincho" w:hAnsi="Times New Roman" w:cs="Times New Roman"/>
          <w:sz w:val="24"/>
          <w:szCs w:val="24"/>
          <w:u w:val="single"/>
        </w:rPr>
        <w:t>iversidad espacial</w:t>
      </w:r>
      <w:r w:rsidR="00436C82" w:rsidRPr="00126E48">
        <w:rPr>
          <w:rFonts w:ascii="Times New Roman" w:eastAsia="MS Mincho" w:hAnsi="Times New Roman" w:cs="Times New Roman"/>
          <w:sz w:val="24"/>
          <w:szCs w:val="24"/>
        </w:rPr>
        <w:t xml:space="preserve">, </w:t>
      </w:r>
      <w:r w:rsidR="00E630B5" w:rsidRPr="00126E48">
        <w:rPr>
          <w:rFonts w:ascii="Times New Roman" w:eastAsia="MS Mincho" w:hAnsi="Times New Roman" w:cs="Times New Roman"/>
          <w:sz w:val="24"/>
          <w:szCs w:val="24"/>
        </w:rPr>
        <w:t>definida por</w:t>
      </w:r>
      <w:r w:rsidR="00BA5319" w:rsidRPr="00126E48">
        <w:rPr>
          <w:rFonts w:ascii="Times New Roman" w:eastAsia="MS Mincho" w:hAnsi="Times New Roman" w:cs="Times New Roman"/>
          <w:sz w:val="24"/>
          <w:szCs w:val="24"/>
        </w:rPr>
        <w:t xml:space="preserve"> el Coeficiente de </w:t>
      </w:r>
      <w:r w:rsidR="008667EC" w:rsidRPr="00126E48">
        <w:rPr>
          <w:rFonts w:ascii="Times New Roman" w:eastAsia="MS Mincho" w:hAnsi="Times New Roman" w:cs="Times New Roman"/>
          <w:sz w:val="24"/>
          <w:szCs w:val="24"/>
        </w:rPr>
        <w:t>C</w:t>
      </w:r>
      <w:r w:rsidR="00BA5319" w:rsidRPr="00126E48">
        <w:rPr>
          <w:rFonts w:ascii="Times New Roman" w:eastAsia="MS Mincho" w:hAnsi="Times New Roman" w:cs="Times New Roman"/>
          <w:sz w:val="24"/>
          <w:szCs w:val="24"/>
        </w:rPr>
        <w:t xml:space="preserve">onectividad </w:t>
      </w:r>
      <w:r w:rsidR="008667EC" w:rsidRPr="00126E48">
        <w:rPr>
          <w:rFonts w:ascii="Times New Roman" w:eastAsia="MS Mincho" w:hAnsi="Times New Roman" w:cs="Times New Roman"/>
          <w:sz w:val="24"/>
          <w:szCs w:val="24"/>
        </w:rPr>
        <w:t>R</w:t>
      </w:r>
      <w:r w:rsidR="00BA5319" w:rsidRPr="00126E48">
        <w:rPr>
          <w:rFonts w:ascii="Times New Roman" w:eastAsia="MS Mincho" w:hAnsi="Times New Roman" w:cs="Times New Roman"/>
          <w:sz w:val="24"/>
          <w:szCs w:val="24"/>
        </w:rPr>
        <w:t>elativa (CCR)</w:t>
      </w:r>
      <w:r w:rsidRPr="00126E48">
        <w:rPr>
          <w:rFonts w:ascii="Times New Roman" w:eastAsia="MS Mincho" w:hAnsi="Times New Roman" w:cs="Times New Roman"/>
          <w:sz w:val="24"/>
          <w:szCs w:val="24"/>
        </w:rPr>
        <w:t>,</w:t>
      </w:r>
      <w:r w:rsidR="00E630B5" w:rsidRPr="00126E48">
        <w:rPr>
          <w:rFonts w:ascii="Times New Roman" w:eastAsia="MS Mincho" w:hAnsi="Times New Roman" w:cs="Times New Roman"/>
          <w:sz w:val="24"/>
          <w:szCs w:val="24"/>
        </w:rPr>
        <w:t xml:space="preserve"> tabla 5,</w:t>
      </w:r>
      <w:r w:rsidR="00BA5319" w:rsidRPr="00126E48">
        <w:rPr>
          <w:rFonts w:ascii="Times New Roman" w:eastAsia="MS Mincho" w:hAnsi="Times New Roman" w:cs="Times New Roman"/>
          <w:sz w:val="24"/>
          <w:szCs w:val="24"/>
        </w:rPr>
        <w:t xml:space="preserve"> </w:t>
      </w:r>
      <w:r w:rsidRPr="00126E48">
        <w:rPr>
          <w:rFonts w:ascii="Times New Roman" w:eastAsia="MS Mincho" w:hAnsi="Times New Roman" w:cs="Times New Roman"/>
          <w:sz w:val="24"/>
          <w:szCs w:val="24"/>
        </w:rPr>
        <w:t>se obtiene</w:t>
      </w:r>
      <w:r w:rsidR="00BA5319" w:rsidRPr="00126E48">
        <w:rPr>
          <w:rFonts w:ascii="Times New Roman" w:eastAsia="MS Mincho" w:hAnsi="Times New Roman" w:cs="Times New Roman"/>
          <w:sz w:val="24"/>
          <w:szCs w:val="24"/>
        </w:rPr>
        <w:t xml:space="preserve"> un índice de la suma de </w:t>
      </w:r>
      <w:r w:rsidRPr="00126E48">
        <w:rPr>
          <w:rFonts w:ascii="Times New Roman" w:eastAsia="MS Mincho" w:hAnsi="Times New Roman" w:cs="Times New Roman"/>
          <w:sz w:val="24"/>
          <w:szCs w:val="24"/>
        </w:rPr>
        <w:t>dos</w:t>
      </w:r>
      <w:r w:rsidR="00BA5319" w:rsidRPr="00126E48">
        <w:rPr>
          <w:rFonts w:ascii="Times New Roman" w:eastAsia="MS Mincho" w:hAnsi="Times New Roman" w:cs="Times New Roman"/>
          <w:sz w:val="24"/>
          <w:szCs w:val="24"/>
        </w:rPr>
        <w:t xml:space="preserve"> coeficientes:</w:t>
      </w:r>
    </w:p>
    <w:p w:rsidR="00BA5319" w:rsidRPr="00126E48" w:rsidRDefault="00C646C9" w:rsidP="00ED7716">
      <w:pPr>
        <w:pStyle w:val="Sinespaciado"/>
        <w:numPr>
          <w:ilvl w:val="0"/>
          <w:numId w:val="9"/>
        </w:numPr>
        <w:ind w:left="426"/>
        <w:jc w:val="both"/>
        <w:rPr>
          <w:rFonts w:ascii="Times New Roman" w:eastAsia="MS Mincho" w:hAnsi="Times New Roman" w:cs="Times New Roman"/>
          <w:sz w:val="24"/>
          <w:szCs w:val="24"/>
        </w:rPr>
      </w:pPr>
      <w:r w:rsidRPr="00126E48">
        <w:rPr>
          <w:rFonts w:ascii="Times New Roman" w:eastAsia="MS Mincho" w:hAnsi="Times New Roman" w:cs="Times New Roman"/>
          <w:sz w:val="24"/>
          <w:szCs w:val="24"/>
        </w:rPr>
        <w:t>C</w:t>
      </w:r>
      <w:r w:rsidR="00BA5319" w:rsidRPr="00126E48">
        <w:rPr>
          <w:rFonts w:ascii="Times New Roman" w:eastAsia="MS Mincho" w:hAnsi="Times New Roman" w:cs="Times New Roman"/>
          <w:sz w:val="24"/>
          <w:szCs w:val="24"/>
        </w:rPr>
        <w:t xml:space="preserve">oeficiente de </w:t>
      </w:r>
      <w:r w:rsidR="008667EC" w:rsidRPr="00126E48">
        <w:rPr>
          <w:rFonts w:ascii="Times New Roman" w:eastAsia="MS Mincho" w:hAnsi="Times New Roman" w:cs="Times New Roman"/>
          <w:sz w:val="24"/>
          <w:szCs w:val="24"/>
        </w:rPr>
        <w:t>I</w:t>
      </w:r>
      <w:r w:rsidR="00BA5319" w:rsidRPr="00126E48">
        <w:rPr>
          <w:rFonts w:ascii="Times New Roman" w:eastAsia="MS Mincho" w:hAnsi="Times New Roman" w:cs="Times New Roman"/>
          <w:sz w:val="24"/>
          <w:szCs w:val="24"/>
        </w:rPr>
        <w:t xml:space="preserve">ntimidad </w:t>
      </w:r>
      <w:r w:rsidR="008667EC" w:rsidRPr="00126E48">
        <w:rPr>
          <w:rFonts w:ascii="Times New Roman" w:eastAsia="MS Mincho" w:hAnsi="Times New Roman" w:cs="Times New Roman"/>
          <w:sz w:val="24"/>
          <w:szCs w:val="24"/>
        </w:rPr>
        <w:t>E</w:t>
      </w:r>
      <w:r w:rsidR="00BA5319" w:rsidRPr="00126E48">
        <w:rPr>
          <w:rFonts w:ascii="Times New Roman" w:eastAsia="MS Mincho" w:hAnsi="Times New Roman" w:cs="Times New Roman"/>
          <w:sz w:val="24"/>
          <w:szCs w:val="24"/>
        </w:rPr>
        <w:t>spacial (CIE)</w:t>
      </w:r>
      <w:r w:rsidR="00562B64" w:rsidRPr="00126E48">
        <w:rPr>
          <w:rFonts w:ascii="Times New Roman" w:eastAsia="MS Mincho" w:hAnsi="Times New Roman" w:cs="Times New Roman"/>
          <w:sz w:val="24"/>
          <w:szCs w:val="24"/>
        </w:rPr>
        <w:t xml:space="preserve"> establecido por </w:t>
      </w:r>
      <w:r w:rsidR="0077518B" w:rsidRPr="00126E48">
        <w:rPr>
          <w:rFonts w:ascii="Times New Roman" w:eastAsia="MS Mincho" w:hAnsi="Times New Roman" w:cs="Times New Roman"/>
          <w:sz w:val="24"/>
          <w:szCs w:val="24"/>
        </w:rPr>
        <w:t>Gómez (2005)</w:t>
      </w:r>
      <w:r w:rsidR="00BA5319" w:rsidRPr="00126E48">
        <w:rPr>
          <w:rFonts w:ascii="Times New Roman" w:eastAsia="MS Mincho" w:hAnsi="Times New Roman" w:cs="Times New Roman"/>
          <w:sz w:val="24"/>
          <w:szCs w:val="24"/>
        </w:rPr>
        <w:t>, se consideran los espacios interiores y exteriores; se jerarquiza según un índice de intimidad con valores de 0 a 3, por ejemplo</w:t>
      </w:r>
      <w:r w:rsidR="007C7EB8">
        <w:rPr>
          <w:rFonts w:ascii="Times New Roman" w:eastAsia="MS Mincho" w:hAnsi="Times New Roman" w:cs="Times New Roman"/>
          <w:sz w:val="24"/>
          <w:szCs w:val="24"/>
        </w:rPr>
        <w:t>,</w:t>
      </w:r>
      <w:r w:rsidR="00BA5319" w:rsidRPr="00126E48">
        <w:rPr>
          <w:rFonts w:ascii="Times New Roman" w:eastAsia="MS Mincho" w:hAnsi="Times New Roman" w:cs="Times New Roman"/>
          <w:sz w:val="24"/>
          <w:szCs w:val="24"/>
        </w:rPr>
        <w:t xml:space="preserve"> 0 para vestíbulos, distribuidores, pasillos, recibidores, cocheras, cl</w:t>
      </w:r>
      <w:r w:rsidR="008667EC" w:rsidRPr="00126E48">
        <w:rPr>
          <w:rFonts w:ascii="Times New Roman" w:eastAsia="MS Mincho" w:hAnsi="Times New Roman" w:cs="Times New Roman"/>
          <w:sz w:val="24"/>
          <w:szCs w:val="24"/>
        </w:rPr>
        <w:t>ó</w:t>
      </w:r>
      <w:r w:rsidR="00BA5319" w:rsidRPr="00126E48">
        <w:rPr>
          <w:rFonts w:ascii="Times New Roman" w:eastAsia="MS Mincho" w:hAnsi="Times New Roman" w:cs="Times New Roman"/>
          <w:sz w:val="24"/>
          <w:szCs w:val="24"/>
        </w:rPr>
        <w:t>set y baño; 2 para estudio y 3 rec</w:t>
      </w:r>
      <w:r w:rsidR="008667EC" w:rsidRPr="00126E48">
        <w:rPr>
          <w:rFonts w:ascii="Times New Roman" w:eastAsia="MS Mincho" w:hAnsi="Times New Roman" w:cs="Times New Roman"/>
          <w:sz w:val="24"/>
          <w:szCs w:val="24"/>
        </w:rPr>
        <w:t>á</w:t>
      </w:r>
      <w:r w:rsidR="00BA5319" w:rsidRPr="00126E48">
        <w:rPr>
          <w:rFonts w:ascii="Times New Roman" w:eastAsia="MS Mincho" w:hAnsi="Times New Roman" w:cs="Times New Roman"/>
          <w:sz w:val="24"/>
          <w:szCs w:val="24"/>
        </w:rPr>
        <w:t xml:space="preserve">maras, alcoba, dormitorio. Se considera el mínimo de 11 niveles de intimidad. En ambos casos se cumple con el mínimo establecido para el </w:t>
      </w:r>
      <w:r w:rsidR="008667EC" w:rsidRPr="00126E48">
        <w:rPr>
          <w:rFonts w:ascii="Times New Roman" w:eastAsia="MS Mincho" w:hAnsi="Times New Roman" w:cs="Times New Roman"/>
          <w:sz w:val="24"/>
          <w:szCs w:val="24"/>
        </w:rPr>
        <w:t>CIE</w:t>
      </w:r>
      <w:r w:rsidR="00BA5319" w:rsidRPr="00126E48">
        <w:rPr>
          <w:rFonts w:ascii="Times New Roman" w:eastAsia="MS Mincho" w:hAnsi="Times New Roman" w:cs="Times New Roman"/>
          <w:sz w:val="24"/>
          <w:szCs w:val="24"/>
        </w:rPr>
        <w:t>, en Lomas 17 y en Privadas 14.</w:t>
      </w:r>
    </w:p>
    <w:p w:rsidR="00CC38BD" w:rsidRPr="00F32090" w:rsidRDefault="00A11BAE" w:rsidP="00ED7716">
      <w:pPr>
        <w:pStyle w:val="Sinespaciado"/>
        <w:numPr>
          <w:ilvl w:val="0"/>
          <w:numId w:val="9"/>
        </w:numPr>
        <w:ind w:left="426"/>
        <w:jc w:val="both"/>
        <w:rPr>
          <w:rFonts w:ascii="Times New Roman" w:eastAsia="MS Mincho" w:hAnsi="Times New Roman" w:cs="Times New Roman"/>
          <w:sz w:val="24"/>
          <w:szCs w:val="24"/>
        </w:rPr>
      </w:pPr>
      <w:r w:rsidRPr="00126E48">
        <w:rPr>
          <w:rFonts w:ascii="Times New Roman" w:eastAsia="MS Mincho" w:hAnsi="Times New Roman" w:cs="Times New Roman"/>
          <w:sz w:val="24"/>
          <w:szCs w:val="24"/>
        </w:rPr>
        <w:t xml:space="preserve">Coeficiente de </w:t>
      </w:r>
      <w:r w:rsidR="008667EC" w:rsidRPr="00126E48">
        <w:rPr>
          <w:rFonts w:ascii="Times New Roman" w:eastAsia="MS Mincho" w:hAnsi="Times New Roman" w:cs="Times New Roman"/>
          <w:sz w:val="24"/>
          <w:szCs w:val="24"/>
        </w:rPr>
        <w:t>I</w:t>
      </w:r>
      <w:r w:rsidRPr="00126E48">
        <w:rPr>
          <w:rFonts w:ascii="Times New Roman" w:eastAsia="MS Mincho" w:hAnsi="Times New Roman" w:cs="Times New Roman"/>
          <w:sz w:val="24"/>
          <w:szCs w:val="24"/>
        </w:rPr>
        <w:t xml:space="preserve">ntimidad </w:t>
      </w:r>
      <w:r w:rsidR="008667EC" w:rsidRPr="00126E48">
        <w:rPr>
          <w:rFonts w:ascii="Times New Roman" w:eastAsia="MS Mincho" w:hAnsi="Times New Roman" w:cs="Times New Roman"/>
          <w:sz w:val="24"/>
          <w:szCs w:val="24"/>
        </w:rPr>
        <w:t>V</w:t>
      </w:r>
      <w:r w:rsidRPr="00126E48">
        <w:rPr>
          <w:rFonts w:ascii="Times New Roman" w:eastAsia="MS Mincho" w:hAnsi="Times New Roman" w:cs="Times New Roman"/>
          <w:sz w:val="24"/>
          <w:szCs w:val="24"/>
        </w:rPr>
        <w:t>incular (CIV), es la suma de los conectores de la vivienda que vinculan con habitaciones, espacios exteriores, así como aquellos que no son visuales, cambios de piso o nivel, etc</w:t>
      </w:r>
      <w:r w:rsidR="00EA7514" w:rsidRPr="00126E48">
        <w:rPr>
          <w:rFonts w:ascii="Times New Roman" w:eastAsia="MS Mincho" w:hAnsi="Times New Roman" w:cs="Times New Roman"/>
          <w:sz w:val="24"/>
          <w:szCs w:val="24"/>
        </w:rPr>
        <w:t>étera; p</w:t>
      </w:r>
      <w:r w:rsidRPr="00126E48">
        <w:rPr>
          <w:rFonts w:ascii="Times New Roman" w:eastAsia="MS Mincho" w:hAnsi="Times New Roman" w:cs="Times New Roman"/>
          <w:sz w:val="24"/>
          <w:szCs w:val="24"/>
        </w:rPr>
        <w:t xml:space="preserve">or lo que se aprecia que </w:t>
      </w:r>
      <w:r w:rsidR="00EA7514" w:rsidRPr="00126E48">
        <w:rPr>
          <w:rFonts w:ascii="Times New Roman" w:eastAsia="MS Mincho" w:hAnsi="Times New Roman" w:cs="Times New Roman"/>
          <w:sz w:val="24"/>
          <w:szCs w:val="24"/>
        </w:rPr>
        <w:t xml:space="preserve">en </w:t>
      </w:r>
      <w:r w:rsidRPr="00126E48">
        <w:rPr>
          <w:rFonts w:ascii="Times New Roman" w:eastAsia="MS Mincho" w:hAnsi="Times New Roman" w:cs="Times New Roman"/>
          <w:sz w:val="24"/>
          <w:szCs w:val="24"/>
        </w:rPr>
        <w:t xml:space="preserve">ninguno de los dos fraccionamientos cuenta con </w:t>
      </w:r>
      <w:r w:rsidR="00EA7514" w:rsidRPr="00126E48">
        <w:rPr>
          <w:rFonts w:ascii="Times New Roman" w:eastAsia="MS Mincho" w:hAnsi="Times New Roman" w:cs="Times New Roman"/>
          <w:sz w:val="24"/>
          <w:szCs w:val="24"/>
        </w:rPr>
        <w:t>el</w:t>
      </w:r>
      <w:r w:rsidRPr="00126E48">
        <w:rPr>
          <w:rFonts w:ascii="Times New Roman" w:eastAsia="MS Mincho" w:hAnsi="Times New Roman" w:cs="Times New Roman"/>
          <w:sz w:val="24"/>
          <w:szCs w:val="24"/>
        </w:rPr>
        <w:t xml:space="preserve"> valor </w:t>
      </w:r>
      <w:r w:rsidR="00EA7514" w:rsidRPr="00126E48">
        <w:rPr>
          <w:rFonts w:ascii="Times New Roman" w:eastAsia="MS Mincho" w:hAnsi="Times New Roman" w:cs="Times New Roman"/>
          <w:sz w:val="24"/>
          <w:szCs w:val="24"/>
        </w:rPr>
        <w:t>ó</w:t>
      </w:r>
      <w:r w:rsidRPr="00126E48">
        <w:rPr>
          <w:rFonts w:ascii="Times New Roman" w:eastAsia="MS Mincho" w:hAnsi="Times New Roman" w:cs="Times New Roman"/>
          <w:sz w:val="24"/>
          <w:szCs w:val="24"/>
        </w:rPr>
        <w:t xml:space="preserve">ptimo de intimidad </w:t>
      </w:r>
      <w:r w:rsidR="00EA7514" w:rsidRPr="00126E48">
        <w:rPr>
          <w:rFonts w:ascii="Times New Roman" w:eastAsia="MS Mincho" w:hAnsi="Times New Roman" w:cs="Times New Roman"/>
          <w:sz w:val="24"/>
          <w:szCs w:val="24"/>
        </w:rPr>
        <w:t>establecido</w:t>
      </w:r>
      <w:r w:rsidR="00F32090">
        <w:rPr>
          <w:rFonts w:ascii="Times New Roman" w:eastAsia="MS Mincho" w:hAnsi="Times New Roman" w:cs="Times New Roman"/>
          <w:sz w:val="24"/>
          <w:szCs w:val="24"/>
        </w:rPr>
        <w:t>.</w:t>
      </w:r>
    </w:p>
    <w:p w:rsidR="00AA60DF" w:rsidRDefault="00AA60DF" w:rsidP="00ED7716">
      <w:pPr>
        <w:pStyle w:val="Sinespaciado"/>
        <w:ind w:left="66"/>
        <w:jc w:val="both"/>
        <w:rPr>
          <w:rFonts w:ascii="Times New Roman" w:hAnsi="Times New Roman" w:cs="Times New Roman"/>
          <w:sz w:val="20"/>
          <w:szCs w:val="20"/>
        </w:rPr>
      </w:pPr>
    </w:p>
    <w:p w:rsidR="00A11BAE" w:rsidRPr="00E630B5" w:rsidRDefault="00A11BAE" w:rsidP="00ED7716">
      <w:pPr>
        <w:pStyle w:val="Sinespaciado"/>
        <w:ind w:left="66"/>
        <w:jc w:val="both"/>
        <w:rPr>
          <w:rFonts w:ascii="Times New Roman" w:hAnsi="Times New Roman" w:cs="Times New Roman"/>
          <w:sz w:val="20"/>
          <w:szCs w:val="20"/>
        </w:rPr>
      </w:pPr>
      <w:r w:rsidRPr="00E630B5">
        <w:rPr>
          <w:rFonts w:ascii="Times New Roman" w:hAnsi="Times New Roman" w:cs="Times New Roman"/>
          <w:sz w:val="20"/>
          <w:szCs w:val="20"/>
        </w:rPr>
        <w:t xml:space="preserve">Tabla </w:t>
      </w:r>
      <w:r w:rsidR="00F32090" w:rsidRPr="00E630B5">
        <w:rPr>
          <w:rFonts w:ascii="Times New Roman" w:hAnsi="Times New Roman" w:cs="Times New Roman"/>
          <w:sz w:val="20"/>
          <w:szCs w:val="20"/>
        </w:rPr>
        <w:t>5</w:t>
      </w:r>
      <w:r w:rsidRPr="00E630B5">
        <w:rPr>
          <w:rFonts w:ascii="Times New Roman" w:hAnsi="Times New Roman" w:cs="Times New Roman"/>
          <w:sz w:val="20"/>
          <w:szCs w:val="20"/>
        </w:rPr>
        <w:t>. Coeficiente de conectividad relativa (CCR</w:t>
      </w:r>
      <w:r w:rsidR="009D63F2" w:rsidRPr="00E630B5">
        <w:rPr>
          <w:rFonts w:ascii="Times New Roman" w:hAnsi="Times New Roman" w:cs="Times New Roman"/>
          <w:sz w:val="20"/>
          <w:szCs w:val="20"/>
        </w:rPr>
        <w:t>)</w:t>
      </w:r>
    </w:p>
    <w:tbl>
      <w:tblPr>
        <w:tblStyle w:val="Cuadrculaclara-nfasis11"/>
        <w:tblW w:w="0" w:type="auto"/>
        <w:jc w:val="center"/>
        <w:tblLook w:val="04A0" w:firstRow="1" w:lastRow="0" w:firstColumn="1" w:lastColumn="0" w:noHBand="0" w:noVBand="1"/>
      </w:tblPr>
      <w:tblGrid>
        <w:gridCol w:w="2244"/>
        <w:gridCol w:w="1937"/>
        <w:gridCol w:w="1985"/>
        <w:gridCol w:w="2268"/>
      </w:tblGrid>
      <w:tr w:rsidR="009D63F2" w:rsidRPr="00E630B5" w:rsidTr="00E630B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4" w:type="dxa"/>
          </w:tcPr>
          <w:p w:rsidR="009D63F2" w:rsidRPr="00E630B5" w:rsidRDefault="009D63F2" w:rsidP="00EA7514">
            <w:pPr>
              <w:pStyle w:val="Sinespaciado"/>
              <w:jc w:val="center"/>
              <w:rPr>
                <w:rFonts w:ascii="Times New Roman" w:eastAsia="MS Mincho" w:hAnsi="Times New Roman" w:cs="Times New Roman"/>
                <w:sz w:val="20"/>
                <w:szCs w:val="20"/>
              </w:rPr>
            </w:pPr>
            <w:r w:rsidRPr="00E630B5">
              <w:rPr>
                <w:rFonts w:ascii="Times New Roman" w:eastAsia="MS Mincho" w:hAnsi="Times New Roman" w:cs="Times New Roman"/>
                <w:sz w:val="20"/>
                <w:szCs w:val="20"/>
              </w:rPr>
              <w:t>C</w:t>
            </w:r>
            <w:r w:rsidR="00EA7514">
              <w:rPr>
                <w:rFonts w:ascii="Times New Roman" w:eastAsia="MS Mincho" w:hAnsi="Times New Roman" w:cs="Times New Roman"/>
                <w:sz w:val="20"/>
                <w:szCs w:val="20"/>
              </w:rPr>
              <w:t>oncepto</w:t>
            </w:r>
          </w:p>
        </w:tc>
        <w:tc>
          <w:tcPr>
            <w:tcW w:w="1937" w:type="dxa"/>
          </w:tcPr>
          <w:p w:rsidR="009D63F2" w:rsidRPr="00E630B5" w:rsidRDefault="009D63F2" w:rsidP="00E630B5">
            <w:pPr>
              <w:pStyle w:val="Sinespaciado"/>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sz w:val="20"/>
                <w:szCs w:val="20"/>
              </w:rPr>
            </w:pPr>
            <w:r w:rsidRPr="00E630B5">
              <w:rPr>
                <w:rFonts w:ascii="Times New Roman" w:eastAsia="MS Mincho" w:hAnsi="Times New Roman" w:cs="Times New Roman"/>
                <w:sz w:val="20"/>
                <w:szCs w:val="20"/>
              </w:rPr>
              <w:t>Lomas del Bosque</w:t>
            </w:r>
          </w:p>
        </w:tc>
        <w:tc>
          <w:tcPr>
            <w:tcW w:w="1985" w:type="dxa"/>
          </w:tcPr>
          <w:p w:rsidR="009D63F2" w:rsidRPr="00E630B5" w:rsidRDefault="009D63F2" w:rsidP="008C74DD">
            <w:pPr>
              <w:pStyle w:val="Sinespaciado"/>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sz w:val="20"/>
                <w:szCs w:val="20"/>
              </w:rPr>
            </w:pPr>
            <w:r w:rsidRPr="00E630B5">
              <w:rPr>
                <w:rFonts w:ascii="Times New Roman" w:eastAsia="MS Mincho" w:hAnsi="Times New Roman" w:cs="Times New Roman"/>
                <w:sz w:val="20"/>
                <w:szCs w:val="20"/>
              </w:rPr>
              <w:t xml:space="preserve">Privadas </w:t>
            </w:r>
            <w:r w:rsidR="008C74DD">
              <w:rPr>
                <w:rFonts w:ascii="Times New Roman" w:eastAsia="MS Mincho" w:hAnsi="Times New Roman" w:cs="Times New Roman"/>
                <w:sz w:val="20"/>
                <w:szCs w:val="20"/>
              </w:rPr>
              <w:t>L</w:t>
            </w:r>
            <w:r w:rsidRPr="00E630B5">
              <w:rPr>
                <w:rFonts w:ascii="Times New Roman" w:eastAsia="MS Mincho" w:hAnsi="Times New Roman" w:cs="Times New Roman"/>
                <w:sz w:val="20"/>
                <w:szCs w:val="20"/>
              </w:rPr>
              <w:t>a Torre</w:t>
            </w:r>
          </w:p>
        </w:tc>
        <w:tc>
          <w:tcPr>
            <w:tcW w:w="2268" w:type="dxa"/>
          </w:tcPr>
          <w:p w:rsidR="009D63F2" w:rsidRPr="00E630B5" w:rsidRDefault="009D63F2" w:rsidP="00E630B5">
            <w:pPr>
              <w:pStyle w:val="Sinespaciado"/>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sz w:val="20"/>
                <w:szCs w:val="20"/>
              </w:rPr>
            </w:pPr>
            <w:r w:rsidRPr="00E630B5">
              <w:rPr>
                <w:rFonts w:ascii="Times New Roman" w:eastAsia="MS Mincho" w:hAnsi="Times New Roman" w:cs="Times New Roman"/>
                <w:sz w:val="20"/>
                <w:szCs w:val="20"/>
              </w:rPr>
              <w:t>Índice recomendado</w:t>
            </w:r>
          </w:p>
        </w:tc>
      </w:tr>
      <w:tr w:rsidR="009D63F2" w:rsidRPr="00E630B5" w:rsidTr="00E630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4" w:type="dxa"/>
          </w:tcPr>
          <w:p w:rsidR="009D63F2" w:rsidRPr="00126E48" w:rsidRDefault="009D63F2" w:rsidP="00EA7514">
            <w:pPr>
              <w:pStyle w:val="Sinespaciado"/>
              <w:rPr>
                <w:rFonts w:ascii="Times New Roman" w:eastAsia="MS Mincho" w:hAnsi="Times New Roman" w:cs="Times New Roman"/>
                <w:sz w:val="20"/>
                <w:szCs w:val="20"/>
              </w:rPr>
            </w:pPr>
            <w:r w:rsidRPr="00126E48">
              <w:rPr>
                <w:rFonts w:ascii="Times New Roman" w:eastAsia="MS Mincho" w:hAnsi="Times New Roman" w:cs="Times New Roman"/>
                <w:sz w:val="20"/>
                <w:szCs w:val="20"/>
              </w:rPr>
              <w:t xml:space="preserve">Coeficiente de </w:t>
            </w:r>
            <w:r w:rsidR="00EA7514" w:rsidRPr="00126E48">
              <w:rPr>
                <w:rFonts w:ascii="Times New Roman" w:eastAsia="MS Mincho" w:hAnsi="Times New Roman" w:cs="Times New Roman"/>
                <w:sz w:val="20"/>
                <w:szCs w:val="20"/>
              </w:rPr>
              <w:t>I</w:t>
            </w:r>
            <w:r w:rsidRPr="00126E48">
              <w:rPr>
                <w:rFonts w:ascii="Times New Roman" w:eastAsia="MS Mincho" w:hAnsi="Times New Roman" w:cs="Times New Roman"/>
                <w:sz w:val="20"/>
                <w:szCs w:val="20"/>
              </w:rPr>
              <w:t xml:space="preserve">ntimidad </w:t>
            </w:r>
            <w:r w:rsidR="00EA7514" w:rsidRPr="00126E48">
              <w:rPr>
                <w:rFonts w:ascii="Times New Roman" w:eastAsia="MS Mincho" w:hAnsi="Times New Roman" w:cs="Times New Roman"/>
                <w:sz w:val="20"/>
                <w:szCs w:val="20"/>
              </w:rPr>
              <w:t>E</w:t>
            </w:r>
            <w:r w:rsidRPr="00126E48">
              <w:rPr>
                <w:rFonts w:ascii="Times New Roman" w:eastAsia="MS Mincho" w:hAnsi="Times New Roman" w:cs="Times New Roman"/>
                <w:sz w:val="20"/>
                <w:szCs w:val="20"/>
              </w:rPr>
              <w:t>spacial (CIE)</w:t>
            </w:r>
          </w:p>
        </w:tc>
        <w:tc>
          <w:tcPr>
            <w:tcW w:w="1937" w:type="dxa"/>
          </w:tcPr>
          <w:p w:rsidR="009D63F2" w:rsidRPr="00E630B5" w:rsidRDefault="009D63F2"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rPr>
            </w:pPr>
            <w:r w:rsidRPr="00E630B5">
              <w:rPr>
                <w:rFonts w:ascii="Times New Roman" w:eastAsia="MS Mincho" w:hAnsi="Times New Roman" w:cs="Times New Roman"/>
                <w:sz w:val="20"/>
                <w:szCs w:val="20"/>
              </w:rPr>
              <w:t>17</w:t>
            </w:r>
          </w:p>
        </w:tc>
        <w:tc>
          <w:tcPr>
            <w:tcW w:w="1985" w:type="dxa"/>
          </w:tcPr>
          <w:p w:rsidR="009D63F2" w:rsidRPr="00E630B5" w:rsidRDefault="009D63F2"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rPr>
            </w:pPr>
            <w:r w:rsidRPr="00E630B5">
              <w:rPr>
                <w:rFonts w:ascii="Times New Roman" w:eastAsia="MS Mincho" w:hAnsi="Times New Roman" w:cs="Times New Roman"/>
                <w:sz w:val="20"/>
                <w:szCs w:val="20"/>
              </w:rPr>
              <w:t>14</w:t>
            </w:r>
          </w:p>
        </w:tc>
        <w:tc>
          <w:tcPr>
            <w:tcW w:w="2268" w:type="dxa"/>
            <w:vMerge w:val="restart"/>
          </w:tcPr>
          <w:p w:rsidR="009D63F2" w:rsidRPr="00E630B5" w:rsidRDefault="009D63F2"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rPr>
            </w:pPr>
            <w:r w:rsidRPr="00E630B5">
              <w:rPr>
                <w:rFonts w:ascii="Times New Roman" w:eastAsia="MS Mincho" w:hAnsi="Times New Roman" w:cs="Times New Roman"/>
                <w:sz w:val="20"/>
                <w:szCs w:val="20"/>
              </w:rPr>
              <w:t>CCR= 0.54</w:t>
            </w:r>
          </w:p>
        </w:tc>
      </w:tr>
      <w:tr w:rsidR="009D63F2" w:rsidRPr="00E630B5" w:rsidTr="00E630B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4" w:type="dxa"/>
          </w:tcPr>
          <w:p w:rsidR="009D63F2" w:rsidRPr="00126E48" w:rsidRDefault="009D63F2" w:rsidP="00EA7514">
            <w:pPr>
              <w:pStyle w:val="Sinespaciado"/>
              <w:rPr>
                <w:rFonts w:ascii="Times New Roman" w:eastAsia="MS Mincho" w:hAnsi="Times New Roman" w:cs="Times New Roman"/>
                <w:sz w:val="20"/>
                <w:szCs w:val="20"/>
              </w:rPr>
            </w:pPr>
            <w:r w:rsidRPr="00126E48">
              <w:rPr>
                <w:rFonts w:ascii="Times New Roman" w:eastAsia="MS Mincho" w:hAnsi="Times New Roman" w:cs="Times New Roman"/>
                <w:sz w:val="20"/>
                <w:szCs w:val="20"/>
              </w:rPr>
              <w:t xml:space="preserve">Coeficiente de </w:t>
            </w:r>
            <w:r w:rsidR="00EA7514" w:rsidRPr="00126E48">
              <w:rPr>
                <w:rFonts w:ascii="Times New Roman" w:eastAsia="MS Mincho" w:hAnsi="Times New Roman" w:cs="Times New Roman"/>
                <w:sz w:val="20"/>
                <w:szCs w:val="20"/>
              </w:rPr>
              <w:t>I</w:t>
            </w:r>
            <w:r w:rsidRPr="00126E48">
              <w:rPr>
                <w:rFonts w:ascii="Times New Roman" w:eastAsia="MS Mincho" w:hAnsi="Times New Roman" w:cs="Times New Roman"/>
                <w:sz w:val="20"/>
                <w:szCs w:val="20"/>
              </w:rPr>
              <w:t xml:space="preserve">ntimidad </w:t>
            </w:r>
            <w:r w:rsidR="00EA7514" w:rsidRPr="00126E48">
              <w:rPr>
                <w:rFonts w:ascii="Times New Roman" w:eastAsia="MS Mincho" w:hAnsi="Times New Roman" w:cs="Times New Roman"/>
                <w:sz w:val="20"/>
                <w:szCs w:val="20"/>
              </w:rPr>
              <w:t>V</w:t>
            </w:r>
            <w:r w:rsidRPr="00126E48">
              <w:rPr>
                <w:rFonts w:ascii="Times New Roman" w:eastAsia="MS Mincho" w:hAnsi="Times New Roman" w:cs="Times New Roman"/>
                <w:sz w:val="20"/>
                <w:szCs w:val="20"/>
              </w:rPr>
              <w:t>incular (CIV)</w:t>
            </w:r>
          </w:p>
        </w:tc>
        <w:tc>
          <w:tcPr>
            <w:tcW w:w="1937" w:type="dxa"/>
          </w:tcPr>
          <w:p w:rsidR="009D63F2" w:rsidRPr="00E630B5" w:rsidRDefault="009D63F2" w:rsidP="00ED7716">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sz w:val="20"/>
                <w:szCs w:val="20"/>
              </w:rPr>
            </w:pPr>
            <w:r w:rsidRPr="00E630B5">
              <w:rPr>
                <w:rFonts w:ascii="Times New Roman" w:eastAsia="MS Mincho" w:hAnsi="Times New Roman" w:cs="Times New Roman"/>
                <w:sz w:val="20"/>
                <w:szCs w:val="20"/>
              </w:rPr>
              <w:t>11</w:t>
            </w:r>
          </w:p>
        </w:tc>
        <w:tc>
          <w:tcPr>
            <w:tcW w:w="1985" w:type="dxa"/>
          </w:tcPr>
          <w:p w:rsidR="009D63F2" w:rsidRPr="00E630B5" w:rsidRDefault="009D63F2" w:rsidP="00ED7716">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sz w:val="20"/>
                <w:szCs w:val="20"/>
              </w:rPr>
            </w:pPr>
            <w:r w:rsidRPr="00E630B5">
              <w:rPr>
                <w:rFonts w:ascii="Times New Roman" w:eastAsia="MS Mincho" w:hAnsi="Times New Roman" w:cs="Times New Roman"/>
                <w:sz w:val="20"/>
                <w:szCs w:val="20"/>
              </w:rPr>
              <w:t>8</w:t>
            </w:r>
          </w:p>
        </w:tc>
        <w:tc>
          <w:tcPr>
            <w:tcW w:w="2268" w:type="dxa"/>
            <w:vMerge/>
          </w:tcPr>
          <w:p w:rsidR="009D63F2" w:rsidRPr="00E630B5" w:rsidRDefault="009D63F2" w:rsidP="00ED7716">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sz w:val="20"/>
                <w:szCs w:val="20"/>
              </w:rPr>
            </w:pPr>
          </w:p>
        </w:tc>
      </w:tr>
      <w:tr w:rsidR="009D63F2" w:rsidRPr="00E630B5" w:rsidTr="00E630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4" w:type="dxa"/>
          </w:tcPr>
          <w:p w:rsidR="009D63F2" w:rsidRPr="00126E48" w:rsidRDefault="009D63F2" w:rsidP="00EA7514">
            <w:pPr>
              <w:pStyle w:val="Sinespaciado"/>
              <w:rPr>
                <w:rFonts w:ascii="Times New Roman" w:eastAsia="MS Mincho" w:hAnsi="Times New Roman" w:cs="Times New Roman"/>
                <w:sz w:val="20"/>
                <w:szCs w:val="20"/>
              </w:rPr>
            </w:pPr>
            <w:r w:rsidRPr="00126E48">
              <w:rPr>
                <w:rFonts w:ascii="Times New Roman" w:eastAsia="MS Mincho" w:hAnsi="Times New Roman" w:cs="Times New Roman"/>
                <w:sz w:val="20"/>
                <w:szCs w:val="20"/>
              </w:rPr>
              <w:t xml:space="preserve">Coeficiente de </w:t>
            </w:r>
            <w:r w:rsidR="00EA7514" w:rsidRPr="00126E48">
              <w:rPr>
                <w:rFonts w:ascii="Times New Roman" w:eastAsia="MS Mincho" w:hAnsi="Times New Roman" w:cs="Times New Roman"/>
                <w:sz w:val="20"/>
                <w:szCs w:val="20"/>
              </w:rPr>
              <w:t>C</w:t>
            </w:r>
            <w:r w:rsidRPr="00126E48">
              <w:rPr>
                <w:rFonts w:ascii="Times New Roman" w:eastAsia="MS Mincho" w:hAnsi="Times New Roman" w:cs="Times New Roman"/>
                <w:sz w:val="20"/>
                <w:szCs w:val="20"/>
              </w:rPr>
              <w:t xml:space="preserve">onectividad </w:t>
            </w:r>
            <w:r w:rsidR="00EA7514" w:rsidRPr="00126E48">
              <w:rPr>
                <w:rFonts w:ascii="Times New Roman" w:eastAsia="MS Mincho" w:hAnsi="Times New Roman" w:cs="Times New Roman"/>
                <w:sz w:val="20"/>
                <w:szCs w:val="20"/>
              </w:rPr>
              <w:t>R</w:t>
            </w:r>
            <w:r w:rsidRPr="00126E48">
              <w:rPr>
                <w:rFonts w:ascii="Times New Roman" w:eastAsia="MS Mincho" w:hAnsi="Times New Roman" w:cs="Times New Roman"/>
                <w:sz w:val="20"/>
                <w:szCs w:val="20"/>
              </w:rPr>
              <w:t>elativa</w:t>
            </w:r>
          </w:p>
        </w:tc>
        <w:tc>
          <w:tcPr>
            <w:tcW w:w="1937" w:type="dxa"/>
          </w:tcPr>
          <w:p w:rsidR="009D63F2" w:rsidRPr="00E630B5" w:rsidRDefault="00E630B5"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rPr>
            </w:pPr>
            <w:r>
              <w:rPr>
                <w:rFonts w:ascii="Times New Roman" w:eastAsia="MS Mincho" w:hAnsi="Times New Roman" w:cs="Times New Roman"/>
                <w:sz w:val="20"/>
                <w:szCs w:val="20"/>
              </w:rPr>
              <w:t>0</w:t>
            </w:r>
            <w:r w:rsidR="009D63F2" w:rsidRPr="00E630B5">
              <w:rPr>
                <w:rFonts w:ascii="Times New Roman" w:eastAsia="MS Mincho" w:hAnsi="Times New Roman" w:cs="Times New Roman"/>
                <w:sz w:val="20"/>
                <w:szCs w:val="20"/>
              </w:rPr>
              <w:t>.64</w:t>
            </w:r>
          </w:p>
        </w:tc>
        <w:tc>
          <w:tcPr>
            <w:tcW w:w="1985" w:type="dxa"/>
          </w:tcPr>
          <w:p w:rsidR="009D63F2" w:rsidRPr="00E630B5" w:rsidRDefault="00E630B5"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rPr>
            </w:pPr>
            <w:r>
              <w:rPr>
                <w:rFonts w:ascii="Times New Roman" w:eastAsia="MS Mincho" w:hAnsi="Times New Roman" w:cs="Times New Roman"/>
                <w:sz w:val="20"/>
                <w:szCs w:val="20"/>
              </w:rPr>
              <w:t>0</w:t>
            </w:r>
            <w:r w:rsidR="009D63F2" w:rsidRPr="00E630B5">
              <w:rPr>
                <w:rFonts w:ascii="Times New Roman" w:eastAsia="MS Mincho" w:hAnsi="Times New Roman" w:cs="Times New Roman"/>
                <w:sz w:val="20"/>
                <w:szCs w:val="20"/>
              </w:rPr>
              <w:t>.57</w:t>
            </w:r>
          </w:p>
        </w:tc>
        <w:tc>
          <w:tcPr>
            <w:tcW w:w="2268" w:type="dxa"/>
            <w:vMerge/>
          </w:tcPr>
          <w:p w:rsidR="009D63F2" w:rsidRPr="00E630B5" w:rsidRDefault="009D63F2"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rPr>
            </w:pPr>
          </w:p>
        </w:tc>
      </w:tr>
    </w:tbl>
    <w:p w:rsidR="0093529B" w:rsidRPr="00E630B5" w:rsidRDefault="00E630B5" w:rsidP="00E630B5">
      <w:pPr>
        <w:pStyle w:val="Sinespaciado"/>
        <w:jc w:val="center"/>
        <w:rPr>
          <w:rFonts w:ascii="Times New Roman" w:hAnsi="Times New Roman" w:cs="Times New Roman"/>
          <w:sz w:val="16"/>
          <w:szCs w:val="16"/>
        </w:rPr>
      </w:pPr>
      <w:r>
        <w:rPr>
          <w:rFonts w:ascii="Times New Roman" w:hAnsi="Times New Roman" w:cs="Times New Roman"/>
          <w:sz w:val="16"/>
          <w:szCs w:val="16"/>
        </w:rPr>
        <w:t>Fuente: E</w:t>
      </w:r>
      <w:r w:rsidR="0093529B" w:rsidRPr="00E630B5">
        <w:rPr>
          <w:rFonts w:ascii="Times New Roman" w:hAnsi="Times New Roman" w:cs="Times New Roman"/>
          <w:sz w:val="16"/>
          <w:szCs w:val="16"/>
        </w:rPr>
        <w:t>laboración propia</w:t>
      </w:r>
      <w:r w:rsidR="00EA7514" w:rsidRPr="00EA7514">
        <w:rPr>
          <w:rFonts w:ascii="Times New Roman" w:hAnsi="Times New Roman" w:cs="Times New Roman"/>
          <w:sz w:val="16"/>
          <w:szCs w:val="16"/>
          <w:highlight w:val="yellow"/>
        </w:rPr>
        <w:t>.</w:t>
      </w:r>
    </w:p>
    <w:p w:rsidR="00AA60DF" w:rsidRDefault="00AA60DF" w:rsidP="00497DBD">
      <w:pPr>
        <w:pStyle w:val="Sinespaciado"/>
        <w:jc w:val="both"/>
        <w:rPr>
          <w:rFonts w:ascii="Times New Roman" w:hAnsi="Times New Roman" w:cs="Times New Roman"/>
          <w:sz w:val="24"/>
          <w:szCs w:val="24"/>
        </w:rPr>
      </w:pPr>
    </w:p>
    <w:p w:rsidR="00721B54" w:rsidRPr="00126E48" w:rsidRDefault="00634453" w:rsidP="00497DBD">
      <w:pPr>
        <w:pStyle w:val="Sinespaciado"/>
        <w:jc w:val="both"/>
        <w:rPr>
          <w:rFonts w:ascii="Times New Roman" w:eastAsia="MS Mincho" w:hAnsi="Times New Roman" w:cs="Times New Roman"/>
          <w:sz w:val="24"/>
          <w:szCs w:val="24"/>
        </w:rPr>
      </w:pPr>
      <w:r w:rsidRPr="00D52C54">
        <w:rPr>
          <w:rFonts w:ascii="Times New Roman" w:hAnsi="Times New Roman" w:cs="Times New Roman"/>
          <w:sz w:val="24"/>
          <w:szCs w:val="24"/>
        </w:rPr>
        <w:t>Se</w:t>
      </w:r>
      <w:r w:rsidRPr="00D52C54">
        <w:rPr>
          <w:rFonts w:ascii="Times New Roman" w:eastAsia="MS Mincho" w:hAnsi="Times New Roman" w:cs="Times New Roman"/>
          <w:sz w:val="24"/>
          <w:szCs w:val="24"/>
        </w:rPr>
        <w:t xml:space="preserve"> encontró que el Fraccionamiento Lomas del Bosque rebasa el límite establecido, y el Fraccionamiento Privadas </w:t>
      </w:r>
      <w:r w:rsidR="008C74DD" w:rsidRPr="00126E48">
        <w:rPr>
          <w:rFonts w:ascii="Times New Roman" w:eastAsia="MS Mincho" w:hAnsi="Times New Roman" w:cs="Times New Roman"/>
          <w:sz w:val="24"/>
          <w:szCs w:val="24"/>
        </w:rPr>
        <w:t>La</w:t>
      </w:r>
      <w:r w:rsidRPr="00126E48">
        <w:rPr>
          <w:rFonts w:ascii="Times New Roman" w:eastAsia="MS Mincho" w:hAnsi="Times New Roman" w:cs="Times New Roman"/>
          <w:sz w:val="24"/>
          <w:szCs w:val="24"/>
        </w:rPr>
        <w:t xml:space="preserve"> Torre se encuentra cerca del rango tolerable, lo que indica que ambos tienen competencia espacial en la vivienda.</w:t>
      </w:r>
    </w:p>
    <w:p w:rsidR="009C7566" w:rsidRPr="00126E48" w:rsidRDefault="009C7566" w:rsidP="00ED7716">
      <w:pPr>
        <w:pStyle w:val="Sinespaciado"/>
        <w:jc w:val="both"/>
        <w:rPr>
          <w:rFonts w:ascii="Times New Roman" w:eastAsia="MS Mincho" w:hAnsi="Times New Roman" w:cs="Times New Roman"/>
          <w:sz w:val="24"/>
          <w:szCs w:val="24"/>
        </w:rPr>
      </w:pPr>
      <w:r w:rsidRPr="00126E48">
        <w:rPr>
          <w:rFonts w:ascii="Times New Roman" w:eastAsia="MS Mincho" w:hAnsi="Times New Roman" w:cs="Times New Roman"/>
          <w:sz w:val="24"/>
          <w:szCs w:val="24"/>
        </w:rPr>
        <w:t xml:space="preserve">Coeficiente de </w:t>
      </w:r>
      <w:r w:rsidR="008C74DD" w:rsidRPr="00126E48">
        <w:rPr>
          <w:rFonts w:ascii="Times New Roman" w:eastAsia="MS Mincho" w:hAnsi="Times New Roman" w:cs="Times New Roman"/>
          <w:sz w:val="24"/>
          <w:szCs w:val="24"/>
        </w:rPr>
        <w:t>D</w:t>
      </w:r>
      <w:r w:rsidRPr="00126E48">
        <w:rPr>
          <w:rFonts w:ascii="Times New Roman" w:eastAsia="MS Mincho" w:hAnsi="Times New Roman" w:cs="Times New Roman"/>
          <w:sz w:val="24"/>
          <w:szCs w:val="24"/>
        </w:rPr>
        <w:t xml:space="preserve">iversidad </w:t>
      </w:r>
      <w:r w:rsidR="008C74DD" w:rsidRPr="00126E48">
        <w:rPr>
          <w:rFonts w:ascii="Times New Roman" w:eastAsia="MS Mincho" w:hAnsi="Times New Roman" w:cs="Times New Roman"/>
          <w:sz w:val="24"/>
          <w:szCs w:val="24"/>
        </w:rPr>
        <w:t>E</w:t>
      </w:r>
      <w:r w:rsidRPr="00126E48">
        <w:rPr>
          <w:rFonts w:ascii="Times New Roman" w:eastAsia="MS Mincho" w:hAnsi="Times New Roman" w:cs="Times New Roman"/>
          <w:sz w:val="24"/>
          <w:szCs w:val="24"/>
        </w:rPr>
        <w:t xml:space="preserve">spacial </w:t>
      </w:r>
      <w:r w:rsidR="008C74DD" w:rsidRPr="00126E48">
        <w:rPr>
          <w:rFonts w:ascii="Times New Roman" w:eastAsia="MS Mincho" w:hAnsi="Times New Roman" w:cs="Times New Roman"/>
          <w:sz w:val="24"/>
          <w:szCs w:val="24"/>
        </w:rPr>
        <w:t>R</w:t>
      </w:r>
      <w:r w:rsidRPr="00126E48">
        <w:rPr>
          <w:rFonts w:ascii="Times New Roman" w:eastAsia="MS Mincho" w:hAnsi="Times New Roman" w:cs="Times New Roman"/>
          <w:sz w:val="24"/>
          <w:szCs w:val="24"/>
        </w:rPr>
        <w:t xml:space="preserve">elativa (DER), evalúa la </w:t>
      </w:r>
      <w:r w:rsidRPr="00126E48">
        <w:rPr>
          <w:rFonts w:ascii="Times New Roman" w:eastAsia="MS Mincho" w:hAnsi="Times New Roman" w:cs="Times New Roman"/>
          <w:sz w:val="24"/>
          <w:szCs w:val="24"/>
          <w:u w:val="single"/>
        </w:rPr>
        <w:t>competencia territorial</w:t>
      </w:r>
      <w:r w:rsidRPr="00126E48">
        <w:rPr>
          <w:rFonts w:ascii="Times New Roman" w:eastAsia="MS Mincho" w:hAnsi="Times New Roman" w:cs="Times New Roman"/>
          <w:sz w:val="24"/>
          <w:szCs w:val="24"/>
        </w:rPr>
        <w:t xml:space="preserve"> de la áreas identificadas (E) entre el número de habitantes (H) de la vivienda</w:t>
      </w:r>
      <w:r w:rsidR="008C74DD" w:rsidRPr="00126E48">
        <w:rPr>
          <w:rFonts w:ascii="Times New Roman" w:eastAsia="MS Mincho" w:hAnsi="Times New Roman" w:cs="Times New Roman"/>
          <w:sz w:val="24"/>
          <w:szCs w:val="24"/>
        </w:rPr>
        <w:t>,</w:t>
      </w:r>
      <w:r w:rsidRPr="00126E48">
        <w:rPr>
          <w:rFonts w:ascii="Times New Roman" w:eastAsia="MS Mincho" w:hAnsi="Times New Roman" w:cs="Times New Roman"/>
          <w:sz w:val="24"/>
          <w:szCs w:val="24"/>
        </w:rPr>
        <w:t xml:space="preserve"> tomando como relacione</w:t>
      </w:r>
      <w:r w:rsidR="007C7EB8">
        <w:rPr>
          <w:rFonts w:ascii="Times New Roman" w:eastAsia="MS Mincho" w:hAnsi="Times New Roman" w:cs="Times New Roman"/>
          <w:sz w:val="24"/>
          <w:szCs w:val="24"/>
        </w:rPr>
        <w:t>s</w:t>
      </w:r>
      <w:r w:rsidRPr="00126E48">
        <w:rPr>
          <w:rFonts w:ascii="Times New Roman" w:eastAsia="MS Mincho" w:hAnsi="Times New Roman" w:cs="Times New Roman"/>
          <w:sz w:val="24"/>
          <w:szCs w:val="24"/>
        </w:rPr>
        <w:t xml:space="preserve">  E=H*2.4, y se debe considerar 11 espacios mínimo para 4 personas. </w:t>
      </w:r>
    </w:p>
    <w:p w:rsidR="00BC2694" w:rsidRPr="00AA60DF" w:rsidRDefault="008C74DD" w:rsidP="00ED7716">
      <w:pPr>
        <w:pStyle w:val="Sinespaciado"/>
        <w:jc w:val="both"/>
        <w:rPr>
          <w:rFonts w:ascii="Times New Roman" w:eastAsia="MS Mincho" w:hAnsi="Times New Roman" w:cs="Times New Roman"/>
          <w:sz w:val="24"/>
          <w:szCs w:val="24"/>
        </w:rPr>
      </w:pPr>
      <w:r w:rsidRPr="00126E48">
        <w:rPr>
          <w:rFonts w:ascii="Times New Roman" w:eastAsia="MS Mincho" w:hAnsi="Times New Roman" w:cs="Times New Roman"/>
          <w:sz w:val="24"/>
          <w:szCs w:val="24"/>
        </w:rPr>
        <w:t>Dando como resultado,</w:t>
      </w:r>
      <w:r w:rsidR="009C7566" w:rsidRPr="00126E48">
        <w:rPr>
          <w:rFonts w:ascii="Times New Roman" w:eastAsia="MS Mincho" w:hAnsi="Times New Roman" w:cs="Times New Roman"/>
          <w:sz w:val="24"/>
          <w:szCs w:val="24"/>
        </w:rPr>
        <w:t xml:space="preserve"> que en Privadas </w:t>
      </w:r>
      <w:r w:rsidRPr="00126E48">
        <w:rPr>
          <w:rFonts w:ascii="Times New Roman" w:eastAsia="MS Mincho" w:hAnsi="Times New Roman" w:cs="Times New Roman"/>
          <w:sz w:val="24"/>
          <w:szCs w:val="24"/>
        </w:rPr>
        <w:t xml:space="preserve">La Torre </w:t>
      </w:r>
      <w:r w:rsidR="00CC38BD" w:rsidRPr="00126E48">
        <w:rPr>
          <w:rFonts w:ascii="Times New Roman" w:eastAsia="MS Mincho" w:hAnsi="Times New Roman" w:cs="Times New Roman"/>
          <w:sz w:val="24"/>
          <w:szCs w:val="24"/>
        </w:rPr>
        <w:t>se cuenta con</w:t>
      </w:r>
      <w:r w:rsidR="009C7566" w:rsidRPr="00126E48">
        <w:rPr>
          <w:rFonts w:ascii="Times New Roman" w:eastAsia="MS Mincho" w:hAnsi="Times New Roman" w:cs="Times New Roman"/>
          <w:sz w:val="24"/>
          <w:szCs w:val="24"/>
        </w:rPr>
        <w:t xml:space="preserve"> 50</w:t>
      </w:r>
      <w:r w:rsidR="007C7EB8">
        <w:rPr>
          <w:rFonts w:ascii="Times New Roman" w:eastAsia="MS Mincho" w:hAnsi="Times New Roman" w:cs="Times New Roman"/>
          <w:sz w:val="24"/>
          <w:szCs w:val="24"/>
        </w:rPr>
        <w:t xml:space="preserve"> </w:t>
      </w:r>
      <w:r w:rsidR="009C7566" w:rsidRPr="00126E48">
        <w:rPr>
          <w:rFonts w:ascii="Times New Roman" w:eastAsia="MS Mincho" w:hAnsi="Times New Roman" w:cs="Times New Roman"/>
          <w:sz w:val="24"/>
          <w:szCs w:val="24"/>
        </w:rPr>
        <w:t>%</w:t>
      </w:r>
      <w:r w:rsidR="00CC38BD" w:rsidRPr="00126E48">
        <w:rPr>
          <w:rFonts w:ascii="Times New Roman" w:eastAsia="MS Mincho" w:hAnsi="Times New Roman" w:cs="Times New Roman"/>
          <w:sz w:val="24"/>
          <w:szCs w:val="24"/>
        </w:rPr>
        <w:t>,</w:t>
      </w:r>
      <w:r w:rsidR="009C7566" w:rsidRPr="00126E48">
        <w:rPr>
          <w:rFonts w:ascii="Times New Roman" w:eastAsia="MS Mincho" w:hAnsi="Times New Roman" w:cs="Times New Roman"/>
          <w:sz w:val="24"/>
          <w:szCs w:val="24"/>
        </w:rPr>
        <w:t xml:space="preserve"> reflejando que las viviendas presentan competencia territorial; en cambio</w:t>
      </w:r>
      <w:r w:rsidR="007C7EB8">
        <w:rPr>
          <w:rFonts w:ascii="Times New Roman" w:eastAsia="MS Mincho" w:hAnsi="Times New Roman" w:cs="Times New Roman"/>
          <w:sz w:val="24"/>
          <w:szCs w:val="24"/>
        </w:rPr>
        <w:t>,</w:t>
      </w:r>
      <w:r w:rsidRPr="00126E48">
        <w:rPr>
          <w:rFonts w:ascii="Times New Roman" w:eastAsia="MS Mincho" w:hAnsi="Times New Roman" w:cs="Times New Roman"/>
          <w:sz w:val="24"/>
          <w:szCs w:val="24"/>
        </w:rPr>
        <w:t xml:space="preserve"> </w:t>
      </w:r>
      <w:r w:rsidR="009C7566" w:rsidRPr="00126E48">
        <w:rPr>
          <w:rFonts w:ascii="Times New Roman" w:eastAsia="MS Mincho" w:hAnsi="Times New Roman" w:cs="Times New Roman"/>
          <w:sz w:val="24"/>
          <w:szCs w:val="24"/>
        </w:rPr>
        <w:t>Lomas</w:t>
      </w:r>
      <w:r w:rsidRPr="00126E48">
        <w:rPr>
          <w:rFonts w:ascii="Times New Roman" w:eastAsia="MS Mincho" w:hAnsi="Times New Roman" w:cs="Times New Roman"/>
          <w:sz w:val="24"/>
          <w:szCs w:val="24"/>
        </w:rPr>
        <w:t xml:space="preserve"> del Bosque</w:t>
      </w:r>
      <w:r w:rsidR="009C7566" w:rsidRPr="00126E48">
        <w:rPr>
          <w:rFonts w:ascii="Times New Roman" w:eastAsia="MS Mincho" w:hAnsi="Times New Roman" w:cs="Times New Roman"/>
          <w:sz w:val="24"/>
          <w:szCs w:val="24"/>
        </w:rPr>
        <w:t xml:space="preserve"> tiene 20</w:t>
      </w:r>
      <w:r w:rsidR="007C7EB8">
        <w:rPr>
          <w:rFonts w:ascii="Times New Roman" w:eastAsia="MS Mincho" w:hAnsi="Times New Roman" w:cs="Times New Roman"/>
          <w:sz w:val="24"/>
          <w:szCs w:val="24"/>
        </w:rPr>
        <w:t xml:space="preserve"> </w:t>
      </w:r>
      <w:r w:rsidR="009C7566" w:rsidRPr="00126E48">
        <w:rPr>
          <w:rFonts w:ascii="Times New Roman" w:eastAsia="MS Mincho" w:hAnsi="Times New Roman" w:cs="Times New Roman"/>
          <w:sz w:val="24"/>
          <w:szCs w:val="24"/>
        </w:rPr>
        <w:t>%</w:t>
      </w:r>
      <w:r w:rsidRPr="00126E48">
        <w:rPr>
          <w:rFonts w:ascii="Times New Roman" w:eastAsia="MS Mincho" w:hAnsi="Times New Roman" w:cs="Times New Roman"/>
          <w:sz w:val="24"/>
          <w:szCs w:val="24"/>
        </w:rPr>
        <w:t>,</w:t>
      </w:r>
      <w:r w:rsidR="009C7566" w:rsidRPr="00126E48">
        <w:rPr>
          <w:rFonts w:ascii="Times New Roman" w:eastAsia="MS Mincho" w:hAnsi="Times New Roman" w:cs="Times New Roman"/>
          <w:sz w:val="24"/>
          <w:szCs w:val="24"/>
        </w:rPr>
        <w:t xml:space="preserve"> por lo que hay un menor porcentaje</w:t>
      </w:r>
      <w:r w:rsidR="00CC38BD" w:rsidRPr="00126E48">
        <w:rPr>
          <w:rFonts w:ascii="Times New Roman" w:eastAsia="MS Mincho" w:hAnsi="Times New Roman" w:cs="Times New Roman"/>
          <w:sz w:val="24"/>
          <w:szCs w:val="24"/>
        </w:rPr>
        <w:t xml:space="preserve"> de competencia</w:t>
      </w:r>
      <w:r w:rsidR="009C7566" w:rsidRPr="00126E48">
        <w:rPr>
          <w:rFonts w:ascii="Times New Roman" w:eastAsia="MS Mincho" w:hAnsi="Times New Roman" w:cs="Times New Roman"/>
          <w:sz w:val="24"/>
          <w:szCs w:val="24"/>
        </w:rPr>
        <w:t>, ya que estas viviendas cuentan con un cuarto más que la vivienda de Privadas</w:t>
      </w:r>
      <w:r w:rsidRPr="00126E48">
        <w:rPr>
          <w:rFonts w:ascii="Times New Roman" w:eastAsia="MS Mincho" w:hAnsi="Times New Roman" w:cs="Times New Roman"/>
          <w:sz w:val="24"/>
          <w:szCs w:val="24"/>
        </w:rPr>
        <w:t xml:space="preserve"> La Torre</w:t>
      </w:r>
      <w:r w:rsidR="009C7566" w:rsidRPr="00126E48">
        <w:rPr>
          <w:rFonts w:ascii="Times New Roman" w:eastAsia="MS Mincho" w:hAnsi="Times New Roman" w:cs="Times New Roman"/>
          <w:sz w:val="24"/>
          <w:szCs w:val="24"/>
        </w:rPr>
        <w:t>.</w:t>
      </w:r>
    </w:p>
    <w:p w:rsidR="00FB2241" w:rsidRPr="00AB2794" w:rsidRDefault="00497DBD" w:rsidP="00AB2794">
      <w:pPr>
        <w:pStyle w:val="Sinespaciado"/>
        <w:jc w:val="both"/>
        <w:rPr>
          <w:rFonts w:ascii="Times New Roman" w:hAnsi="Times New Roman" w:cs="Times New Roman"/>
          <w:b/>
          <w:sz w:val="24"/>
          <w:szCs w:val="24"/>
        </w:rPr>
      </w:pPr>
      <w:r w:rsidRPr="00AB2794">
        <w:rPr>
          <w:rFonts w:ascii="Times New Roman" w:eastAsia="MS Mincho" w:hAnsi="Times New Roman" w:cs="Times New Roman"/>
          <w:b/>
          <w:sz w:val="24"/>
          <w:szCs w:val="24"/>
        </w:rPr>
        <w:t>Espacios de la vivienda y su relación con el número de ocupantes</w:t>
      </w:r>
    </w:p>
    <w:p w:rsidR="00436C82" w:rsidRPr="00497DBD" w:rsidRDefault="00436C82" w:rsidP="00497DBD">
      <w:pPr>
        <w:pStyle w:val="Sinespaciado"/>
        <w:jc w:val="both"/>
        <w:rPr>
          <w:rFonts w:ascii="Times New Roman" w:eastAsia="MS Mincho" w:hAnsi="Times New Roman" w:cs="Times New Roman"/>
          <w:sz w:val="24"/>
          <w:szCs w:val="24"/>
        </w:rPr>
      </w:pPr>
      <w:r w:rsidRPr="00D52C54">
        <w:rPr>
          <w:rFonts w:ascii="Times New Roman" w:eastAsia="MS Mincho" w:hAnsi="Times New Roman" w:cs="Times New Roman"/>
          <w:sz w:val="24"/>
          <w:szCs w:val="24"/>
        </w:rPr>
        <w:lastRenderedPageBreak/>
        <w:t>En los fraccionamientos analizados se tiene un promedio de 4.6 habitantes por vivienda, tomando que 80 es el 100</w:t>
      </w:r>
      <w:r w:rsidR="007C7EB8">
        <w:rPr>
          <w:rFonts w:ascii="Times New Roman" w:eastAsia="MS Mincho" w:hAnsi="Times New Roman" w:cs="Times New Roman"/>
          <w:sz w:val="24"/>
          <w:szCs w:val="24"/>
        </w:rPr>
        <w:t xml:space="preserve"> </w:t>
      </w:r>
      <w:r w:rsidRPr="00D52C54">
        <w:rPr>
          <w:rFonts w:ascii="Times New Roman" w:eastAsia="MS Mincho" w:hAnsi="Times New Roman" w:cs="Times New Roman"/>
          <w:sz w:val="24"/>
          <w:szCs w:val="24"/>
        </w:rPr>
        <w:t>% de las viviendas entrevistadas.</w:t>
      </w:r>
    </w:p>
    <w:p w:rsidR="00AA60DF" w:rsidRDefault="00AA60DF" w:rsidP="00ED7716">
      <w:pPr>
        <w:pStyle w:val="Sinespaciado"/>
        <w:rPr>
          <w:rFonts w:ascii="Times New Roman" w:hAnsi="Times New Roman" w:cs="Times New Roman"/>
          <w:sz w:val="20"/>
          <w:szCs w:val="20"/>
        </w:rPr>
      </w:pPr>
    </w:p>
    <w:p w:rsidR="00436C82" w:rsidRPr="00497DBD" w:rsidRDefault="00436C82" w:rsidP="00ED7716">
      <w:pPr>
        <w:pStyle w:val="Sinespaciado"/>
        <w:rPr>
          <w:rFonts w:ascii="Times New Roman" w:hAnsi="Times New Roman" w:cs="Times New Roman"/>
          <w:sz w:val="20"/>
          <w:szCs w:val="20"/>
        </w:rPr>
      </w:pPr>
      <w:r w:rsidRPr="00497DBD">
        <w:rPr>
          <w:rFonts w:ascii="Times New Roman" w:hAnsi="Times New Roman" w:cs="Times New Roman"/>
          <w:sz w:val="20"/>
          <w:szCs w:val="20"/>
        </w:rPr>
        <w:t xml:space="preserve">Tabla </w:t>
      </w:r>
      <w:r w:rsidR="00F32090" w:rsidRPr="00497DBD">
        <w:rPr>
          <w:rFonts w:ascii="Times New Roman" w:hAnsi="Times New Roman" w:cs="Times New Roman"/>
          <w:sz w:val="20"/>
          <w:szCs w:val="20"/>
        </w:rPr>
        <w:t>6</w:t>
      </w:r>
      <w:r w:rsidRPr="00497DBD">
        <w:rPr>
          <w:rFonts w:ascii="Times New Roman" w:hAnsi="Times New Roman" w:cs="Times New Roman"/>
          <w:sz w:val="20"/>
          <w:szCs w:val="20"/>
        </w:rPr>
        <w:t>. Ocupantes por vivienda</w:t>
      </w:r>
      <w:r w:rsidR="00BC2694" w:rsidRPr="00126E48">
        <w:rPr>
          <w:rFonts w:ascii="Times New Roman" w:hAnsi="Times New Roman" w:cs="Times New Roman"/>
          <w:sz w:val="20"/>
          <w:szCs w:val="20"/>
        </w:rPr>
        <w:t>.</w:t>
      </w:r>
    </w:p>
    <w:tbl>
      <w:tblPr>
        <w:tblStyle w:val="Cuadrculaclara-nfasis11"/>
        <w:tblW w:w="0" w:type="auto"/>
        <w:jc w:val="center"/>
        <w:tblLook w:val="04A0" w:firstRow="1" w:lastRow="0" w:firstColumn="1" w:lastColumn="0" w:noHBand="0" w:noVBand="1"/>
      </w:tblPr>
      <w:tblGrid>
        <w:gridCol w:w="1562"/>
        <w:gridCol w:w="1042"/>
        <w:gridCol w:w="1043"/>
        <w:gridCol w:w="1093"/>
        <w:gridCol w:w="1093"/>
        <w:gridCol w:w="1068"/>
        <w:gridCol w:w="1084"/>
        <w:gridCol w:w="1069"/>
      </w:tblGrid>
      <w:tr w:rsidR="00436C82" w:rsidRPr="00497DBD" w:rsidTr="00497DBD">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62" w:type="dxa"/>
            <w:vMerge w:val="restart"/>
          </w:tcPr>
          <w:p w:rsidR="00436C82" w:rsidRPr="00126E48" w:rsidRDefault="00BC2694" w:rsidP="007C7EB8">
            <w:pPr>
              <w:pStyle w:val="Sinespaciado"/>
              <w:rPr>
                <w:rFonts w:ascii="Times New Roman" w:eastAsia="MS Mincho" w:hAnsi="Times New Roman" w:cs="Times New Roman"/>
                <w:bCs w:val="0"/>
                <w:sz w:val="20"/>
                <w:szCs w:val="20"/>
              </w:rPr>
            </w:pPr>
            <w:r w:rsidRPr="00126E48">
              <w:rPr>
                <w:rFonts w:ascii="Times New Roman" w:eastAsia="MS Mincho" w:hAnsi="Times New Roman" w:cs="Times New Roman"/>
                <w:bCs w:val="0"/>
                <w:sz w:val="20"/>
                <w:szCs w:val="20"/>
              </w:rPr>
              <w:t>Casos de estudio</w:t>
            </w:r>
          </w:p>
        </w:tc>
        <w:tc>
          <w:tcPr>
            <w:tcW w:w="7492" w:type="dxa"/>
            <w:gridSpan w:val="7"/>
          </w:tcPr>
          <w:p w:rsidR="00436C82" w:rsidRPr="00497DBD" w:rsidRDefault="00436C82" w:rsidP="00ED7716">
            <w:pPr>
              <w:pStyle w:val="Sinespaciado"/>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Cs w:val="0"/>
                <w:sz w:val="20"/>
                <w:szCs w:val="20"/>
              </w:rPr>
            </w:pPr>
            <w:r w:rsidRPr="00497DBD">
              <w:rPr>
                <w:rFonts w:ascii="Times New Roman" w:eastAsia="MS Mincho" w:hAnsi="Times New Roman" w:cs="Times New Roman"/>
                <w:bCs w:val="0"/>
                <w:sz w:val="20"/>
                <w:szCs w:val="20"/>
              </w:rPr>
              <w:t>Número de personas que ocupan la vivienda</w:t>
            </w:r>
          </w:p>
        </w:tc>
      </w:tr>
      <w:tr w:rsidR="00436C82" w:rsidRPr="00497DBD" w:rsidTr="00497DBD">
        <w:trPr>
          <w:cnfStyle w:val="000000100000" w:firstRow="0" w:lastRow="0" w:firstColumn="0" w:lastColumn="0" w:oddVBand="0" w:evenVBand="0" w:oddHBand="1" w:evenHBand="0" w:firstRowFirstColumn="0" w:firstRowLastColumn="0" w:lastRowFirstColumn="0" w:lastRowLastColumn="0"/>
          <w:trHeight w:val="204"/>
          <w:jc w:val="center"/>
        </w:trPr>
        <w:tc>
          <w:tcPr>
            <w:cnfStyle w:val="001000000000" w:firstRow="0" w:lastRow="0" w:firstColumn="1" w:lastColumn="0" w:oddVBand="0" w:evenVBand="0" w:oddHBand="0" w:evenHBand="0" w:firstRowFirstColumn="0" w:firstRowLastColumn="0" w:lastRowFirstColumn="0" w:lastRowLastColumn="0"/>
            <w:tcW w:w="1562" w:type="dxa"/>
            <w:vMerge/>
          </w:tcPr>
          <w:p w:rsidR="00436C82" w:rsidRPr="00126E48" w:rsidRDefault="00436C82" w:rsidP="00BC2694">
            <w:pPr>
              <w:pStyle w:val="Sinespaciado"/>
              <w:rPr>
                <w:rFonts w:ascii="Times New Roman" w:eastAsia="MS Mincho" w:hAnsi="Times New Roman" w:cs="Times New Roman"/>
                <w:bCs w:val="0"/>
                <w:sz w:val="20"/>
                <w:szCs w:val="20"/>
              </w:rPr>
            </w:pPr>
          </w:p>
        </w:tc>
        <w:tc>
          <w:tcPr>
            <w:tcW w:w="1042" w:type="dxa"/>
          </w:tcPr>
          <w:p w:rsidR="00436C82" w:rsidRPr="00497DBD" w:rsidRDefault="00436C82"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bCs/>
                <w:sz w:val="20"/>
                <w:szCs w:val="20"/>
              </w:rPr>
            </w:pPr>
            <w:r w:rsidRPr="00497DBD">
              <w:rPr>
                <w:rFonts w:ascii="Times New Roman" w:eastAsia="MS Mincho" w:hAnsi="Times New Roman" w:cs="Times New Roman"/>
                <w:b/>
                <w:bCs/>
                <w:sz w:val="20"/>
                <w:szCs w:val="20"/>
              </w:rPr>
              <w:t>1</w:t>
            </w:r>
          </w:p>
        </w:tc>
        <w:tc>
          <w:tcPr>
            <w:tcW w:w="1043" w:type="dxa"/>
          </w:tcPr>
          <w:p w:rsidR="00436C82" w:rsidRPr="00497DBD" w:rsidRDefault="00436C82"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bCs/>
                <w:sz w:val="20"/>
                <w:szCs w:val="20"/>
              </w:rPr>
            </w:pPr>
            <w:r w:rsidRPr="00497DBD">
              <w:rPr>
                <w:rFonts w:ascii="Times New Roman" w:eastAsia="MS Mincho" w:hAnsi="Times New Roman" w:cs="Times New Roman"/>
                <w:b/>
                <w:bCs/>
                <w:sz w:val="20"/>
                <w:szCs w:val="20"/>
              </w:rPr>
              <w:t>2</w:t>
            </w:r>
          </w:p>
        </w:tc>
        <w:tc>
          <w:tcPr>
            <w:tcW w:w="1093" w:type="dxa"/>
          </w:tcPr>
          <w:p w:rsidR="00436C82" w:rsidRPr="00497DBD" w:rsidRDefault="00436C82"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bCs/>
                <w:sz w:val="20"/>
                <w:szCs w:val="20"/>
              </w:rPr>
            </w:pPr>
            <w:r w:rsidRPr="00497DBD">
              <w:rPr>
                <w:rFonts w:ascii="Times New Roman" w:eastAsia="MS Mincho" w:hAnsi="Times New Roman" w:cs="Times New Roman"/>
                <w:b/>
                <w:bCs/>
                <w:sz w:val="20"/>
                <w:szCs w:val="20"/>
              </w:rPr>
              <w:t>3</w:t>
            </w:r>
          </w:p>
        </w:tc>
        <w:tc>
          <w:tcPr>
            <w:tcW w:w="1093" w:type="dxa"/>
          </w:tcPr>
          <w:p w:rsidR="00436C82" w:rsidRPr="00497DBD" w:rsidRDefault="00436C82"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bCs/>
                <w:sz w:val="20"/>
                <w:szCs w:val="20"/>
              </w:rPr>
            </w:pPr>
            <w:r w:rsidRPr="00497DBD">
              <w:rPr>
                <w:rFonts w:ascii="Times New Roman" w:eastAsia="MS Mincho" w:hAnsi="Times New Roman" w:cs="Times New Roman"/>
                <w:b/>
                <w:bCs/>
                <w:sz w:val="20"/>
                <w:szCs w:val="20"/>
              </w:rPr>
              <w:t>4</w:t>
            </w:r>
          </w:p>
        </w:tc>
        <w:tc>
          <w:tcPr>
            <w:tcW w:w="1068" w:type="dxa"/>
          </w:tcPr>
          <w:p w:rsidR="00436C82" w:rsidRPr="00497DBD" w:rsidRDefault="00436C82"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bCs/>
                <w:sz w:val="20"/>
                <w:szCs w:val="20"/>
              </w:rPr>
            </w:pPr>
            <w:r w:rsidRPr="00497DBD">
              <w:rPr>
                <w:rFonts w:ascii="Times New Roman" w:eastAsia="MS Mincho" w:hAnsi="Times New Roman" w:cs="Times New Roman"/>
                <w:b/>
                <w:bCs/>
                <w:sz w:val="20"/>
                <w:szCs w:val="20"/>
              </w:rPr>
              <w:t>5</w:t>
            </w:r>
          </w:p>
        </w:tc>
        <w:tc>
          <w:tcPr>
            <w:tcW w:w="1084" w:type="dxa"/>
          </w:tcPr>
          <w:p w:rsidR="00436C82" w:rsidRPr="00497DBD" w:rsidRDefault="00436C82"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bCs/>
                <w:sz w:val="20"/>
                <w:szCs w:val="20"/>
              </w:rPr>
            </w:pPr>
            <w:r w:rsidRPr="00497DBD">
              <w:rPr>
                <w:rFonts w:ascii="Times New Roman" w:eastAsia="MS Mincho" w:hAnsi="Times New Roman" w:cs="Times New Roman"/>
                <w:b/>
                <w:bCs/>
                <w:sz w:val="20"/>
                <w:szCs w:val="20"/>
              </w:rPr>
              <w:t>6</w:t>
            </w:r>
          </w:p>
        </w:tc>
        <w:tc>
          <w:tcPr>
            <w:tcW w:w="1069" w:type="dxa"/>
          </w:tcPr>
          <w:p w:rsidR="00436C82" w:rsidRPr="00497DBD" w:rsidRDefault="00436C82" w:rsidP="00BC2694">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bCs/>
                <w:sz w:val="20"/>
                <w:szCs w:val="20"/>
              </w:rPr>
            </w:pPr>
            <w:r w:rsidRPr="00497DBD">
              <w:rPr>
                <w:rFonts w:ascii="Times New Roman" w:eastAsia="MS Mincho" w:hAnsi="Times New Roman" w:cs="Times New Roman"/>
                <w:b/>
                <w:bCs/>
                <w:sz w:val="20"/>
                <w:szCs w:val="20"/>
              </w:rPr>
              <w:t xml:space="preserve">7 o </w:t>
            </w:r>
            <w:r w:rsidRPr="00126E48">
              <w:rPr>
                <w:rFonts w:ascii="Times New Roman" w:eastAsia="MS Mincho" w:hAnsi="Times New Roman" w:cs="Times New Roman"/>
                <w:b/>
                <w:bCs/>
                <w:sz w:val="20"/>
                <w:szCs w:val="20"/>
              </w:rPr>
              <w:t>m</w:t>
            </w:r>
            <w:r w:rsidR="00BC2694" w:rsidRPr="00126E48">
              <w:rPr>
                <w:rFonts w:ascii="Times New Roman" w:eastAsia="MS Mincho" w:hAnsi="Times New Roman" w:cs="Times New Roman"/>
                <w:b/>
                <w:bCs/>
                <w:sz w:val="20"/>
                <w:szCs w:val="20"/>
              </w:rPr>
              <w:t>á</w:t>
            </w:r>
            <w:r w:rsidRPr="00126E48">
              <w:rPr>
                <w:rFonts w:ascii="Times New Roman" w:eastAsia="MS Mincho" w:hAnsi="Times New Roman" w:cs="Times New Roman"/>
                <w:b/>
                <w:bCs/>
                <w:sz w:val="20"/>
                <w:szCs w:val="20"/>
              </w:rPr>
              <w:t>s</w:t>
            </w:r>
          </w:p>
        </w:tc>
      </w:tr>
      <w:tr w:rsidR="00436C82" w:rsidRPr="00497DBD" w:rsidTr="00497DB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2" w:type="dxa"/>
          </w:tcPr>
          <w:p w:rsidR="00436C82" w:rsidRPr="00126E48" w:rsidRDefault="00436C82" w:rsidP="00BC2694">
            <w:pPr>
              <w:pStyle w:val="Sinespaciado"/>
              <w:rPr>
                <w:rFonts w:ascii="Times New Roman" w:eastAsia="MS Mincho" w:hAnsi="Times New Roman" w:cs="Times New Roman"/>
                <w:bCs w:val="0"/>
                <w:sz w:val="20"/>
                <w:szCs w:val="20"/>
              </w:rPr>
            </w:pPr>
            <w:r w:rsidRPr="00126E48">
              <w:rPr>
                <w:rFonts w:ascii="Times New Roman" w:eastAsia="MS Mincho" w:hAnsi="Times New Roman" w:cs="Times New Roman"/>
                <w:bCs w:val="0"/>
                <w:sz w:val="20"/>
                <w:szCs w:val="20"/>
              </w:rPr>
              <w:t>C</w:t>
            </w:r>
            <w:r w:rsidR="00BC2694" w:rsidRPr="00126E48">
              <w:rPr>
                <w:rFonts w:ascii="Times New Roman" w:eastAsia="MS Mincho" w:hAnsi="Times New Roman" w:cs="Times New Roman"/>
                <w:bCs w:val="0"/>
                <w:sz w:val="20"/>
                <w:szCs w:val="20"/>
              </w:rPr>
              <w:t>aso</w:t>
            </w:r>
            <w:r w:rsidRPr="00126E48">
              <w:rPr>
                <w:rFonts w:ascii="Times New Roman" w:eastAsia="MS Mincho" w:hAnsi="Times New Roman" w:cs="Times New Roman"/>
                <w:bCs w:val="0"/>
                <w:sz w:val="20"/>
                <w:szCs w:val="20"/>
              </w:rPr>
              <w:t xml:space="preserve"> 1 L.B.</w:t>
            </w:r>
          </w:p>
        </w:tc>
        <w:tc>
          <w:tcPr>
            <w:tcW w:w="1042" w:type="dxa"/>
          </w:tcPr>
          <w:p w:rsidR="00436C82" w:rsidRPr="00497DBD" w:rsidRDefault="00436C82" w:rsidP="00ED7716">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bCs/>
                <w:sz w:val="20"/>
                <w:szCs w:val="20"/>
              </w:rPr>
            </w:pPr>
            <w:r w:rsidRPr="00497DBD">
              <w:rPr>
                <w:rFonts w:ascii="Times New Roman" w:eastAsia="MS Mincho" w:hAnsi="Times New Roman" w:cs="Times New Roman"/>
                <w:bCs/>
                <w:sz w:val="20"/>
                <w:szCs w:val="20"/>
              </w:rPr>
              <w:t>0</w:t>
            </w:r>
          </w:p>
        </w:tc>
        <w:tc>
          <w:tcPr>
            <w:tcW w:w="1043" w:type="dxa"/>
          </w:tcPr>
          <w:p w:rsidR="00436C82" w:rsidRPr="00497DBD" w:rsidRDefault="00436C82" w:rsidP="00ED7716">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bCs/>
                <w:sz w:val="20"/>
                <w:szCs w:val="20"/>
              </w:rPr>
            </w:pPr>
            <w:r w:rsidRPr="00497DBD">
              <w:rPr>
                <w:rFonts w:ascii="Times New Roman" w:eastAsia="MS Mincho" w:hAnsi="Times New Roman" w:cs="Times New Roman"/>
                <w:bCs/>
                <w:sz w:val="20"/>
                <w:szCs w:val="20"/>
              </w:rPr>
              <w:t>0</w:t>
            </w:r>
          </w:p>
        </w:tc>
        <w:tc>
          <w:tcPr>
            <w:tcW w:w="1093" w:type="dxa"/>
          </w:tcPr>
          <w:p w:rsidR="00436C82" w:rsidRPr="00497DBD" w:rsidRDefault="00436C82" w:rsidP="00ED7716">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bCs/>
                <w:sz w:val="20"/>
                <w:szCs w:val="20"/>
              </w:rPr>
            </w:pPr>
            <w:r w:rsidRPr="00497DBD">
              <w:rPr>
                <w:rFonts w:ascii="Times New Roman" w:eastAsia="MS Mincho" w:hAnsi="Times New Roman" w:cs="Times New Roman"/>
                <w:bCs/>
                <w:sz w:val="20"/>
                <w:szCs w:val="20"/>
              </w:rPr>
              <w:t>5</w:t>
            </w:r>
          </w:p>
        </w:tc>
        <w:tc>
          <w:tcPr>
            <w:tcW w:w="1093" w:type="dxa"/>
          </w:tcPr>
          <w:p w:rsidR="00436C82" w:rsidRPr="00497DBD" w:rsidRDefault="00436C82" w:rsidP="00ED7716">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bCs/>
                <w:sz w:val="20"/>
                <w:szCs w:val="20"/>
              </w:rPr>
            </w:pPr>
            <w:r w:rsidRPr="00497DBD">
              <w:rPr>
                <w:rFonts w:ascii="Times New Roman" w:eastAsia="MS Mincho" w:hAnsi="Times New Roman" w:cs="Times New Roman"/>
                <w:bCs/>
                <w:sz w:val="20"/>
                <w:szCs w:val="20"/>
              </w:rPr>
              <w:t>13</w:t>
            </w:r>
          </w:p>
        </w:tc>
        <w:tc>
          <w:tcPr>
            <w:tcW w:w="1068" w:type="dxa"/>
          </w:tcPr>
          <w:p w:rsidR="00436C82" w:rsidRPr="00497DBD" w:rsidRDefault="00436C82" w:rsidP="00ED7716">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bCs/>
                <w:sz w:val="20"/>
                <w:szCs w:val="20"/>
              </w:rPr>
            </w:pPr>
            <w:r w:rsidRPr="00497DBD">
              <w:rPr>
                <w:rFonts w:ascii="Times New Roman" w:eastAsia="MS Mincho" w:hAnsi="Times New Roman" w:cs="Times New Roman"/>
                <w:bCs/>
                <w:sz w:val="20"/>
                <w:szCs w:val="20"/>
              </w:rPr>
              <w:t>14</w:t>
            </w:r>
          </w:p>
        </w:tc>
        <w:tc>
          <w:tcPr>
            <w:tcW w:w="1084" w:type="dxa"/>
          </w:tcPr>
          <w:p w:rsidR="00436C82" w:rsidRPr="00497DBD" w:rsidRDefault="00436C82" w:rsidP="00ED7716">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bCs/>
                <w:sz w:val="20"/>
                <w:szCs w:val="20"/>
              </w:rPr>
            </w:pPr>
            <w:r w:rsidRPr="00497DBD">
              <w:rPr>
                <w:rFonts w:ascii="Times New Roman" w:eastAsia="MS Mincho" w:hAnsi="Times New Roman" w:cs="Times New Roman"/>
                <w:bCs/>
                <w:sz w:val="20"/>
                <w:szCs w:val="20"/>
              </w:rPr>
              <w:t>6</w:t>
            </w:r>
          </w:p>
        </w:tc>
        <w:tc>
          <w:tcPr>
            <w:tcW w:w="1069" w:type="dxa"/>
          </w:tcPr>
          <w:p w:rsidR="00436C82" w:rsidRPr="00497DBD" w:rsidRDefault="00436C82" w:rsidP="00ED7716">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bCs/>
                <w:sz w:val="20"/>
                <w:szCs w:val="20"/>
              </w:rPr>
            </w:pPr>
            <w:r w:rsidRPr="00497DBD">
              <w:rPr>
                <w:rFonts w:ascii="Times New Roman" w:eastAsia="MS Mincho" w:hAnsi="Times New Roman" w:cs="Times New Roman"/>
                <w:bCs/>
                <w:sz w:val="20"/>
                <w:szCs w:val="20"/>
              </w:rPr>
              <w:t>2</w:t>
            </w:r>
          </w:p>
        </w:tc>
      </w:tr>
      <w:tr w:rsidR="00436C82" w:rsidRPr="00497DBD" w:rsidTr="00497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2" w:type="dxa"/>
          </w:tcPr>
          <w:p w:rsidR="00436C82" w:rsidRPr="00126E48" w:rsidRDefault="00436C82" w:rsidP="00BC2694">
            <w:pPr>
              <w:pStyle w:val="Sinespaciado"/>
              <w:rPr>
                <w:rFonts w:ascii="Times New Roman" w:eastAsia="MS Mincho" w:hAnsi="Times New Roman" w:cs="Times New Roman"/>
                <w:bCs w:val="0"/>
                <w:sz w:val="20"/>
                <w:szCs w:val="20"/>
              </w:rPr>
            </w:pPr>
            <w:r w:rsidRPr="00126E48">
              <w:rPr>
                <w:rFonts w:ascii="Times New Roman" w:eastAsia="MS Mincho" w:hAnsi="Times New Roman" w:cs="Times New Roman"/>
                <w:bCs w:val="0"/>
                <w:sz w:val="20"/>
                <w:szCs w:val="20"/>
              </w:rPr>
              <w:t>C</w:t>
            </w:r>
            <w:r w:rsidR="00BC2694" w:rsidRPr="00126E48">
              <w:rPr>
                <w:rFonts w:ascii="Times New Roman" w:eastAsia="MS Mincho" w:hAnsi="Times New Roman" w:cs="Times New Roman"/>
                <w:bCs w:val="0"/>
                <w:sz w:val="20"/>
                <w:szCs w:val="20"/>
              </w:rPr>
              <w:t>aso</w:t>
            </w:r>
            <w:r w:rsidRPr="00126E48">
              <w:rPr>
                <w:rFonts w:ascii="Times New Roman" w:eastAsia="MS Mincho" w:hAnsi="Times New Roman" w:cs="Times New Roman"/>
                <w:bCs w:val="0"/>
                <w:sz w:val="20"/>
                <w:szCs w:val="20"/>
              </w:rPr>
              <w:t xml:space="preserve"> 2 P.T.</w:t>
            </w:r>
          </w:p>
        </w:tc>
        <w:tc>
          <w:tcPr>
            <w:tcW w:w="1042" w:type="dxa"/>
          </w:tcPr>
          <w:p w:rsidR="00436C82" w:rsidRPr="00497DBD" w:rsidRDefault="00436C82"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Cs/>
                <w:sz w:val="20"/>
                <w:szCs w:val="20"/>
              </w:rPr>
            </w:pPr>
            <w:r w:rsidRPr="00497DBD">
              <w:rPr>
                <w:rFonts w:ascii="Times New Roman" w:eastAsia="MS Mincho" w:hAnsi="Times New Roman" w:cs="Times New Roman"/>
                <w:bCs/>
                <w:sz w:val="20"/>
                <w:szCs w:val="20"/>
              </w:rPr>
              <w:t>0</w:t>
            </w:r>
          </w:p>
        </w:tc>
        <w:tc>
          <w:tcPr>
            <w:tcW w:w="1043" w:type="dxa"/>
          </w:tcPr>
          <w:p w:rsidR="00436C82" w:rsidRPr="00497DBD" w:rsidRDefault="00436C82"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Cs/>
                <w:sz w:val="20"/>
                <w:szCs w:val="20"/>
              </w:rPr>
            </w:pPr>
            <w:r w:rsidRPr="00497DBD">
              <w:rPr>
                <w:rFonts w:ascii="Times New Roman" w:eastAsia="MS Mincho" w:hAnsi="Times New Roman" w:cs="Times New Roman"/>
                <w:bCs/>
                <w:sz w:val="20"/>
                <w:szCs w:val="20"/>
              </w:rPr>
              <w:t>0</w:t>
            </w:r>
          </w:p>
        </w:tc>
        <w:tc>
          <w:tcPr>
            <w:tcW w:w="1093" w:type="dxa"/>
          </w:tcPr>
          <w:p w:rsidR="00436C82" w:rsidRPr="00497DBD" w:rsidRDefault="00436C82"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Cs/>
                <w:sz w:val="20"/>
                <w:szCs w:val="20"/>
              </w:rPr>
            </w:pPr>
            <w:r w:rsidRPr="00497DBD">
              <w:rPr>
                <w:rFonts w:ascii="Times New Roman" w:eastAsia="MS Mincho" w:hAnsi="Times New Roman" w:cs="Times New Roman"/>
                <w:bCs/>
                <w:sz w:val="20"/>
                <w:szCs w:val="20"/>
              </w:rPr>
              <w:t>6</w:t>
            </w:r>
          </w:p>
        </w:tc>
        <w:tc>
          <w:tcPr>
            <w:tcW w:w="1093" w:type="dxa"/>
          </w:tcPr>
          <w:p w:rsidR="00436C82" w:rsidRPr="00497DBD" w:rsidRDefault="00436C82"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Cs/>
                <w:sz w:val="20"/>
                <w:szCs w:val="20"/>
              </w:rPr>
            </w:pPr>
            <w:r w:rsidRPr="00497DBD">
              <w:rPr>
                <w:rFonts w:ascii="Times New Roman" w:eastAsia="MS Mincho" w:hAnsi="Times New Roman" w:cs="Times New Roman"/>
                <w:bCs/>
                <w:sz w:val="20"/>
                <w:szCs w:val="20"/>
              </w:rPr>
              <w:t>14</w:t>
            </w:r>
          </w:p>
        </w:tc>
        <w:tc>
          <w:tcPr>
            <w:tcW w:w="1068" w:type="dxa"/>
          </w:tcPr>
          <w:p w:rsidR="00436C82" w:rsidRPr="00497DBD" w:rsidRDefault="00436C82"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Cs/>
                <w:sz w:val="20"/>
                <w:szCs w:val="20"/>
              </w:rPr>
            </w:pPr>
            <w:r w:rsidRPr="00497DBD">
              <w:rPr>
                <w:rFonts w:ascii="Times New Roman" w:eastAsia="MS Mincho" w:hAnsi="Times New Roman" w:cs="Times New Roman"/>
                <w:bCs/>
                <w:sz w:val="20"/>
                <w:szCs w:val="20"/>
              </w:rPr>
              <w:t>14</w:t>
            </w:r>
          </w:p>
        </w:tc>
        <w:tc>
          <w:tcPr>
            <w:tcW w:w="1084" w:type="dxa"/>
          </w:tcPr>
          <w:p w:rsidR="00436C82" w:rsidRPr="00497DBD" w:rsidRDefault="00436C82"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Cs/>
                <w:sz w:val="20"/>
                <w:szCs w:val="20"/>
              </w:rPr>
            </w:pPr>
            <w:r w:rsidRPr="00497DBD">
              <w:rPr>
                <w:rFonts w:ascii="Times New Roman" w:eastAsia="MS Mincho" w:hAnsi="Times New Roman" w:cs="Times New Roman"/>
                <w:bCs/>
                <w:sz w:val="20"/>
                <w:szCs w:val="20"/>
              </w:rPr>
              <w:t>4</w:t>
            </w:r>
          </w:p>
        </w:tc>
        <w:tc>
          <w:tcPr>
            <w:tcW w:w="1069" w:type="dxa"/>
          </w:tcPr>
          <w:p w:rsidR="00436C82" w:rsidRPr="00497DBD" w:rsidRDefault="00436C82"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Cs/>
                <w:sz w:val="20"/>
                <w:szCs w:val="20"/>
              </w:rPr>
            </w:pPr>
            <w:r w:rsidRPr="00497DBD">
              <w:rPr>
                <w:rFonts w:ascii="Times New Roman" w:eastAsia="MS Mincho" w:hAnsi="Times New Roman" w:cs="Times New Roman"/>
                <w:bCs/>
                <w:sz w:val="20"/>
                <w:szCs w:val="20"/>
              </w:rPr>
              <w:t>2</w:t>
            </w:r>
          </w:p>
        </w:tc>
      </w:tr>
      <w:tr w:rsidR="00436C82" w:rsidRPr="00497DBD" w:rsidTr="00497DB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2" w:type="dxa"/>
          </w:tcPr>
          <w:p w:rsidR="00436C82" w:rsidRPr="00126E48" w:rsidRDefault="00436C82" w:rsidP="00BC2694">
            <w:pPr>
              <w:pStyle w:val="Sinespaciado"/>
              <w:rPr>
                <w:rFonts w:ascii="Times New Roman" w:eastAsia="MS Mincho" w:hAnsi="Times New Roman" w:cs="Times New Roman"/>
                <w:bCs w:val="0"/>
                <w:sz w:val="20"/>
                <w:szCs w:val="20"/>
              </w:rPr>
            </w:pPr>
            <w:r w:rsidRPr="00126E48">
              <w:rPr>
                <w:rFonts w:ascii="Times New Roman" w:eastAsia="MS Mincho" w:hAnsi="Times New Roman" w:cs="Times New Roman"/>
                <w:bCs w:val="0"/>
                <w:sz w:val="20"/>
                <w:szCs w:val="20"/>
              </w:rPr>
              <w:t>S</w:t>
            </w:r>
            <w:r w:rsidR="00BC2694" w:rsidRPr="00126E48">
              <w:rPr>
                <w:rFonts w:ascii="Times New Roman" w:eastAsia="MS Mincho" w:hAnsi="Times New Roman" w:cs="Times New Roman"/>
                <w:bCs w:val="0"/>
                <w:sz w:val="20"/>
                <w:szCs w:val="20"/>
              </w:rPr>
              <w:t>uma</w:t>
            </w:r>
          </w:p>
        </w:tc>
        <w:tc>
          <w:tcPr>
            <w:tcW w:w="1042" w:type="dxa"/>
          </w:tcPr>
          <w:p w:rsidR="00436C82" w:rsidRPr="00497DBD" w:rsidRDefault="00436C82" w:rsidP="00ED7716">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b/>
                <w:bCs/>
                <w:sz w:val="20"/>
                <w:szCs w:val="20"/>
              </w:rPr>
            </w:pPr>
            <w:r w:rsidRPr="00497DBD">
              <w:rPr>
                <w:rFonts w:ascii="Times New Roman" w:eastAsia="MS Mincho" w:hAnsi="Times New Roman" w:cs="Times New Roman"/>
                <w:b/>
                <w:bCs/>
                <w:sz w:val="20"/>
                <w:szCs w:val="20"/>
              </w:rPr>
              <w:t>0</w:t>
            </w:r>
          </w:p>
        </w:tc>
        <w:tc>
          <w:tcPr>
            <w:tcW w:w="1043" w:type="dxa"/>
          </w:tcPr>
          <w:p w:rsidR="00436C82" w:rsidRPr="00497DBD" w:rsidRDefault="00436C82" w:rsidP="00ED7716">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b/>
                <w:bCs/>
                <w:sz w:val="20"/>
                <w:szCs w:val="20"/>
              </w:rPr>
            </w:pPr>
            <w:r w:rsidRPr="00497DBD">
              <w:rPr>
                <w:rFonts w:ascii="Times New Roman" w:eastAsia="MS Mincho" w:hAnsi="Times New Roman" w:cs="Times New Roman"/>
                <w:b/>
                <w:bCs/>
                <w:sz w:val="20"/>
                <w:szCs w:val="20"/>
              </w:rPr>
              <w:t>0</w:t>
            </w:r>
          </w:p>
        </w:tc>
        <w:tc>
          <w:tcPr>
            <w:tcW w:w="1093" w:type="dxa"/>
          </w:tcPr>
          <w:p w:rsidR="00436C82" w:rsidRPr="00497DBD" w:rsidRDefault="00436C82" w:rsidP="00ED7716">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b/>
                <w:bCs/>
                <w:sz w:val="20"/>
                <w:szCs w:val="20"/>
              </w:rPr>
            </w:pPr>
            <w:r w:rsidRPr="00497DBD">
              <w:rPr>
                <w:rFonts w:ascii="Times New Roman" w:eastAsia="MS Mincho" w:hAnsi="Times New Roman" w:cs="Times New Roman"/>
                <w:b/>
                <w:bCs/>
                <w:sz w:val="20"/>
                <w:szCs w:val="20"/>
              </w:rPr>
              <w:t>11</w:t>
            </w:r>
          </w:p>
        </w:tc>
        <w:tc>
          <w:tcPr>
            <w:tcW w:w="1093" w:type="dxa"/>
          </w:tcPr>
          <w:p w:rsidR="00436C82" w:rsidRPr="00497DBD" w:rsidRDefault="00436C82" w:rsidP="00ED7716">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b/>
                <w:bCs/>
                <w:sz w:val="20"/>
                <w:szCs w:val="20"/>
              </w:rPr>
            </w:pPr>
            <w:r w:rsidRPr="00497DBD">
              <w:rPr>
                <w:rFonts w:ascii="Times New Roman" w:eastAsia="MS Mincho" w:hAnsi="Times New Roman" w:cs="Times New Roman"/>
                <w:b/>
                <w:bCs/>
                <w:sz w:val="20"/>
                <w:szCs w:val="20"/>
              </w:rPr>
              <w:t>27</w:t>
            </w:r>
          </w:p>
        </w:tc>
        <w:tc>
          <w:tcPr>
            <w:tcW w:w="1068" w:type="dxa"/>
          </w:tcPr>
          <w:p w:rsidR="00436C82" w:rsidRPr="00497DBD" w:rsidRDefault="00436C82" w:rsidP="00ED7716">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b/>
                <w:bCs/>
                <w:sz w:val="20"/>
                <w:szCs w:val="20"/>
              </w:rPr>
            </w:pPr>
            <w:r w:rsidRPr="00497DBD">
              <w:rPr>
                <w:rFonts w:ascii="Times New Roman" w:eastAsia="MS Mincho" w:hAnsi="Times New Roman" w:cs="Times New Roman"/>
                <w:b/>
                <w:bCs/>
                <w:sz w:val="20"/>
                <w:szCs w:val="20"/>
              </w:rPr>
              <w:t>28</w:t>
            </w:r>
          </w:p>
        </w:tc>
        <w:tc>
          <w:tcPr>
            <w:tcW w:w="1084" w:type="dxa"/>
          </w:tcPr>
          <w:p w:rsidR="00436C82" w:rsidRPr="00497DBD" w:rsidRDefault="00436C82" w:rsidP="00ED7716">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b/>
                <w:bCs/>
                <w:sz w:val="20"/>
                <w:szCs w:val="20"/>
              </w:rPr>
            </w:pPr>
            <w:r w:rsidRPr="00497DBD">
              <w:rPr>
                <w:rFonts w:ascii="Times New Roman" w:eastAsia="MS Mincho" w:hAnsi="Times New Roman" w:cs="Times New Roman"/>
                <w:b/>
                <w:bCs/>
                <w:sz w:val="20"/>
                <w:szCs w:val="20"/>
              </w:rPr>
              <w:t>10</w:t>
            </w:r>
          </w:p>
        </w:tc>
        <w:tc>
          <w:tcPr>
            <w:tcW w:w="1069" w:type="dxa"/>
          </w:tcPr>
          <w:p w:rsidR="00436C82" w:rsidRPr="00497DBD" w:rsidRDefault="00436C82" w:rsidP="00ED7716">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b/>
                <w:bCs/>
                <w:sz w:val="20"/>
                <w:szCs w:val="20"/>
              </w:rPr>
            </w:pPr>
            <w:r w:rsidRPr="00497DBD">
              <w:rPr>
                <w:rFonts w:ascii="Times New Roman" w:eastAsia="MS Mincho" w:hAnsi="Times New Roman" w:cs="Times New Roman"/>
                <w:b/>
                <w:bCs/>
                <w:sz w:val="20"/>
                <w:szCs w:val="20"/>
              </w:rPr>
              <w:t>4</w:t>
            </w:r>
          </w:p>
        </w:tc>
      </w:tr>
      <w:tr w:rsidR="00436C82" w:rsidRPr="00497DBD" w:rsidTr="00497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2" w:type="dxa"/>
          </w:tcPr>
          <w:p w:rsidR="00436C82" w:rsidRPr="00126E48" w:rsidRDefault="00436C82" w:rsidP="00BC2694">
            <w:pPr>
              <w:pStyle w:val="Sinespaciado"/>
              <w:rPr>
                <w:rFonts w:ascii="Times New Roman" w:eastAsia="MS Mincho" w:hAnsi="Times New Roman" w:cs="Times New Roman"/>
                <w:bCs w:val="0"/>
                <w:sz w:val="20"/>
                <w:szCs w:val="20"/>
              </w:rPr>
            </w:pPr>
            <w:r w:rsidRPr="00126E48">
              <w:rPr>
                <w:rFonts w:ascii="Times New Roman" w:eastAsia="MS Mincho" w:hAnsi="Times New Roman" w:cs="Times New Roman"/>
                <w:bCs w:val="0"/>
                <w:sz w:val="20"/>
                <w:szCs w:val="20"/>
              </w:rPr>
              <w:t>P</w:t>
            </w:r>
            <w:r w:rsidR="00BC2694" w:rsidRPr="00126E48">
              <w:rPr>
                <w:rFonts w:ascii="Times New Roman" w:eastAsia="MS Mincho" w:hAnsi="Times New Roman" w:cs="Times New Roman"/>
                <w:bCs w:val="0"/>
                <w:sz w:val="20"/>
                <w:szCs w:val="20"/>
              </w:rPr>
              <w:t>orcentaje</w:t>
            </w:r>
          </w:p>
        </w:tc>
        <w:tc>
          <w:tcPr>
            <w:tcW w:w="1042" w:type="dxa"/>
          </w:tcPr>
          <w:p w:rsidR="00436C82" w:rsidRPr="00497DBD" w:rsidRDefault="00436C82"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bCs/>
                <w:sz w:val="20"/>
                <w:szCs w:val="20"/>
              </w:rPr>
            </w:pPr>
            <w:r w:rsidRPr="00497DBD">
              <w:rPr>
                <w:rFonts w:ascii="Times New Roman" w:eastAsia="MS Mincho" w:hAnsi="Times New Roman" w:cs="Times New Roman"/>
                <w:b/>
                <w:bCs/>
                <w:sz w:val="20"/>
                <w:szCs w:val="20"/>
              </w:rPr>
              <w:t>0</w:t>
            </w:r>
          </w:p>
        </w:tc>
        <w:tc>
          <w:tcPr>
            <w:tcW w:w="1043" w:type="dxa"/>
          </w:tcPr>
          <w:p w:rsidR="00436C82" w:rsidRPr="00497DBD" w:rsidRDefault="00436C82"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bCs/>
                <w:sz w:val="20"/>
                <w:szCs w:val="20"/>
              </w:rPr>
            </w:pPr>
            <w:r w:rsidRPr="00497DBD">
              <w:rPr>
                <w:rFonts w:ascii="Times New Roman" w:eastAsia="MS Mincho" w:hAnsi="Times New Roman" w:cs="Times New Roman"/>
                <w:b/>
                <w:bCs/>
                <w:sz w:val="20"/>
                <w:szCs w:val="20"/>
              </w:rPr>
              <w:t>0</w:t>
            </w:r>
          </w:p>
        </w:tc>
        <w:tc>
          <w:tcPr>
            <w:tcW w:w="1093" w:type="dxa"/>
          </w:tcPr>
          <w:p w:rsidR="00436C82" w:rsidRPr="00497DBD" w:rsidRDefault="00436C82"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bCs/>
                <w:sz w:val="20"/>
                <w:szCs w:val="20"/>
              </w:rPr>
            </w:pPr>
            <w:r w:rsidRPr="00497DBD">
              <w:rPr>
                <w:rFonts w:ascii="Times New Roman" w:eastAsia="MS Mincho" w:hAnsi="Times New Roman" w:cs="Times New Roman"/>
                <w:b/>
                <w:bCs/>
                <w:sz w:val="20"/>
                <w:szCs w:val="20"/>
              </w:rPr>
              <w:t>13.75</w:t>
            </w:r>
            <w:r w:rsidR="007C7EB8">
              <w:rPr>
                <w:rFonts w:ascii="Times New Roman" w:eastAsia="MS Mincho" w:hAnsi="Times New Roman" w:cs="Times New Roman"/>
                <w:b/>
                <w:bCs/>
                <w:sz w:val="20"/>
                <w:szCs w:val="20"/>
              </w:rPr>
              <w:t xml:space="preserve"> </w:t>
            </w:r>
            <w:r w:rsidRPr="00497DBD">
              <w:rPr>
                <w:rFonts w:ascii="Times New Roman" w:eastAsia="MS Mincho" w:hAnsi="Times New Roman" w:cs="Times New Roman"/>
                <w:b/>
                <w:bCs/>
                <w:sz w:val="20"/>
                <w:szCs w:val="20"/>
              </w:rPr>
              <w:t>%</w:t>
            </w:r>
          </w:p>
        </w:tc>
        <w:tc>
          <w:tcPr>
            <w:tcW w:w="1093" w:type="dxa"/>
          </w:tcPr>
          <w:p w:rsidR="00436C82" w:rsidRPr="00497DBD" w:rsidRDefault="00436C82"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bCs/>
                <w:sz w:val="20"/>
                <w:szCs w:val="20"/>
              </w:rPr>
            </w:pPr>
            <w:r w:rsidRPr="00497DBD">
              <w:rPr>
                <w:rFonts w:ascii="Times New Roman" w:eastAsia="MS Mincho" w:hAnsi="Times New Roman" w:cs="Times New Roman"/>
                <w:b/>
                <w:bCs/>
                <w:sz w:val="20"/>
                <w:szCs w:val="20"/>
              </w:rPr>
              <w:t>33.75</w:t>
            </w:r>
            <w:r w:rsidR="007C7EB8">
              <w:rPr>
                <w:rFonts w:ascii="Times New Roman" w:eastAsia="MS Mincho" w:hAnsi="Times New Roman" w:cs="Times New Roman"/>
                <w:b/>
                <w:bCs/>
                <w:sz w:val="20"/>
                <w:szCs w:val="20"/>
              </w:rPr>
              <w:t xml:space="preserve"> </w:t>
            </w:r>
            <w:r w:rsidRPr="00497DBD">
              <w:rPr>
                <w:rFonts w:ascii="Times New Roman" w:eastAsia="MS Mincho" w:hAnsi="Times New Roman" w:cs="Times New Roman"/>
                <w:b/>
                <w:bCs/>
                <w:sz w:val="20"/>
                <w:szCs w:val="20"/>
              </w:rPr>
              <w:t>%</w:t>
            </w:r>
          </w:p>
        </w:tc>
        <w:tc>
          <w:tcPr>
            <w:tcW w:w="1068" w:type="dxa"/>
          </w:tcPr>
          <w:p w:rsidR="00436C82" w:rsidRPr="00497DBD" w:rsidRDefault="00436C82"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bCs/>
                <w:sz w:val="20"/>
                <w:szCs w:val="20"/>
              </w:rPr>
            </w:pPr>
            <w:r w:rsidRPr="00497DBD">
              <w:rPr>
                <w:rFonts w:ascii="Times New Roman" w:eastAsia="MS Mincho" w:hAnsi="Times New Roman" w:cs="Times New Roman"/>
                <w:b/>
                <w:bCs/>
                <w:sz w:val="20"/>
                <w:szCs w:val="20"/>
              </w:rPr>
              <w:t>35</w:t>
            </w:r>
            <w:r w:rsidR="007C7EB8">
              <w:rPr>
                <w:rFonts w:ascii="Times New Roman" w:eastAsia="MS Mincho" w:hAnsi="Times New Roman" w:cs="Times New Roman"/>
                <w:b/>
                <w:bCs/>
                <w:sz w:val="20"/>
                <w:szCs w:val="20"/>
              </w:rPr>
              <w:t xml:space="preserve"> </w:t>
            </w:r>
            <w:r w:rsidRPr="00497DBD">
              <w:rPr>
                <w:rFonts w:ascii="Times New Roman" w:eastAsia="MS Mincho" w:hAnsi="Times New Roman" w:cs="Times New Roman"/>
                <w:b/>
                <w:bCs/>
                <w:sz w:val="20"/>
                <w:szCs w:val="20"/>
              </w:rPr>
              <w:t>%</w:t>
            </w:r>
          </w:p>
        </w:tc>
        <w:tc>
          <w:tcPr>
            <w:tcW w:w="1084" w:type="dxa"/>
          </w:tcPr>
          <w:p w:rsidR="00436C82" w:rsidRPr="00497DBD" w:rsidRDefault="00436C82"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bCs/>
                <w:sz w:val="20"/>
                <w:szCs w:val="20"/>
              </w:rPr>
            </w:pPr>
            <w:r w:rsidRPr="00497DBD">
              <w:rPr>
                <w:rFonts w:ascii="Times New Roman" w:eastAsia="MS Mincho" w:hAnsi="Times New Roman" w:cs="Times New Roman"/>
                <w:b/>
                <w:bCs/>
                <w:sz w:val="20"/>
                <w:szCs w:val="20"/>
              </w:rPr>
              <w:t>12.5</w:t>
            </w:r>
            <w:r w:rsidR="007C7EB8">
              <w:rPr>
                <w:rFonts w:ascii="Times New Roman" w:eastAsia="MS Mincho" w:hAnsi="Times New Roman" w:cs="Times New Roman"/>
                <w:b/>
                <w:bCs/>
                <w:sz w:val="20"/>
                <w:szCs w:val="20"/>
              </w:rPr>
              <w:t xml:space="preserve"> </w:t>
            </w:r>
            <w:r w:rsidRPr="00497DBD">
              <w:rPr>
                <w:rFonts w:ascii="Times New Roman" w:eastAsia="MS Mincho" w:hAnsi="Times New Roman" w:cs="Times New Roman"/>
                <w:b/>
                <w:bCs/>
                <w:sz w:val="20"/>
                <w:szCs w:val="20"/>
              </w:rPr>
              <w:t>%</w:t>
            </w:r>
          </w:p>
        </w:tc>
        <w:tc>
          <w:tcPr>
            <w:tcW w:w="1069" w:type="dxa"/>
          </w:tcPr>
          <w:p w:rsidR="00436C82" w:rsidRPr="00497DBD" w:rsidRDefault="00436C82"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bCs/>
                <w:sz w:val="20"/>
                <w:szCs w:val="20"/>
              </w:rPr>
            </w:pPr>
            <w:r w:rsidRPr="00497DBD">
              <w:rPr>
                <w:rFonts w:ascii="Times New Roman" w:eastAsia="MS Mincho" w:hAnsi="Times New Roman" w:cs="Times New Roman"/>
                <w:b/>
                <w:bCs/>
                <w:sz w:val="20"/>
                <w:szCs w:val="20"/>
              </w:rPr>
              <w:t>5</w:t>
            </w:r>
            <w:r w:rsidR="007C7EB8">
              <w:rPr>
                <w:rFonts w:ascii="Times New Roman" w:eastAsia="MS Mincho" w:hAnsi="Times New Roman" w:cs="Times New Roman"/>
                <w:b/>
                <w:bCs/>
                <w:sz w:val="20"/>
                <w:szCs w:val="20"/>
              </w:rPr>
              <w:t xml:space="preserve"> </w:t>
            </w:r>
            <w:r w:rsidRPr="00497DBD">
              <w:rPr>
                <w:rFonts w:ascii="Times New Roman" w:eastAsia="MS Mincho" w:hAnsi="Times New Roman" w:cs="Times New Roman"/>
                <w:b/>
                <w:bCs/>
                <w:sz w:val="20"/>
                <w:szCs w:val="20"/>
              </w:rPr>
              <w:t>%</w:t>
            </w:r>
          </w:p>
        </w:tc>
      </w:tr>
    </w:tbl>
    <w:p w:rsidR="00436C82" w:rsidRPr="00497DBD" w:rsidRDefault="00497DBD" w:rsidP="00497DBD">
      <w:pPr>
        <w:pStyle w:val="Sinespaciado"/>
        <w:jc w:val="center"/>
        <w:rPr>
          <w:rFonts w:ascii="Times New Roman" w:hAnsi="Times New Roman" w:cs="Times New Roman"/>
          <w:sz w:val="16"/>
          <w:szCs w:val="16"/>
        </w:rPr>
      </w:pPr>
      <w:r w:rsidRPr="00497DBD">
        <w:rPr>
          <w:rFonts w:ascii="Times New Roman" w:hAnsi="Times New Roman" w:cs="Times New Roman"/>
          <w:sz w:val="16"/>
          <w:szCs w:val="16"/>
        </w:rPr>
        <w:t>Fuente: E</w:t>
      </w:r>
      <w:r w:rsidR="00436C82" w:rsidRPr="00497DBD">
        <w:rPr>
          <w:rFonts w:ascii="Times New Roman" w:hAnsi="Times New Roman" w:cs="Times New Roman"/>
          <w:sz w:val="16"/>
          <w:szCs w:val="16"/>
        </w:rPr>
        <w:t>laboración propia</w:t>
      </w:r>
      <w:r w:rsidR="00BC2694" w:rsidRPr="00126E48">
        <w:rPr>
          <w:rFonts w:ascii="Times New Roman" w:hAnsi="Times New Roman" w:cs="Times New Roman"/>
          <w:sz w:val="16"/>
          <w:szCs w:val="16"/>
        </w:rPr>
        <w:t>.</w:t>
      </w:r>
    </w:p>
    <w:p w:rsidR="00AA60DF" w:rsidRDefault="00AA60DF" w:rsidP="00ED7716">
      <w:pPr>
        <w:pStyle w:val="Sinespaciado"/>
        <w:jc w:val="both"/>
        <w:rPr>
          <w:rFonts w:ascii="Times New Roman" w:eastAsia="MS Mincho" w:hAnsi="Times New Roman" w:cs="Times New Roman"/>
          <w:i/>
          <w:sz w:val="24"/>
          <w:szCs w:val="24"/>
        </w:rPr>
      </w:pPr>
    </w:p>
    <w:p w:rsidR="006E64A6" w:rsidRPr="00126E48" w:rsidRDefault="008650C0" w:rsidP="00ED7716">
      <w:pPr>
        <w:pStyle w:val="Sinespaciado"/>
        <w:jc w:val="both"/>
        <w:rPr>
          <w:rFonts w:ascii="Times New Roman" w:eastAsia="MS Mincho" w:hAnsi="Times New Roman" w:cs="Times New Roman"/>
          <w:sz w:val="24"/>
          <w:szCs w:val="24"/>
        </w:rPr>
      </w:pPr>
      <w:r w:rsidRPr="00497DBD">
        <w:rPr>
          <w:rFonts w:ascii="Times New Roman" w:eastAsia="MS Mincho" w:hAnsi="Times New Roman" w:cs="Times New Roman"/>
          <w:i/>
          <w:sz w:val="24"/>
          <w:szCs w:val="24"/>
        </w:rPr>
        <w:t xml:space="preserve">Coeficiente de </w:t>
      </w:r>
      <w:r w:rsidR="00BC2694" w:rsidRPr="00126E48">
        <w:rPr>
          <w:rFonts w:ascii="Times New Roman" w:eastAsia="MS Mincho" w:hAnsi="Times New Roman" w:cs="Times New Roman"/>
          <w:i/>
          <w:sz w:val="24"/>
          <w:szCs w:val="24"/>
        </w:rPr>
        <w:t>H</w:t>
      </w:r>
      <w:r w:rsidRPr="00126E48">
        <w:rPr>
          <w:rFonts w:ascii="Times New Roman" w:eastAsia="MS Mincho" w:hAnsi="Times New Roman" w:cs="Times New Roman"/>
          <w:i/>
          <w:sz w:val="24"/>
          <w:szCs w:val="24"/>
        </w:rPr>
        <w:t xml:space="preserve">acinamiento </w:t>
      </w:r>
      <w:r w:rsidR="00BC2694" w:rsidRPr="00126E48">
        <w:rPr>
          <w:rFonts w:ascii="Times New Roman" w:eastAsia="MS Mincho" w:hAnsi="Times New Roman" w:cs="Times New Roman"/>
          <w:i/>
          <w:sz w:val="24"/>
          <w:szCs w:val="24"/>
        </w:rPr>
        <w:t>N</w:t>
      </w:r>
      <w:r w:rsidRPr="00126E48">
        <w:rPr>
          <w:rFonts w:ascii="Times New Roman" w:eastAsia="MS Mincho" w:hAnsi="Times New Roman" w:cs="Times New Roman"/>
          <w:i/>
          <w:sz w:val="24"/>
          <w:szCs w:val="24"/>
        </w:rPr>
        <w:t>octurno</w:t>
      </w:r>
      <w:r w:rsidRPr="00126E48">
        <w:rPr>
          <w:rFonts w:ascii="Times New Roman" w:eastAsia="MS Mincho" w:hAnsi="Times New Roman" w:cs="Times New Roman"/>
          <w:sz w:val="24"/>
          <w:szCs w:val="24"/>
        </w:rPr>
        <w:t xml:space="preserve"> (CHN), evalúa la competencia que se genera en la ocupación del dormitorio conforme al número de habitantes</w:t>
      </w:r>
      <w:r w:rsidR="00BC2694" w:rsidRPr="00126E48">
        <w:rPr>
          <w:rFonts w:ascii="Times New Roman" w:eastAsia="MS Mincho" w:hAnsi="Times New Roman" w:cs="Times New Roman"/>
          <w:sz w:val="24"/>
          <w:szCs w:val="24"/>
        </w:rPr>
        <w:t>.</w:t>
      </w:r>
      <w:r w:rsidRPr="00126E48">
        <w:rPr>
          <w:rFonts w:ascii="Times New Roman" w:eastAsia="MS Mincho" w:hAnsi="Times New Roman" w:cs="Times New Roman"/>
          <w:sz w:val="24"/>
          <w:szCs w:val="24"/>
        </w:rPr>
        <w:t xml:space="preserve"> </w:t>
      </w:r>
      <w:r w:rsidR="00BC2694" w:rsidRPr="00126E48">
        <w:rPr>
          <w:rFonts w:ascii="Times New Roman" w:eastAsia="MS Mincho" w:hAnsi="Times New Roman" w:cs="Times New Roman"/>
          <w:sz w:val="24"/>
          <w:szCs w:val="24"/>
        </w:rPr>
        <w:t>E</w:t>
      </w:r>
      <w:r w:rsidR="00CC38BD" w:rsidRPr="00126E48">
        <w:rPr>
          <w:rFonts w:ascii="Times New Roman" w:eastAsia="MS Mincho" w:hAnsi="Times New Roman" w:cs="Times New Roman"/>
          <w:sz w:val="24"/>
          <w:szCs w:val="24"/>
        </w:rPr>
        <w:t>l establecido</w:t>
      </w:r>
      <w:r w:rsidRPr="00126E48">
        <w:rPr>
          <w:rFonts w:ascii="Times New Roman" w:eastAsia="MS Mincho" w:hAnsi="Times New Roman" w:cs="Times New Roman"/>
          <w:sz w:val="24"/>
          <w:szCs w:val="24"/>
        </w:rPr>
        <w:t xml:space="preserve"> para la ocupación de los dormitorios es de 1.5 ocupantes. </w:t>
      </w:r>
    </w:p>
    <w:p w:rsidR="0023568E" w:rsidRPr="00126E48" w:rsidRDefault="006E64A6" w:rsidP="00ED7716">
      <w:pPr>
        <w:pStyle w:val="Sinespaciado"/>
        <w:jc w:val="both"/>
        <w:rPr>
          <w:rFonts w:ascii="Times New Roman" w:eastAsia="MS Mincho" w:hAnsi="Times New Roman" w:cs="Times New Roman"/>
          <w:sz w:val="24"/>
          <w:szCs w:val="24"/>
        </w:rPr>
      </w:pPr>
      <w:r w:rsidRPr="00126E48">
        <w:rPr>
          <w:rFonts w:ascii="Times New Roman" w:eastAsia="MS Mincho" w:hAnsi="Times New Roman" w:cs="Times New Roman"/>
          <w:sz w:val="24"/>
          <w:szCs w:val="24"/>
        </w:rPr>
        <w:t>Se</w:t>
      </w:r>
      <w:r w:rsidR="008650C0" w:rsidRPr="00126E48">
        <w:rPr>
          <w:rFonts w:ascii="Times New Roman" w:eastAsia="MS Mincho" w:hAnsi="Times New Roman" w:cs="Times New Roman"/>
          <w:sz w:val="24"/>
          <w:szCs w:val="24"/>
        </w:rPr>
        <w:t xml:space="preserve"> </w:t>
      </w:r>
      <w:r w:rsidR="00CC38BD" w:rsidRPr="00126E48">
        <w:rPr>
          <w:rFonts w:ascii="Times New Roman" w:eastAsia="MS Mincho" w:hAnsi="Times New Roman" w:cs="Times New Roman"/>
          <w:sz w:val="24"/>
          <w:szCs w:val="24"/>
        </w:rPr>
        <w:t>encontró</w:t>
      </w:r>
      <w:r w:rsidR="008650C0" w:rsidRPr="00126E48">
        <w:rPr>
          <w:rFonts w:ascii="Times New Roman" w:eastAsia="MS Mincho" w:hAnsi="Times New Roman" w:cs="Times New Roman"/>
          <w:sz w:val="24"/>
          <w:szCs w:val="24"/>
        </w:rPr>
        <w:t xml:space="preserve"> en </w:t>
      </w:r>
      <w:r w:rsidRPr="00126E48">
        <w:rPr>
          <w:rFonts w:ascii="Times New Roman" w:eastAsia="MS Mincho" w:hAnsi="Times New Roman" w:cs="Times New Roman"/>
          <w:sz w:val="24"/>
          <w:szCs w:val="24"/>
        </w:rPr>
        <w:t>el Fraccionamiento Lomas del B</w:t>
      </w:r>
      <w:r w:rsidR="008650C0" w:rsidRPr="00126E48">
        <w:rPr>
          <w:rFonts w:ascii="Times New Roman" w:eastAsia="MS Mincho" w:hAnsi="Times New Roman" w:cs="Times New Roman"/>
          <w:sz w:val="24"/>
          <w:szCs w:val="24"/>
        </w:rPr>
        <w:t>osque</w:t>
      </w:r>
      <w:r w:rsidR="00BC2694" w:rsidRPr="00126E48">
        <w:rPr>
          <w:rFonts w:ascii="Times New Roman" w:eastAsia="MS Mincho" w:hAnsi="Times New Roman" w:cs="Times New Roman"/>
          <w:sz w:val="24"/>
          <w:szCs w:val="24"/>
        </w:rPr>
        <w:t>,</w:t>
      </w:r>
      <w:r w:rsidR="008650C0" w:rsidRPr="00126E48">
        <w:rPr>
          <w:rFonts w:ascii="Times New Roman" w:eastAsia="MS Mincho" w:hAnsi="Times New Roman" w:cs="Times New Roman"/>
          <w:sz w:val="24"/>
          <w:szCs w:val="24"/>
        </w:rPr>
        <w:t xml:space="preserve"> </w:t>
      </w:r>
      <w:r w:rsidRPr="00126E48">
        <w:rPr>
          <w:rFonts w:ascii="Times New Roman" w:eastAsia="MS Mincho" w:hAnsi="Times New Roman" w:cs="Times New Roman"/>
          <w:sz w:val="24"/>
          <w:szCs w:val="24"/>
        </w:rPr>
        <w:t xml:space="preserve">que </w:t>
      </w:r>
      <w:r w:rsidR="00CC38BD" w:rsidRPr="00126E48">
        <w:rPr>
          <w:rFonts w:ascii="Times New Roman" w:eastAsia="MS Mincho" w:hAnsi="Times New Roman" w:cs="Times New Roman"/>
          <w:sz w:val="24"/>
          <w:szCs w:val="24"/>
        </w:rPr>
        <w:t xml:space="preserve">en </w:t>
      </w:r>
      <w:r w:rsidR="008650C0" w:rsidRPr="00126E48">
        <w:rPr>
          <w:rFonts w:ascii="Times New Roman" w:eastAsia="MS Mincho" w:hAnsi="Times New Roman" w:cs="Times New Roman"/>
          <w:sz w:val="24"/>
          <w:szCs w:val="24"/>
        </w:rPr>
        <w:t>el 42.50</w:t>
      </w:r>
      <w:r w:rsidR="007C7EB8">
        <w:rPr>
          <w:rFonts w:ascii="Times New Roman" w:eastAsia="MS Mincho" w:hAnsi="Times New Roman" w:cs="Times New Roman"/>
          <w:sz w:val="24"/>
          <w:szCs w:val="24"/>
        </w:rPr>
        <w:t xml:space="preserve"> </w:t>
      </w:r>
      <w:r w:rsidR="008650C0" w:rsidRPr="00126E48">
        <w:rPr>
          <w:rFonts w:ascii="Times New Roman" w:eastAsia="MS Mincho" w:hAnsi="Times New Roman" w:cs="Times New Roman"/>
          <w:sz w:val="24"/>
          <w:szCs w:val="24"/>
        </w:rPr>
        <w:t>% de las vivi</w:t>
      </w:r>
      <w:r w:rsidR="00CC38BD" w:rsidRPr="00126E48">
        <w:rPr>
          <w:rFonts w:ascii="Times New Roman" w:eastAsia="MS Mincho" w:hAnsi="Times New Roman" w:cs="Times New Roman"/>
          <w:sz w:val="24"/>
          <w:szCs w:val="24"/>
        </w:rPr>
        <w:t xml:space="preserve">endas hay más de </w:t>
      </w:r>
      <w:r w:rsidR="008650C0" w:rsidRPr="00126E48">
        <w:rPr>
          <w:rFonts w:ascii="Times New Roman" w:eastAsia="MS Mincho" w:hAnsi="Times New Roman" w:cs="Times New Roman"/>
          <w:sz w:val="24"/>
          <w:szCs w:val="24"/>
        </w:rPr>
        <w:t>1.5 ocupantes por dormitorio</w:t>
      </w:r>
      <w:r w:rsidRPr="00126E48">
        <w:rPr>
          <w:rFonts w:ascii="Times New Roman" w:eastAsia="MS Mincho" w:hAnsi="Times New Roman" w:cs="Times New Roman"/>
          <w:sz w:val="24"/>
          <w:szCs w:val="24"/>
        </w:rPr>
        <w:t>;</w:t>
      </w:r>
      <w:r w:rsidR="008650C0" w:rsidRPr="00126E48">
        <w:rPr>
          <w:rFonts w:ascii="Times New Roman" w:eastAsia="MS Mincho" w:hAnsi="Times New Roman" w:cs="Times New Roman"/>
          <w:sz w:val="24"/>
          <w:szCs w:val="24"/>
        </w:rPr>
        <w:t xml:space="preserve"> en el caso </w:t>
      </w:r>
      <w:r w:rsidRPr="00126E48">
        <w:rPr>
          <w:rFonts w:ascii="Times New Roman" w:eastAsia="MS Mincho" w:hAnsi="Times New Roman" w:cs="Times New Roman"/>
          <w:sz w:val="24"/>
          <w:szCs w:val="24"/>
        </w:rPr>
        <w:t>del Fraccionamiento Privadas</w:t>
      </w:r>
      <w:r w:rsidR="00BC2694" w:rsidRPr="00126E48">
        <w:rPr>
          <w:rFonts w:ascii="Times New Roman" w:eastAsia="MS Mincho" w:hAnsi="Times New Roman" w:cs="Times New Roman"/>
          <w:sz w:val="24"/>
          <w:szCs w:val="24"/>
        </w:rPr>
        <w:t xml:space="preserve"> La Torre</w:t>
      </w:r>
      <w:r w:rsidRPr="00126E48">
        <w:rPr>
          <w:rFonts w:ascii="Times New Roman" w:eastAsia="MS Mincho" w:hAnsi="Times New Roman" w:cs="Times New Roman"/>
          <w:sz w:val="24"/>
          <w:szCs w:val="24"/>
        </w:rPr>
        <w:t xml:space="preserve"> </w:t>
      </w:r>
      <w:r w:rsidR="0023568E" w:rsidRPr="00126E48">
        <w:rPr>
          <w:rFonts w:ascii="Times New Roman" w:eastAsia="MS Mincho" w:hAnsi="Times New Roman" w:cs="Times New Roman"/>
          <w:sz w:val="24"/>
          <w:szCs w:val="24"/>
        </w:rPr>
        <w:t>el</w:t>
      </w:r>
      <w:r w:rsidR="008650C0" w:rsidRPr="00126E48">
        <w:rPr>
          <w:rFonts w:ascii="Times New Roman" w:eastAsia="MS Mincho" w:hAnsi="Times New Roman" w:cs="Times New Roman"/>
          <w:sz w:val="24"/>
          <w:szCs w:val="24"/>
        </w:rPr>
        <w:t xml:space="preserve"> 27.50</w:t>
      </w:r>
      <w:r w:rsidR="007C7EB8">
        <w:rPr>
          <w:rFonts w:ascii="Times New Roman" w:eastAsia="MS Mincho" w:hAnsi="Times New Roman" w:cs="Times New Roman"/>
          <w:sz w:val="24"/>
          <w:szCs w:val="24"/>
        </w:rPr>
        <w:t xml:space="preserve"> </w:t>
      </w:r>
      <w:r w:rsidR="008650C0" w:rsidRPr="00126E48">
        <w:rPr>
          <w:rFonts w:ascii="Times New Roman" w:eastAsia="MS Mincho" w:hAnsi="Times New Roman" w:cs="Times New Roman"/>
          <w:sz w:val="24"/>
          <w:szCs w:val="24"/>
        </w:rPr>
        <w:t xml:space="preserve">% </w:t>
      </w:r>
      <w:r w:rsidR="00CC38BD" w:rsidRPr="00126E48">
        <w:rPr>
          <w:rFonts w:ascii="Times New Roman" w:eastAsia="MS Mincho" w:hAnsi="Times New Roman" w:cs="Times New Roman"/>
          <w:sz w:val="24"/>
          <w:szCs w:val="24"/>
        </w:rPr>
        <w:t>tiene</w:t>
      </w:r>
      <w:r w:rsidR="0023568E" w:rsidRPr="00126E48">
        <w:rPr>
          <w:rFonts w:ascii="Times New Roman" w:eastAsia="MS Mincho" w:hAnsi="Times New Roman" w:cs="Times New Roman"/>
          <w:sz w:val="24"/>
          <w:szCs w:val="24"/>
        </w:rPr>
        <w:t xml:space="preserve"> más de 1.5 ocupantes por dormitorio</w:t>
      </w:r>
      <w:r w:rsidR="008650C0" w:rsidRPr="00126E48">
        <w:rPr>
          <w:rFonts w:ascii="Times New Roman" w:eastAsia="MS Mincho" w:hAnsi="Times New Roman" w:cs="Times New Roman"/>
          <w:sz w:val="24"/>
          <w:szCs w:val="24"/>
        </w:rPr>
        <w:t>, por lo que s</w:t>
      </w:r>
      <w:r w:rsidR="007C7EB8">
        <w:rPr>
          <w:rFonts w:ascii="Times New Roman" w:eastAsia="MS Mincho" w:hAnsi="Times New Roman" w:cs="Times New Roman"/>
          <w:sz w:val="24"/>
          <w:szCs w:val="24"/>
        </w:rPr>
        <w:t>o</w:t>
      </w:r>
      <w:r w:rsidR="008650C0" w:rsidRPr="00126E48">
        <w:rPr>
          <w:rFonts w:ascii="Times New Roman" w:eastAsia="MS Mincho" w:hAnsi="Times New Roman" w:cs="Times New Roman"/>
          <w:sz w:val="24"/>
          <w:szCs w:val="24"/>
        </w:rPr>
        <w:t>lo 30</w:t>
      </w:r>
      <w:r w:rsidR="007C7EB8">
        <w:rPr>
          <w:rFonts w:ascii="Times New Roman" w:eastAsia="MS Mincho" w:hAnsi="Times New Roman" w:cs="Times New Roman"/>
          <w:sz w:val="24"/>
          <w:szCs w:val="24"/>
        </w:rPr>
        <w:t xml:space="preserve"> </w:t>
      </w:r>
      <w:r w:rsidR="008650C0" w:rsidRPr="00126E48">
        <w:rPr>
          <w:rFonts w:ascii="Times New Roman" w:eastAsia="MS Mincho" w:hAnsi="Times New Roman" w:cs="Times New Roman"/>
          <w:sz w:val="24"/>
          <w:szCs w:val="24"/>
        </w:rPr>
        <w:t xml:space="preserve">% de las viviendas encuestadas cumplen con el 1.5 ocupantes por dormitorio, </w:t>
      </w:r>
      <w:r w:rsidR="0023568E" w:rsidRPr="00126E48">
        <w:rPr>
          <w:rFonts w:ascii="Times New Roman" w:eastAsia="MS Mincho" w:hAnsi="Times New Roman" w:cs="Times New Roman"/>
          <w:sz w:val="24"/>
          <w:szCs w:val="24"/>
        </w:rPr>
        <w:t xml:space="preserve">se </w:t>
      </w:r>
      <w:r w:rsidR="00CC38BD" w:rsidRPr="00126E48">
        <w:rPr>
          <w:rFonts w:ascii="Times New Roman" w:eastAsia="MS Mincho" w:hAnsi="Times New Roman" w:cs="Times New Roman"/>
          <w:sz w:val="24"/>
          <w:szCs w:val="24"/>
        </w:rPr>
        <w:t>observa</w:t>
      </w:r>
      <w:r w:rsidR="0023568E" w:rsidRPr="00126E48">
        <w:rPr>
          <w:rFonts w:ascii="Times New Roman" w:eastAsia="MS Mincho" w:hAnsi="Times New Roman" w:cs="Times New Roman"/>
          <w:sz w:val="24"/>
          <w:szCs w:val="24"/>
        </w:rPr>
        <w:t xml:space="preserve"> </w:t>
      </w:r>
      <w:r w:rsidR="00CC38BD" w:rsidRPr="00126E48">
        <w:rPr>
          <w:rFonts w:ascii="Times New Roman" w:eastAsia="MS Mincho" w:hAnsi="Times New Roman" w:cs="Times New Roman"/>
          <w:sz w:val="24"/>
          <w:szCs w:val="24"/>
        </w:rPr>
        <w:t>la</w:t>
      </w:r>
      <w:r w:rsidR="0023568E" w:rsidRPr="00126E48">
        <w:rPr>
          <w:rFonts w:ascii="Times New Roman" w:eastAsia="MS Mincho" w:hAnsi="Times New Roman" w:cs="Times New Roman"/>
          <w:sz w:val="24"/>
          <w:szCs w:val="24"/>
        </w:rPr>
        <w:t xml:space="preserve"> existe</w:t>
      </w:r>
      <w:r w:rsidR="00CC38BD" w:rsidRPr="00126E48">
        <w:rPr>
          <w:rFonts w:ascii="Times New Roman" w:eastAsia="MS Mincho" w:hAnsi="Times New Roman" w:cs="Times New Roman"/>
          <w:sz w:val="24"/>
          <w:szCs w:val="24"/>
        </w:rPr>
        <w:t>ncia</w:t>
      </w:r>
      <w:r w:rsidR="008650C0" w:rsidRPr="00126E48">
        <w:rPr>
          <w:rFonts w:ascii="Times New Roman" w:eastAsia="MS Mincho" w:hAnsi="Times New Roman" w:cs="Times New Roman"/>
          <w:sz w:val="24"/>
          <w:szCs w:val="24"/>
        </w:rPr>
        <w:t xml:space="preserve"> </w:t>
      </w:r>
      <w:r w:rsidR="00CC38BD" w:rsidRPr="00126E48">
        <w:rPr>
          <w:rFonts w:ascii="Times New Roman" w:eastAsia="MS Mincho" w:hAnsi="Times New Roman" w:cs="Times New Roman"/>
          <w:sz w:val="24"/>
          <w:szCs w:val="24"/>
        </w:rPr>
        <w:t xml:space="preserve">de </w:t>
      </w:r>
      <w:r w:rsidR="008650C0" w:rsidRPr="00126E48">
        <w:rPr>
          <w:rFonts w:ascii="Times New Roman" w:eastAsia="MS Mincho" w:hAnsi="Times New Roman" w:cs="Times New Roman"/>
          <w:sz w:val="24"/>
          <w:szCs w:val="24"/>
        </w:rPr>
        <w:t>hacinamiento nocturno y la competencia por el espacio</w:t>
      </w:r>
      <w:r w:rsidR="001665D8" w:rsidRPr="00126E48">
        <w:rPr>
          <w:rFonts w:ascii="Times New Roman" w:eastAsia="MS Mincho" w:hAnsi="Times New Roman" w:cs="Times New Roman"/>
          <w:sz w:val="24"/>
          <w:szCs w:val="24"/>
        </w:rPr>
        <w:t>,</w:t>
      </w:r>
      <w:r w:rsidR="008650C0" w:rsidRPr="00126E48">
        <w:rPr>
          <w:rFonts w:ascii="Times New Roman" w:eastAsia="MS Mincho" w:hAnsi="Times New Roman" w:cs="Times New Roman"/>
          <w:sz w:val="24"/>
          <w:szCs w:val="24"/>
        </w:rPr>
        <w:t xml:space="preserve"> </w:t>
      </w:r>
      <w:r w:rsidR="001665D8" w:rsidRPr="00126E48">
        <w:rPr>
          <w:rFonts w:ascii="Times New Roman" w:eastAsia="MS Mincho" w:hAnsi="Times New Roman" w:cs="Times New Roman"/>
          <w:sz w:val="24"/>
          <w:szCs w:val="24"/>
        </w:rPr>
        <w:t xml:space="preserve">que </w:t>
      </w:r>
      <w:r w:rsidR="008650C0" w:rsidRPr="00126E48">
        <w:rPr>
          <w:rFonts w:ascii="Times New Roman" w:eastAsia="MS Mincho" w:hAnsi="Times New Roman" w:cs="Times New Roman"/>
          <w:sz w:val="24"/>
          <w:szCs w:val="24"/>
        </w:rPr>
        <w:t>deriva en promiscuidad y es proclive a los conflictos familiares.</w:t>
      </w:r>
    </w:p>
    <w:p w:rsidR="0085056C" w:rsidRPr="00126E48" w:rsidRDefault="00BD69DD" w:rsidP="00ED7716">
      <w:pPr>
        <w:pStyle w:val="Sinespaciado"/>
        <w:jc w:val="both"/>
        <w:rPr>
          <w:rFonts w:ascii="Times New Roman" w:eastAsia="MS Mincho" w:hAnsi="Times New Roman" w:cs="Times New Roman"/>
          <w:sz w:val="24"/>
          <w:szCs w:val="24"/>
        </w:rPr>
      </w:pPr>
      <w:r w:rsidRPr="00126E48">
        <w:rPr>
          <w:rFonts w:ascii="Times New Roman" w:eastAsia="MS Mincho" w:hAnsi="Times New Roman" w:cs="Times New Roman"/>
          <w:i/>
          <w:sz w:val="24"/>
          <w:szCs w:val="24"/>
        </w:rPr>
        <w:t xml:space="preserve">Coeficiente de </w:t>
      </w:r>
      <w:r w:rsidR="00BC0B02" w:rsidRPr="00126E48">
        <w:rPr>
          <w:rFonts w:ascii="Times New Roman" w:eastAsia="MS Mincho" w:hAnsi="Times New Roman" w:cs="Times New Roman"/>
          <w:i/>
          <w:sz w:val="24"/>
          <w:szCs w:val="24"/>
        </w:rPr>
        <w:t>H</w:t>
      </w:r>
      <w:r w:rsidRPr="00126E48">
        <w:rPr>
          <w:rFonts w:ascii="Times New Roman" w:eastAsia="MS Mincho" w:hAnsi="Times New Roman" w:cs="Times New Roman"/>
          <w:i/>
          <w:sz w:val="24"/>
          <w:szCs w:val="24"/>
        </w:rPr>
        <w:t xml:space="preserve">acinamiento </w:t>
      </w:r>
      <w:r w:rsidR="00BC0B02" w:rsidRPr="00126E48">
        <w:rPr>
          <w:rFonts w:ascii="Times New Roman" w:eastAsia="MS Mincho" w:hAnsi="Times New Roman" w:cs="Times New Roman"/>
          <w:i/>
          <w:sz w:val="24"/>
          <w:szCs w:val="24"/>
        </w:rPr>
        <w:t>D</w:t>
      </w:r>
      <w:r w:rsidRPr="00126E48">
        <w:rPr>
          <w:rFonts w:ascii="Times New Roman" w:eastAsia="MS Mincho" w:hAnsi="Times New Roman" w:cs="Times New Roman"/>
          <w:i/>
          <w:sz w:val="24"/>
          <w:szCs w:val="24"/>
        </w:rPr>
        <w:t>iurno</w:t>
      </w:r>
      <w:r w:rsidRPr="00126E48">
        <w:rPr>
          <w:rFonts w:ascii="Times New Roman" w:eastAsia="MS Mincho" w:hAnsi="Times New Roman" w:cs="Times New Roman"/>
          <w:sz w:val="24"/>
          <w:szCs w:val="24"/>
        </w:rPr>
        <w:t xml:space="preserve"> (CHD), se determina por el número de baños y la relación de los habitantes, según </w:t>
      </w:r>
      <w:r w:rsidR="0077518B" w:rsidRPr="00126E48">
        <w:rPr>
          <w:rFonts w:ascii="Times New Roman" w:eastAsia="MS Mincho" w:hAnsi="Times New Roman" w:cs="Times New Roman"/>
          <w:sz w:val="24"/>
          <w:szCs w:val="24"/>
        </w:rPr>
        <w:t>Gómez (2005)</w:t>
      </w:r>
      <w:r w:rsidR="00D4181B" w:rsidRPr="00126E48">
        <w:rPr>
          <w:rFonts w:ascii="Times New Roman" w:eastAsia="MS Mincho" w:hAnsi="Times New Roman" w:cs="Times New Roman"/>
          <w:sz w:val="24"/>
          <w:szCs w:val="24"/>
        </w:rPr>
        <w:t xml:space="preserve">, </w:t>
      </w:r>
      <w:r w:rsidRPr="00126E48">
        <w:rPr>
          <w:rFonts w:ascii="Times New Roman" w:eastAsia="MS Mincho" w:hAnsi="Times New Roman" w:cs="Times New Roman"/>
          <w:sz w:val="24"/>
          <w:szCs w:val="24"/>
        </w:rPr>
        <w:t>es tolerable y se puede</w:t>
      </w:r>
      <w:r w:rsidR="00BC0B02" w:rsidRPr="00126E48">
        <w:rPr>
          <w:rFonts w:ascii="Times New Roman" w:eastAsia="MS Mincho" w:hAnsi="Times New Roman" w:cs="Times New Roman"/>
          <w:sz w:val="24"/>
          <w:szCs w:val="24"/>
        </w:rPr>
        <w:t>n</w:t>
      </w:r>
      <w:r w:rsidRPr="00126E48">
        <w:rPr>
          <w:rFonts w:ascii="Times New Roman" w:eastAsia="MS Mincho" w:hAnsi="Times New Roman" w:cs="Times New Roman"/>
          <w:sz w:val="24"/>
          <w:szCs w:val="24"/>
        </w:rPr>
        <w:t xml:space="preserve"> organizar las actividades de higiene sin conflictos familiares, teniendo como máximo 4 habitantes y 1 baño. El porcentaje de hacinamiento</w:t>
      </w:r>
      <w:r w:rsidR="00D4181B" w:rsidRPr="00126E48">
        <w:rPr>
          <w:rFonts w:ascii="Times New Roman" w:eastAsia="MS Mincho" w:hAnsi="Times New Roman" w:cs="Times New Roman"/>
          <w:sz w:val="24"/>
          <w:szCs w:val="24"/>
        </w:rPr>
        <w:t xml:space="preserve"> diurno de ambos casos</w:t>
      </w:r>
      <w:r w:rsidRPr="00126E48">
        <w:rPr>
          <w:rFonts w:ascii="Times New Roman" w:eastAsia="MS Mincho" w:hAnsi="Times New Roman" w:cs="Times New Roman"/>
          <w:sz w:val="24"/>
          <w:szCs w:val="24"/>
        </w:rPr>
        <w:t xml:space="preserve"> supera al 50</w:t>
      </w:r>
      <w:r w:rsidR="007C7EB8">
        <w:rPr>
          <w:rFonts w:ascii="Times New Roman" w:eastAsia="MS Mincho" w:hAnsi="Times New Roman" w:cs="Times New Roman"/>
          <w:sz w:val="24"/>
          <w:szCs w:val="24"/>
        </w:rPr>
        <w:t xml:space="preserve"> </w:t>
      </w:r>
      <w:r w:rsidRPr="00126E48">
        <w:rPr>
          <w:rFonts w:ascii="Times New Roman" w:eastAsia="MS Mincho" w:hAnsi="Times New Roman" w:cs="Times New Roman"/>
          <w:sz w:val="24"/>
          <w:szCs w:val="24"/>
        </w:rPr>
        <w:t>%, las activid</w:t>
      </w:r>
      <w:r w:rsidR="00D4181B" w:rsidRPr="00126E48">
        <w:rPr>
          <w:rFonts w:ascii="Times New Roman" w:eastAsia="MS Mincho" w:hAnsi="Times New Roman" w:cs="Times New Roman"/>
          <w:sz w:val="24"/>
          <w:szCs w:val="24"/>
        </w:rPr>
        <w:t>ades de aseo e higiene diarias</w:t>
      </w:r>
      <w:r w:rsidR="00BC0B02" w:rsidRPr="00126E48">
        <w:rPr>
          <w:rFonts w:ascii="Times New Roman" w:eastAsia="MS Mincho" w:hAnsi="Times New Roman" w:cs="Times New Roman"/>
          <w:sz w:val="24"/>
          <w:szCs w:val="24"/>
        </w:rPr>
        <w:t>,</w:t>
      </w:r>
      <w:r w:rsidR="00D4181B" w:rsidRPr="00126E48">
        <w:rPr>
          <w:rFonts w:ascii="Times New Roman" w:eastAsia="MS Mincho" w:hAnsi="Times New Roman" w:cs="Times New Roman"/>
          <w:sz w:val="24"/>
          <w:szCs w:val="24"/>
        </w:rPr>
        <w:t xml:space="preserve"> </w:t>
      </w:r>
      <w:r w:rsidRPr="00126E48">
        <w:rPr>
          <w:rFonts w:ascii="Times New Roman" w:eastAsia="MS Mincho" w:hAnsi="Times New Roman" w:cs="Times New Roman"/>
          <w:sz w:val="24"/>
          <w:szCs w:val="24"/>
        </w:rPr>
        <w:t>propician la confluencia de varios ocupantes a la</w:t>
      </w:r>
      <w:r w:rsidRPr="00D52C54">
        <w:rPr>
          <w:rFonts w:ascii="Times New Roman" w:eastAsia="MS Mincho" w:hAnsi="Times New Roman" w:cs="Times New Roman"/>
          <w:sz w:val="24"/>
          <w:szCs w:val="24"/>
        </w:rPr>
        <w:t xml:space="preserve"> vez</w:t>
      </w:r>
      <w:r w:rsidR="00D4181B" w:rsidRPr="00D52C54">
        <w:rPr>
          <w:rFonts w:ascii="Times New Roman" w:eastAsia="MS Mincho" w:hAnsi="Times New Roman" w:cs="Times New Roman"/>
          <w:sz w:val="24"/>
          <w:szCs w:val="24"/>
        </w:rPr>
        <w:t>,</w:t>
      </w:r>
      <w:r w:rsidRPr="00D52C54">
        <w:rPr>
          <w:rFonts w:ascii="Times New Roman" w:eastAsia="MS Mincho" w:hAnsi="Times New Roman" w:cs="Times New Roman"/>
          <w:sz w:val="24"/>
          <w:szCs w:val="24"/>
        </w:rPr>
        <w:t xml:space="preserve"> siendo factor de vulnerabilidad al conflicto, las CHD tienen efectos en la vida cotidiana y en la org</w:t>
      </w:r>
      <w:r w:rsidR="00D4181B" w:rsidRPr="00D52C54">
        <w:rPr>
          <w:rFonts w:ascii="Times New Roman" w:eastAsia="MS Mincho" w:hAnsi="Times New Roman" w:cs="Times New Roman"/>
          <w:sz w:val="24"/>
          <w:szCs w:val="24"/>
        </w:rPr>
        <w:t>anización interna de la familia; “</w:t>
      </w:r>
      <w:r w:rsidRPr="00D52C54">
        <w:rPr>
          <w:rFonts w:ascii="Times New Roman" w:eastAsia="MS Mincho" w:hAnsi="Times New Roman" w:cs="Times New Roman"/>
          <w:sz w:val="24"/>
          <w:szCs w:val="24"/>
        </w:rPr>
        <w:t>es posible que los hogares con capacidad de adaptarse a su ambiente más próximo, muestra la misma actitud en la forma de relacionarse y acondicionarlo para mejorar la habitabilidad</w:t>
      </w:r>
      <w:r w:rsidRPr="00126E48">
        <w:rPr>
          <w:rFonts w:ascii="Times New Roman" w:eastAsia="MS Mincho" w:hAnsi="Times New Roman" w:cs="Times New Roman"/>
          <w:sz w:val="24"/>
          <w:szCs w:val="24"/>
        </w:rPr>
        <w:t>”</w:t>
      </w:r>
      <w:r w:rsidR="00BC0B02" w:rsidRPr="00126E48">
        <w:rPr>
          <w:rFonts w:ascii="Times New Roman" w:eastAsia="MS Mincho" w:hAnsi="Times New Roman" w:cs="Times New Roman"/>
          <w:sz w:val="24"/>
          <w:szCs w:val="24"/>
        </w:rPr>
        <w:t>,</w:t>
      </w:r>
      <w:r w:rsidR="00D4181B" w:rsidRPr="00126E48">
        <w:rPr>
          <w:rFonts w:ascii="Times New Roman" w:eastAsia="MS Mincho" w:hAnsi="Times New Roman" w:cs="Times New Roman"/>
          <w:sz w:val="24"/>
          <w:szCs w:val="24"/>
        </w:rPr>
        <w:t xml:space="preserve"> </w:t>
      </w:r>
      <w:r w:rsidR="0077518B" w:rsidRPr="00126E48">
        <w:rPr>
          <w:rFonts w:ascii="Times New Roman" w:eastAsia="MS Mincho" w:hAnsi="Times New Roman" w:cs="Times New Roman"/>
          <w:sz w:val="24"/>
          <w:szCs w:val="24"/>
        </w:rPr>
        <w:t>Gómez (2005)</w:t>
      </w:r>
      <w:r w:rsidRPr="00126E48">
        <w:rPr>
          <w:rFonts w:ascii="Times New Roman" w:eastAsia="MS Mincho" w:hAnsi="Times New Roman" w:cs="Times New Roman"/>
          <w:sz w:val="24"/>
          <w:szCs w:val="24"/>
        </w:rPr>
        <w:t>.</w:t>
      </w:r>
    </w:p>
    <w:p w:rsidR="008322EF" w:rsidRDefault="0085056C" w:rsidP="00497DBD">
      <w:pPr>
        <w:pStyle w:val="Sinespaciado"/>
        <w:jc w:val="both"/>
        <w:rPr>
          <w:rFonts w:ascii="Times New Roman" w:eastAsia="MS Mincho" w:hAnsi="Times New Roman" w:cs="Times New Roman"/>
          <w:sz w:val="24"/>
          <w:szCs w:val="24"/>
        </w:rPr>
      </w:pPr>
      <w:r w:rsidRPr="00126E48">
        <w:rPr>
          <w:rFonts w:ascii="Times New Roman" w:eastAsia="MS Mincho" w:hAnsi="Times New Roman" w:cs="Times New Roman"/>
          <w:i/>
          <w:sz w:val="24"/>
          <w:szCs w:val="24"/>
        </w:rPr>
        <w:t>Territorialidad.</w:t>
      </w:r>
      <w:r w:rsidRPr="00126E48">
        <w:rPr>
          <w:rFonts w:ascii="Times New Roman" w:eastAsia="MS Mincho" w:hAnsi="Times New Roman" w:cs="Times New Roman"/>
          <w:b/>
          <w:sz w:val="24"/>
          <w:szCs w:val="24"/>
        </w:rPr>
        <w:t xml:space="preserve"> </w:t>
      </w:r>
      <w:r w:rsidRPr="00126E48">
        <w:rPr>
          <w:rFonts w:ascii="Times New Roman" w:eastAsia="MS Mincho" w:hAnsi="Times New Roman" w:cs="Times New Roman"/>
          <w:sz w:val="24"/>
          <w:szCs w:val="24"/>
        </w:rPr>
        <w:t>Considera el tamaño de la construcción y el número de habitantes</w:t>
      </w:r>
      <w:r w:rsidR="00BC0B02" w:rsidRPr="00126E48">
        <w:rPr>
          <w:rFonts w:ascii="Times New Roman" w:eastAsia="MS Mincho" w:hAnsi="Times New Roman" w:cs="Times New Roman"/>
          <w:sz w:val="24"/>
          <w:szCs w:val="24"/>
        </w:rPr>
        <w:t>,</w:t>
      </w:r>
      <w:r w:rsidRPr="00126E48">
        <w:rPr>
          <w:rFonts w:ascii="Times New Roman" w:eastAsia="MS Mincho" w:hAnsi="Times New Roman" w:cs="Times New Roman"/>
          <w:sz w:val="24"/>
          <w:szCs w:val="24"/>
        </w:rPr>
        <w:t xml:space="preserve"> obteniendo el porcentaje de viviendas que presentan condiciones de competencia por el territorio</w:t>
      </w:r>
      <w:r w:rsidR="00D4181B" w:rsidRPr="00126E48">
        <w:rPr>
          <w:rFonts w:ascii="Times New Roman" w:eastAsia="MS Mincho" w:hAnsi="Times New Roman" w:cs="Times New Roman"/>
          <w:sz w:val="24"/>
          <w:szCs w:val="24"/>
        </w:rPr>
        <w:t xml:space="preserve">, </w:t>
      </w:r>
      <w:r w:rsidR="0077518B" w:rsidRPr="00126E48">
        <w:rPr>
          <w:rFonts w:ascii="Times New Roman" w:eastAsia="MS Mincho" w:hAnsi="Times New Roman" w:cs="Times New Roman"/>
          <w:sz w:val="24"/>
          <w:szCs w:val="24"/>
        </w:rPr>
        <w:t>Gómez (2005)</w:t>
      </w:r>
      <w:r w:rsidRPr="00126E48">
        <w:rPr>
          <w:rFonts w:ascii="Times New Roman" w:eastAsia="MS Mincho" w:hAnsi="Times New Roman" w:cs="Times New Roman"/>
          <w:sz w:val="24"/>
          <w:szCs w:val="24"/>
        </w:rPr>
        <w:t xml:space="preserve"> propone que para cuatro habitantes la superficie mínima ser</w:t>
      </w:r>
      <w:r w:rsidR="00BC0B02" w:rsidRPr="00126E48">
        <w:rPr>
          <w:rFonts w:ascii="Times New Roman" w:eastAsia="MS Mincho" w:hAnsi="Times New Roman" w:cs="Times New Roman"/>
          <w:sz w:val="24"/>
          <w:szCs w:val="24"/>
        </w:rPr>
        <w:t>í</w:t>
      </w:r>
      <w:r w:rsidRPr="00126E48">
        <w:rPr>
          <w:rFonts w:ascii="Times New Roman" w:eastAsia="MS Mincho" w:hAnsi="Times New Roman" w:cs="Times New Roman"/>
          <w:sz w:val="24"/>
          <w:szCs w:val="24"/>
        </w:rPr>
        <w:t>a</w:t>
      </w:r>
      <w:r w:rsidR="00BC0B02" w:rsidRPr="00126E48">
        <w:rPr>
          <w:rFonts w:ascii="Times New Roman" w:eastAsia="MS Mincho" w:hAnsi="Times New Roman" w:cs="Times New Roman"/>
          <w:sz w:val="24"/>
          <w:szCs w:val="24"/>
        </w:rPr>
        <w:t>n</w:t>
      </w:r>
      <w:r w:rsidRPr="00126E48">
        <w:rPr>
          <w:rFonts w:ascii="Times New Roman" w:eastAsia="MS Mincho" w:hAnsi="Times New Roman" w:cs="Times New Roman"/>
          <w:sz w:val="24"/>
          <w:szCs w:val="24"/>
        </w:rPr>
        <w:t xml:space="preserve"> 71 m</w:t>
      </w:r>
      <w:r w:rsidRPr="00126E48">
        <w:rPr>
          <w:rFonts w:ascii="Times New Roman" w:eastAsia="MS Mincho" w:hAnsi="Times New Roman" w:cs="Times New Roman"/>
          <w:sz w:val="24"/>
          <w:szCs w:val="24"/>
          <w:vertAlign w:val="superscript"/>
        </w:rPr>
        <w:t>2</w:t>
      </w:r>
      <w:r w:rsidRPr="00126E48">
        <w:rPr>
          <w:rFonts w:ascii="Times New Roman" w:eastAsia="MS Mincho" w:hAnsi="Times New Roman" w:cs="Times New Roman"/>
          <w:sz w:val="24"/>
          <w:szCs w:val="24"/>
        </w:rPr>
        <w:t xml:space="preserve">, el límite de este coeficiente es de 17.8, sin que se convierta en un factor estresante </w:t>
      </w:r>
      <w:r w:rsidR="00D4181B" w:rsidRPr="00126E48">
        <w:rPr>
          <w:rFonts w:ascii="Times New Roman" w:eastAsia="MS Mincho" w:hAnsi="Times New Roman" w:cs="Times New Roman"/>
          <w:sz w:val="24"/>
          <w:szCs w:val="24"/>
        </w:rPr>
        <w:t>(</w:t>
      </w:r>
      <w:r w:rsidRPr="00126E48">
        <w:rPr>
          <w:rFonts w:ascii="Times New Roman" w:eastAsia="MS Mincho" w:hAnsi="Times New Roman" w:cs="Times New Roman"/>
          <w:sz w:val="24"/>
          <w:szCs w:val="24"/>
        </w:rPr>
        <w:t>ecuación de AC= H *17.8</w:t>
      </w:r>
      <w:r w:rsidR="00D4181B" w:rsidRPr="00126E48">
        <w:rPr>
          <w:rFonts w:ascii="Times New Roman" w:eastAsia="MS Mincho" w:hAnsi="Times New Roman" w:cs="Times New Roman"/>
          <w:sz w:val="24"/>
          <w:szCs w:val="24"/>
        </w:rPr>
        <w:t>)</w:t>
      </w:r>
      <w:r w:rsidRPr="00126E48">
        <w:rPr>
          <w:rFonts w:ascii="Times New Roman" w:eastAsia="MS Mincho" w:hAnsi="Times New Roman" w:cs="Times New Roman"/>
          <w:sz w:val="24"/>
          <w:szCs w:val="24"/>
        </w:rPr>
        <w:t>.</w:t>
      </w:r>
      <w:r w:rsidR="00497DBD" w:rsidRPr="00126E48">
        <w:rPr>
          <w:rFonts w:ascii="Times New Roman" w:eastAsia="MS Mincho" w:hAnsi="Times New Roman" w:cs="Times New Roman"/>
          <w:b/>
          <w:sz w:val="24"/>
          <w:szCs w:val="24"/>
        </w:rPr>
        <w:t xml:space="preserve"> </w:t>
      </w:r>
      <w:r w:rsidRPr="00126E48">
        <w:rPr>
          <w:rFonts w:ascii="Times New Roman" w:eastAsia="MS Mincho" w:hAnsi="Times New Roman" w:cs="Times New Roman"/>
          <w:sz w:val="24"/>
          <w:szCs w:val="24"/>
        </w:rPr>
        <w:t>La condición de competencia por el territorio</w:t>
      </w:r>
      <w:r w:rsidR="00D4181B" w:rsidRPr="00126E48">
        <w:rPr>
          <w:rFonts w:ascii="Times New Roman" w:eastAsia="MS Mincho" w:hAnsi="Times New Roman" w:cs="Times New Roman"/>
          <w:sz w:val="24"/>
          <w:szCs w:val="24"/>
        </w:rPr>
        <w:t>,</w:t>
      </w:r>
      <w:r w:rsidRPr="00126E48">
        <w:rPr>
          <w:rFonts w:ascii="Times New Roman" w:eastAsia="MS Mincho" w:hAnsi="Times New Roman" w:cs="Times New Roman"/>
          <w:sz w:val="24"/>
          <w:szCs w:val="24"/>
        </w:rPr>
        <w:t xml:space="preserve"> se presenta cuando el área asignada a las actividades de un hogar es insuficiente y se caracteriza por la dificultad que tienen sus ocupantes para personalizar algún lugar. </w:t>
      </w:r>
    </w:p>
    <w:p w:rsidR="008A4A85" w:rsidRDefault="008A4A85" w:rsidP="00497DBD">
      <w:pPr>
        <w:pStyle w:val="Sinespaciado"/>
        <w:jc w:val="both"/>
        <w:rPr>
          <w:rFonts w:ascii="Times New Roman" w:eastAsia="MS Mincho" w:hAnsi="Times New Roman" w:cs="Times New Roman"/>
          <w:sz w:val="24"/>
          <w:szCs w:val="24"/>
        </w:rPr>
      </w:pPr>
    </w:p>
    <w:p w:rsidR="008A4A85" w:rsidRDefault="008A4A85" w:rsidP="00497DBD">
      <w:pPr>
        <w:pStyle w:val="Sinespaciado"/>
        <w:jc w:val="both"/>
        <w:rPr>
          <w:rFonts w:ascii="Times New Roman" w:eastAsia="MS Mincho" w:hAnsi="Times New Roman" w:cs="Times New Roman"/>
          <w:sz w:val="24"/>
          <w:szCs w:val="24"/>
        </w:rPr>
      </w:pPr>
    </w:p>
    <w:p w:rsidR="008A4A85" w:rsidRDefault="008A4A85" w:rsidP="00497DBD">
      <w:pPr>
        <w:pStyle w:val="Sinespaciado"/>
        <w:jc w:val="both"/>
        <w:rPr>
          <w:rFonts w:ascii="Times New Roman" w:eastAsia="MS Mincho" w:hAnsi="Times New Roman" w:cs="Times New Roman"/>
          <w:sz w:val="24"/>
          <w:szCs w:val="24"/>
        </w:rPr>
      </w:pPr>
    </w:p>
    <w:p w:rsidR="008A4A85" w:rsidRDefault="008A4A85" w:rsidP="00497DBD">
      <w:pPr>
        <w:pStyle w:val="Sinespaciado"/>
        <w:jc w:val="both"/>
        <w:rPr>
          <w:rFonts w:ascii="Times New Roman" w:eastAsia="MS Mincho" w:hAnsi="Times New Roman" w:cs="Times New Roman"/>
          <w:sz w:val="24"/>
          <w:szCs w:val="24"/>
        </w:rPr>
      </w:pPr>
    </w:p>
    <w:p w:rsidR="008A4A85" w:rsidRDefault="008A4A85" w:rsidP="00497DBD">
      <w:pPr>
        <w:pStyle w:val="Sinespaciado"/>
        <w:jc w:val="both"/>
        <w:rPr>
          <w:rFonts w:ascii="Times New Roman" w:eastAsia="MS Mincho" w:hAnsi="Times New Roman" w:cs="Times New Roman"/>
          <w:sz w:val="24"/>
          <w:szCs w:val="24"/>
        </w:rPr>
      </w:pPr>
    </w:p>
    <w:p w:rsidR="008A4A85" w:rsidRDefault="008A4A85" w:rsidP="00497DBD">
      <w:pPr>
        <w:pStyle w:val="Sinespaciado"/>
        <w:jc w:val="both"/>
        <w:rPr>
          <w:rFonts w:ascii="Times New Roman" w:eastAsia="MS Mincho" w:hAnsi="Times New Roman" w:cs="Times New Roman"/>
          <w:sz w:val="24"/>
          <w:szCs w:val="24"/>
        </w:rPr>
      </w:pPr>
    </w:p>
    <w:p w:rsidR="008A4A85" w:rsidRDefault="008A4A85" w:rsidP="00497DBD">
      <w:pPr>
        <w:pStyle w:val="Sinespaciado"/>
        <w:jc w:val="both"/>
        <w:rPr>
          <w:rFonts w:ascii="Times New Roman" w:eastAsia="MS Mincho" w:hAnsi="Times New Roman" w:cs="Times New Roman"/>
          <w:sz w:val="24"/>
          <w:szCs w:val="24"/>
        </w:rPr>
      </w:pPr>
    </w:p>
    <w:p w:rsidR="008A4A85" w:rsidRDefault="008A4A85" w:rsidP="00497DBD">
      <w:pPr>
        <w:pStyle w:val="Sinespaciado"/>
        <w:jc w:val="both"/>
        <w:rPr>
          <w:rFonts w:ascii="Times New Roman" w:eastAsia="MS Mincho" w:hAnsi="Times New Roman" w:cs="Times New Roman"/>
          <w:sz w:val="24"/>
          <w:szCs w:val="24"/>
        </w:rPr>
      </w:pPr>
    </w:p>
    <w:p w:rsidR="008A4A85" w:rsidRDefault="008A4A85" w:rsidP="00497DBD">
      <w:pPr>
        <w:pStyle w:val="Sinespaciado"/>
        <w:jc w:val="both"/>
        <w:rPr>
          <w:rFonts w:ascii="Times New Roman" w:eastAsia="MS Mincho" w:hAnsi="Times New Roman" w:cs="Times New Roman"/>
          <w:sz w:val="24"/>
          <w:szCs w:val="24"/>
        </w:rPr>
      </w:pPr>
    </w:p>
    <w:p w:rsidR="008A4A85" w:rsidRDefault="008A4A85" w:rsidP="00497DBD">
      <w:pPr>
        <w:pStyle w:val="Sinespaciado"/>
        <w:jc w:val="both"/>
        <w:rPr>
          <w:rFonts w:ascii="Times New Roman" w:eastAsia="MS Mincho" w:hAnsi="Times New Roman" w:cs="Times New Roman"/>
          <w:sz w:val="24"/>
          <w:szCs w:val="24"/>
        </w:rPr>
      </w:pPr>
    </w:p>
    <w:p w:rsidR="008A4A85" w:rsidRPr="00126E48" w:rsidRDefault="008A4A85" w:rsidP="00497DBD">
      <w:pPr>
        <w:pStyle w:val="Sinespaciado"/>
        <w:jc w:val="both"/>
        <w:rPr>
          <w:rFonts w:ascii="Times New Roman" w:eastAsia="MS Mincho" w:hAnsi="Times New Roman" w:cs="Times New Roman"/>
          <w:b/>
          <w:sz w:val="24"/>
          <w:szCs w:val="24"/>
        </w:rPr>
      </w:pPr>
    </w:p>
    <w:p w:rsidR="007C631B" w:rsidRPr="00497DBD" w:rsidRDefault="007C631B" w:rsidP="00ED7716">
      <w:pPr>
        <w:pStyle w:val="Sinespaciado"/>
        <w:ind w:right="200"/>
        <w:rPr>
          <w:rFonts w:ascii="Times New Roman" w:eastAsia="MS Mincho" w:hAnsi="Times New Roman" w:cs="Times New Roman"/>
          <w:sz w:val="20"/>
          <w:szCs w:val="20"/>
        </w:rPr>
      </w:pPr>
      <w:r w:rsidRPr="00126E48">
        <w:rPr>
          <w:rFonts w:ascii="Times New Roman" w:hAnsi="Times New Roman" w:cs="Times New Roman"/>
          <w:sz w:val="20"/>
          <w:szCs w:val="20"/>
        </w:rPr>
        <w:lastRenderedPageBreak/>
        <w:t xml:space="preserve">Tabla </w:t>
      </w:r>
      <w:r w:rsidR="00F32090" w:rsidRPr="00126E48">
        <w:rPr>
          <w:rFonts w:ascii="Times New Roman" w:hAnsi="Times New Roman" w:cs="Times New Roman"/>
          <w:sz w:val="20"/>
          <w:szCs w:val="20"/>
        </w:rPr>
        <w:t>7</w:t>
      </w:r>
      <w:r w:rsidRPr="00126E48">
        <w:rPr>
          <w:rFonts w:ascii="Times New Roman" w:hAnsi="Times New Roman" w:cs="Times New Roman"/>
          <w:sz w:val="20"/>
          <w:szCs w:val="20"/>
        </w:rPr>
        <w:t>. Territorialidad</w:t>
      </w:r>
      <w:r w:rsidR="00BC0B02" w:rsidRPr="00126E48">
        <w:rPr>
          <w:rFonts w:ascii="Times New Roman" w:hAnsi="Times New Roman" w:cs="Times New Roman"/>
          <w:sz w:val="20"/>
          <w:szCs w:val="20"/>
        </w:rPr>
        <w:t>.</w:t>
      </w:r>
    </w:p>
    <w:tbl>
      <w:tblPr>
        <w:tblStyle w:val="Cuadrculaclara-nfasis11"/>
        <w:tblW w:w="0" w:type="auto"/>
        <w:jc w:val="center"/>
        <w:tblLook w:val="04A0" w:firstRow="1" w:lastRow="0" w:firstColumn="1" w:lastColumn="0" w:noHBand="0" w:noVBand="1"/>
      </w:tblPr>
      <w:tblGrid>
        <w:gridCol w:w="1261"/>
        <w:gridCol w:w="1193"/>
        <w:gridCol w:w="1516"/>
        <w:gridCol w:w="1190"/>
        <w:gridCol w:w="1194"/>
        <w:gridCol w:w="1516"/>
        <w:gridCol w:w="1184"/>
      </w:tblGrid>
      <w:tr w:rsidR="007C631B" w:rsidRPr="00497DBD" w:rsidTr="00497D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5" w:type="dxa"/>
          </w:tcPr>
          <w:p w:rsidR="007C631B" w:rsidRPr="00497DBD" w:rsidRDefault="007C631B" w:rsidP="00ED7716">
            <w:pPr>
              <w:pStyle w:val="Sinespaciado"/>
              <w:jc w:val="both"/>
              <w:rPr>
                <w:rFonts w:ascii="Times New Roman" w:eastAsia="MS Mincho" w:hAnsi="Times New Roman" w:cs="Times New Roman"/>
                <w:sz w:val="20"/>
                <w:szCs w:val="20"/>
              </w:rPr>
            </w:pPr>
            <w:r w:rsidRPr="00497DBD">
              <w:rPr>
                <w:rFonts w:ascii="Times New Roman" w:eastAsia="MS Mincho" w:hAnsi="Times New Roman" w:cs="Times New Roman"/>
                <w:sz w:val="20"/>
                <w:szCs w:val="20"/>
              </w:rPr>
              <w:t>Habitantes / vivienda</w:t>
            </w:r>
          </w:p>
        </w:tc>
        <w:tc>
          <w:tcPr>
            <w:tcW w:w="1255" w:type="dxa"/>
          </w:tcPr>
          <w:p w:rsidR="007C631B" w:rsidRPr="00497DBD" w:rsidRDefault="007C631B" w:rsidP="00ED7716">
            <w:pPr>
              <w:pStyle w:val="Sinespaciado"/>
              <w:jc w:val="both"/>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sz w:val="20"/>
                <w:szCs w:val="20"/>
              </w:rPr>
            </w:pPr>
            <w:r w:rsidRPr="00497DBD">
              <w:rPr>
                <w:rFonts w:ascii="Times New Roman" w:eastAsia="MS Mincho" w:hAnsi="Times New Roman" w:cs="Times New Roman"/>
                <w:sz w:val="20"/>
                <w:szCs w:val="20"/>
              </w:rPr>
              <w:t xml:space="preserve">Área </w:t>
            </w:r>
            <w:proofErr w:type="spellStart"/>
            <w:r w:rsidRPr="00497DBD">
              <w:rPr>
                <w:rFonts w:ascii="Times New Roman" w:eastAsia="MS Mincho" w:hAnsi="Times New Roman" w:cs="Times New Roman"/>
                <w:sz w:val="20"/>
                <w:szCs w:val="20"/>
              </w:rPr>
              <w:t>const.</w:t>
            </w:r>
            <w:proofErr w:type="spellEnd"/>
            <w:r w:rsidRPr="00497DBD">
              <w:rPr>
                <w:rFonts w:ascii="Times New Roman" w:eastAsia="MS Mincho" w:hAnsi="Times New Roman" w:cs="Times New Roman"/>
                <w:sz w:val="20"/>
                <w:szCs w:val="20"/>
              </w:rPr>
              <w:t xml:space="preserve"> </w:t>
            </w:r>
            <w:r w:rsidR="009F4BB4" w:rsidRPr="00497DBD">
              <w:rPr>
                <w:rFonts w:ascii="Times New Roman" w:eastAsia="MS Mincho" w:hAnsi="Times New Roman" w:cs="Times New Roman"/>
                <w:sz w:val="20"/>
                <w:szCs w:val="20"/>
              </w:rPr>
              <w:t>m</w:t>
            </w:r>
            <w:r w:rsidRPr="00497DBD">
              <w:rPr>
                <w:rFonts w:ascii="Times New Roman" w:eastAsia="MS Mincho" w:hAnsi="Times New Roman" w:cs="Times New Roman"/>
                <w:sz w:val="20"/>
                <w:szCs w:val="20"/>
                <w:vertAlign w:val="superscript"/>
              </w:rPr>
              <w:t>2</w:t>
            </w:r>
          </w:p>
        </w:tc>
        <w:tc>
          <w:tcPr>
            <w:tcW w:w="1385" w:type="dxa"/>
          </w:tcPr>
          <w:p w:rsidR="007C631B" w:rsidRPr="00126E48" w:rsidRDefault="00BC0B02" w:rsidP="00ED7716">
            <w:pPr>
              <w:pStyle w:val="Sinespaciado"/>
              <w:jc w:val="both"/>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sz w:val="20"/>
                <w:szCs w:val="20"/>
              </w:rPr>
            </w:pPr>
            <w:r w:rsidRPr="00126E48">
              <w:rPr>
                <w:rFonts w:ascii="Times New Roman" w:eastAsia="MS Mincho" w:hAnsi="Times New Roman" w:cs="Times New Roman"/>
                <w:sz w:val="20"/>
                <w:szCs w:val="20"/>
              </w:rPr>
              <w:t>T</w:t>
            </w:r>
            <w:r w:rsidR="007C631B" w:rsidRPr="00126E48">
              <w:rPr>
                <w:rFonts w:ascii="Times New Roman" w:eastAsia="MS Mincho" w:hAnsi="Times New Roman" w:cs="Times New Roman"/>
                <w:sz w:val="20"/>
                <w:szCs w:val="20"/>
              </w:rPr>
              <w:t>erritorialidad</w:t>
            </w:r>
          </w:p>
        </w:tc>
        <w:tc>
          <w:tcPr>
            <w:tcW w:w="1249" w:type="dxa"/>
          </w:tcPr>
          <w:p w:rsidR="007C631B" w:rsidRPr="00126E48" w:rsidRDefault="007C631B" w:rsidP="00BC0B02">
            <w:pPr>
              <w:pStyle w:val="Sinespaciado"/>
              <w:jc w:val="both"/>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sz w:val="20"/>
                <w:szCs w:val="20"/>
              </w:rPr>
            </w:pPr>
            <w:r w:rsidRPr="00126E48">
              <w:rPr>
                <w:rFonts w:ascii="Times New Roman" w:eastAsia="MS Mincho" w:hAnsi="Times New Roman" w:cs="Times New Roman"/>
                <w:sz w:val="20"/>
                <w:szCs w:val="20"/>
              </w:rPr>
              <w:t xml:space="preserve">% </w:t>
            </w:r>
            <w:r w:rsidR="00BC0B02" w:rsidRPr="00126E48">
              <w:rPr>
                <w:rFonts w:ascii="Times New Roman" w:eastAsia="MS Mincho" w:hAnsi="Times New Roman" w:cs="Times New Roman"/>
                <w:sz w:val="20"/>
                <w:szCs w:val="20"/>
              </w:rPr>
              <w:t>C</w:t>
            </w:r>
            <w:r w:rsidRPr="00126E48">
              <w:rPr>
                <w:rFonts w:ascii="Times New Roman" w:eastAsia="MS Mincho" w:hAnsi="Times New Roman" w:cs="Times New Roman"/>
                <w:sz w:val="20"/>
                <w:szCs w:val="20"/>
              </w:rPr>
              <w:t>aso 1 L.B.</w:t>
            </w:r>
          </w:p>
        </w:tc>
        <w:tc>
          <w:tcPr>
            <w:tcW w:w="1256" w:type="dxa"/>
          </w:tcPr>
          <w:p w:rsidR="007C631B" w:rsidRPr="00126E48" w:rsidRDefault="007C631B" w:rsidP="00ED7716">
            <w:pPr>
              <w:pStyle w:val="Sinespaciado"/>
              <w:jc w:val="both"/>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sz w:val="20"/>
                <w:szCs w:val="20"/>
              </w:rPr>
            </w:pPr>
            <w:r w:rsidRPr="00126E48">
              <w:rPr>
                <w:rFonts w:ascii="Times New Roman" w:eastAsia="MS Mincho" w:hAnsi="Times New Roman" w:cs="Times New Roman"/>
                <w:sz w:val="20"/>
                <w:szCs w:val="20"/>
              </w:rPr>
              <w:t xml:space="preserve">Área </w:t>
            </w:r>
            <w:proofErr w:type="spellStart"/>
            <w:r w:rsidRPr="00126E48">
              <w:rPr>
                <w:rFonts w:ascii="Times New Roman" w:eastAsia="MS Mincho" w:hAnsi="Times New Roman" w:cs="Times New Roman"/>
                <w:sz w:val="20"/>
                <w:szCs w:val="20"/>
              </w:rPr>
              <w:t>const.</w:t>
            </w:r>
            <w:proofErr w:type="spellEnd"/>
            <w:r w:rsidRPr="00126E48">
              <w:rPr>
                <w:rFonts w:ascii="Times New Roman" w:eastAsia="MS Mincho" w:hAnsi="Times New Roman" w:cs="Times New Roman"/>
                <w:sz w:val="20"/>
                <w:szCs w:val="20"/>
              </w:rPr>
              <w:t xml:space="preserve"> </w:t>
            </w:r>
            <w:r w:rsidR="009F4BB4" w:rsidRPr="00126E48">
              <w:rPr>
                <w:rFonts w:ascii="Times New Roman" w:eastAsia="MS Mincho" w:hAnsi="Times New Roman" w:cs="Times New Roman"/>
                <w:sz w:val="20"/>
                <w:szCs w:val="20"/>
              </w:rPr>
              <w:t>m</w:t>
            </w:r>
            <w:r w:rsidRPr="00126E48">
              <w:rPr>
                <w:rFonts w:ascii="Times New Roman" w:eastAsia="MS Mincho" w:hAnsi="Times New Roman" w:cs="Times New Roman"/>
                <w:sz w:val="20"/>
                <w:szCs w:val="20"/>
                <w:vertAlign w:val="superscript"/>
              </w:rPr>
              <w:t>2</w:t>
            </w:r>
          </w:p>
        </w:tc>
        <w:tc>
          <w:tcPr>
            <w:tcW w:w="1385" w:type="dxa"/>
          </w:tcPr>
          <w:p w:rsidR="007C631B" w:rsidRPr="00126E48" w:rsidRDefault="00BC0B02" w:rsidP="00ED7716">
            <w:pPr>
              <w:pStyle w:val="Sinespaciado"/>
              <w:jc w:val="both"/>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sz w:val="20"/>
                <w:szCs w:val="20"/>
              </w:rPr>
            </w:pPr>
            <w:r w:rsidRPr="00126E48">
              <w:rPr>
                <w:rFonts w:ascii="Times New Roman" w:eastAsia="MS Mincho" w:hAnsi="Times New Roman" w:cs="Times New Roman"/>
                <w:sz w:val="20"/>
                <w:szCs w:val="20"/>
              </w:rPr>
              <w:t>T</w:t>
            </w:r>
            <w:r w:rsidR="007C631B" w:rsidRPr="00126E48">
              <w:rPr>
                <w:rFonts w:ascii="Times New Roman" w:eastAsia="MS Mincho" w:hAnsi="Times New Roman" w:cs="Times New Roman"/>
                <w:sz w:val="20"/>
                <w:szCs w:val="20"/>
              </w:rPr>
              <w:t>erritorialidad</w:t>
            </w:r>
          </w:p>
        </w:tc>
        <w:tc>
          <w:tcPr>
            <w:tcW w:w="1249" w:type="dxa"/>
          </w:tcPr>
          <w:p w:rsidR="007C631B" w:rsidRPr="00126E48" w:rsidRDefault="007C631B" w:rsidP="00BC0B02">
            <w:pPr>
              <w:pStyle w:val="Sinespaciado"/>
              <w:jc w:val="both"/>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sz w:val="20"/>
                <w:szCs w:val="20"/>
              </w:rPr>
            </w:pPr>
            <w:r w:rsidRPr="00126E48">
              <w:rPr>
                <w:rFonts w:ascii="Times New Roman" w:eastAsia="MS Mincho" w:hAnsi="Times New Roman" w:cs="Times New Roman"/>
                <w:sz w:val="20"/>
                <w:szCs w:val="20"/>
              </w:rPr>
              <w:t xml:space="preserve">% </w:t>
            </w:r>
            <w:r w:rsidR="00BC0B02" w:rsidRPr="00126E48">
              <w:rPr>
                <w:rFonts w:ascii="Times New Roman" w:eastAsia="MS Mincho" w:hAnsi="Times New Roman" w:cs="Times New Roman"/>
                <w:sz w:val="20"/>
                <w:szCs w:val="20"/>
              </w:rPr>
              <w:t>C</w:t>
            </w:r>
            <w:r w:rsidRPr="00126E48">
              <w:rPr>
                <w:rFonts w:ascii="Times New Roman" w:eastAsia="MS Mincho" w:hAnsi="Times New Roman" w:cs="Times New Roman"/>
                <w:sz w:val="20"/>
                <w:szCs w:val="20"/>
              </w:rPr>
              <w:t>aso 2 P.T.</w:t>
            </w:r>
          </w:p>
        </w:tc>
      </w:tr>
      <w:tr w:rsidR="007C631B" w:rsidRPr="00497DBD" w:rsidTr="00497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5" w:type="dxa"/>
          </w:tcPr>
          <w:p w:rsidR="007C631B" w:rsidRPr="00497DBD" w:rsidRDefault="007C631B" w:rsidP="00ED7716">
            <w:pPr>
              <w:pStyle w:val="Sinespaciado"/>
              <w:jc w:val="both"/>
              <w:rPr>
                <w:rFonts w:ascii="Times New Roman" w:eastAsia="MS Mincho" w:hAnsi="Times New Roman" w:cs="Times New Roman"/>
                <w:sz w:val="20"/>
                <w:szCs w:val="20"/>
              </w:rPr>
            </w:pPr>
            <w:r w:rsidRPr="00497DBD">
              <w:rPr>
                <w:rFonts w:ascii="Times New Roman" w:eastAsia="MS Mincho" w:hAnsi="Times New Roman" w:cs="Times New Roman"/>
                <w:sz w:val="20"/>
                <w:szCs w:val="20"/>
              </w:rPr>
              <w:t>3</w:t>
            </w:r>
          </w:p>
        </w:tc>
        <w:tc>
          <w:tcPr>
            <w:tcW w:w="1255" w:type="dxa"/>
          </w:tcPr>
          <w:p w:rsidR="007C631B" w:rsidRPr="00497DBD" w:rsidRDefault="007C631B"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rPr>
            </w:pPr>
            <w:r w:rsidRPr="00497DBD">
              <w:rPr>
                <w:rFonts w:ascii="Times New Roman" w:eastAsia="MS Mincho" w:hAnsi="Times New Roman" w:cs="Times New Roman"/>
                <w:sz w:val="20"/>
                <w:szCs w:val="20"/>
              </w:rPr>
              <w:t>50</w:t>
            </w:r>
          </w:p>
        </w:tc>
        <w:tc>
          <w:tcPr>
            <w:tcW w:w="1385" w:type="dxa"/>
          </w:tcPr>
          <w:p w:rsidR="007C631B" w:rsidRPr="00497DBD" w:rsidRDefault="007C631B"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rPr>
            </w:pPr>
            <w:r w:rsidRPr="00497DBD">
              <w:rPr>
                <w:rFonts w:ascii="Times New Roman" w:eastAsia="MS Mincho" w:hAnsi="Times New Roman" w:cs="Times New Roman"/>
                <w:sz w:val="20"/>
                <w:szCs w:val="20"/>
              </w:rPr>
              <w:t>16.6</w:t>
            </w:r>
          </w:p>
        </w:tc>
        <w:tc>
          <w:tcPr>
            <w:tcW w:w="1249" w:type="dxa"/>
          </w:tcPr>
          <w:p w:rsidR="007C631B" w:rsidRPr="00497DBD" w:rsidRDefault="007C631B"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rPr>
            </w:pPr>
            <w:r w:rsidRPr="00497DBD">
              <w:rPr>
                <w:rFonts w:ascii="Times New Roman" w:eastAsia="MS Mincho" w:hAnsi="Times New Roman" w:cs="Times New Roman"/>
                <w:sz w:val="20"/>
                <w:szCs w:val="20"/>
              </w:rPr>
              <w:t>12.5%</w:t>
            </w:r>
          </w:p>
        </w:tc>
        <w:tc>
          <w:tcPr>
            <w:tcW w:w="1256" w:type="dxa"/>
          </w:tcPr>
          <w:p w:rsidR="007C631B" w:rsidRPr="00497DBD" w:rsidRDefault="007C631B"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rPr>
            </w:pPr>
            <w:r w:rsidRPr="00497DBD">
              <w:rPr>
                <w:rFonts w:ascii="Times New Roman" w:eastAsia="MS Mincho" w:hAnsi="Times New Roman" w:cs="Times New Roman"/>
                <w:sz w:val="20"/>
                <w:szCs w:val="20"/>
              </w:rPr>
              <w:t>40.93</w:t>
            </w:r>
          </w:p>
        </w:tc>
        <w:tc>
          <w:tcPr>
            <w:tcW w:w="1385" w:type="dxa"/>
          </w:tcPr>
          <w:p w:rsidR="007C631B" w:rsidRPr="00497DBD" w:rsidRDefault="007C631B"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rPr>
            </w:pPr>
            <w:r w:rsidRPr="00497DBD">
              <w:rPr>
                <w:rFonts w:ascii="Times New Roman" w:eastAsia="MS Mincho" w:hAnsi="Times New Roman" w:cs="Times New Roman"/>
                <w:sz w:val="20"/>
                <w:szCs w:val="20"/>
              </w:rPr>
              <w:t>13.64</w:t>
            </w:r>
          </w:p>
        </w:tc>
        <w:tc>
          <w:tcPr>
            <w:tcW w:w="1249" w:type="dxa"/>
          </w:tcPr>
          <w:p w:rsidR="007C631B" w:rsidRPr="00497DBD" w:rsidRDefault="007C631B"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rPr>
            </w:pPr>
            <w:r w:rsidRPr="00497DBD">
              <w:rPr>
                <w:rFonts w:ascii="Times New Roman" w:eastAsia="MS Mincho" w:hAnsi="Times New Roman" w:cs="Times New Roman"/>
                <w:sz w:val="20"/>
                <w:szCs w:val="20"/>
              </w:rPr>
              <w:t>15%</w:t>
            </w:r>
          </w:p>
        </w:tc>
      </w:tr>
      <w:tr w:rsidR="007C631B" w:rsidRPr="00497DBD" w:rsidTr="00497DB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5" w:type="dxa"/>
          </w:tcPr>
          <w:p w:rsidR="007C631B" w:rsidRPr="00497DBD" w:rsidRDefault="007C631B" w:rsidP="00ED7716">
            <w:pPr>
              <w:pStyle w:val="Sinespaciado"/>
              <w:jc w:val="both"/>
              <w:rPr>
                <w:rFonts w:ascii="Times New Roman" w:eastAsia="MS Mincho" w:hAnsi="Times New Roman" w:cs="Times New Roman"/>
                <w:sz w:val="20"/>
                <w:szCs w:val="20"/>
              </w:rPr>
            </w:pPr>
            <w:r w:rsidRPr="00497DBD">
              <w:rPr>
                <w:rFonts w:ascii="Times New Roman" w:eastAsia="MS Mincho" w:hAnsi="Times New Roman" w:cs="Times New Roman"/>
                <w:sz w:val="20"/>
                <w:szCs w:val="20"/>
              </w:rPr>
              <w:t>4</w:t>
            </w:r>
          </w:p>
        </w:tc>
        <w:tc>
          <w:tcPr>
            <w:tcW w:w="1255" w:type="dxa"/>
          </w:tcPr>
          <w:p w:rsidR="007C631B" w:rsidRPr="00497DBD" w:rsidRDefault="007C631B" w:rsidP="00ED7716">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sz w:val="20"/>
                <w:szCs w:val="20"/>
              </w:rPr>
            </w:pPr>
            <w:r w:rsidRPr="00497DBD">
              <w:rPr>
                <w:rFonts w:ascii="Times New Roman" w:eastAsia="MS Mincho" w:hAnsi="Times New Roman" w:cs="Times New Roman"/>
                <w:sz w:val="20"/>
                <w:szCs w:val="20"/>
              </w:rPr>
              <w:t>50</w:t>
            </w:r>
          </w:p>
        </w:tc>
        <w:tc>
          <w:tcPr>
            <w:tcW w:w="1385" w:type="dxa"/>
          </w:tcPr>
          <w:p w:rsidR="007C631B" w:rsidRPr="00497DBD" w:rsidRDefault="007C631B" w:rsidP="00ED7716">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sz w:val="20"/>
                <w:szCs w:val="20"/>
              </w:rPr>
            </w:pPr>
            <w:r w:rsidRPr="00497DBD">
              <w:rPr>
                <w:rFonts w:ascii="Times New Roman" w:eastAsia="MS Mincho" w:hAnsi="Times New Roman" w:cs="Times New Roman"/>
                <w:sz w:val="20"/>
                <w:szCs w:val="20"/>
              </w:rPr>
              <w:t>12.5</w:t>
            </w:r>
          </w:p>
        </w:tc>
        <w:tc>
          <w:tcPr>
            <w:tcW w:w="1249" w:type="dxa"/>
          </w:tcPr>
          <w:p w:rsidR="007C631B" w:rsidRPr="00497DBD" w:rsidRDefault="007C631B" w:rsidP="00ED7716">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sz w:val="20"/>
                <w:szCs w:val="20"/>
              </w:rPr>
            </w:pPr>
            <w:r w:rsidRPr="00497DBD">
              <w:rPr>
                <w:rFonts w:ascii="Times New Roman" w:eastAsia="MS Mincho" w:hAnsi="Times New Roman" w:cs="Times New Roman"/>
                <w:sz w:val="20"/>
                <w:szCs w:val="20"/>
              </w:rPr>
              <w:t>32.5%</w:t>
            </w:r>
          </w:p>
        </w:tc>
        <w:tc>
          <w:tcPr>
            <w:tcW w:w="1256" w:type="dxa"/>
          </w:tcPr>
          <w:p w:rsidR="007C631B" w:rsidRPr="00497DBD" w:rsidRDefault="007C631B" w:rsidP="00ED7716">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sz w:val="20"/>
                <w:szCs w:val="20"/>
              </w:rPr>
            </w:pPr>
            <w:r w:rsidRPr="00497DBD">
              <w:rPr>
                <w:rFonts w:ascii="Times New Roman" w:eastAsia="MS Mincho" w:hAnsi="Times New Roman" w:cs="Times New Roman"/>
                <w:sz w:val="20"/>
                <w:szCs w:val="20"/>
              </w:rPr>
              <w:t>40.93</w:t>
            </w:r>
          </w:p>
        </w:tc>
        <w:tc>
          <w:tcPr>
            <w:tcW w:w="1385" w:type="dxa"/>
          </w:tcPr>
          <w:p w:rsidR="007C631B" w:rsidRPr="00497DBD" w:rsidRDefault="007C631B" w:rsidP="00ED7716">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sz w:val="20"/>
                <w:szCs w:val="20"/>
              </w:rPr>
            </w:pPr>
            <w:r w:rsidRPr="00497DBD">
              <w:rPr>
                <w:rFonts w:ascii="Times New Roman" w:eastAsia="MS Mincho" w:hAnsi="Times New Roman" w:cs="Times New Roman"/>
                <w:sz w:val="20"/>
                <w:szCs w:val="20"/>
              </w:rPr>
              <w:t>10.24</w:t>
            </w:r>
          </w:p>
        </w:tc>
        <w:tc>
          <w:tcPr>
            <w:tcW w:w="1249" w:type="dxa"/>
          </w:tcPr>
          <w:p w:rsidR="007C631B" w:rsidRPr="00497DBD" w:rsidRDefault="007C631B" w:rsidP="00ED7716">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sz w:val="20"/>
                <w:szCs w:val="20"/>
              </w:rPr>
            </w:pPr>
            <w:r w:rsidRPr="00497DBD">
              <w:rPr>
                <w:rFonts w:ascii="Times New Roman" w:eastAsia="MS Mincho" w:hAnsi="Times New Roman" w:cs="Times New Roman"/>
                <w:sz w:val="20"/>
                <w:szCs w:val="20"/>
              </w:rPr>
              <w:t>35%</w:t>
            </w:r>
          </w:p>
        </w:tc>
      </w:tr>
      <w:tr w:rsidR="007C631B" w:rsidRPr="00497DBD" w:rsidTr="00497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5" w:type="dxa"/>
          </w:tcPr>
          <w:p w:rsidR="007C631B" w:rsidRPr="00497DBD" w:rsidRDefault="007C631B" w:rsidP="00ED7716">
            <w:pPr>
              <w:pStyle w:val="Sinespaciado"/>
              <w:jc w:val="both"/>
              <w:rPr>
                <w:rFonts w:ascii="Times New Roman" w:eastAsia="MS Mincho" w:hAnsi="Times New Roman" w:cs="Times New Roman"/>
                <w:sz w:val="20"/>
                <w:szCs w:val="20"/>
              </w:rPr>
            </w:pPr>
            <w:r w:rsidRPr="00497DBD">
              <w:rPr>
                <w:rFonts w:ascii="Times New Roman" w:eastAsia="MS Mincho" w:hAnsi="Times New Roman" w:cs="Times New Roman"/>
                <w:sz w:val="20"/>
                <w:szCs w:val="20"/>
              </w:rPr>
              <w:t xml:space="preserve">5 </w:t>
            </w:r>
          </w:p>
        </w:tc>
        <w:tc>
          <w:tcPr>
            <w:tcW w:w="1255" w:type="dxa"/>
          </w:tcPr>
          <w:p w:rsidR="007C631B" w:rsidRPr="00497DBD" w:rsidRDefault="007C631B"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rPr>
            </w:pPr>
            <w:r w:rsidRPr="00497DBD">
              <w:rPr>
                <w:rFonts w:ascii="Times New Roman" w:eastAsia="MS Mincho" w:hAnsi="Times New Roman" w:cs="Times New Roman"/>
                <w:sz w:val="20"/>
                <w:szCs w:val="20"/>
              </w:rPr>
              <w:t>50</w:t>
            </w:r>
          </w:p>
        </w:tc>
        <w:tc>
          <w:tcPr>
            <w:tcW w:w="1385" w:type="dxa"/>
          </w:tcPr>
          <w:p w:rsidR="007C631B" w:rsidRPr="00497DBD" w:rsidRDefault="007C631B"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rPr>
            </w:pPr>
            <w:r w:rsidRPr="00497DBD">
              <w:rPr>
                <w:rFonts w:ascii="Times New Roman" w:eastAsia="MS Mincho" w:hAnsi="Times New Roman" w:cs="Times New Roman"/>
                <w:sz w:val="20"/>
                <w:szCs w:val="20"/>
              </w:rPr>
              <w:t>10</w:t>
            </w:r>
          </w:p>
        </w:tc>
        <w:tc>
          <w:tcPr>
            <w:tcW w:w="1249" w:type="dxa"/>
          </w:tcPr>
          <w:p w:rsidR="007C631B" w:rsidRPr="00497DBD" w:rsidRDefault="007C631B"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rPr>
            </w:pPr>
            <w:r w:rsidRPr="00497DBD">
              <w:rPr>
                <w:rFonts w:ascii="Times New Roman" w:eastAsia="MS Mincho" w:hAnsi="Times New Roman" w:cs="Times New Roman"/>
                <w:sz w:val="20"/>
                <w:szCs w:val="20"/>
              </w:rPr>
              <w:t>35%</w:t>
            </w:r>
          </w:p>
        </w:tc>
        <w:tc>
          <w:tcPr>
            <w:tcW w:w="1256" w:type="dxa"/>
          </w:tcPr>
          <w:p w:rsidR="007C631B" w:rsidRPr="00497DBD" w:rsidRDefault="007C631B"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rPr>
            </w:pPr>
            <w:r w:rsidRPr="00497DBD">
              <w:rPr>
                <w:rFonts w:ascii="Times New Roman" w:eastAsia="MS Mincho" w:hAnsi="Times New Roman" w:cs="Times New Roman"/>
                <w:sz w:val="20"/>
                <w:szCs w:val="20"/>
              </w:rPr>
              <w:t>40.93</w:t>
            </w:r>
          </w:p>
        </w:tc>
        <w:tc>
          <w:tcPr>
            <w:tcW w:w="1385" w:type="dxa"/>
          </w:tcPr>
          <w:p w:rsidR="007C631B" w:rsidRPr="00497DBD" w:rsidRDefault="007C631B"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rPr>
            </w:pPr>
            <w:r w:rsidRPr="00497DBD">
              <w:rPr>
                <w:rFonts w:ascii="Times New Roman" w:eastAsia="MS Mincho" w:hAnsi="Times New Roman" w:cs="Times New Roman"/>
                <w:sz w:val="20"/>
                <w:szCs w:val="20"/>
              </w:rPr>
              <w:t>8.18</w:t>
            </w:r>
          </w:p>
        </w:tc>
        <w:tc>
          <w:tcPr>
            <w:tcW w:w="1249" w:type="dxa"/>
          </w:tcPr>
          <w:p w:rsidR="007C631B" w:rsidRPr="00497DBD" w:rsidRDefault="007C631B"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rPr>
            </w:pPr>
            <w:r w:rsidRPr="00497DBD">
              <w:rPr>
                <w:rFonts w:ascii="Times New Roman" w:eastAsia="MS Mincho" w:hAnsi="Times New Roman" w:cs="Times New Roman"/>
                <w:sz w:val="20"/>
                <w:szCs w:val="20"/>
              </w:rPr>
              <w:t>35%</w:t>
            </w:r>
          </w:p>
        </w:tc>
      </w:tr>
      <w:tr w:rsidR="007C631B" w:rsidRPr="00497DBD" w:rsidTr="00497DB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5" w:type="dxa"/>
          </w:tcPr>
          <w:p w:rsidR="007C631B" w:rsidRPr="00497DBD" w:rsidRDefault="007C631B" w:rsidP="00ED7716">
            <w:pPr>
              <w:pStyle w:val="Sinespaciado"/>
              <w:jc w:val="both"/>
              <w:rPr>
                <w:rFonts w:ascii="Times New Roman" w:eastAsia="MS Mincho" w:hAnsi="Times New Roman" w:cs="Times New Roman"/>
                <w:sz w:val="20"/>
                <w:szCs w:val="20"/>
              </w:rPr>
            </w:pPr>
            <w:r w:rsidRPr="00497DBD">
              <w:rPr>
                <w:rFonts w:ascii="Times New Roman" w:eastAsia="MS Mincho" w:hAnsi="Times New Roman" w:cs="Times New Roman"/>
                <w:sz w:val="20"/>
                <w:szCs w:val="20"/>
              </w:rPr>
              <w:t>6</w:t>
            </w:r>
          </w:p>
        </w:tc>
        <w:tc>
          <w:tcPr>
            <w:tcW w:w="1255" w:type="dxa"/>
          </w:tcPr>
          <w:p w:rsidR="007C631B" w:rsidRPr="00497DBD" w:rsidRDefault="007C631B" w:rsidP="00ED7716">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sz w:val="20"/>
                <w:szCs w:val="20"/>
              </w:rPr>
            </w:pPr>
            <w:r w:rsidRPr="00497DBD">
              <w:rPr>
                <w:rFonts w:ascii="Times New Roman" w:eastAsia="MS Mincho" w:hAnsi="Times New Roman" w:cs="Times New Roman"/>
                <w:sz w:val="20"/>
                <w:szCs w:val="20"/>
              </w:rPr>
              <w:t>50</w:t>
            </w:r>
          </w:p>
        </w:tc>
        <w:tc>
          <w:tcPr>
            <w:tcW w:w="1385" w:type="dxa"/>
          </w:tcPr>
          <w:p w:rsidR="007C631B" w:rsidRPr="00497DBD" w:rsidRDefault="007C631B" w:rsidP="00ED7716">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sz w:val="20"/>
                <w:szCs w:val="20"/>
              </w:rPr>
            </w:pPr>
            <w:r w:rsidRPr="00497DBD">
              <w:rPr>
                <w:rFonts w:ascii="Times New Roman" w:eastAsia="MS Mincho" w:hAnsi="Times New Roman" w:cs="Times New Roman"/>
                <w:sz w:val="20"/>
                <w:szCs w:val="20"/>
              </w:rPr>
              <w:t>8.3</w:t>
            </w:r>
          </w:p>
        </w:tc>
        <w:tc>
          <w:tcPr>
            <w:tcW w:w="1249" w:type="dxa"/>
          </w:tcPr>
          <w:p w:rsidR="007C631B" w:rsidRPr="00497DBD" w:rsidRDefault="007C631B" w:rsidP="00ED7716">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sz w:val="20"/>
                <w:szCs w:val="20"/>
              </w:rPr>
            </w:pPr>
            <w:r w:rsidRPr="00497DBD">
              <w:rPr>
                <w:rFonts w:ascii="Times New Roman" w:eastAsia="MS Mincho" w:hAnsi="Times New Roman" w:cs="Times New Roman"/>
                <w:sz w:val="20"/>
                <w:szCs w:val="20"/>
              </w:rPr>
              <w:t>15%</w:t>
            </w:r>
          </w:p>
        </w:tc>
        <w:tc>
          <w:tcPr>
            <w:tcW w:w="1256" w:type="dxa"/>
          </w:tcPr>
          <w:p w:rsidR="007C631B" w:rsidRPr="00497DBD" w:rsidRDefault="007C631B" w:rsidP="00ED7716">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sz w:val="20"/>
                <w:szCs w:val="20"/>
              </w:rPr>
            </w:pPr>
            <w:r w:rsidRPr="00497DBD">
              <w:rPr>
                <w:rFonts w:ascii="Times New Roman" w:eastAsia="MS Mincho" w:hAnsi="Times New Roman" w:cs="Times New Roman"/>
                <w:sz w:val="20"/>
                <w:szCs w:val="20"/>
              </w:rPr>
              <w:t>40.93</w:t>
            </w:r>
          </w:p>
        </w:tc>
        <w:tc>
          <w:tcPr>
            <w:tcW w:w="1385" w:type="dxa"/>
          </w:tcPr>
          <w:p w:rsidR="007C631B" w:rsidRPr="00497DBD" w:rsidRDefault="007C631B" w:rsidP="00ED7716">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sz w:val="20"/>
                <w:szCs w:val="20"/>
              </w:rPr>
            </w:pPr>
            <w:r w:rsidRPr="00497DBD">
              <w:rPr>
                <w:rFonts w:ascii="Times New Roman" w:eastAsia="MS Mincho" w:hAnsi="Times New Roman" w:cs="Times New Roman"/>
                <w:sz w:val="20"/>
                <w:szCs w:val="20"/>
              </w:rPr>
              <w:t>6.82</w:t>
            </w:r>
          </w:p>
        </w:tc>
        <w:tc>
          <w:tcPr>
            <w:tcW w:w="1249" w:type="dxa"/>
          </w:tcPr>
          <w:p w:rsidR="007C631B" w:rsidRPr="00497DBD" w:rsidRDefault="007C631B" w:rsidP="00ED7716">
            <w:pPr>
              <w:pStyle w:val="Sinespaciado"/>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sz w:val="20"/>
                <w:szCs w:val="20"/>
              </w:rPr>
            </w:pPr>
            <w:r w:rsidRPr="00497DBD">
              <w:rPr>
                <w:rFonts w:ascii="Times New Roman" w:eastAsia="MS Mincho" w:hAnsi="Times New Roman" w:cs="Times New Roman"/>
                <w:sz w:val="20"/>
                <w:szCs w:val="20"/>
              </w:rPr>
              <w:t>10%</w:t>
            </w:r>
          </w:p>
        </w:tc>
      </w:tr>
      <w:tr w:rsidR="007C631B" w:rsidRPr="00497DBD" w:rsidTr="00497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5" w:type="dxa"/>
          </w:tcPr>
          <w:p w:rsidR="007C631B" w:rsidRPr="00497DBD" w:rsidRDefault="007C631B" w:rsidP="00BC0B02">
            <w:pPr>
              <w:pStyle w:val="Sinespaciado"/>
              <w:jc w:val="both"/>
              <w:rPr>
                <w:rFonts w:ascii="Times New Roman" w:eastAsia="MS Mincho" w:hAnsi="Times New Roman" w:cs="Times New Roman"/>
                <w:sz w:val="20"/>
                <w:szCs w:val="20"/>
              </w:rPr>
            </w:pPr>
            <w:r w:rsidRPr="00497DBD">
              <w:rPr>
                <w:rFonts w:ascii="Times New Roman" w:eastAsia="MS Mincho" w:hAnsi="Times New Roman" w:cs="Times New Roman"/>
                <w:sz w:val="20"/>
                <w:szCs w:val="20"/>
              </w:rPr>
              <w:t>7 o m</w:t>
            </w:r>
            <w:r w:rsidR="00BC0B02" w:rsidRPr="00126E48">
              <w:rPr>
                <w:rFonts w:ascii="Times New Roman" w:eastAsia="MS Mincho" w:hAnsi="Times New Roman" w:cs="Times New Roman"/>
                <w:sz w:val="20"/>
                <w:szCs w:val="20"/>
              </w:rPr>
              <w:t>á</w:t>
            </w:r>
            <w:r w:rsidRPr="00126E48">
              <w:rPr>
                <w:rFonts w:ascii="Times New Roman" w:eastAsia="MS Mincho" w:hAnsi="Times New Roman" w:cs="Times New Roman"/>
                <w:sz w:val="20"/>
                <w:szCs w:val="20"/>
              </w:rPr>
              <w:t>s</w:t>
            </w:r>
          </w:p>
        </w:tc>
        <w:tc>
          <w:tcPr>
            <w:tcW w:w="1255" w:type="dxa"/>
          </w:tcPr>
          <w:p w:rsidR="007C631B" w:rsidRPr="00497DBD" w:rsidRDefault="007C631B"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rPr>
            </w:pPr>
            <w:r w:rsidRPr="00497DBD">
              <w:rPr>
                <w:rFonts w:ascii="Times New Roman" w:eastAsia="MS Mincho" w:hAnsi="Times New Roman" w:cs="Times New Roman"/>
                <w:sz w:val="20"/>
                <w:szCs w:val="20"/>
              </w:rPr>
              <w:t>50</w:t>
            </w:r>
          </w:p>
        </w:tc>
        <w:tc>
          <w:tcPr>
            <w:tcW w:w="1385" w:type="dxa"/>
          </w:tcPr>
          <w:p w:rsidR="007C631B" w:rsidRPr="00497DBD" w:rsidRDefault="007C631B"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rPr>
            </w:pPr>
            <w:r w:rsidRPr="00497DBD">
              <w:rPr>
                <w:rFonts w:ascii="Times New Roman" w:eastAsia="MS Mincho" w:hAnsi="Times New Roman" w:cs="Times New Roman"/>
                <w:sz w:val="20"/>
                <w:szCs w:val="20"/>
              </w:rPr>
              <w:t>7.14</w:t>
            </w:r>
          </w:p>
        </w:tc>
        <w:tc>
          <w:tcPr>
            <w:tcW w:w="1249" w:type="dxa"/>
          </w:tcPr>
          <w:p w:rsidR="007C631B" w:rsidRPr="00497DBD" w:rsidRDefault="007C631B"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rPr>
            </w:pPr>
            <w:r w:rsidRPr="00497DBD">
              <w:rPr>
                <w:rFonts w:ascii="Times New Roman" w:eastAsia="MS Mincho" w:hAnsi="Times New Roman" w:cs="Times New Roman"/>
                <w:sz w:val="20"/>
                <w:szCs w:val="20"/>
              </w:rPr>
              <w:t>5%</w:t>
            </w:r>
          </w:p>
        </w:tc>
        <w:tc>
          <w:tcPr>
            <w:tcW w:w="1256" w:type="dxa"/>
          </w:tcPr>
          <w:p w:rsidR="007C631B" w:rsidRPr="00497DBD" w:rsidRDefault="007C631B"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rPr>
            </w:pPr>
            <w:r w:rsidRPr="00497DBD">
              <w:rPr>
                <w:rFonts w:ascii="Times New Roman" w:eastAsia="MS Mincho" w:hAnsi="Times New Roman" w:cs="Times New Roman"/>
                <w:sz w:val="20"/>
                <w:szCs w:val="20"/>
              </w:rPr>
              <w:t>40.93</w:t>
            </w:r>
          </w:p>
        </w:tc>
        <w:tc>
          <w:tcPr>
            <w:tcW w:w="1385" w:type="dxa"/>
          </w:tcPr>
          <w:p w:rsidR="007C631B" w:rsidRPr="00497DBD" w:rsidRDefault="007C631B"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rPr>
            </w:pPr>
            <w:r w:rsidRPr="00497DBD">
              <w:rPr>
                <w:rFonts w:ascii="Times New Roman" w:eastAsia="MS Mincho" w:hAnsi="Times New Roman" w:cs="Times New Roman"/>
                <w:sz w:val="20"/>
                <w:szCs w:val="20"/>
              </w:rPr>
              <w:t>5.84</w:t>
            </w:r>
          </w:p>
        </w:tc>
        <w:tc>
          <w:tcPr>
            <w:tcW w:w="1249" w:type="dxa"/>
          </w:tcPr>
          <w:p w:rsidR="007C631B" w:rsidRPr="00497DBD" w:rsidRDefault="007C631B" w:rsidP="00ED771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rPr>
            </w:pPr>
            <w:r w:rsidRPr="00497DBD">
              <w:rPr>
                <w:rFonts w:ascii="Times New Roman" w:eastAsia="MS Mincho" w:hAnsi="Times New Roman" w:cs="Times New Roman"/>
                <w:sz w:val="20"/>
                <w:szCs w:val="20"/>
              </w:rPr>
              <w:t>5%</w:t>
            </w:r>
          </w:p>
        </w:tc>
      </w:tr>
      <w:tr w:rsidR="007C631B" w:rsidRPr="00497DBD" w:rsidTr="00497DB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15" w:type="dxa"/>
            <w:gridSpan w:val="3"/>
          </w:tcPr>
          <w:p w:rsidR="007C631B" w:rsidRPr="00497DBD" w:rsidRDefault="007C631B" w:rsidP="00ED7716">
            <w:pPr>
              <w:pStyle w:val="Sinespaciado"/>
              <w:jc w:val="both"/>
              <w:rPr>
                <w:rFonts w:ascii="Times New Roman" w:eastAsia="MS Mincho" w:hAnsi="Times New Roman" w:cs="Times New Roman"/>
                <w:sz w:val="20"/>
                <w:szCs w:val="20"/>
              </w:rPr>
            </w:pPr>
            <w:r w:rsidRPr="00497DBD">
              <w:rPr>
                <w:rFonts w:ascii="Times New Roman" w:eastAsia="MS Mincho" w:hAnsi="Times New Roman" w:cs="Times New Roman"/>
                <w:sz w:val="20"/>
                <w:szCs w:val="20"/>
              </w:rPr>
              <w:t>Suma caso 1</w:t>
            </w:r>
          </w:p>
        </w:tc>
        <w:tc>
          <w:tcPr>
            <w:tcW w:w="1249" w:type="dxa"/>
          </w:tcPr>
          <w:p w:rsidR="007C631B" w:rsidRPr="00497DBD" w:rsidRDefault="007C631B" w:rsidP="00ED7716">
            <w:pPr>
              <w:pStyle w:val="Sinespaciado"/>
              <w:jc w:val="both"/>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sz w:val="20"/>
                <w:szCs w:val="20"/>
              </w:rPr>
            </w:pPr>
            <w:r w:rsidRPr="00497DBD">
              <w:rPr>
                <w:rFonts w:ascii="Times New Roman" w:eastAsia="MS Mincho" w:hAnsi="Times New Roman" w:cs="Times New Roman"/>
                <w:sz w:val="20"/>
                <w:szCs w:val="20"/>
              </w:rPr>
              <w:t>100%</w:t>
            </w:r>
          </w:p>
        </w:tc>
        <w:tc>
          <w:tcPr>
            <w:tcW w:w="2641" w:type="dxa"/>
            <w:gridSpan w:val="2"/>
          </w:tcPr>
          <w:p w:rsidR="007C631B" w:rsidRPr="00497DBD" w:rsidRDefault="007C631B" w:rsidP="00ED7716">
            <w:pPr>
              <w:pStyle w:val="Sinespaciado"/>
              <w:jc w:val="both"/>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b/>
                <w:sz w:val="20"/>
                <w:szCs w:val="20"/>
              </w:rPr>
            </w:pPr>
            <w:r w:rsidRPr="00497DBD">
              <w:rPr>
                <w:rFonts w:ascii="Times New Roman" w:eastAsia="MS Mincho" w:hAnsi="Times New Roman" w:cs="Times New Roman"/>
                <w:b/>
                <w:sz w:val="20"/>
                <w:szCs w:val="20"/>
              </w:rPr>
              <w:t>Suma caso 2</w:t>
            </w:r>
          </w:p>
        </w:tc>
        <w:tc>
          <w:tcPr>
            <w:tcW w:w="1249" w:type="dxa"/>
          </w:tcPr>
          <w:p w:rsidR="007C631B" w:rsidRPr="00497DBD" w:rsidRDefault="007C631B" w:rsidP="00ED7716">
            <w:pPr>
              <w:pStyle w:val="Sinespaciado"/>
              <w:jc w:val="both"/>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sz w:val="20"/>
                <w:szCs w:val="20"/>
              </w:rPr>
            </w:pPr>
            <w:r w:rsidRPr="00497DBD">
              <w:rPr>
                <w:rFonts w:ascii="Times New Roman" w:eastAsia="MS Mincho" w:hAnsi="Times New Roman" w:cs="Times New Roman"/>
                <w:sz w:val="20"/>
                <w:szCs w:val="20"/>
              </w:rPr>
              <w:t>100%</w:t>
            </w:r>
          </w:p>
        </w:tc>
      </w:tr>
    </w:tbl>
    <w:p w:rsidR="007C631B" w:rsidRPr="00497DBD" w:rsidRDefault="00497DBD" w:rsidP="00ED7716">
      <w:pPr>
        <w:pStyle w:val="Sinespaciado"/>
        <w:jc w:val="center"/>
        <w:rPr>
          <w:rFonts w:ascii="Times New Roman" w:hAnsi="Times New Roman" w:cs="Times New Roman"/>
          <w:sz w:val="16"/>
          <w:szCs w:val="16"/>
        </w:rPr>
      </w:pPr>
      <w:r w:rsidRPr="00497DBD">
        <w:rPr>
          <w:rFonts w:ascii="Times New Roman" w:hAnsi="Times New Roman" w:cs="Times New Roman"/>
          <w:sz w:val="16"/>
          <w:szCs w:val="16"/>
        </w:rPr>
        <w:t>Fuente: E</w:t>
      </w:r>
      <w:r w:rsidR="007C631B" w:rsidRPr="00497DBD">
        <w:rPr>
          <w:rFonts w:ascii="Times New Roman" w:hAnsi="Times New Roman" w:cs="Times New Roman"/>
          <w:sz w:val="16"/>
          <w:szCs w:val="16"/>
        </w:rPr>
        <w:t xml:space="preserve">laboración </w:t>
      </w:r>
      <w:r w:rsidR="007C631B" w:rsidRPr="00126E48">
        <w:rPr>
          <w:rFonts w:ascii="Times New Roman" w:hAnsi="Times New Roman" w:cs="Times New Roman"/>
          <w:sz w:val="16"/>
          <w:szCs w:val="16"/>
        </w:rPr>
        <w:t>propia</w:t>
      </w:r>
      <w:r w:rsidR="001D642A" w:rsidRPr="00126E48">
        <w:rPr>
          <w:rFonts w:ascii="Times New Roman" w:hAnsi="Times New Roman" w:cs="Times New Roman"/>
          <w:sz w:val="16"/>
          <w:szCs w:val="16"/>
        </w:rPr>
        <w:t>.</w:t>
      </w:r>
    </w:p>
    <w:p w:rsidR="007C631B" w:rsidRPr="00D52C54" w:rsidRDefault="007C631B" w:rsidP="00ED7716">
      <w:pPr>
        <w:pStyle w:val="Sinespaciado"/>
        <w:jc w:val="both"/>
        <w:rPr>
          <w:rFonts w:ascii="Times New Roman" w:eastAsia="MS Mincho" w:hAnsi="Times New Roman" w:cs="Times New Roman"/>
          <w:sz w:val="24"/>
          <w:szCs w:val="24"/>
        </w:rPr>
      </w:pPr>
    </w:p>
    <w:p w:rsidR="0085056C" w:rsidRPr="00D52C54" w:rsidRDefault="0085056C" w:rsidP="00ED7716">
      <w:pPr>
        <w:pStyle w:val="Sinespaciado"/>
        <w:jc w:val="both"/>
        <w:rPr>
          <w:rFonts w:ascii="Times New Roman" w:eastAsia="MS Mincho" w:hAnsi="Times New Roman" w:cs="Times New Roman"/>
          <w:sz w:val="24"/>
          <w:szCs w:val="24"/>
        </w:rPr>
      </w:pPr>
      <w:r w:rsidRPr="00D52C54">
        <w:rPr>
          <w:rFonts w:ascii="Times New Roman" w:eastAsia="MS Mincho" w:hAnsi="Times New Roman" w:cs="Times New Roman"/>
          <w:sz w:val="24"/>
          <w:szCs w:val="24"/>
        </w:rPr>
        <w:t>Como resultado</w:t>
      </w:r>
      <w:r w:rsidR="00497DBD">
        <w:rPr>
          <w:rFonts w:ascii="Times New Roman" w:eastAsia="MS Mincho" w:hAnsi="Times New Roman" w:cs="Times New Roman"/>
          <w:sz w:val="24"/>
          <w:szCs w:val="24"/>
        </w:rPr>
        <w:t>, tabla 7,</w:t>
      </w:r>
      <w:r w:rsidRPr="00D52C54">
        <w:rPr>
          <w:rFonts w:ascii="Times New Roman" w:eastAsia="MS Mincho" w:hAnsi="Times New Roman" w:cs="Times New Roman"/>
          <w:sz w:val="24"/>
          <w:szCs w:val="24"/>
        </w:rPr>
        <w:t xml:space="preserve"> se </w:t>
      </w:r>
      <w:r w:rsidR="00AB2794" w:rsidRPr="00126E48">
        <w:rPr>
          <w:rFonts w:ascii="Times New Roman" w:eastAsia="MS Mincho" w:hAnsi="Times New Roman" w:cs="Times New Roman"/>
          <w:sz w:val="24"/>
          <w:szCs w:val="24"/>
        </w:rPr>
        <w:t>constató</w:t>
      </w:r>
      <w:r w:rsidRPr="00D52C54">
        <w:rPr>
          <w:rFonts w:ascii="Times New Roman" w:eastAsia="MS Mincho" w:hAnsi="Times New Roman" w:cs="Times New Roman"/>
          <w:sz w:val="24"/>
          <w:szCs w:val="24"/>
        </w:rPr>
        <w:t xml:space="preserve"> que en ninguna</w:t>
      </w:r>
      <w:r w:rsidR="00D4181B" w:rsidRPr="00D52C54">
        <w:rPr>
          <w:rFonts w:ascii="Times New Roman" w:eastAsia="MS Mincho" w:hAnsi="Times New Roman" w:cs="Times New Roman"/>
          <w:sz w:val="24"/>
          <w:szCs w:val="24"/>
        </w:rPr>
        <w:t xml:space="preserve"> de las viviendas</w:t>
      </w:r>
      <w:r w:rsidRPr="00D52C54">
        <w:rPr>
          <w:rFonts w:ascii="Times New Roman" w:eastAsia="MS Mincho" w:hAnsi="Times New Roman" w:cs="Times New Roman"/>
          <w:sz w:val="24"/>
          <w:szCs w:val="24"/>
        </w:rPr>
        <w:t xml:space="preserve"> de </w:t>
      </w:r>
      <w:r w:rsidR="00D4181B" w:rsidRPr="00D52C54">
        <w:rPr>
          <w:rFonts w:ascii="Times New Roman" w:eastAsia="MS Mincho" w:hAnsi="Times New Roman" w:cs="Times New Roman"/>
          <w:sz w:val="24"/>
          <w:szCs w:val="24"/>
        </w:rPr>
        <w:t>ambos fraccionamientos analizado</w:t>
      </w:r>
      <w:r w:rsidRPr="00D52C54">
        <w:rPr>
          <w:rFonts w:ascii="Times New Roman" w:eastAsia="MS Mincho" w:hAnsi="Times New Roman" w:cs="Times New Roman"/>
          <w:sz w:val="24"/>
          <w:szCs w:val="24"/>
        </w:rPr>
        <w:t xml:space="preserve">s presentan una superficie apta para cada habitante. </w:t>
      </w:r>
    </w:p>
    <w:p w:rsidR="009F4BB4" w:rsidRPr="00AB2794" w:rsidRDefault="009F4BB4" w:rsidP="00ED7716">
      <w:pPr>
        <w:pStyle w:val="Sinespaciado"/>
        <w:jc w:val="both"/>
        <w:rPr>
          <w:rFonts w:ascii="Times New Roman" w:eastAsia="MS Mincho" w:hAnsi="Times New Roman" w:cs="Times New Roman"/>
          <w:i/>
          <w:sz w:val="24"/>
          <w:szCs w:val="24"/>
        </w:rPr>
      </w:pPr>
      <w:r w:rsidRPr="00AB2794">
        <w:rPr>
          <w:rFonts w:ascii="Times New Roman" w:eastAsia="MS Mincho" w:hAnsi="Times New Roman" w:cs="Times New Roman"/>
          <w:i/>
          <w:sz w:val="24"/>
          <w:szCs w:val="24"/>
        </w:rPr>
        <w:t>Indicador de vivienda digna</w:t>
      </w:r>
    </w:p>
    <w:p w:rsidR="009F4BB4" w:rsidRPr="00D52C54" w:rsidRDefault="009F4BB4" w:rsidP="00333793">
      <w:pPr>
        <w:pStyle w:val="Sinespaciado"/>
        <w:spacing w:line="360" w:lineRule="auto"/>
        <w:jc w:val="both"/>
        <w:rPr>
          <w:rFonts w:ascii="Times New Roman" w:eastAsia="MS Mincho" w:hAnsi="Times New Roman" w:cs="Times New Roman"/>
          <w:sz w:val="24"/>
          <w:szCs w:val="24"/>
        </w:rPr>
      </w:pPr>
      <w:r w:rsidRPr="00D52C54">
        <w:rPr>
          <w:rFonts w:ascii="Times New Roman" w:eastAsia="MS Mincho" w:hAnsi="Times New Roman" w:cs="Times New Roman"/>
          <w:sz w:val="24"/>
          <w:szCs w:val="24"/>
        </w:rPr>
        <w:t>Se considera que por cada espacio habitable  (eliminando aquellos espacios que no pueden ser utilizados como dormitorio) debe contar solo con 2 o menos ocupantes. Es decir</w:t>
      </w:r>
      <w:r w:rsidR="00481B2A" w:rsidRPr="00D52C54">
        <w:rPr>
          <w:rFonts w:ascii="Times New Roman" w:eastAsia="MS Mincho" w:hAnsi="Times New Roman" w:cs="Times New Roman"/>
          <w:sz w:val="24"/>
          <w:szCs w:val="24"/>
        </w:rPr>
        <w:t>,</w:t>
      </w:r>
      <w:r w:rsidRPr="00D52C54">
        <w:rPr>
          <w:rFonts w:ascii="Times New Roman" w:eastAsia="MS Mincho" w:hAnsi="Times New Roman" w:cs="Times New Roman"/>
          <w:sz w:val="24"/>
          <w:szCs w:val="24"/>
        </w:rPr>
        <w:t xml:space="preserve"> que las viviendas ocupadas por más de c</w:t>
      </w:r>
      <w:r w:rsidR="000028D2">
        <w:rPr>
          <w:rFonts w:ascii="Times New Roman" w:eastAsia="MS Mincho" w:hAnsi="Times New Roman" w:cs="Times New Roman"/>
          <w:sz w:val="24"/>
          <w:szCs w:val="24"/>
        </w:rPr>
        <w:t>inco personas o varias familias</w:t>
      </w:r>
      <w:r w:rsidRPr="00D52C54">
        <w:rPr>
          <w:rFonts w:ascii="Times New Roman" w:eastAsia="MS Mincho" w:hAnsi="Times New Roman" w:cs="Times New Roman"/>
          <w:sz w:val="24"/>
          <w:szCs w:val="24"/>
        </w:rPr>
        <w:t xml:space="preserve"> no cumple</w:t>
      </w:r>
      <w:r w:rsidR="000028D2">
        <w:rPr>
          <w:rFonts w:ascii="Times New Roman" w:eastAsia="MS Mincho" w:hAnsi="Times New Roman" w:cs="Times New Roman"/>
          <w:sz w:val="24"/>
          <w:szCs w:val="24"/>
        </w:rPr>
        <w:t>n</w:t>
      </w:r>
      <w:r w:rsidRPr="00D52C54">
        <w:rPr>
          <w:rFonts w:ascii="Times New Roman" w:eastAsia="MS Mincho" w:hAnsi="Times New Roman" w:cs="Times New Roman"/>
          <w:sz w:val="24"/>
          <w:szCs w:val="24"/>
        </w:rPr>
        <w:t xml:space="preserve"> con la condición del concepto de vivienda digna, ya que por el número de habitantes presentan situaciones que tienden al hacinamiento y/o promiscuidad. </w:t>
      </w:r>
    </w:p>
    <w:p w:rsidR="00221616" w:rsidRPr="000028D2" w:rsidRDefault="009F4BB4" w:rsidP="00333793">
      <w:pPr>
        <w:pStyle w:val="Sinespaciado"/>
        <w:spacing w:line="360" w:lineRule="auto"/>
        <w:jc w:val="both"/>
        <w:rPr>
          <w:rFonts w:ascii="Times New Roman" w:eastAsia="MS Mincho" w:hAnsi="Times New Roman" w:cs="Times New Roman"/>
          <w:sz w:val="24"/>
          <w:szCs w:val="24"/>
        </w:rPr>
      </w:pPr>
      <w:r w:rsidRPr="00D52C54">
        <w:rPr>
          <w:rFonts w:ascii="Times New Roman" w:eastAsia="MS Mincho" w:hAnsi="Times New Roman" w:cs="Times New Roman"/>
          <w:sz w:val="24"/>
          <w:szCs w:val="24"/>
        </w:rPr>
        <w:t xml:space="preserve">En el Fraccionamiento Lomas del Bosque, </w:t>
      </w:r>
      <w:r w:rsidR="000028D2">
        <w:rPr>
          <w:rFonts w:ascii="Times New Roman" w:eastAsia="MS Mincho" w:hAnsi="Times New Roman" w:cs="Times New Roman"/>
          <w:sz w:val="24"/>
          <w:szCs w:val="24"/>
        </w:rPr>
        <w:t>cubre</w:t>
      </w:r>
      <w:r w:rsidRPr="00D52C54">
        <w:rPr>
          <w:rFonts w:ascii="Times New Roman" w:eastAsia="MS Mincho" w:hAnsi="Times New Roman" w:cs="Times New Roman"/>
          <w:sz w:val="24"/>
          <w:szCs w:val="24"/>
        </w:rPr>
        <w:t xml:space="preserve"> </w:t>
      </w:r>
      <w:r w:rsidR="00AB2841" w:rsidRPr="00D52C54">
        <w:rPr>
          <w:rFonts w:ascii="Times New Roman" w:eastAsia="MS Mincho" w:hAnsi="Times New Roman" w:cs="Times New Roman"/>
          <w:sz w:val="24"/>
          <w:szCs w:val="24"/>
        </w:rPr>
        <w:t>el 90</w:t>
      </w:r>
      <w:r w:rsidR="007C7EB8">
        <w:rPr>
          <w:rFonts w:ascii="Times New Roman" w:eastAsia="MS Mincho" w:hAnsi="Times New Roman" w:cs="Times New Roman"/>
          <w:sz w:val="24"/>
          <w:szCs w:val="24"/>
        </w:rPr>
        <w:t xml:space="preserve"> </w:t>
      </w:r>
      <w:r w:rsidR="00AB2841" w:rsidRPr="00D52C54">
        <w:rPr>
          <w:rFonts w:ascii="Times New Roman" w:eastAsia="MS Mincho" w:hAnsi="Times New Roman" w:cs="Times New Roman"/>
          <w:sz w:val="24"/>
          <w:szCs w:val="24"/>
        </w:rPr>
        <w:t xml:space="preserve">% </w:t>
      </w:r>
      <w:r w:rsidRPr="00D52C54">
        <w:rPr>
          <w:rFonts w:ascii="Times New Roman" w:eastAsia="MS Mincho" w:hAnsi="Times New Roman" w:cs="Times New Roman"/>
          <w:sz w:val="24"/>
          <w:szCs w:val="24"/>
        </w:rPr>
        <w:t>de  vivienda digna</w:t>
      </w:r>
      <w:r w:rsidR="00481B2A" w:rsidRPr="00D52C54">
        <w:rPr>
          <w:rFonts w:ascii="Times New Roman" w:eastAsia="MS Mincho" w:hAnsi="Times New Roman" w:cs="Times New Roman"/>
          <w:sz w:val="24"/>
          <w:szCs w:val="24"/>
        </w:rPr>
        <w:t>,</w:t>
      </w:r>
      <w:r w:rsidRPr="00D52C54">
        <w:rPr>
          <w:rFonts w:ascii="Times New Roman" w:eastAsia="MS Mincho" w:hAnsi="Times New Roman" w:cs="Times New Roman"/>
          <w:sz w:val="24"/>
          <w:szCs w:val="24"/>
        </w:rPr>
        <w:t xml:space="preserve"> </w:t>
      </w:r>
      <w:r w:rsidR="000028D2">
        <w:rPr>
          <w:rFonts w:ascii="Times New Roman" w:eastAsia="MS Mincho" w:hAnsi="Times New Roman" w:cs="Times New Roman"/>
          <w:sz w:val="24"/>
          <w:szCs w:val="24"/>
        </w:rPr>
        <w:t>al tener 6 ocupantes y</w:t>
      </w:r>
      <w:r w:rsidR="0077518B" w:rsidRPr="00D52C54">
        <w:rPr>
          <w:rFonts w:ascii="Times New Roman" w:eastAsia="MS Mincho" w:hAnsi="Times New Roman" w:cs="Times New Roman"/>
          <w:sz w:val="24"/>
          <w:szCs w:val="24"/>
        </w:rPr>
        <w:t xml:space="preserve"> co</w:t>
      </w:r>
      <w:r w:rsidRPr="00D52C54">
        <w:rPr>
          <w:rFonts w:ascii="Times New Roman" w:eastAsia="MS Mincho" w:hAnsi="Times New Roman" w:cs="Times New Roman"/>
          <w:sz w:val="24"/>
          <w:szCs w:val="24"/>
        </w:rPr>
        <w:t>nta</w:t>
      </w:r>
      <w:r w:rsidR="00481B2A" w:rsidRPr="00D52C54">
        <w:rPr>
          <w:rFonts w:ascii="Times New Roman" w:eastAsia="MS Mincho" w:hAnsi="Times New Roman" w:cs="Times New Roman"/>
          <w:sz w:val="24"/>
          <w:szCs w:val="24"/>
        </w:rPr>
        <w:t>r</w:t>
      </w:r>
      <w:r w:rsidRPr="00D52C54">
        <w:rPr>
          <w:rFonts w:ascii="Times New Roman" w:eastAsia="MS Mincho" w:hAnsi="Times New Roman" w:cs="Times New Roman"/>
          <w:sz w:val="24"/>
          <w:szCs w:val="24"/>
        </w:rPr>
        <w:t xml:space="preserve"> con 3 habitaciones.</w:t>
      </w:r>
      <w:r w:rsidR="000028D2">
        <w:rPr>
          <w:rFonts w:ascii="Times New Roman" w:eastAsia="MS Mincho" w:hAnsi="Times New Roman" w:cs="Times New Roman"/>
          <w:sz w:val="24"/>
          <w:szCs w:val="24"/>
        </w:rPr>
        <w:t xml:space="preserve"> </w:t>
      </w:r>
      <w:r w:rsidRPr="00D52C54">
        <w:rPr>
          <w:rFonts w:ascii="Times New Roman" w:eastAsia="MS Mincho" w:hAnsi="Times New Roman" w:cs="Times New Roman"/>
          <w:sz w:val="24"/>
          <w:szCs w:val="24"/>
        </w:rPr>
        <w:t>En cambio</w:t>
      </w:r>
      <w:r w:rsidR="007C7EB8">
        <w:rPr>
          <w:rFonts w:ascii="Times New Roman" w:eastAsia="MS Mincho" w:hAnsi="Times New Roman" w:cs="Times New Roman"/>
          <w:sz w:val="24"/>
          <w:szCs w:val="24"/>
        </w:rPr>
        <w:t>,</w:t>
      </w:r>
      <w:r w:rsidRPr="00D52C54">
        <w:rPr>
          <w:rFonts w:ascii="Times New Roman" w:eastAsia="MS Mincho" w:hAnsi="Times New Roman" w:cs="Times New Roman"/>
          <w:sz w:val="24"/>
          <w:szCs w:val="24"/>
        </w:rPr>
        <w:t xml:space="preserve"> en el Fraccionamiento </w:t>
      </w:r>
      <w:r w:rsidRPr="00126E48">
        <w:rPr>
          <w:rFonts w:ascii="Times New Roman" w:eastAsia="MS Mincho" w:hAnsi="Times New Roman" w:cs="Times New Roman"/>
          <w:sz w:val="24"/>
          <w:szCs w:val="24"/>
        </w:rPr>
        <w:t xml:space="preserve">Privadas </w:t>
      </w:r>
      <w:r w:rsidR="00AB2794" w:rsidRPr="00126E48">
        <w:rPr>
          <w:rFonts w:ascii="Times New Roman" w:eastAsia="MS Mincho" w:hAnsi="Times New Roman" w:cs="Times New Roman"/>
          <w:sz w:val="24"/>
          <w:szCs w:val="24"/>
        </w:rPr>
        <w:t>La</w:t>
      </w:r>
      <w:r w:rsidRPr="00126E48">
        <w:rPr>
          <w:rFonts w:ascii="Times New Roman" w:eastAsia="MS Mincho" w:hAnsi="Times New Roman" w:cs="Times New Roman"/>
          <w:sz w:val="24"/>
          <w:szCs w:val="24"/>
        </w:rPr>
        <w:t xml:space="preserve"> </w:t>
      </w:r>
      <w:r w:rsidR="00263809" w:rsidRPr="00126E48">
        <w:rPr>
          <w:rFonts w:ascii="Times New Roman" w:eastAsia="MS Mincho" w:hAnsi="Times New Roman" w:cs="Times New Roman"/>
          <w:sz w:val="24"/>
          <w:szCs w:val="24"/>
        </w:rPr>
        <w:t>Torre</w:t>
      </w:r>
      <w:r w:rsidRPr="00126E48">
        <w:rPr>
          <w:rFonts w:ascii="Times New Roman" w:eastAsia="MS Mincho" w:hAnsi="Times New Roman" w:cs="Times New Roman"/>
          <w:sz w:val="24"/>
          <w:szCs w:val="24"/>
        </w:rPr>
        <w:t>, con 4 habitantes cuenta con 2 habitaciones</w:t>
      </w:r>
      <w:r w:rsidR="007C7EB8">
        <w:rPr>
          <w:rFonts w:ascii="Times New Roman" w:eastAsia="MS Mincho" w:hAnsi="Times New Roman" w:cs="Times New Roman"/>
          <w:sz w:val="24"/>
          <w:szCs w:val="24"/>
        </w:rPr>
        <w:t>,</w:t>
      </w:r>
      <w:r w:rsidRPr="00126E48">
        <w:rPr>
          <w:rFonts w:ascii="Times New Roman" w:eastAsia="MS Mincho" w:hAnsi="Times New Roman" w:cs="Times New Roman"/>
          <w:sz w:val="24"/>
          <w:szCs w:val="24"/>
        </w:rPr>
        <w:t xml:space="preserve"> por lo que el </w:t>
      </w:r>
      <w:r w:rsidR="00AB2841" w:rsidRPr="00126E48">
        <w:rPr>
          <w:rFonts w:ascii="Times New Roman" w:eastAsia="MS Mincho" w:hAnsi="Times New Roman" w:cs="Times New Roman"/>
          <w:sz w:val="24"/>
          <w:szCs w:val="24"/>
        </w:rPr>
        <w:t>50</w:t>
      </w:r>
      <w:r w:rsidR="007C7EB8">
        <w:rPr>
          <w:rFonts w:ascii="Times New Roman" w:eastAsia="MS Mincho" w:hAnsi="Times New Roman" w:cs="Times New Roman"/>
          <w:sz w:val="24"/>
          <w:szCs w:val="24"/>
        </w:rPr>
        <w:t xml:space="preserve"> </w:t>
      </w:r>
      <w:r w:rsidRPr="00126E48">
        <w:rPr>
          <w:rFonts w:ascii="Times New Roman" w:eastAsia="MS Mincho" w:hAnsi="Times New Roman" w:cs="Times New Roman"/>
          <w:sz w:val="24"/>
          <w:szCs w:val="24"/>
        </w:rPr>
        <w:t>% de las viviendas no</w:t>
      </w:r>
      <w:r w:rsidRPr="00D52C54">
        <w:rPr>
          <w:rFonts w:ascii="Times New Roman" w:eastAsia="MS Mincho" w:hAnsi="Times New Roman" w:cs="Times New Roman"/>
          <w:sz w:val="24"/>
          <w:szCs w:val="24"/>
        </w:rPr>
        <w:t xml:space="preserve"> cumplen este índice, ya que estas familias tienen hijos de ambos sexos en un mismo cuarto</w:t>
      </w:r>
      <w:r w:rsidR="00481B2A" w:rsidRPr="00D52C54">
        <w:rPr>
          <w:rFonts w:ascii="Times New Roman" w:eastAsia="MS Mincho" w:hAnsi="Times New Roman" w:cs="Times New Roman"/>
          <w:sz w:val="24"/>
          <w:szCs w:val="24"/>
        </w:rPr>
        <w:t>,</w:t>
      </w:r>
      <w:r w:rsidRPr="00D52C54">
        <w:rPr>
          <w:rFonts w:ascii="Times New Roman" w:eastAsia="MS Mincho" w:hAnsi="Times New Roman" w:cs="Times New Roman"/>
          <w:sz w:val="24"/>
          <w:szCs w:val="24"/>
        </w:rPr>
        <w:t xml:space="preserve"> que da pie a conflictos</w:t>
      </w:r>
      <w:r w:rsidR="00C62E8E" w:rsidRPr="00D52C54">
        <w:rPr>
          <w:rFonts w:ascii="Times New Roman" w:eastAsia="MS Mincho" w:hAnsi="Times New Roman" w:cs="Times New Roman"/>
          <w:sz w:val="24"/>
          <w:szCs w:val="24"/>
        </w:rPr>
        <w:t xml:space="preserve"> y promiscuidad</w:t>
      </w:r>
      <w:r w:rsidRPr="00D52C54">
        <w:rPr>
          <w:rFonts w:ascii="Times New Roman" w:eastAsia="MS Mincho" w:hAnsi="Times New Roman" w:cs="Times New Roman"/>
          <w:sz w:val="24"/>
          <w:szCs w:val="24"/>
        </w:rPr>
        <w:t>.</w:t>
      </w:r>
      <w:r w:rsidR="000028D2">
        <w:rPr>
          <w:rFonts w:ascii="Times New Roman" w:eastAsia="MS Mincho" w:hAnsi="Times New Roman" w:cs="Times New Roman"/>
          <w:sz w:val="24"/>
          <w:szCs w:val="24"/>
        </w:rPr>
        <w:t xml:space="preserve"> </w:t>
      </w:r>
      <w:r w:rsidR="00A765AB">
        <w:rPr>
          <w:rFonts w:ascii="Times New Roman" w:eastAsia="Adobe Fangsong Std R" w:hAnsi="Times New Roman" w:cs="Times New Roman"/>
          <w:sz w:val="24"/>
          <w:szCs w:val="24"/>
        </w:rPr>
        <w:t>El resultado final arroja que</w:t>
      </w:r>
      <w:r w:rsidR="000028D2">
        <w:rPr>
          <w:rFonts w:ascii="Times New Roman" w:eastAsia="Adobe Fangsong Std R" w:hAnsi="Times New Roman" w:cs="Times New Roman"/>
          <w:sz w:val="24"/>
          <w:szCs w:val="24"/>
        </w:rPr>
        <w:t xml:space="preserve"> el</w:t>
      </w:r>
      <w:r w:rsidR="0083225E" w:rsidRPr="00D52C54">
        <w:rPr>
          <w:rFonts w:ascii="Times New Roman" w:eastAsia="Adobe Fangsong Std R" w:hAnsi="Times New Roman" w:cs="Times New Roman"/>
          <w:sz w:val="24"/>
          <w:szCs w:val="24"/>
        </w:rPr>
        <w:t xml:space="preserve"> 65</w:t>
      </w:r>
      <w:r w:rsidR="007C7EB8">
        <w:rPr>
          <w:rFonts w:ascii="Times New Roman" w:eastAsia="Adobe Fangsong Std R" w:hAnsi="Times New Roman" w:cs="Times New Roman"/>
          <w:sz w:val="24"/>
          <w:szCs w:val="24"/>
        </w:rPr>
        <w:t xml:space="preserve"> </w:t>
      </w:r>
      <w:r w:rsidR="0083225E" w:rsidRPr="00D52C54">
        <w:rPr>
          <w:rFonts w:ascii="Times New Roman" w:eastAsia="Adobe Fangsong Std R" w:hAnsi="Times New Roman" w:cs="Times New Roman"/>
          <w:sz w:val="24"/>
          <w:szCs w:val="24"/>
        </w:rPr>
        <w:t xml:space="preserve">% </w:t>
      </w:r>
      <w:r w:rsidR="00C90020" w:rsidRPr="00D52C54">
        <w:rPr>
          <w:rFonts w:ascii="Times New Roman" w:eastAsia="Adobe Fangsong Std R" w:hAnsi="Times New Roman" w:cs="Times New Roman"/>
          <w:sz w:val="24"/>
          <w:szCs w:val="24"/>
        </w:rPr>
        <w:t>de</w:t>
      </w:r>
      <w:r w:rsidR="0083225E" w:rsidRPr="00D52C54">
        <w:rPr>
          <w:rFonts w:ascii="Times New Roman" w:eastAsia="Adobe Fangsong Std R" w:hAnsi="Times New Roman" w:cs="Times New Roman"/>
          <w:sz w:val="24"/>
          <w:szCs w:val="24"/>
        </w:rPr>
        <w:t xml:space="preserve"> viviendas encuestadas </w:t>
      </w:r>
      <w:r w:rsidR="00A765AB">
        <w:rPr>
          <w:rFonts w:ascii="Times New Roman" w:eastAsia="Adobe Fangsong Std R" w:hAnsi="Times New Roman" w:cs="Times New Roman"/>
          <w:sz w:val="24"/>
          <w:szCs w:val="24"/>
        </w:rPr>
        <w:t>son</w:t>
      </w:r>
      <w:r w:rsidR="0083225E" w:rsidRPr="00D52C54">
        <w:rPr>
          <w:rFonts w:ascii="Times New Roman" w:eastAsia="Adobe Fangsong Std R" w:hAnsi="Times New Roman" w:cs="Times New Roman"/>
          <w:sz w:val="24"/>
          <w:szCs w:val="24"/>
        </w:rPr>
        <w:t xml:space="preserve"> vivienda digna </w:t>
      </w:r>
      <w:r w:rsidR="000028D2">
        <w:rPr>
          <w:rFonts w:ascii="Times New Roman" w:eastAsia="Adobe Fangsong Std R" w:hAnsi="Times New Roman" w:cs="Times New Roman"/>
          <w:sz w:val="24"/>
          <w:szCs w:val="24"/>
        </w:rPr>
        <w:t>al responder</w:t>
      </w:r>
      <w:r w:rsidR="0083225E" w:rsidRPr="00D52C54">
        <w:rPr>
          <w:rFonts w:ascii="Times New Roman" w:eastAsia="Adobe Fangsong Std R" w:hAnsi="Times New Roman" w:cs="Times New Roman"/>
          <w:sz w:val="24"/>
          <w:szCs w:val="24"/>
        </w:rPr>
        <w:t xml:space="preserve"> las necesidades de espacio, y el 35</w:t>
      </w:r>
      <w:r w:rsidR="007C7EB8">
        <w:rPr>
          <w:rFonts w:ascii="Times New Roman" w:eastAsia="Adobe Fangsong Std R" w:hAnsi="Times New Roman" w:cs="Times New Roman"/>
          <w:sz w:val="24"/>
          <w:szCs w:val="24"/>
        </w:rPr>
        <w:t xml:space="preserve"> </w:t>
      </w:r>
      <w:r w:rsidR="0083225E" w:rsidRPr="00D52C54">
        <w:rPr>
          <w:rFonts w:ascii="Times New Roman" w:eastAsia="Adobe Fangsong Std R" w:hAnsi="Times New Roman" w:cs="Times New Roman"/>
          <w:sz w:val="24"/>
          <w:szCs w:val="24"/>
        </w:rPr>
        <w:t xml:space="preserve">% </w:t>
      </w:r>
      <w:r w:rsidR="000028D2">
        <w:rPr>
          <w:rFonts w:ascii="Times New Roman" w:eastAsia="Adobe Fangsong Std R" w:hAnsi="Times New Roman" w:cs="Times New Roman"/>
          <w:sz w:val="24"/>
          <w:szCs w:val="24"/>
        </w:rPr>
        <w:t>restante como</w:t>
      </w:r>
      <w:r w:rsidR="0083225E" w:rsidRPr="00D52C54">
        <w:rPr>
          <w:rFonts w:ascii="Times New Roman" w:eastAsia="Adobe Fangsong Std R" w:hAnsi="Times New Roman" w:cs="Times New Roman"/>
          <w:sz w:val="24"/>
          <w:szCs w:val="24"/>
        </w:rPr>
        <w:t xml:space="preserve"> no dignas. </w:t>
      </w:r>
    </w:p>
    <w:p w:rsidR="00221616" w:rsidRPr="00AB2794" w:rsidRDefault="000028D2" w:rsidP="00333793">
      <w:pPr>
        <w:pStyle w:val="Sinespaciado"/>
        <w:spacing w:line="360" w:lineRule="auto"/>
        <w:jc w:val="both"/>
        <w:rPr>
          <w:rFonts w:ascii="Times New Roman" w:hAnsi="Times New Roman" w:cs="Times New Roman"/>
          <w:b/>
          <w:sz w:val="24"/>
          <w:szCs w:val="24"/>
        </w:rPr>
      </w:pPr>
      <w:r w:rsidRPr="00AB2794">
        <w:rPr>
          <w:rFonts w:ascii="Times New Roman" w:hAnsi="Times New Roman" w:cs="Times New Roman"/>
          <w:b/>
          <w:sz w:val="24"/>
          <w:szCs w:val="24"/>
        </w:rPr>
        <w:t>Variables del diseño</w:t>
      </w:r>
    </w:p>
    <w:p w:rsidR="00975600" w:rsidRPr="00126E48" w:rsidRDefault="00975600" w:rsidP="00333793">
      <w:pPr>
        <w:pStyle w:val="Sinespaciado"/>
        <w:spacing w:line="360" w:lineRule="auto"/>
        <w:ind w:right="49"/>
        <w:jc w:val="both"/>
        <w:rPr>
          <w:rFonts w:ascii="Times New Roman" w:hAnsi="Times New Roman" w:cs="Times New Roman"/>
          <w:i/>
          <w:sz w:val="24"/>
          <w:szCs w:val="24"/>
        </w:rPr>
      </w:pPr>
      <w:proofErr w:type="spellStart"/>
      <w:r w:rsidRPr="00AB2794">
        <w:rPr>
          <w:rFonts w:ascii="Times New Roman" w:hAnsi="Times New Roman" w:cs="Times New Roman"/>
          <w:i/>
          <w:sz w:val="24"/>
          <w:szCs w:val="24"/>
        </w:rPr>
        <w:t>Sociopetividad</w:t>
      </w:r>
      <w:proofErr w:type="spellEnd"/>
      <w:r w:rsidR="00A765AB" w:rsidRPr="00AB2794">
        <w:rPr>
          <w:rFonts w:ascii="Times New Roman" w:hAnsi="Times New Roman" w:cs="Times New Roman"/>
          <w:i/>
          <w:sz w:val="24"/>
          <w:szCs w:val="24"/>
        </w:rPr>
        <w:t xml:space="preserve">. </w:t>
      </w:r>
      <w:r w:rsidRPr="00AB2794">
        <w:rPr>
          <w:rFonts w:ascii="Times New Roman" w:hAnsi="Times New Roman" w:cs="Times New Roman"/>
          <w:sz w:val="24"/>
          <w:szCs w:val="24"/>
        </w:rPr>
        <w:t>Esta variable está referida a la facilidad de reunión en los espacios, es decir</w:t>
      </w:r>
      <w:r w:rsidR="00481B2A" w:rsidRPr="00AB2794">
        <w:rPr>
          <w:rFonts w:ascii="Times New Roman" w:hAnsi="Times New Roman" w:cs="Times New Roman"/>
          <w:sz w:val="24"/>
          <w:szCs w:val="24"/>
        </w:rPr>
        <w:t>,</w:t>
      </w:r>
      <w:r w:rsidRPr="00AB2794">
        <w:rPr>
          <w:rFonts w:ascii="Times New Roman" w:hAnsi="Times New Roman" w:cs="Times New Roman"/>
          <w:sz w:val="24"/>
          <w:szCs w:val="24"/>
        </w:rPr>
        <w:t xml:space="preserve"> que los espacios propicien la interacción entre los miembros de la familia, se puede observar</w:t>
      </w:r>
      <w:r w:rsidR="00481B2A" w:rsidRPr="00AB2794">
        <w:rPr>
          <w:rFonts w:ascii="Times New Roman" w:hAnsi="Times New Roman" w:cs="Times New Roman"/>
          <w:sz w:val="24"/>
          <w:szCs w:val="24"/>
        </w:rPr>
        <w:t xml:space="preserve"> que el espacio que se considera</w:t>
      </w:r>
      <w:r w:rsidRPr="00AB2794">
        <w:rPr>
          <w:rFonts w:ascii="Times New Roman" w:hAnsi="Times New Roman" w:cs="Times New Roman"/>
          <w:sz w:val="24"/>
          <w:szCs w:val="24"/>
        </w:rPr>
        <w:t xml:space="preserve"> más apto para la interacción es el comedor</w:t>
      </w:r>
      <w:r w:rsidR="00481B2A" w:rsidRPr="00AB2794">
        <w:rPr>
          <w:rFonts w:ascii="Times New Roman" w:hAnsi="Times New Roman" w:cs="Times New Roman"/>
          <w:sz w:val="24"/>
          <w:szCs w:val="24"/>
        </w:rPr>
        <w:t>,</w:t>
      </w:r>
      <w:r w:rsidRPr="00AB2794">
        <w:rPr>
          <w:rFonts w:ascii="Times New Roman" w:hAnsi="Times New Roman" w:cs="Times New Roman"/>
          <w:sz w:val="24"/>
          <w:szCs w:val="24"/>
        </w:rPr>
        <w:t xml:space="preserve"> seguido de la sala</w:t>
      </w:r>
      <w:r w:rsidR="00481B2A" w:rsidRPr="00AB2794">
        <w:rPr>
          <w:rFonts w:ascii="Times New Roman" w:hAnsi="Times New Roman" w:cs="Times New Roman"/>
          <w:sz w:val="24"/>
          <w:szCs w:val="24"/>
        </w:rPr>
        <w:t>,</w:t>
      </w:r>
      <w:r w:rsidRPr="00AB2794">
        <w:rPr>
          <w:rFonts w:ascii="Times New Roman" w:hAnsi="Times New Roman" w:cs="Times New Roman"/>
          <w:sz w:val="24"/>
          <w:szCs w:val="24"/>
        </w:rPr>
        <w:t xml:space="preserve"> y el que no permite la relación es la cocina</w:t>
      </w:r>
      <w:r w:rsidRPr="00126E48">
        <w:rPr>
          <w:rFonts w:ascii="Times New Roman" w:hAnsi="Times New Roman" w:cs="Times New Roman"/>
          <w:sz w:val="24"/>
          <w:szCs w:val="24"/>
        </w:rPr>
        <w:t xml:space="preserve">, ya que </w:t>
      </w:r>
      <w:r w:rsidR="00AB2794" w:rsidRPr="00126E48">
        <w:rPr>
          <w:rFonts w:ascii="Times New Roman" w:hAnsi="Times New Roman" w:cs="Times New Roman"/>
          <w:sz w:val="24"/>
          <w:szCs w:val="24"/>
        </w:rPr>
        <w:t xml:space="preserve">por sus dimensiones </w:t>
      </w:r>
      <w:r w:rsidRPr="00126E48">
        <w:rPr>
          <w:rFonts w:ascii="Times New Roman" w:hAnsi="Times New Roman" w:cs="Times New Roman"/>
          <w:sz w:val="24"/>
          <w:szCs w:val="24"/>
        </w:rPr>
        <w:t>solo puede estar una sola persona.</w:t>
      </w:r>
    </w:p>
    <w:p w:rsidR="00EE5AD8" w:rsidRPr="00D52C54" w:rsidRDefault="00A765AB" w:rsidP="00333793">
      <w:pPr>
        <w:spacing w:after="0" w:line="360" w:lineRule="auto"/>
        <w:jc w:val="both"/>
        <w:rPr>
          <w:rFonts w:ascii="Times New Roman" w:hAnsi="Times New Roman" w:cs="Times New Roman"/>
          <w:sz w:val="24"/>
          <w:szCs w:val="24"/>
        </w:rPr>
      </w:pPr>
      <w:r w:rsidRPr="00126E48">
        <w:rPr>
          <w:rFonts w:ascii="Times New Roman" w:hAnsi="Times New Roman" w:cs="Times New Roman"/>
          <w:i/>
          <w:sz w:val="24"/>
          <w:szCs w:val="24"/>
        </w:rPr>
        <w:t>Seguridad.</w:t>
      </w:r>
      <w:r w:rsidRPr="00126E48">
        <w:rPr>
          <w:rFonts w:ascii="Times New Roman" w:hAnsi="Times New Roman" w:cs="Times New Roman"/>
          <w:sz w:val="24"/>
          <w:szCs w:val="24"/>
        </w:rPr>
        <w:t xml:space="preserve"> </w:t>
      </w:r>
      <w:r w:rsidR="00975600" w:rsidRPr="00126E48">
        <w:rPr>
          <w:rFonts w:ascii="Times New Roman" w:hAnsi="Times New Roman" w:cs="Times New Roman"/>
          <w:sz w:val="24"/>
          <w:szCs w:val="24"/>
        </w:rPr>
        <w:t>Esta variable considera los elementos que le</w:t>
      </w:r>
      <w:r w:rsidR="009720C2">
        <w:rPr>
          <w:rFonts w:ascii="Times New Roman" w:hAnsi="Times New Roman" w:cs="Times New Roman"/>
          <w:sz w:val="24"/>
          <w:szCs w:val="24"/>
        </w:rPr>
        <w:t>s</w:t>
      </w:r>
      <w:r w:rsidR="00975600" w:rsidRPr="00126E48">
        <w:rPr>
          <w:rFonts w:ascii="Times New Roman" w:hAnsi="Times New Roman" w:cs="Times New Roman"/>
          <w:sz w:val="24"/>
          <w:szCs w:val="24"/>
        </w:rPr>
        <w:t xml:space="preserve"> brindan seguri</w:t>
      </w:r>
      <w:r w:rsidR="00481B2A" w:rsidRPr="00126E48">
        <w:rPr>
          <w:rFonts w:ascii="Times New Roman" w:hAnsi="Times New Roman" w:cs="Times New Roman"/>
          <w:sz w:val="24"/>
          <w:szCs w:val="24"/>
        </w:rPr>
        <w:t xml:space="preserve">dad a los usuarios, como </w:t>
      </w:r>
      <w:r w:rsidR="00975600" w:rsidRPr="00126E48">
        <w:rPr>
          <w:rFonts w:ascii="Times New Roman" w:hAnsi="Times New Roman" w:cs="Times New Roman"/>
          <w:sz w:val="24"/>
          <w:szCs w:val="24"/>
        </w:rPr>
        <w:t>protecciones en</w:t>
      </w:r>
      <w:r w:rsidR="00481B2A" w:rsidRPr="00126E48">
        <w:rPr>
          <w:rFonts w:ascii="Times New Roman" w:hAnsi="Times New Roman" w:cs="Times New Roman"/>
          <w:sz w:val="24"/>
          <w:szCs w:val="24"/>
        </w:rPr>
        <w:t xml:space="preserve"> ventanas y un cancel al frente</w:t>
      </w:r>
      <w:r w:rsidR="009963FC" w:rsidRPr="00126E48">
        <w:rPr>
          <w:rFonts w:ascii="Times New Roman" w:hAnsi="Times New Roman" w:cs="Times New Roman"/>
          <w:sz w:val="24"/>
          <w:szCs w:val="24"/>
        </w:rPr>
        <w:t>.</w:t>
      </w:r>
      <w:r w:rsidR="00975600" w:rsidRPr="00126E48">
        <w:rPr>
          <w:rFonts w:ascii="Times New Roman" w:hAnsi="Times New Roman" w:cs="Times New Roman"/>
          <w:sz w:val="24"/>
          <w:szCs w:val="24"/>
        </w:rPr>
        <w:t xml:space="preserve"> </w:t>
      </w:r>
      <w:r w:rsidR="009963FC" w:rsidRPr="00126E48">
        <w:rPr>
          <w:rFonts w:ascii="Times New Roman" w:hAnsi="Times New Roman" w:cs="Times New Roman"/>
          <w:sz w:val="24"/>
          <w:szCs w:val="24"/>
        </w:rPr>
        <w:t>E</w:t>
      </w:r>
      <w:r w:rsidR="00975600" w:rsidRPr="00126E48">
        <w:rPr>
          <w:rFonts w:ascii="Times New Roman" w:hAnsi="Times New Roman" w:cs="Times New Roman"/>
          <w:sz w:val="24"/>
          <w:szCs w:val="24"/>
        </w:rPr>
        <w:t>n la encu</w:t>
      </w:r>
      <w:r w:rsidR="00975600" w:rsidRPr="00D52C54">
        <w:rPr>
          <w:rFonts w:ascii="Times New Roman" w:hAnsi="Times New Roman" w:cs="Times New Roman"/>
          <w:sz w:val="24"/>
          <w:szCs w:val="24"/>
        </w:rPr>
        <w:t>esta se encontró que el 90</w:t>
      </w:r>
      <w:r w:rsidR="009720C2">
        <w:rPr>
          <w:rFonts w:ascii="Times New Roman" w:hAnsi="Times New Roman" w:cs="Times New Roman"/>
          <w:sz w:val="24"/>
          <w:szCs w:val="24"/>
        </w:rPr>
        <w:t xml:space="preserve"> </w:t>
      </w:r>
      <w:r w:rsidR="00975600" w:rsidRPr="00D52C54">
        <w:rPr>
          <w:rFonts w:ascii="Times New Roman" w:hAnsi="Times New Roman" w:cs="Times New Roman"/>
          <w:sz w:val="24"/>
          <w:szCs w:val="24"/>
        </w:rPr>
        <w:t>% de las viviendas de ambos fraccionamientos consideran que se sienten seguros y un 10 % señalan que su seguridad es regular</w:t>
      </w:r>
      <w:r w:rsidR="00481B2A" w:rsidRPr="00D52C54">
        <w:rPr>
          <w:rFonts w:ascii="Times New Roman" w:hAnsi="Times New Roman" w:cs="Times New Roman"/>
          <w:sz w:val="24"/>
          <w:szCs w:val="24"/>
        </w:rPr>
        <w:t>,</w:t>
      </w:r>
      <w:r w:rsidR="00975600" w:rsidRPr="00D52C54">
        <w:rPr>
          <w:rFonts w:ascii="Times New Roman" w:hAnsi="Times New Roman" w:cs="Times New Roman"/>
          <w:sz w:val="24"/>
          <w:szCs w:val="24"/>
        </w:rPr>
        <w:t xml:space="preserve"> por  factores exteriores como pandilleros, que no les da seguridad en su vivienda.</w:t>
      </w:r>
    </w:p>
    <w:p w:rsidR="00A738F7" w:rsidRPr="00126E48" w:rsidRDefault="00EE5AD8" w:rsidP="00333793">
      <w:pPr>
        <w:spacing w:after="0" w:line="360" w:lineRule="auto"/>
        <w:jc w:val="both"/>
        <w:rPr>
          <w:rFonts w:ascii="Times New Roman" w:hAnsi="Times New Roman" w:cs="Times New Roman"/>
          <w:i/>
          <w:sz w:val="24"/>
          <w:szCs w:val="24"/>
        </w:rPr>
      </w:pPr>
      <w:proofErr w:type="spellStart"/>
      <w:r w:rsidRPr="00A765AB">
        <w:rPr>
          <w:rFonts w:ascii="Times New Roman" w:hAnsi="Times New Roman" w:cs="Times New Roman"/>
          <w:i/>
          <w:sz w:val="24"/>
          <w:szCs w:val="24"/>
        </w:rPr>
        <w:lastRenderedPageBreak/>
        <w:t>Vigibilidad</w:t>
      </w:r>
      <w:proofErr w:type="spellEnd"/>
      <w:r w:rsidR="00A765AB">
        <w:rPr>
          <w:rFonts w:ascii="Times New Roman" w:hAnsi="Times New Roman" w:cs="Times New Roman"/>
          <w:i/>
          <w:sz w:val="24"/>
          <w:szCs w:val="24"/>
        </w:rPr>
        <w:t xml:space="preserve">. </w:t>
      </w:r>
      <w:r w:rsidRPr="00D52C54">
        <w:rPr>
          <w:rFonts w:ascii="Times New Roman" w:hAnsi="Times New Roman" w:cs="Times New Roman"/>
          <w:sz w:val="24"/>
          <w:szCs w:val="24"/>
        </w:rPr>
        <w:t>Esta variable califica la facilidad de poder observar el exterior desde el interior, sin ser visto desde afuera, por ejemplo, observar qui</w:t>
      </w:r>
      <w:r w:rsidR="009720C2">
        <w:rPr>
          <w:rFonts w:ascii="Times New Roman" w:hAnsi="Times New Roman" w:cs="Times New Roman"/>
          <w:sz w:val="24"/>
          <w:szCs w:val="24"/>
        </w:rPr>
        <w:t>é</w:t>
      </w:r>
      <w:r w:rsidRPr="00D52C54">
        <w:rPr>
          <w:rFonts w:ascii="Times New Roman" w:hAnsi="Times New Roman" w:cs="Times New Roman"/>
          <w:sz w:val="24"/>
          <w:szCs w:val="24"/>
        </w:rPr>
        <w:t xml:space="preserve">n toca, </w:t>
      </w:r>
      <w:r w:rsidR="00481B2A" w:rsidRPr="00D52C54">
        <w:rPr>
          <w:rFonts w:ascii="Times New Roman" w:hAnsi="Times New Roman" w:cs="Times New Roman"/>
          <w:sz w:val="24"/>
          <w:szCs w:val="24"/>
        </w:rPr>
        <w:t>evitando</w:t>
      </w:r>
      <w:r w:rsidRPr="00D52C54">
        <w:rPr>
          <w:rFonts w:ascii="Times New Roman" w:hAnsi="Times New Roman" w:cs="Times New Roman"/>
          <w:sz w:val="24"/>
          <w:szCs w:val="24"/>
        </w:rPr>
        <w:t xml:space="preserve"> elementos que limiten la visibilidad hacia el exterior</w:t>
      </w:r>
      <w:r w:rsidR="009720C2">
        <w:rPr>
          <w:rFonts w:ascii="Times New Roman" w:hAnsi="Times New Roman" w:cs="Times New Roman"/>
          <w:sz w:val="24"/>
          <w:szCs w:val="24"/>
        </w:rPr>
        <w:t>. S</w:t>
      </w:r>
      <w:r w:rsidRPr="00D52C54">
        <w:rPr>
          <w:rFonts w:ascii="Times New Roman" w:hAnsi="Times New Roman" w:cs="Times New Roman"/>
          <w:sz w:val="24"/>
          <w:szCs w:val="24"/>
        </w:rPr>
        <w:t>e estableció la escala del 1 al 5</w:t>
      </w:r>
      <w:r w:rsidR="00481B2A" w:rsidRPr="00D52C54">
        <w:rPr>
          <w:rFonts w:ascii="Times New Roman" w:hAnsi="Times New Roman" w:cs="Times New Roman"/>
          <w:sz w:val="24"/>
          <w:szCs w:val="24"/>
        </w:rPr>
        <w:t>,</w:t>
      </w:r>
      <w:r w:rsidRPr="00D52C54">
        <w:rPr>
          <w:rFonts w:ascii="Times New Roman" w:hAnsi="Times New Roman" w:cs="Times New Roman"/>
          <w:sz w:val="24"/>
          <w:szCs w:val="24"/>
        </w:rPr>
        <w:t xml:space="preserve"> donde el </w:t>
      </w:r>
      <w:r w:rsidR="00481B2A" w:rsidRPr="00D52C54">
        <w:rPr>
          <w:rFonts w:ascii="Times New Roman" w:hAnsi="Times New Roman" w:cs="Times New Roman"/>
          <w:sz w:val="24"/>
          <w:szCs w:val="24"/>
        </w:rPr>
        <w:t>1</w:t>
      </w:r>
      <w:r w:rsidRPr="00D52C54">
        <w:rPr>
          <w:rFonts w:ascii="Times New Roman" w:hAnsi="Times New Roman" w:cs="Times New Roman"/>
          <w:sz w:val="24"/>
          <w:szCs w:val="24"/>
        </w:rPr>
        <w:t xml:space="preserve"> representaba muy malo y 5 muy bueno. Según los resultados</w:t>
      </w:r>
      <w:r w:rsidR="00481B2A" w:rsidRPr="00D52C54">
        <w:rPr>
          <w:rFonts w:ascii="Times New Roman" w:hAnsi="Times New Roman" w:cs="Times New Roman"/>
          <w:sz w:val="24"/>
          <w:szCs w:val="24"/>
        </w:rPr>
        <w:t>,</w:t>
      </w:r>
      <w:r w:rsidRPr="00D52C54">
        <w:rPr>
          <w:rFonts w:ascii="Times New Roman" w:hAnsi="Times New Roman" w:cs="Times New Roman"/>
          <w:sz w:val="24"/>
          <w:szCs w:val="24"/>
        </w:rPr>
        <w:t xml:space="preserve"> en promedio se detectó que era muy buena la vi</w:t>
      </w:r>
      <w:r w:rsidR="009720C2">
        <w:rPr>
          <w:rFonts w:ascii="Times New Roman" w:hAnsi="Times New Roman" w:cs="Times New Roman"/>
          <w:sz w:val="24"/>
          <w:szCs w:val="24"/>
        </w:rPr>
        <w:t>s</w:t>
      </w:r>
      <w:r w:rsidRPr="00D52C54">
        <w:rPr>
          <w:rFonts w:ascii="Times New Roman" w:hAnsi="Times New Roman" w:cs="Times New Roman"/>
          <w:sz w:val="24"/>
          <w:szCs w:val="24"/>
        </w:rPr>
        <w:t>ibilidad en Lomas del Bosque</w:t>
      </w:r>
      <w:r w:rsidR="00F829B2" w:rsidRPr="00D52C54">
        <w:rPr>
          <w:rFonts w:ascii="Times New Roman" w:hAnsi="Times New Roman" w:cs="Times New Roman"/>
          <w:sz w:val="24"/>
          <w:szCs w:val="24"/>
        </w:rPr>
        <w:t xml:space="preserve"> y en Privadas </w:t>
      </w:r>
      <w:r w:rsidR="009963FC" w:rsidRPr="00126E48">
        <w:rPr>
          <w:rFonts w:ascii="Times New Roman" w:hAnsi="Times New Roman" w:cs="Times New Roman"/>
          <w:sz w:val="24"/>
          <w:szCs w:val="24"/>
        </w:rPr>
        <w:t>L</w:t>
      </w:r>
      <w:r w:rsidR="00F829B2" w:rsidRPr="00126E48">
        <w:rPr>
          <w:rFonts w:ascii="Times New Roman" w:hAnsi="Times New Roman" w:cs="Times New Roman"/>
          <w:sz w:val="24"/>
          <w:szCs w:val="24"/>
        </w:rPr>
        <w:t>a Torre</w:t>
      </w:r>
      <w:r w:rsidRPr="00126E48">
        <w:rPr>
          <w:rFonts w:ascii="Times New Roman" w:hAnsi="Times New Roman" w:cs="Times New Roman"/>
          <w:sz w:val="24"/>
          <w:szCs w:val="24"/>
        </w:rPr>
        <w:t xml:space="preserve">, ya que en el exterior hay varios árboles que impiden sean vistos al </w:t>
      </w:r>
      <w:r w:rsidR="00F829B2" w:rsidRPr="00126E48">
        <w:rPr>
          <w:rFonts w:ascii="Times New Roman" w:hAnsi="Times New Roman" w:cs="Times New Roman"/>
          <w:sz w:val="24"/>
          <w:szCs w:val="24"/>
        </w:rPr>
        <w:t>interior de la vivienda.</w:t>
      </w:r>
    </w:p>
    <w:p w:rsidR="00436C82" w:rsidRPr="00126E48" w:rsidRDefault="00A765AB" w:rsidP="00333793">
      <w:pPr>
        <w:spacing w:after="0" w:line="360" w:lineRule="auto"/>
        <w:jc w:val="both"/>
        <w:rPr>
          <w:rFonts w:ascii="Times New Roman" w:hAnsi="Times New Roman" w:cs="Times New Roman"/>
          <w:b/>
          <w:sz w:val="24"/>
          <w:szCs w:val="24"/>
        </w:rPr>
      </w:pPr>
      <w:r w:rsidRPr="00126E48">
        <w:rPr>
          <w:rFonts w:ascii="Times New Roman" w:hAnsi="Times New Roman" w:cs="Times New Roman"/>
          <w:b/>
          <w:noProof/>
          <w:sz w:val="24"/>
          <w:szCs w:val="24"/>
          <w:lang w:eastAsia="ko-KR"/>
        </w:rPr>
        <w:t>Transacción psic</w:t>
      </w:r>
      <w:r w:rsidR="004E5AC7" w:rsidRPr="00126E48">
        <w:rPr>
          <w:rFonts w:ascii="Times New Roman" w:hAnsi="Times New Roman" w:cs="Times New Roman"/>
          <w:b/>
          <w:noProof/>
          <w:sz w:val="24"/>
          <w:szCs w:val="24"/>
          <w:lang w:eastAsia="ko-KR"/>
        </w:rPr>
        <w:t>ó</w:t>
      </w:r>
      <w:r w:rsidRPr="00126E48">
        <w:rPr>
          <w:rFonts w:ascii="Times New Roman" w:hAnsi="Times New Roman" w:cs="Times New Roman"/>
          <w:b/>
          <w:noProof/>
          <w:sz w:val="24"/>
          <w:szCs w:val="24"/>
          <w:lang w:eastAsia="ko-KR"/>
        </w:rPr>
        <w:t>logicas</w:t>
      </w:r>
      <w:r w:rsidR="00EE5AD8" w:rsidRPr="00126E48">
        <w:rPr>
          <w:rFonts w:ascii="Times New Roman" w:hAnsi="Times New Roman" w:cs="Times New Roman"/>
          <w:b/>
          <w:sz w:val="24"/>
          <w:szCs w:val="24"/>
        </w:rPr>
        <w:t xml:space="preserve">                      </w:t>
      </w:r>
    </w:p>
    <w:p w:rsidR="00436C82" w:rsidRPr="00126E48" w:rsidRDefault="007079A3" w:rsidP="00333793">
      <w:pPr>
        <w:spacing w:after="0" w:line="360" w:lineRule="auto"/>
        <w:jc w:val="both"/>
        <w:rPr>
          <w:rFonts w:ascii="Times New Roman" w:hAnsi="Times New Roman" w:cs="Times New Roman"/>
          <w:i/>
          <w:sz w:val="24"/>
          <w:szCs w:val="24"/>
        </w:rPr>
      </w:pPr>
      <w:r w:rsidRPr="00126E48">
        <w:rPr>
          <w:rFonts w:ascii="Times New Roman" w:hAnsi="Times New Roman" w:cs="Times New Roman"/>
          <w:i/>
          <w:sz w:val="24"/>
          <w:szCs w:val="24"/>
        </w:rPr>
        <w:t>Control</w:t>
      </w:r>
      <w:r w:rsidR="00A765AB" w:rsidRPr="00126E48">
        <w:rPr>
          <w:rFonts w:ascii="Times New Roman" w:hAnsi="Times New Roman" w:cs="Times New Roman"/>
          <w:i/>
          <w:sz w:val="24"/>
          <w:szCs w:val="24"/>
        </w:rPr>
        <w:t xml:space="preserve">. </w:t>
      </w:r>
      <w:r w:rsidRPr="00126E48">
        <w:rPr>
          <w:rFonts w:ascii="Times New Roman" w:hAnsi="Times New Roman" w:cs="Times New Roman"/>
          <w:sz w:val="24"/>
          <w:szCs w:val="24"/>
        </w:rPr>
        <w:t>El control está definido por la conectividad</w:t>
      </w:r>
      <w:r w:rsidR="00DD6117" w:rsidRPr="00126E48">
        <w:rPr>
          <w:rFonts w:ascii="Times New Roman" w:hAnsi="Times New Roman" w:cs="Times New Roman"/>
          <w:sz w:val="24"/>
          <w:szCs w:val="24"/>
        </w:rPr>
        <w:t>,</w:t>
      </w:r>
      <w:r w:rsidRPr="00126E48">
        <w:rPr>
          <w:rFonts w:ascii="Times New Roman" w:hAnsi="Times New Roman" w:cs="Times New Roman"/>
          <w:sz w:val="24"/>
          <w:szCs w:val="24"/>
        </w:rPr>
        <w:t xml:space="preserve"> la cual está conformada por el número de desniveles entre las habitaciones y la dirección de los accesos de las habitaciones</w:t>
      </w:r>
      <w:r w:rsidR="00A668AD" w:rsidRPr="00126E48">
        <w:rPr>
          <w:rFonts w:ascii="Times New Roman" w:hAnsi="Times New Roman" w:cs="Times New Roman"/>
          <w:sz w:val="24"/>
          <w:szCs w:val="24"/>
        </w:rPr>
        <w:t>;</w:t>
      </w:r>
      <w:r w:rsidRPr="00126E48">
        <w:rPr>
          <w:rFonts w:ascii="Times New Roman" w:hAnsi="Times New Roman" w:cs="Times New Roman"/>
          <w:sz w:val="24"/>
          <w:szCs w:val="24"/>
        </w:rPr>
        <w:t xml:space="preserve"> es decir</w:t>
      </w:r>
      <w:r w:rsidR="00DD6117" w:rsidRPr="00126E48">
        <w:rPr>
          <w:rFonts w:ascii="Times New Roman" w:hAnsi="Times New Roman" w:cs="Times New Roman"/>
          <w:sz w:val="24"/>
          <w:szCs w:val="24"/>
        </w:rPr>
        <w:t>,</w:t>
      </w:r>
      <w:r w:rsidRPr="00126E48">
        <w:rPr>
          <w:rFonts w:ascii="Times New Roman" w:hAnsi="Times New Roman" w:cs="Times New Roman"/>
          <w:sz w:val="24"/>
          <w:szCs w:val="24"/>
        </w:rPr>
        <w:t xml:space="preserve"> hacia d</w:t>
      </w:r>
      <w:r w:rsidR="009720C2">
        <w:rPr>
          <w:rFonts w:ascii="Times New Roman" w:hAnsi="Times New Roman" w:cs="Times New Roman"/>
          <w:sz w:val="24"/>
          <w:szCs w:val="24"/>
        </w:rPr>
        <w:t>ó</w:t>
      </w:r>
      <w:r w:rsidRPr="00126E48">
        <w:rPr>
          <w:rFonts w:ascii="Times New Roman" w:hAnsi="Times New Roman" w:cs="Times New Roman"/>
          <w:sz w:val="24"/>
          <w:szCs w:val="24"/>
        </w:rPr>
        <w:t>nde están dirigidas las puertas y a qu</w:t>
      </w:r>
      <w:r w:rsidR="00C44A8C" w:rsidRPr="00126E48">
        <w:rPr>
          <w:rFonts w:ascii="Times New Roman" w:hAnsi="Times New Roman" w:cs="Times New Roman"/>
          <w:sz w:val="24"/>
          <w:szCs w:val="24"/>
        </w:rPr>
        <w:t>é</w:t>
      </w:r>
      <w:r w:rsidR="00DD6117" w:rsidRPr="00126E48">
        <w:rPr>
          <w:rFonts w:ascii="Times New Roman" w:hAnsi="Times New Roman" w:cs="Times New Roman"/>
          <w:sz w:val="24"/>
          <w:szCs w:val="24"/>
        </w:rPr>
        <w:t xml:space="preserve"> otras habitaciones desembocan;</w:t>
      </w:r>
      <w:r w:rsidRPr="00126E48">
        <w:rPr>
          <w:rFonts w:ascii="Times New Roman" w:hAnsi="Times New Roman" w:cs="Times New Roman"/>
          <w:sz w:val="24"/>
          <w:szCs w:val="24"/>
        </w:rPr>
        <w:t xml:space="preserve"> </w:t>
      </w:r>
      <w:r w:rsidR="00DD6117" w:rsidRPr="00126E48">
        <w:rPr>
          <w:rFonts w:ascii="Times New Roman" w:hAnsi="Times New Roman" w:cs="Times New Roman"/>
          <w:sz w:val="24"/>
          <w:szCs w:val="24"/>
        </w:rPr>
        <w:t>por lo que cuando</w:t>
      </w:r>
      <w:r w:rsidRPr="00126E48">
        <w:rPr>
          <w:rFonts w:ascii="Times New Roman" w:hAnsi="Times New Roman" w:cs="Times New Roman"/>
          <w:sz w:val="24"/>
          <w:szCs w:val="24"/>
        </w:rPr>
        <w:t xml:space="preserve"> </w:t>
      </w:r>
      <w:r w:rsidR="00DD6117" w:rsidRPr="00126E48">
        <w:rPr>
          <w:rFonts w:ascii="Times New Roman" w:hAnsi="Times New Roman" w:cs="Times New Roman"/>
          <w:sz w:val="24"/>
          <w:szCs w:val="24"/>
        </w:rPr>
        <w:t>existe</w:t>
      </w:r>
      <w:r w:rsidRPr="00126E48">
        <w:rPr>
          <w:rFonts w:ascii="Times New Roman" w:hAnsi="Times New Roman" w:cs="Times New Roman"/>
          <w:sz w:val="24"/>
          <w:szCs w:val="24"/>
        </w:rPr>
        <w:t xml:space="preserve"> mayor conectividad </w:t>
      </w:r>
      <w:r w:rsidR="00C44A8C" w:rsidRPr="00126E48">
        <w:rPr>
          <w:rFonts w:ascii="Times New Roman" w:hAnsi="Times New Roman" w:cs="Times New Roman"/>
          <w:sz w:val="24"/>
          <w:szCs w:val="24"/>
        </w:rPr>
        <w:t xml:space="preserve">y </w:t>
      </w:r>
      <w:r w:rsidRPr="00126E48">
        <w:rPr>
          <w:rFonts w:ascii="Times New Roman" w:hAnsi="Times New Roman" w:cs="Times New Roman"/>
          <w:sz w:val="24"/>
          <w:szCs w:val="24"/>
        </w:rPr>
        <w:t xml:space="preserve">control sobre el entorno, a medida que </w:t>
      </w:r>
      <w:r w:rsidR="00C44A8C" w:rsidRPr="00126E48">
        <w:rPr>
          <w:rFonts w:ascii="Times New Roman" w:hAnsi="Times New Roman" w:cs="Times New Roman"/>
          <w:sz w:val="24"/>
          <w:szCs w:val="24"/>
        </w:rPr>
        <w:t>se realizan</w:t>
      </w:r>
      <w:r w:rsidRPr="00126E48">
        <w:rPr>
          <w:rFonts w:ascii="Times New Roman" w:hAnsi="Times New Roman" w:cs="Times New Roman"/>
          <w:sz w:val="24"/>
          <w:szCs w:val="24"/>
        </w:rPr>
        <w:t xml:space="preserve"> las actividades deseadas sin tener que pasar por otros lugares que no correspondan, propicia que tengamos más dominio sobre lo que hacemos dentro de la casa.</w:t>
      </w:r>
    </w:p>
    <w:p w:rsidR="007079A3" w:rsidRPr="00D52C54" w:rsidRDefault="007079A3" w:rsidP="00333793">
      <w:pPr>
        <w:pStyle w:val="Sinespaciado"/>
        <w:spacing w:line="360" w:lineRule="auto"/>
        <w:jc w:val="both"/>
        <w:rPr>
          <w:rFonts w:ascii="Times New Roman" w:hAnsi="Times New Roman" w:cs="Times New Roman"/>
          <w:sz w:val="24"/>
          <w:szCs w:val="24"/>
        </w:rPr>
      </w:pPr>
      <w:r w:rsidRPr="00126E48">
        <w:rPr>
          <w:rFonts w:ascii="Times New Roman" w:hAnsi="Times New Roman" w:cs="Times New Roman"/>
          <w:sz w:val="24"/>
          <w:szCs w:val="24"/>
        </w:rPr>
        <w:t xml:space="preserve">De acuerdo </w:t>
      </w:r>
      <w:r w:rsidR="009720C2">
        <w:rPr>
          <w:rFonts w:ascii="Times New Roman" w:hAnsi="Times New Roman" w:cs="Times New Roman"/>
          <w:sz w:val="24"/>
          <w:szCs w:val="24"/>
        </w:rPr>
        <w:t>con</w:t>
      </w:r>
      <w:r w:rsidRPr="00126E48">
        <w:rPr>
          <w:rFonts w:ascii="Times New Roman" w:hAnsi="Times New Roman" w:cs="Times New Roman"/>
          <w:sz w:val="24"/>
          <w:szCs w:val="24"/>
        </w:rPr>
        <w:t xml:space="preserve"> los resultados de las encuestas</w:t>
      </w:r>
      <w:r w:rsidR="00DD6117" w:rsidRPr="00126E48">
        <w:rPr>
          <w:rFonts w:ascii="Times New Roman" w:hAnsi="Times New Roman" w:cs="Times New Roman"/>
          <w:sz w:val="24"/>
          <w:szCs w:val="24"/>
        </w:rPr>
        <w:t xml:space="preserve"> y</w:t>
      </w:r>
      <w:r w:rsidRPr="00126E48">
        <w:rPr>
          <w:rFonts w:ascii="Times New Roman" w:hAnsi="Times New Roman" w:cs="Times New Roman"/>
          <w:sz w:val="24"/>
          <w:szCs w:val="24"/>
        </w:rPr>
        <w:t xml:space="preserve"> </w:t>
      </w:r>
      <w:r w:rsidR="009720C2">
        <w:rPr>
          <w:rFonts w:ascii="Times New Roman" w:hAnsi="Times New Roman" w:cs="Times New Roman"/>
          <w:sz w:val="24"/>
          <w:szCs w:val="24"/>
        </w:rPr>
        <w:t xml:space="preserve">la </w:t>
      </w:r>
      <w:r w:rsidRPr="00126E48">
        <w:rPr>
          <w:rFonts w:ascii="Times New Roman" w:hAnsi="Times New Roman" w:cs="Times New Roman"/>
          <w:sz w:val="24"/>
          <w:szCs w:val="24"/>
        </w:rPr>
        <w:t>observa</w:t>
      </w:r>
      <w:r w:rsidR="00DD6117" w:rsidRPr="00126E48">
        <w:rPr>
          <w:rFonts w:ascii="Times New Roman" w:hAnsi="Times New Roman" w:cs="Times New Roman"/>
          <w:sz w:val="24"/>
          <w:szCs w:val="24"/>
        </w:rPr>
        <w:t>ción, se encontró</w:t>
      </w:r>
      <w:r w:rsidRPr="00126E48">
        <w:rPr>
          <w:rFonts w:ascii="Times New Roman" w:hAnsi="Times New Roman" w:cs="Times New Roman"/>
          <w:sz w:val="24"/>
          <w:szCs w:val="24"/>
        </w:rPr>
        <w:t xml:space="preserve"> que tanto en Lomas del Bosque </w:t>
      </w:r>
      <w:r w:rsidR="00DD6117" w:rsidRPr="00126E48">
        <w:rPr>
          <w:rFonts w:ascii="Times New Roman" w:hAnsi="Times New Roman" w:cs="Times New Roman"/>
          <w:sz w:val="24"/>
          <w:szCs w:val="24"/>
        </w:rPr>
        <w:t>como en</w:t>
      </w:r>
      <w:r w:rsidRPr="00126E48">
        <w:rPr>
          <w:rFonts w:ascii="Times New Roman" w:hAnsi="Times New Roman" w:cs="Times New Roman"/>
          <w:sz w:val="24"/>
          <w:szCs w:val="24"/>
        </w:rPr>
        <w:t xml:space="preserve"> Privadas </w:t>
      </w:r>
      <w:r w:rsidR="00263809" w:rsidRPr="00126E48">
        <w:rPr>
          <w:rFonts w:ascii="Times New Roman" w:hAnsi="Times New Roman" w:cs="Times New Roman"/>
          <w:sz w:val="24"/>
          <w:szCs w:val="24"/>
        </w:rPr>
        <w:t>La</w:t>
      </w:r>
      <w:r w:rsidRPr="00126E48">
        <w:rPr>
          <w:rFonts w:ascii="Times New Roman" w:hAnsi="Times New Roman" w:cs="Times New Roman"/>
          <w:sz w:val="24"/>
          <w:szCs w:val="24"/>
        </w:rPr>
        <w:t xml:space="preserve"> </w:t>
      </w:r>
      <w:r w:rsidR="00263809" w:rsidRPr="00126E48">
        <w:rPr>
          <w:rFonts w:ascii="Times New Roman" w:hAnsi="Times New Roman" w:cs="Times New Roman"/>
          <w:sz w:val="24"/>
          <w:szCs w:val="24"/>
        </w:rPr>
        <w:t>Torre</w:t>
      </w:r>
      <w:r w:rsidRPr="00126E48">
        <w:rPr>
          <w:rFonts w:ascii="Times New Roman" w:hAnsi="Times New Roman" w:cs="Times New Roman"/>
          <w:sz w:val="24"/>
          <w:szCs w:val="24"/>
        </w:rPr>
        <w:t>, no hay desniveles entre las habitaciones y las puertas de las rec</w:t>
      </w:r>
      <w:r w:rsidR="00263809" w:rsidRPr="00126E48">
        <w:rPr>
          <w:rFonts w:ascii="Times New Roman" w:hAnsi="Times New Roman" w:cs="Times New Roman"/>
          <w:sz w:val="24"/>
          <w:szCs w:val="24"/>
        </w:rPr>
        <w:t>á</w:t>
      </w:r>
      <w:r w:rsidRPr="00126E48">
        <w:rPr>
          <w:rFonts w:ascii="Times New Roman" w:hAnsi="Times New Roman" w:cs="Times New Roman"/>
          <w:sz w:val="24"/>
          <w:szCs w:val="24"/>
        </w:rPr>
        <w:t>maras están dirigidas directamente hacia la sala-comedor, la cual se utiliza como distribuidor hacia las demás habi</w:t>
      </w:r>
      <w:r w:rsidRPr="00D52C54">
        <w:rPr>
          <w:rFonts w:ascii="Times New Roman" w:hAnsi="Times New Roman" w:cs="Times New Roman"/>
          <w:sz w:val="24"/>
          <w:szCs w:val="24"/>
        </w:rPr>
        <w:t>taciones</w:t>
      </w:r>
      <w:r w:rsidR="00263809">
        <w:rPr>
          <w:rFonts w:ascii="Times New Roman" w:hAnsi="Times New Roman" w:cs="Times New Roman"/>
          <w:sz w:val="24"/>
          <w:szCs w:val="24"/>
        </w:rPr>
        <w:t>,</w:t>
      </w:r>
      <w:r w:rsidRPr="00D52C54">
        <w:rPr>
          <w:rFonts w:ascii="Times New Roman" w:hAnsi="Times New Roman" w:cs="Times New Roman"/>
          <w:sz w:val="24"/>
          <w:szCs w:val="24"/>
        </w:rPr>
        <w:t xml:space="preserve"> lo que propicia que no se tenga un buen control de las actividades que se realizan, ya que no hay un orden de las funciones de los espacios y existe una sobrecarga de información de las actividades de cada habitante, en consecuencia provoca ansiedad y estrés.</w:t>
      </w:r>
    </w:p>
    <w:p w:rsidR="00F56C98" w:rsidRPr="00A765AB" w:rsidRDefault="00F56C98" w:rsidP="00333793">
      <w:pPr>
        <w:spacing w:after="0" w:line="360" w:lineRule="auto"/>
        <w:jc w:val="both"/>
        <w:rPr>
          <w:rFonts w:ascii="Times New Roman" w:hAnsi="Times New Roman" w:cs="Times New Roman"/>
          <w:i/>
          <w:sz w:val="24"/>
          <w:szCs w:val="24"/>
        </w:rPr>
      </w:pPr>
      <w:r w:rsidRPr="00A765AB">
        <w:rPr>
          <w:rFonts w:ascii="Times New Roman" w:hAnsi="Times New Roman" w:cs="Times New Roman"/>
          <w:i/>
          <w:sz w:val="24"/>
          <w:szCs w:val="24"/>
        </w:rPr>
        <w:t>Activación</w:t>
      </w:r>
      <w:r w:rsidR="00A765AB">
        <w:rPr>
          <w:rFonts w:ascii="Times New Roman" w:hAnsi="Times New Roman" w:cs="Times New Roman"/>
          <w:i/>
          <w:sz w:val="24"/>
          <w:szCs w:val="24"/>
        </w:rPr>
        <w:t xml:space="preserve">. </w:t>
      </w:r>
      <w:r w:rsidRPr="00D52C54">
        <w:rPr>
          <w:rFonts w:ascii="Times New Roman" w:hAnsi="Times New Roman" w:cs="Times New Roman"/>
          <w:sz w:val="24"/>
          <w:szCs w:val="24"/>
        </w:rPr>
        <w:t xml:space="preserve">Definida por la conectividad, el número de espacios, las circulaciones totales y la </w:t>
      </w:r>
      <w:proofErr w:type="spellStart"/>
      <w:r w:rsidRPr="00D52C54">
        <w:rPr>
          <w:rFonts w:ascii="Times New Roman" w:hAnsi="Times New Roman" w:cs="Times New Roman"/>
          <w:sz w:val="24"/>
          <w:szCs w:val="24"/>
        </w:rPr>
        <w:t>sociopetividad</w:t>
      </w:r>
      <w:proofErr w:type="spellEnd"/>
      <w:r w:rsidRPr="00D52C54">
        <w:rPr>
          <w:rFonts w:ascii="Times New Roman" w:hAnsi="Times New Roman" w:cs="Times New Roman"/>
          <w:sz w:val="24"/>
          <w:szCs w:val="24"/>
        </w:rPr>
        <w:t>:</w:t>
      </w:r>
    </w:p>
    <w:p w:rsidR="00F56C98" w:rsidRPr="00D52C54" w:rsidRDefault="00F56C98" w:rsidP="00333793">
      <w:pPr>
        <w:pStyle w:val="Sinespaciado"/>
        <w:numPr>
          <w:ilvl w:val="0"/>
          <w:numId w:val="6"/>
        </w:numPr>
        <w:spacing w:line="360" w:lineRule="auto"/>
        <w:jc w:val="both"/>
        <w:rPr>
          <w:rFonts w:ascii="Times New Roman" w:hAnsi="Times New Roman" w:cs="Times New Roman"/>
          <w:sz w:val="24"/>
          <w:szCs w:val="24"/>
        </w:rPr>
      </w:pPr>
      <w:r w:rsidRPr="00D52C54">
        <w:rPr>
          <w:rFonts w:ascii="Times New Roman" w:hAnsi="Times New Roman" w:cs="Times New Roman"/>
          <w:sz w:val="24"/>
          <w:szCs w:val="24"/>
        </w:rPr>
        <w:t xml:space="preserve">El </w:t>
      </w:r>
      <w:r w:rsidRPr="00D52C54">
        <w:rPr>
          <w:rFonts w:ascii="Times New Roman" w:hAnsi="Times New Roman" w:cs="Times New Roman"/>
          <w:sz w:val="24"/>
          <w:szCs w:val="24"/>
          <w:u w:val="single"/>
        </w:rPr>
        <w:t>número de espacios</w:t>
      </w:r>
      <w:r w:rsidRPr="00D52C54">
        <w:rPr>
          <w:rFonts w:ascii="Times New Roman" w:hAnsi="Times New Roman" w:cs="Times New Roman"/>
          <w:sz w:val="24"/>
          <w:szCs w:val="24"/>
        </w:rPr>
        <w:t xml:space="preserve"> determina qu</w:t>
      </w:r>
      <w:r w:rsidR="00263809" w:rsidRPr="00126E48">
        <w:rPr>
          <w:rFonts w:ascii="Times New Roman" w:hAnsi="Times New Roman" w:cs="Times New Roman"/>
          <w:sz w:val="24"/>
          <w:szCs w:val="24"/>
        </w:rPr>
        <w:t>é</w:t>
      </w:r>
      <w:r w:rsidRPr="00D52C54">
        <w:rPr>
          <w:rFonts w:ascii="Times New Roman" w:hAnsi="Times New Roman" w:cs="Times New Roman"/>
          <w:sz w:val="24"/>
          <w:szCs w:val="24"/>
        </w:rPr>
        <w:t xml:space="preserve"> tan excitante es la vivienda al aumentar la diversidad de oportu</w:t>
      </w:r>
      <w:r w:rsidR="00714761" w:rsidRPr="00D52C54">
        <w:rPr>
          <w:rFonts w:ascii="Times New Roman" w:hAnsi="Times New Roman" w:cs="Times New Roman"/>
          <w:sz w:val="24"/>
          <w:szCs w:val="24"/>
        </w:rPr>
        <w:t>nidades de realizar actividades.</w:t>
      </w:r>
      <w:r w:rsidRPr="00D52C54">
        <w:rPr>
          <w:rFonts w:ascii="Times New Roman" w:hAnsi="Times New Roman" w:cs="Times New Roman"/>
          <w:sz w:val="24"/>
          <w:szCs w:val="24"/>
        </w:rPr>
        <w:t xml:space="preserve"> </w:t>
      </w:r>
    </w:p>
    <w:p w:rsidR="00F56C98" w:rsidRPr="00D52C54" w:rsidRDefault="00F56C98" w:rsidP="00333793">
      <w:pPr>
        <w:pStyle w:val="Sinespaciado"/>
        <w:numPr>
          <w:ilvl w:val="0"/>
          <w:numId w:val="6"/>
        </w:numPr>
        <w:spacing w:line="360" w:lineRule="auto"/>
        <w:jc w:val="both"/>
        <w:rPr>
          <w:rFonts w:ascii="Times New Roman" w:hAnsi="Times New Roman" w:cs="Times New Roman"/>
          <w:sz w:val="24"/>
          <w:szCs w:val="24"/>
        </w:rPr>
      </w:pPr>
      <w:r w:rsidRPr="00D52C54">
        <w:rPr>
          <w:rFonts w:ascii="Times New Roman" w:hAnsi="Times New Roman" w:cs="Times New Roman"/>
          <w:sz w:val="24"/>
          <w:szCs w:val="24"/>
        </w:rPr>
        <w:t xml:space="preserve">Entre mayor </w:t>
      </w:r>
      <w:r w:rsidR="009720C2">
        <w:rPr>
          <w:rFonts w:ascii="Times New Roman" w:hAnsi="Times New Roman" w:cs="Times New Roman"/>
          <w:sz w:val="24"/>
          <w:szCs w:val="24"/>
        </w:rPr>
        <w:t xml:space="preserve">sea el </w:t>
      </w:r>
      <w:r w:rsidRPr="00D52C54">
        <w:rPr>
          <w:rFonts w:ascii="Times New Roman" w:hAnsi="Times New Roman" w:cs="Times New Roman"/>
          <w:sz w:val="24"/>
          <w:szCs w:val="24"/>
        </w:rPr>
        <w:t xml:space="preserve">número de </w:t>
      </w:r>
      <w:r w:rsidRPr="00D52C54">
        <w:rPr>
          <w:rFonts w:ascii="Times New Roman" w:hAnsi="Times New Roman" w:cs="Times New Roman"/>
          <w:sz w:val="24"/>
          <w:szCs w:val="24"/>
          <w:u w:val="single"/>
        </w:rPr>
        <w:t>circulaciones</w:t>
      </w:r>
      <w:r w:rsidR="009720C2">
        <w:rPr>
          <w:rFonts w:ascii="Times New Roman" w:hAnsi="Times New Roman" w:cs="Times New Roman"/>
          <w:sz w:val="24"/>
          <w:szCs w:val="24"/>
          <w:u w:val="single"/>
        </w:rPr>
        <w:t>,</w:t>
      </w:r>
      <w:r w:rsidRPr="00D52C54">
        <w:rPr>
          <w:rFonts w:ascii="Times New Roman" w:hAnsi="Times New Roman" w:cs="Times New Roman"/>
          <w:sz w:val="24"/>
          <w:szCs w:val="24"/>
        </w:rPr>
        <w:t xml:space="preserve"> es menor la activación</w:t>
      </w:r>
      <w:r w:rsidR="00263809">
        <w:rPr>
          <w:rFonts w:ascii="Times New Roman" w:hAnsi="Times New Roman" w:cs="Times New Roman"/>
          <w:sz w:val="24"/>
          <w:szCs w:val="24"/>
        </w:rPr>
        <w:t>,</w:t>
      </w:r>
      <w:r w:rsidRPr="00D52C54">
        <w:rPr>
          <w:rFonts w:ascii="Times New Roman" w:hAnsi="Times New Roman" w:cs="Times New Roman"/>
          <w:sz w:val="24"/>
          <w:szCs w:val="24"/>
        </w:rPr>
        <w:t xml:space="preserve"> porque se cuenta con mayor privacidad y hay m</w:t>
      </w:r>
      <w:r w:rsidR="00714761" w:rsidRPr="00D52C54">
        <w:rPr>
          <w:rFonts w:ascii="Times New Roman" w:hAnsi="Times New Roman" w:cs="Times New Roman"/>
          <w:sz w:val="24"/>
          <w:szCs w:val="24"/>
        </w:rPr>
        <w:t>enos interferencias y conflicto.</w:t>
      </w:r>
      <w:r w:rsidRPr="00D52C54">
        <w:rPr>
          <w:rFonts w:ascii="Times New Roman" w:hAnsi="Times New Roman" w:cs="Times New Roman"/>
          <w:sz w:val="24"/>
          <w:szCs w:val="24"/>
        </w:rPr>
        <w:t xml:space="preserve"> </w:t>
      </w:r>
    </w:p>
    <w:p w:rsidR="00F56C98" w:rsidRPr="00D52C54" w:rsidRDefault="00F56C98" w:rsidP="00333793">
      <w:pPr>
        <w:pStyle w:val="Sinespaciado"/>
        <w:numPr>
          <w:ilvl w:val="0"/>
          <w:numId w:val="6"/>
        </w:numPr>
        <w:spacing w:line="360" w:lineRule="auto"/>
        <w:jc w:val="both"/>
        <w:rPr>
          <w:rFonts w:ascii="Times New Roman" w:hAnsi="Times New Roman" w:cs="Times New Roman"/>
          <w:sz w:val="24"/>
          <w:szCs w:val="24"/>
        </w:rPr>
      </w:pPr>
      <w:r w:rsidRPr="00D52C54">
        <w:rPr>
          <w:rFonts w:ascii="Times New Roman" w:hAnsi="Times New Roman" w:cs="Times New Roman"/>
          <w:sz w:val="24"/>
          <w:szCs w:val="24"/>
        </w:rPr>
        <w:t xml:space="preserve">La </w:t>
      </w:r>
      <w:proofErr w:type="spellStart"/>
      <w:r w:rsidRPr="00D52C54">
        <w:rPr>
          <w:rFonts w:ascii="Times New Roman" w:hAnsi="Times New Roman" w:cs="Times New Roman"/>
          <w:sz w:val="24"/>
          <w:szCs w:val="24"/>
          <w:u w:val="single"/>
        </w:rPr>
        <w:t>sociopetividad</w:t>
      </w:r>
      <w:proofErr w:type="spellEnd"/>
      <w:r w:rsidRPr="00D52C54">
        <w:rPr>
          <w:rFonts w:ascii="Times New Roman" w:hAnsi="Times New Roman" w:cs="Times New Roman"/>
          <w:sz w:val="24"/>
          <w:szCs w:val="24"/>
          <w:u w:val="single"/>
        </w:rPr>
        <w:t xml:space="preserve"> y la conectividad</w:t>
      </w:r>
      <w:r w:rsidRPr="00D52C54">
        <w:rPr>
          <w:rFonts w:ascii="Times New Roman" w:hAnsi="Times New Roman" w:cs="Times New Roman"/>
          <w:sz w:val="24"/>
          <w:szCs w:val="24"/>
        </w:rPr>
        <w:t xml:space="preserve"> aumenta la estimulación al permitir más interacciones.</w:t>
      </w:r>
    </w:p>
    <w:p w:rsidR="005F097E" w:rsidRPr="00126E48" w:rsidRDefault="00F56C98" w:rsidP="00333793">
      <w:pPr>
        <w:pStyle w:val="Sinespaciado"/>
        <w:spacing w:line="360" w:lineRule="auto"/>
        <w:jc w:val="both"/>
        <w:rPr>
          <w:rFonts w:ascii="Times New Roman" w:hAnsi="Times New Roman" w:cs="Times New Roman"/>
          <w:sz w:val="24"/>
          <w:szCs w:val="24"/>
        </w:rPr>
      </w:pPr>
      <w:r w:rsidRPr="00D52C54">
        <w:rPr>
          <w:rFonts w:ascii="Times New Roman" w:hAnsi="Times New Roman" w:cs="Times New Roman"/>
          <w:sz w:val="24"/>
          <w:szCs w:val="24"/>
        </w:rPr>
        <w:t xml:space="preserve">La activación está vinculada además con la intensidad de la estimulación que recibe, como el ruido, la complejidad del entorno relacionado por la actividad. </w:t>
      </w:r>
      <w:r w:rsidR="00714761" w:rsidRPr="00D52C54">
        <w:rPr>
          <w:rFonts w:ascii="Times New Roman" w:hAnsi="Times New Roman" w:cs="Times New Roman"/>
          <w:sz w:val="24"/>
          <w:szCs w:val="24"/>
        </w:rPr>
        <w:t>La</w:t>
      </w:r>
      <w:r w:rsidRPr="00D52C54">
        <w:rPr>
          <w:rFonts w:ascii="Times New Roman" w:hAnsi="Times New Roman" w:cs="Times New Roman"/>
          <w:sz w:val="24"/>
          <w:szCs w:val="24"/>
        </w:rPr>
        <w:t xml:space="preserve"> encuesta </w:t>
      </w:r>
      <w:r w:rsidR="00714761" w:rsidRPr="00D52C54">
        <w:rPr>
          <w:rFonts w:ascii="Times New Roman" w:hAnsi="Times New Roman" w:cs="Times New Roman"/>
          <w:sz w:val="24"/>
          <w:szCs w:val="24"/>
        </w:rPr>
        <w:t>mostró</w:t>
      </w:r>
      <w:r w:rsidRPr="00D52C54">
        <w:rPr>
          <w:rFonts w:ascii="Times New Roman" w:hAnsi="Times New Roman" w:cs="Times New Roman"/>
          <w:sz w:val="24"/>
          <w:szCs w:val="24"/>
        </w:rPr>
        <w:t xml:space="preserve"> que el 77.5</w:t>
      </w:r>
      <w:r w:rsidR="009720C2">
        <w:rPr>
          <w:rFonts w:ascii="Times New Roman" w:hAnsi="Times New Roman" w:cs="Times New Roman"/>
          <w:sz w:val="24"/>
          <w:szCs w:val="24"/>
        </w:rPr>
        <w:t xml:space="preserve"> </w:t>
      </w:r>
      <w:r w:rsidRPr="00D52C54">
        <w:rPr>
          <w:rFonts w:ascii="Times New Roman" w:hAnsi="Times New Roman" w:cs="Times New Roman"/>
          <w:sz w:val="24"/>
          <w:szCs w:val="24"/>
        </w:rPr>
        <w:t xml:space="preserve">% de las viviendas de Privadas </w:t>
      </w:r>
      <w:r w:rsidR="00263809" w:rsidRPr="00126E48">
        <w:rPr>
          <w:rFonts w:ascii="Times New Roman" w:hAnsi="Times New Roman" w:cs="Times New Roman"/>
          <w:sz w:val="24"/>
          <w:szCs w:val="24"/>
        </w:rPr>
        <w:t>La Torre</w:t>
      </w:r>
      <w:r w:rsidRPr="00126E48">
        <w:rPr>
          <w:rFonts w:ascii="Times New Roman" w:hAnsi="Times New Roman" w:cs="Times New Roman"/>
          <w:sz w:val="24"/>
          <w:szCs w:val="24"/>
        </w:rPr>
        <w:t xml:space="preserve"> no hay tensión emocional; en comparación </w:t>
      </w:r>
      <w:r w:rsidRPr="00126E48">
        <w:rPr>
          <w:rFonts w:ascii="Times New Roman" w:hAnsi="Times New Roman" w:cs="Times New Roman"/>
          <w:sz w:val="24"/>
          <w:szCs w:val="24"/>
        </w:rPr>
        <w:lastRenderedPageBreak/>
        <w:t>con el  56.50</w:t>
      </w:r>
      <w:r w:rsidR="009720C2">
        <w:rPr>
          <w:rFonts w:ascii="Times New Roman" w:hAnsi="Times New Roman" w:cs="Times New Roman"/>
          <w:sz w:val="24"/>
          <w:szCs w:val="24"/>
        </w:rPr>
        <w:t xml:space="preserve"> </w:t>
      </w:r>
      <w:r w:rsidRPr="00126E48">
        <w:rPr>
          <w:rFonts w:ascii="Times New Roman" w:hAnsi="Times New Roman" w:cs="Times New Roman"/>
          <w:sz w:val="24"/>
          <w:szCs w:val="24"/>
        </w:rPr>
        <w:t xml:space="preserve">% </w:t>
      </w:r>
      <w:r w:rsidR="00714761" w:rsidRPr="00126E48">
        <w:rPr>
          <w:rFonts w:ascii="Times New Roman" w:hAnsi="Times New Roman" w:cs="Times New Roman"/>
          <w:sz w:val="24"/>
          <w:szCs w:val="24"/>
        </w:rPr>
        <w:t xml:space="preserve">de </w:t>
      </w:r>
      <w:r w:rsidRPr="00126E48">
        <w:rPr>
          <w:rFonts w:ascii="Times New Roman" w:hAnsi="Times New Roman" w:cs="Times New Roman"/>
          <w:sz w:val="24"/>
          <w:szCs w:val="24"/>
        </w:rPr>
        <w:t xml:space="preserve">Lomas del Bosque, al </w:t>
      </w:r>
      <w:r w:rsidR="009720C2">
        <w:rPr>
          <w:rFonts w:ascii="Times New Roman" w:hAnsi="Times New Roman" w:cs="Times New Roman"/>
          <w:sz w:val="24"/>
          <w:szCs w:val="24"/>
        </w:rPr>
        <w:t>haber</w:t>
      </w:r>
      <w:r w:rsidRPr="00126E48">
        <w:rPr>
          <w:rFonts w:ascii="Times New Roman" w:hAnsi="Times New Roman" w:cs="Times New Roman"/>
          <w:sz w:val="24"/>
          <w:szCs w:val="24"/>
        </w:rPr>
        <w:t xml:space="preserve"> más personas en un espacio se aprecia desorden y</w:t>
      </w:r>
      <w:r w:rsidR="009720C2">
        <w:rPr>
          <w:rFonts w:ascii="Times New Roman" w:hAnsi="Times New Roman" w:cs="Times New Roman"/>
          <w:sz w:val="24"/>
          <w:szCs w:val="24"/>
        </w:rPr>
        <w:t>,</w:t>
      </w:r>
      <w:r w:rsidRPr="00126E48">
        <w:rPr>
          <w:rFonts w:ascii="Times New Roman" w:hAnsi="Times New Roman" w:cs="Times New Roman"/>
          <w:sz w:val="24"/>
          <w:szCs w:val="24"/>
        </w:rPr>
        <w:t xml:space="preserve"> por ende</w:t>
      </w:r>
      <w:r w:rsidR="009720C2">
        <w:rPr>
          <w:rFonts w:ascii="Times New Roman" w:hAnsi="Times New Roman" w:cs="Times New Roman"/>
          <w:sz w:val="24"/>
          <w:szCs w:val="24"/>
        </w:rPr>
        <w:t>,</w:t>
      </w:r>
      <w:r w:rsidRPr="00126E48">
        <w:rPr>
          <w:rFonts w:ascii="Times New Roman" w:hAnsi="Times New Roman" w:cs="Times New Roman"/>
          <w:sz w:val="24"/>
          <w:szCs w:val="24"/>
        </w:rPr>
        <w:t xml:space="preserve"> no hay tranquilidad.</w:t>
      </w:r>
    </w:p>
    <w:p w:rsidR="005F097E" w:rsidRPr="00126E48" w:rsidRDefault="005F097E" w:rsidP="00333793">
      <w:pPr>
        <w:spacing w:after="0" w:line="360" w:lineRule="auto"/>
        <w:jc w:val="both"/>
        <w:rPr>
          <w:rFonts w:ascii="Times New Roman" w:hAnsi="Times New Roman" w:cs="Times New Roman"/>
          <w:i/>
          <w:sz w:val="24"/>
          <w:szCs w:val="24"/>
        </w:rPr>
      </w:pPr>
      <w:r w:rsidRPr="00126E48">
        <w:rPr>
          <w:rFonts w:ascii="Times New Roman" w:hAnsi="Times New Roman" w:cs="Times New Roman"/>
          <w:i/>
          <w:sz w:val="24"/>
          <w:szCs w:val="24"/>
        </w:rPr>
        <w:t>Placer</w:t>
      </w:r>
      <w:r w:rsidR="00A765AB" w:rsidRPr="00126E48">
        <w:rPr>
          <w:rFonts w:ascii="Times New Roman" w:hAnsi="Times New Roman" w:cs="Times New Roman"/>
          <w:i/>
          <w:sz w:val="24"/>
          <w:szCs w:val="24"/>
        </w:rPr>
        <w:t xml:space="preserve">. </w:t>
      </w:r>
      <w:r w:rsidRPr="00126E48">
        <w:rPr>
          <w:rFonts w:ascii="Times New Roman" w:hAnsi="Times New Roman" w:cs="Times New Roman"/>
          <w:sz w:val="24"/>
          <w:szCs w:val="24"/>
        </w:rPr>
        <w:t>Definido por m</w:t>
      </w:r>
      <w:r w:rsidRPr="00126E48">
        <w:rPr>
          <w:rFonts w:ascii="Times New Roman" w:hAnsi="Times New Roman" w:cs="Times New Roman"/>
          <w:sz w:val="24"/>
          <w:szCs w:val="24"/>
          <w:vertAlign w:val="superscript"/>
        </w:rPr>
        <w:t>2</w:t>
      </w:r>
      <w:r w:rsidRPr="00126E48">
        <w:rPr>
          <w:rFonts w:ascii="Times New Roman" w:hAnsi="Times New Roman" w:cs="Times New Roman"/>
          <w:sz w:val="24"/>
          <w:szCs w:val="24"/>
        </w:rPr>
        <w:t xml:space="preserve"> construidos, número de espacios, cercanía de las habitaciones a espacios públicos, </w:t>
      </w:r>
      <w:r w:rsidR="00DE3706" w:rsidRPr="00126E48">
        <w:rPr>
          <w:rFonts w:ascii="Times New Roman" w:hAnsi="Times New Roman" w:cs="Times New Roman"/>
          <w:sz w:val="24"/>
          <w:szCs w:val="24"/>
        </w:rPr>
        <w:t>siendo</w:t>
      </w:r>
      <w:r w:rsidRPr="00126E48">
        <w:rPr>
          <w:rFonts w:ascii="Times New Roman" w:hAnsi="Times New Roman" w:cs="Times New Roman"/>
          <w:sz w:val="24"/>
          <w:szCs w:val="24"/>
        </w:rPr>
        <w:t xml:space="preserve"> importa</w:t>
      </w:r>
      <w:r w:rsidR="00DE3706" w:rsidRPr="00126E48">
        <w:rPr>
          <w:rFonts w:ascii="Times New Roman" w:hAnsi="Times New Roman" w:cs="Times New Roman"/>
          <w:sz w:val="24"/>
          <w:szCs w:val="24"/>
        </w:rPr>
        <w:t>nte que la casa est</w:t>
      </w:r>
      <w:r w:rsidR="00263809" w:rsidRPr="00126E48">
        <w:rPr>
          <w:rFonts w:ascii="Times New Roman" w:hAnsi="Times New Roman" w:cs="Times New Roman"/>
          <w:sz w:val="24"/>
          <w:szCs w:val="24"/>
        </w:rPr>
        <w:t>é</w:t>
      </w:r>
      <w:r w:rsidR="00DE3706" w:rsidRPr="00126E48">
        <w:rPr>
          <w:rFonts w:ascii="Times New Roman" w:hAnsi="Times New Roman" w:cs="Times New Roman"/>
          <w:sz w:val="24"/>
          <w:szCs w:val="24"/>
        </w:rPr>
        <w:t xml:space="preserve"> lejos del</w:t>
      </w:r>
      <w:r w:rsidRPr="00126E48">
        <w:rPr>
          <w:rFonts w:ascii="Times New Roman" w:hAnsi="Times New Roman" w:cs="Times New Roman"/>
          <w:sz w:val="24"/>
          <w:szCs w:val="24"/>
        </w:rPr>
        <w:t xml:space="preserve"> espacio público pero no de información, </w:t>
      </w:r>
      <w:r w:rsidR="00DE3706" w:rsidRPr="00126E48">
        <w:rPr>
          <w:rFonts w:ascii="Times New Roman" w:hAnsi="Times New Roman" w:cs="Times New Roman"/>
          <w:sz w:val="24"/>
          <w:szCs w:val="24"/>
        </w:rPr>
        <w:t>teniendo</w:t>
      </w:r>
      <w:r w:rsidRPr="00126E48">
        <w:rPr>
          <w:rFonts w:ascii="Times New Roman" w:hAnsi="Times New Roman" w:cs="Times New Roman"/>
          <w:sz w:val="24"/>
          <w:szCs w:val="24"/>
        </w:rPr>
        <w:t xml:space="preserve"> un control auditivo y visual para observar </w:t>
      </w:r>
      <w:r w:rsidR="00DE3706" w:rsidRPr="00126E48">
        <w:rPr>
          <w:rFonts w:ascii="Times New Roman" w:hAnsi="Times New Roman" w:cs="Times New Roman"/>
          <w:sz w:val="24"/>
          <w:szCs w:val="24"/>
        </w:rPr>
        <w:t>el exterior.</w:t>
      </w:r>
    </w:p>
    <w:p w:rsidR="00722C64" w:rsidRPr="00126E48" w:rsidRDefault="00DE3706" w:rsidP="00333793">
      <w:pPr>
        <w:pStyle w:val="Sinespaciado"/>
        <w:spacing w:line="360" w:lineRule="auto"/>
        <w:jc w:val="both"/>
        <w:rPr>
          <w:rFonts w:ascii="Times New Roman" w:hAnsi="Times New Roman" w:cs="Times New Roman"/>
          <w:sz w:val="24"/>
          <w:szCs w:val="24"/>
        </w:rPr>
      </w:pPr>
      <w:r w:rsidRPr="00126E48">
        <w:rPr>
          <w:rFonts w:ascii="Times New Roman" w:hAnsi="Times New Roman" w:cs="Times New Roman"/>
          <w:sz w:val="24"/>
          <w:szCs w:val="24"/>
        </w:rPr>
        <w:t>Como resultado se obtuvo el 53</w:t>
      </w:r>
      <w:r w:rsidR="009720C2">
        <w:rPr>
          <w:rFonts w:ascii="Times New Roman" w:hAnsi="Times New Roman" w:cs="Times New Roman"/>
          <w:sz w:val="24"/>
          <w:szCs w:val="24"/>
        </w:rPr>
        <w:t xml:space="preserve"> </w:t>
      </w:r>
      <w:r w:rsidRPr="00126E48">
        <w:rPr>
          <w:rFonts w:ascii="Times New Roman" w:hAnsi="Times New Roman" w:cs="Times New Roman"/>
          <w:sz w:val="24"/>
          <w:szCs w:val="24"/>
        </w:rPr>
        <w:t>% en Lomas del Bosque y 76</w:t>
      </w:r>
      <w:r w:rsidR="009720C2">
        <w:rPr>
          <w:rFonts w:ascii="Times New Roman" w:hAnsi="Times New Roman" w:cs="Times New Roman"/>
          <w:sz w:val="24"/>
          <w:szCs w:val="24"/>
        </w:rPr>
        <w:t xml:space="preserve"> </w:t>
      </w:r>
      <w:r w:rsidRPr="00126E48">
        <w:rPr>
          <w:rFonts w:ascii="Times New Roman" w:hAnsi="Times New Roman" w:cs="Times New Roman"/>
          <w:sz w:val="24"/>
          <w:szCs w:val="24"/>
        </w:rPr>
        <w:t xml:space="preserve">% en Privadas </w:t>
      </w:r>
      <w:r w:rsidR="00263809" w:rsidRPr="00126E48">
        <w:rPr>
          <w:rFonts w:ascii="Times New Roman" w:hAnsi="Times New Roman" w:cs="Times New Roman"/>
          <w:sz w:val="24"/>
          <w:szCs w:val="24"/>
        </w:rPr>
        <w:t>L</w:t>
      </w:r>
      <w:r w:rsidRPr="00126E48">
        <w:rPr>
          <w:rFonts w:ascii="Times New Roman" w:hAnsi="Times New Roman" w:cs="Times New Roman"/>
          <w:sz w:val="24"/>
          <w:szCs w:val="24"/>
        </w:rPr>
        <w:t xml:space="preserve">a Torre, ya que </w:t>
      </w:r>
      <w:r w:rsidR="005F097E" w:rsidRPr="00126E48">
        <w:rPr>
          <w:rFonts w:ascii="Times New Roman" w:hAnsi="Times New Roman" w:cs="Times New Roman"/>
          <w:sz w:val="24"/>
          <w:szCs w:val="24"/>
        </w:rPr>
        <w:t xml:space="preserve">las habitaciones </w:t>
      </w:r>
      <w:r w:rsidRPr="00126E48">
        <w:rPr>
          <w:rFonts w:ascii="Times New Roman" w:hAnsi="Times New Roman" w:cs="Times New Roman"/>
          <w:sz w:val="24"/>
          <w:szCs w:val="24"/>
        </w:rPr>
        <w:t>tienen vista al patio interior,</w:t>
      </w:r>
      <w:r w:rsidR="005F097E" w:rsidRPr="00126E48">
        <w:rPr>
          <w:rFonts w:ascii="Times New Roman" w:hAnsi="Times New Roman" w:cs="Times New Roman"/>
          <w:sz w:val="24"/>
          <w:szCs w:val="24"/>
        </w:rPr>
        <w:t xml:space="preserve"> </w:t>
      </w:r>
      <w:r w:rsidRPr="00126E48">
        <w:rPr>
          <w:rFonts w:ascii="Times New Roman" w:hAnsi="Times New Roman" w:cs="Times New Roman"/>
          <w:sz w:val="24"/>
          <w:szCs w:val="24"/>
        </w:rPr>
        <w:t>pero s</w:t>
      </w:r>
      <w:r w:rsidR="00263809" w:rsidRPr="00126E48">
        <w:rPr>
          <w:rFonts w:ascii="Times New Roman" w:hAnsi="Times New Roman" w:cs="Times New Roman"/>
          <w:sz w:val="24"/>
          <w:szCs w:val="24"/>
        </w:rPr>
        <w:t>í</w:t>
      </w:r>
      <w:r w:rsidR="005F097E" w:rsidRPr="00126E48">
        <w:rPr>
          <w:rFonts w:ascii="Times New Roman" w:hAnsi="Times New Roman" w:cs="Times New Roman"/>
          <w:sz w:val="24"/>
          <w:szCs w:val="24"/>
        </w:rPr>
        <w:t xml:space="preserve"> </w:t>
      </w:r>
      <w:r w:rsidRPr="00126E48">
        <w:rPr>
          <w:rFonts w:ascii="Times New Roman" w:hAnsi="Times New Roman" w:cs="Times New Roman"/>
          <w:sz w:val="24"/>
          <w:szCs w:val="24"/>
        </w:rPr>
        <w:t xml:space="preserve">pueden </w:t>
      </w:r>
      <w:r w:rsidR="005F097E" w:rsidRPr="00126E48">
        <w:rPr>
          <w:rFonts w:ascii="Times New Roman" w:hAnsi="Times New Roman" w:cs="Times New Roman"/>
          <w:sz w:val="24"/>
          <w:szCs w:val="24"/>
        </w:rPr>
        <w:t xml:space="preserve">observar el exterior </w:t>
      </w:r>
      <w:r w:rsidRPr="00126E48">
        <w:rPr>
          <w:rFonts w:ascii="Times New Roman" w:hAnsi="Times New Roman" w:cs="Times New Roman"/>
          <w:sz w:val="24"/>
          <w:szCs w:val="24"/>
        </w:rPr>
        <w:t xml:space="preserve">desde la </w:t>
      </w:r>
      <w:r w:rsidR="005F097E" w:rsidRPr="00126E48">
        <w:rPr>
          <w:rFonts w:ascii="Times New Roman" w:hAnsi="Times New Roman" w:cs="Times New Roman"/>
          <w:sz w:val="24"/>
          <w:szCs w:val="24"/>
        </w:rPr>
        <w:t>sala-comedor</w:t>
      </w:r>
      <w:r w:rsidR="00263809" w:rsidRPr="00126E48">
        <w:rPr>
          <w:rFonts w:ascii="Times New Roman" w:hAnsi="Times New Roman" w:cs="Times New Roman"/>
          <w:sz w:val="24"/>
          <w:szCs w:val="24"/>
        </w:rPr>
        <w:t>,</w:t>
      </w:r>
      <w:r w:rsidR="005F097E" w:rsidRPr="00126E48">
        <w:rPr>
          <w:rFonts w:ascii="Times New Roman" w:hAnsi="Times New Roman" w:cs="Times New Roman"/>
          <w:sz w:val="24"/>
          <w:szCs w:val="24"/>
        </w:rPr>
        <w:t xml:space="preserve"> y</w:t>
      </w:r>
      <w:r w:rsidRPr="00126E48">
        <w:rPr>
          <w:rFonts w:ascii="Times New Roman" w:hAnsi="Times New Roman" w:cs="Times New Roman"/>
          <w:sz w:val="24"/>
          <w:szCs w:val="24"/>
        </w:rPr>
        <w:t>a que</w:t>
      </w:r>
      <w:r w:rsidR="005F097E" w:rsidRPr="00126E48">
        <w:rPr>
          <w:rFonts w:ascii="Times New Roman" w:hAnsi="Times New Roman" w:cs="Times New Roman"/>
          <w:sz w:val="24"/>
          <w:szCs w:val="24"/>
        </w:rPr>
        <w:t xml:space="preserve"> el único espacio que divide la sala-comedor y el espacio público es el cajón de estacionamiento</w:t>
      </w:r>
      <w:r w:rsidRPr="00126E48">
        <w:rPr>
          <w:rFonts w:ascii="Times New Roman" w:hAnsi="Times New Roman" w:cs="Times New Roman"/>
          <w:sz w:val="24"/>
          <w:szCs w:val="24"/>
        </w:rPr>
        <w:t>.</w:t>
      </w:r>
    </w:p>
    <w:p w:rsidR="00722C64" w:rsidRPr="00126E48" w:rsidRDefault="00722C64" w:rsidP="00333793">
      <w:pPr>
        <w:spacing w:after="0" w:line="360" w:lineRule="auto"/>
        <w:jc w:val="both"/>
        <w:rPr>
          <w:rFonts w:ascii="Times New Roman" w:hAnsi="Times New Roman" w:cs="Times New Roman"/>
          <w:i/>
          <w:sz w:val="24"/>
          <w:szCs w:val="24"/>
        </w:rPr>
      </w:pPr>
      <w:r w:rsidRPr="00126E48">
        <w:rPr>
          <w:rFonts w:ascii="Times New Roman" w:hAnsi="Times New Roman" w:cs="Times New Roman"/>
          <w:i/>
          <w:sz w:val="24"/>
          <w:szCs w:val="24"/>
        </w:rPr>
        <w:t>Privacidad</w:t>
      </w:r>
      <w:r w:rsidR="00A765AB" w:rsidRPr="00126E48">
        <w:rPr>
          <w:rFonts w:ascii="Times New Roman" w:hAnsi="Times New Roman" w:cs="Times New Roman"/>
          <w:i/>
          <w:sz w:val="24"/>
          <w:szCs w:val="24"/>
        </w:rPr>
        <w:t xml:space="preserve">. </w:t>
      </w:r>
      <w:r w:rsidRPr="00126E48">
        <w:rPr>
          <w:rFonts w:ascii="Times New Roman" w:hAnsi="Times New Roman" w:cs="Times New Roman"/>
          <w:sz w:val="24"/>
          <w:szCs w:val="24"/>
        </w:rPr>
        <w:t>La Privacidad definida por las circulaciones totales, al haber más circulaciones se tiene un mejor control de acceso que tengan otros a nuestros espacios. Se encontró 45</w:t>
      </w:r>
      <w:r w:rsidR="009720C2">
        <w:rPr>
          <w:rFonts w:ascii="Times New Roman" w:hAnsi="Times New Roman" w:cs="Times New Roman"/>
          <w:sz w:val="24"/>
          <w:szCs w:val="24"/>
        </w:rPr>
        <w:t xml:space="preserve"> </w:t>
      </w:r>
      <w:r w:rsidRPr="00126E48">
        <w:rPr>
          <w:rFonts w:ascii="Times New Roman" w:hAnsi="Times New Roman" w:cs="Times New Roman"/>
          <w:sz w:val="24"/>
          <w:szCs w:val="24"/>
        </w:rPr>
        <w:t>% de grado de privacidad en Lomas del Bo</w:t>
      </w:r>
      <w:r w:rsidR="004474D5" w:rsidRPr="00126E48">
        <w:rPr>
          <w:rFonts w:ascii="Times New Roman" w:hAnsi="Times New Roman" w:cs="Times New Roman"/>
          <w:sz w:val="24"/>
          <w:szCs w:val="24"/>
        </w:rPr>
        <w:t>sque y 57</w:t>
      </w:r>
      <w:r w:rsidR="009720C2">
        <w:rPr>
          <w:rFonts w:ascii="Times New Roman" w:hAnsi="Times New Roman" w:cs="Times New Roman"/>
          <w:sz w:val="24"/>
          <w:szCs w:val="24"/>
        </w:rPr>
        <w:t xml:space="preserve"> </w:t>
      </w:r>
      <w:r w:rsidR="004474D5" w:rsidRPr="00126E48">
        <w:rPr>
          <w:rFonts w:ascii="Times New Roman" w:hAnsi="Times New Roman" w:cs="Times New Roman"/>
          <w:sz w:val="24"/>
          <w:szCs w:val="24"/>
        </w:rPr>
        <w:t xml:space="preserve">% en Privadas </w:t>
      </w:r>
      <w:r w:rsidR="00263809" w:rsidRPr="00126E48">
        <w:rPr>
          <w:rFonts w:ascii="Times New Roman" w:hAnsi="Times New Roman" w:cs="Times New Roman"/>
          <w:sz w:val="24"/>
          <w:szCs w:val="24"/>
        </w:rPr>
        <w:t>L</w:t>
      </w:r>
      <w:r w:rsidR="004474D5" w:rsidRPr="00126E48">
        <w:rPr>
          <w:rFonts w:ascii="Times New Roman" w:hAnsi="Times New Roman" w:cs="Times New Roman"/>
          <w:sz w:val="24"/>
          <w:szCs w:val="24"/>
        </w:rPr>
        <w:t>a Torre</w:t>
      </w:r>
      <w:r w:rsidRPr="00126E48">
        <w:rPr>
          <w:rFonts w:ascii="Times New Roman" w:hAnsi="Times New Roman" w:cs="Times New Roman"/>
          <w:sz w:val="24"/>
          <w:szCs w:val="24"/>
        </w:rPr>
        <w:t>; siendo bajo</w:t>
      </w:r>
      <w:r w:rsidR="00263809" w:rsidRPr="00126E48">
        <w:rPr>
          <w:rFonts w:ascii="Times New Roman" w:hAnsi="Times New Roman" w:cs="Times New Roman"/>
          <w:sz w:val="24"/>
          <w:szCs w:val="24"/>
        </w:rPr>
        <w:t>,</w:t>
      </w:r>
      <w:r w:rsidRPr="00126E48">
        <w:rPr>
          <w:rFonts w:ascii="Times New Roman" w:hAnsi="Times New Roman" w:cs="Times New Roman"/>
          <w:sz w:val="24"/>
          <w:szCs w:val="24"/>
        </w:rPr>
        <w:t xml:space="preserve"> ya que en ambos </w:t>
      </w:r>
      <w:r w:rsidR="00263809" w:rsidRPr="00126E48">
        <w:rPr>
          <w:rFonts w:ascii="Times New Roman" w:hAnsi="Times New Roman" w:cs="Times New Roman"/>
          <w:sz w:val="24"/>
          <w:szCs w:val="24"/>
        </w:rPr>
        <w:t>f</w:t>
      </w:r>
      <w:r w:rsidRPr="00126E48">
        <w:rPr>
          <w:rFonts w:ascii="Times New Roman" w:hAnsi="Times New Roman" w:cs="Times New Roman"/>
          <w:sz w:val="24"/>
          <w:szCs w:val="24"/>
        </w:rPr>
        <w:t>raccionamientos las habitaciones tienen acceso directo hacia el área social reduciendo la privacidad con personas ajenas.</w:t>
      </w:r>
    </w:p>
    <w:p w:rsidR="002D7D83" w:rsidRPr="00A765AB" w:rsidRDefault="00C72C85" w:rsidP="00333793">
      <w:pPr>
        <w:spacing w:after="0" w:line="360" w:lineRule="auto"/>
        <w:jc w:val="both"/>
        <w:rPr>
          <w:rFonts w:ascii="Times New Roman" w:hAnsi="Times New Roman" w:cs="Times New Roman"/>
          <w:i/>
          <w:sz w:val="24"/>
          <w:szCs w:val="24"/>
        </w:rPr>
      </w:pPr>
      <w:r w:rsidRPr="00126E48">
        <w:rPr>
          <w:rFonts w:ascii="Times New Roman" w:hAnsi="Times New Roman" w:cs="Times New Roman"/>
          <w:i/>
          <w:sz w:val="24"/>
          <w:szCs w:val="24"/>
        </w:rPr>
        <w:t>Funcionalidad</w:t>
      </w:r>
      <w:r w:rsidR="00A765AB" w:rsidRPr="00126E48">
        <w:rPr>
          <w:rFonts w:ascii="Times New Roman" w:hAnsi="Times New Roman" w:cs="Times New Roman"/>
          <w:i/>
          <w:sz w:val="24"/>
          <w:szCs w:val="24"/>
        </w:rPr>
        <w:t xml:space="preserve">. </w:t>
      </w:r>
      <w:r w:rsidR="009720C2">
        <w:rPr>
          <w:rFonts w:ascii="Times New Roman" w:hAnsi="Times New Roman" w:cs="Times New Roman"/>
          <w:sz w:val="24"/>
          <w:szCs w:val="24"/>
        </w:rPr>
        <w:t>E</w:t>
      </w:r>
      <w:r w:rsidR="00263809" w:rsidRPr="00126E48">
        <w:rPr>
          <w:rFonts w:ascii="Times New Roman" w:hAnsi="Times New Roman" w:cs="Times New Roman"/>
          <w:sz w:val="24"/>
          <w:szCs w:val="24"/>
        </w:rPr>
        <w:t>sta</w:t>
      </w:r>
      <w:r w:rsidR="00714761" w:rsidRPr="00126E48">
        <w:rPr>
          <w:rFonts w:ascii="Times New Roman" w:hAnsi="Times New Roman" w:cs="Times New Roman"/>
          <w:sz w:val="24"/>
          <w:szCs w:val="24"/>
        </w:rPr>
        <w:t xml:space="preserve"> depende d</w:t>
      </w:r>
      <w:r w:rsidRPr="00126E48">
        <w:rPr>
          <w:rFonts w:ascii="Times New Roman" w:hAnsi="Times New Roman" w:cs="Times New Roman"/>
          <w:sz w:val="24"/>
          <w:szCs w:val="24"/>
        </w:rPr>
        <w:t xml:space="preserve">el </w:t>
      </w:r>
      <w:r w:rsidR="002D7D83" w:rsidRPr="00126E48">
        <w:rPr>
          <w:rFonts w:ascii="Times New Roman" w:hAnsi="Times New Roman" w:cs="Times New Roman"/>
          <w:sz w:val="24"/>
          <w:szCs w:val="24"/>
        </w:rPr>
        <w:t>número</w:t>
      </w:r>
      <w:r w:rsidRPr="00126E48">
        <w:rPr>
          <w:rFonts w:ascii="Times New Roman" w:hAnsi="Times New Roman" w:cs="Times New Roman"/>
          <w:sz w:val="24"/>
          <w:szCs w:val="24"/>
        </w:rPr>
        <w:t xml:space="preserve"> de espacios, dimensión</w:t>
      </w:r>
      <w:r w:rsidRPr="00D52C54">
        <w:rPr>
          <w:rFonts w:ascii="Times New Roman" w:hAnsi="Times New Roman" w:cs="Times New Roman"/>
          <w:sz w:val="24"/>
          <w:szCs w:val="24"/>
        </w:rPr>
        <w:t xml:space="preserve"> promedio, circulaciones y seguridad, que afecta patrones de comportamiento, </w:t>
      </w:r>
      <w:r w:rsidR="002D7D83" w:rsidRPr="00D52C54">
        <w:rPr>
          <w:rFonts w:ascii="Times New Roman" w:hAnsi="Times New Roman" w:cs="Times New Roman"/>
          <w:sz w:val="24"/>
          <w:szCs w:val="24"/>
        </w:rPr>
        <w:t xml:space="preserve">siendo </w:t>
      </w:r>
      <w:r w:rsidR="00714761" w:rsidRPr="00D52C54">
        <w:rPr>
          <w:rFonts w:ascii="Times New Roman" w:hAnsi="Times New Roman" w:cs="Times New Roman"/>
          <w:sz w:val="24"/>
          <w:szCs w:val="24"/>
        </w:rPr>
        <w:t>otro</w:t>
      </w:r>
      <w:r w:rsidR="002D7D83" w:rsidRPr="00D52C54">
        <w:rPr>
          <w:rFonts w:ascii="Times New Roman" w:hAnsi="Times New Roman" w:cs="Times New Roman"/>
          <w:sz w:val="24"/>
          <w:szCs w:val="24"/>
        </w:rPr>
        <w:t xml:space="preserve"> factor el </w:t>
      </w:r>
      <w:r w:rsidRPr="00D52C54">
        <w:rPr>
          <w:rFonts w:ascii="Times New Roman" w:hAnsi="Times New Roman" w:cs="Times New Roman"/>
          <w:sz w:val="24"/>
          <w:szCs w:val="24"/>
        </w:rPr>
        <w:t xml:space="preserve">mobiliario que permita la organización de las actividades. </w:t>
      </w:r>
    </w:p>
    <w:p w:rsidR="00C97A75" w:rsidRPr="00D52C54" w:rsidRDefault="002D7D83" w:rsidP="00333793">
      <w:pPr>
        <w:pStyle w:val="Sinespaciado"/>
        <w:spacing w:line="360" w:lineRule="auto"/>
        <w:jc w:val="both"/>
        <w:rPr>
          <w:rFonts w:ascii="Times New Roman" w:hAnsi="Times New Roman" w:cs="Times New Roman"/>
          <w:sz w:val="24"/>
          <w:szCs w:val="24"/>
        </w:rPr>
      </w:pPr>
      <w:r w:rsidRPr="00D52C54">
        <w:rPr>
          <w:rFonts w:ascii="Times New Roman" w:hAnsi="Times New Roman" w:cs="Times New Roman"/>
          <w:sz w:val="24"/>
          <w:szCs w:val="24"/>
        </w:rPr>
        <w:t>Los</w:t>
      </w:r>
      <w:r w:rsidR="00C72C85" w:rsidRPr="00D52C54">
        <w:rPr>
          <w:rFonts w:ascii="Times New Roman" w:hAnsi="Times New Roman" w:cs="Times New Roman"/>
          <w:sz w:val="24"/>
          <w:szCs w:val="24"/>
        </w:rPr>
        <w:t xml:space="preserve"> resultado</w:t>
      </w:r>
      <w:r w:rsidRPr="00D52C54">
        <w:rPr>
          <w:rFonts w:ascii="Times New Roman" w:hAnsi="Times New Roman" w:cs="Times New Roman"/>
          <w:sz w:val="24"/>
          <w:szCs w:val="24"/>
        </w:rPr>
        <w:t>s muestran</w:t>
      </w:r>
      <w:r w:rsidR="00C06CA5" w:rsidRPr="00D52C54">
        <w:rPr>
          <w:rFonts w:ascii="Times New Roman" w:hAnsi="Times New Roman" w:cs="Times New Roman"/>
          <w:sz w:val="24"/>
          <w:szCs w:val="24"/>
        </w:rPr>
        <w:t xml:space="preserve"> </w:t>
      </w:r>
      <w:r w:rsidR="004474D5" w:rsidRPr="00D52C54">
        <w:rPr>
          <w:rFonts w:ascii="Times New Roman" w:hAnsi="Times New Roman" w:cs="Times New Roman"/>
          <w:sz w:val="24"/>
          <w:szCs w:val="24"/>
        </w:rPr>
        <w:t xml:space="preserve">el </w:t>
      </w:r>
      <w:r w:rsidR="00C06CA5" w:rsidRPr="00D52C54">
        <w:rPr>
          <w:rFonts w:ascii="Times New Roman" w:hAnsi="Times New Roman" w:cs="Times New Roman"/>
          <w:sz w:val="24"/>
          <w:szCs w:val="24"/>
        </w:rPr>
        <w:t>43.5</w:t>
      </w:r>
      <w:r w:rsidR="009720C2">
        <w:rPr>
          <w:rFonts w:ascii="Times New Roman" w:hAnsi="Times New Roman" w:cs="Times New Roman"/>
          <w:sz w:val="24"/>
          <w:szCs w:val="24"/>
        </w:rPr>
        <w:t xml:space="preserve"> </w:t>
      </w:r>
      <w:r w:rsidR="00C06CA5" w:rsidRPr="00D52C54">
        <w:rPr>
          <w:rFonts w:ascii="Times New Roman" w:hAnsi="Times New Roman" w:cs="Times New Roman"/>
          <w:sz w:val="24"/>
          <w:szCs w:val="24"/>
        </w:rPr>
        <w:t xml:space="preserve">% </w:t>
      </w:r>
      <w:r w:rsidR="004474D5" w:rsidRPr="00D52C54">
        <w:rPr>
          <w:rFonts w:ascii="Times New Roman" w:hAnsi="Times New Roman" w:cs="Times New Roman"/>
          <w:sz w:val="24"/>
          <w:szCs w:val="24"/>
        </w:rPr>
        <w:t xml:space="preserve">Lomas del Bosque </w:t>
      </w:r>
      <w:r w:rsidR="00C06CA5" w:rsidRPr="00D52C54">
        <w:rPr>
          <w:rFonts w:ascii="Times New Roman" w:hAnsi="Times New Roman" w:cs="Times New Roman"/>
          <w:sz w:val="24"/>
          <w:szCs w:val="24"/>
        </w:rPr>
        <w:t xml:space="preserve">y </w:t>
      </w:r>
      <w:r w:rsidR="004474D5" w:rsidRPr="00D52C54">
        <w:rPr>
          <w:rFonts w:ascii="Times New Roman" w:hAnsi="Times New Roman" w:cs="Times New Roman"/>
          <w:sz w:val="24"/>
          <w:szCs w:val="24"/>
        </w:rPr>
        <w:t>47</w:t>
      </w:r>
      <w:r w:rsidR="009720C2">
        <w:rPr>
          <w:rFonts w:ascii="Times New Roman" w:hAnsi="Times New Roman" w:cs="Times New Roman"/>
          <w:sz w:val="24"/>
          <w:szCs w:val="24"/>
        </w:rPr>
        <w:t xml:space="preserve"> </w:t>
      </w:r>
      <w:r w:rsidR="004474D5" w:rsidRPr="00D52C54">
        <w:rPr>
          <w:rFonts w:ascii="Times New Roman" w:hAnsi="Times New Roman" w:cs="Times New Roman"/>
          <w:sz w:val="24"/>
          <w:szCs w:val="24"/>
        </w:rPr>
        <w:t xml:space="preserve">% en Privadas </w:t>
      </w:r>
      <w:r w:rsidR="00263809" w:rsidRPr="00126E48">
        <w:rPr>
          <w:rFonts w:ascii="Times New Roman" w:hAnsi="Times New Roman" w:cs="Times New Roman"/>
          <w:sz w:val="24"/>
          <w:szCs w:val="24"/>
        </w:rPr>
        <w:t>L</w:t>
      </w:r>
      <w:r w:rsidR="004474D5" w:rsidRPr="00126E48">
        <w:rPr>
          <w:rFonts w:ascii="Times New Roman" w:hAnsi="Times New Roman" w:cs="Times New Roman"/>
          <w:sz w:val="24"/>
          <w:szCs w:val="24"/>
        </w:rPr>
        <w:t>a Torre</w:t>
      </w:r>
      <w:r w:rsidR="00A525F9" w:rsidRPr="00126E48">
        <w:rPr>
          <w:rFonts w:ascii="Times New Roman" w:hAnsi="Times New Roman" w:cs="Times New Roman"/>
          <w:sz w:val="24"/>
          <w:szCs w:val="24"/>
        </w:rPr>
        <w:t xml:space="preserve"> </w:t>
      </w:r>
      <w:r w:rsidR="00714761" w:rsidRPr="00126E48">
        <w:rPr>
          <w:rFonts w:ascii="Times New Roman" w:hAnsi="Times New Roman" w:cs="Times New Roman"/>
          <w:sz w:val="24"/>
          <w:szCs w:val="24"/>
        </w:rPr>
        <w:t>en</w:t>
      </w:r>
      <w:r w:rsidR="00A525F9" w:rsidRPr="00126E48">
        <w:rPr>
          <w:rFonts w:ascii="Times New Roman" w:hAnsi="Times New Roman" w:cs="Times New Roman"/>
          <w:sz w:val="24"/>
          <w:szCs w:val="24"/>
        </w:rPr>
        <w:t xml:space="preserve"> funcionalidad</w:t>
      </w:r>
      <w:r w:rsidR="00714761" w:rsidRPr="00126E48">
        <w:rPr>
          <w:rFonts w:ascii="Times New Roman" w:hAnsi="Times New Roman" w:cs="Times New Roman"/>
          <w:sz w:val="24"/>
          <w:szCs w:val="24"/>
        </w:rPr>
        <w:t>,</w:t>
      </w:r>
      <w:r w:rsidR="00A525F9" w:rsidRPr="00126E48">
        <w:rPr>
          <w:rFonts w:ascii="Times New Roman" w:hAnsi="Times New Roman" w:cs="Times New Roman"/>
          <w:sz w:val="24"/>
          <w:szCs w:val="24"/>
        </w:rPr>
        <w:t xml:space="preserve"> corroborando</w:t>
      </w:r>
      <w:r w:rsidRPr="00126E48">
        <w:rPr>
          <w:rFonts w:ascii="Times New Roman" w:hAnsi="Times New Roman" w:cs="Times New Roman"/>
          <w:sz w:val="24"/>
          <w:szCs w:val="24"/>
        </w:rPr>
        <w:t xml:space="preserve"> lo analizado anteriormente con la dimensión de los espacios,</w:t>
      </w:r>
      <w:r w:rsidR="00C72C85" w:rsidRPr="00126E48">
        <w:rPr>
          <w:rFonts w:ascii="Times New Roman" w:hAnsi="Times New Roman" w:cs="Times New Roman"/>
          <w:sz w:val="24"/>
          <w:szCs w:val="24"/>
        </w:rPr>
        <w:t xml:space="preserve"> </w:t>
      </w:r>
      <w:r w:rsidR="00263809" w:rsidRPr="00126E48">
        <w:rPr>
          <w:rFonts w:ascii="Times New Roman" w:hAnsi="Times New Roman" w:cs="Times New Roman"/>
          <w:sz w:val="24"/>
          <w:szCs w:val="24"/>
        </w:rPr>
        <w:t>áreas</w:t>
      </w:r>
      <w:r w:rsidR="00A525F9" w:rsidRPr="00126E48">
        <w:rPr>
          <w:rFonts w:ascii="Times New Roman" w:hAnsi="Times New Roman" w:cs="Times New Roman"/>
          <w:sz w:val="24"/>
          <w:szCs w:val="24"/>
        </w:rPr>
        <w:t xml:space="preserve"> </w:t>
      </w:r>
      <w:r w:rsidR="00C72C85" w:rsidRPr="00126E48">
        <w:rPr>
          <w:rFonts w:ascii="Times New Roman" w:hAnsi="Times New Roman" w:cs="Times New Roman"/>
          <w:sz w:val="24"/>
          <w:szCs w:val="24"/>
        </w:rPr>
        <w:t xml:space="preserve">como el baño, la cocina y la lavandería, </w:t>
      </w:r>
      <w:r w:rsidRPr="00126E48">
        <w:rPr>
          <w:rFonts w:ascii="Times New Roman" w:hAnsi="Times New Roman" w:cs="Times New Roman"/>
          <w:sz w:val="24"/>
          <w:szCs w:val="24"/>
        </w:rPr>
        <w:t>se han ido reduciendo</w:t>
      </w:r>
      <w:r w:rsidR="00C72C85" w:rsidRPr="00126E48">
        <w:rPr>
          <w:rFonts w:ascii="Times New Roman" w:hAnsi="Times New Roman" w:cs="Times New Roman"/>
          <w:sz w:val="24"/>
          <w:szCs w:val="24"/>
        </w:rPr>
        <w:t xml:space="preserve"> al mínimo </w:t>
      </w:r>
      <w:r w:rsidRPr="00126E48">
        <w:rPr>
          <w:rFonts w:ascii="Times New Roman" w:hAnsi="Times New Roman" w:cs="Times New Roman"/>
          <w:sz w:val="24"/>
          <w:szCs w:val="24"/>
        </w:rPr>
        <w:t>sin considerar</w:t>
      </w:r>
      <w:r w:rsidR="00C72C85" w:rsidRPr="00126E48">
        <w:rPr>
          <w:rFonts w:ascii="Times New Roman" w:hAnsi="Times New Roman" w:cs="Times New Roman"/>
          <w:sz w:val="24"/>
          <w:szCs w:val="24"/>
        </w:rPr>
        <w:t xml:space="preserve"> </w:t>
      </w:r>
      <w:r w:rsidRPr="00126E48">
        <w:rPr>
          <w:rFonts w:ascii="Times New Roman" w:hAnsi="Times New Roman" w:cs="Times New Roman"/>
          <w:sz w:val="24"/>
          <w:szCs w:val="24"/>
        </w:rPr>
        <w:t>los movimientos</w:t>
      </w:r>
      <w:r w:rsidR="00714761" w:rsidRPr="00126E48">
        <w:rPr>
          <w:rFonts w:ascii="Times New Roman" w:hAnsi="Times New Roman" w:cs="Times New Roman"/>
          <w:sz w:val="24"/>
          <w:szCs w:val="24"/>
        </w:rPr>
        <w:t>,</w:t>
      </w:r>
      <w:r w:rsidR="00C72C85" w:rsidRPr="00126E48">
        <w:rPr>
          <w:rFonts w:ascii="Times New Roman" w:hAnsi="Times New Roman" w:cs="Times New Roman"/>
          <w:sz w:val="24"/>
          <w:szCs w:val="24"/>
        </w:rPr>
        <w:t xml:space="preserve"> </w:t>
      </w:r>
      <w:r w:rsidR="00714761" w:rsidRPr="00126E48">
        <w:rPr>
          <w:rFonts w:ascii="Times New Roman" w:hAnsi="Times New Roman" w:cs="Times New Roman"/>
          <w:sz w:val="24"/>
          <w:szCs w:val="24"/>
        </w:rPr>
        <w:t>revelando</w:t>
      </w:r>
      <w:r w:rsidRPr="00126E48">
        <w:rPr>
          <w:rFonts w:ascii="Times New Roman" w:hAnsi="Times New Roman" w:cs="Times New Roman"/>
          <w:sz w:val="24"/>
          <w:szCs w:val="24"/>
        </w:rPr>
        <w:t xml:space="preserve"> </w:t>
      </w:r>
      <w:r w:rsidR="00263809" w:rsidRPr="00126E48">
        <w:rPr>
          <w:rFonts w:ascii="Times New Roman" w:hAnsi="Times New Roman" w:cs="Times New Roman"/>
          <w:sz w:val="24"/>
          <w:szCs w:val="24"/>
        </w:rPr>
        <w:t xml:space="preserve">que </w:t>
      </w:r>
      <w:r w:rsidR="00714761" w:rsidRPr="00126E48">
        <w:rPr>
          <w:rFonts w:ascii="Times New Roman" w:hAnsi="Times New Roman" w:cs="Times New Roman"/>
          <w:sz w:val="24"/>
          <w:szCs w:val="24"/>
        </w:rPr>
        <w:t>son</w:t>
      </w:r>
      <w:r w:rsidR="00C72C85" w:rsidRPr="00126E48">
        <w:rPr>
          <w:rFonts w:ascii="Times New Roman" w:hAnsi="Times New Roman" w:cs="Times New Roman"/>
          <w:sz w:val="24"/>
          <w:szCs w:val="24"/>
        </w:rPr>
        <w:t xml:space="preserve"> difícil</w:t>
      </w:r>
      <w:r w:rsidR="00714761" w:rsidRPr="00126E48">
        <w:rPr>
          <w:rFonts w:ascii="Times New Roman" w:hAnsi="Times New Roman" w:cs="Times New Roman"/>
          <w:sz w:val="24"/>
          <w:szCs w:val="24"/>
        </w:rPr>
        <w:t>es</w:t>
      </w:r>
      <w:r w:rsidR="00C72C85" w:rsidRPr="00126E48">
        <w:rPr>
          <w:rFonts w:ascii="Times New Roman" w:hAnsi="Times New Roman" w:cs="Times New Roman"/>
          <w:sz w:val="24"/>
          <w:szCs w:val="24"/>
        </w:rPr>
        <w:t xml:space="preserve"> o fastidioso</w:t>
      </w:r>
      <w:r w:rsidR="00714761" w:rsidRPr="00126E48">
        <w:rPr>
          <w:rFonts w:ascii="Times New Roman" w:hAnsi="Times New Roman" w:cs="Times New Roman"/>
          <w:sz w:val="24"/>
          <w:szCs w:val="24"/>
        </w:rPr>
        <w:t>s</w:t>
      </w:r>
      <w:r w:rsidR="00263809" w:rsidRPr="00126E48">
        <w:rPr>
          <w:rFonts w:ascii="Times New Roman" w:hAnsi="Times New Roman" w:cs="Times New Roman"/>
          <w:sz w:val="24"/>
          <w:szCs w:val="24"/>
        </w:rPr>
        <w:t>.</w:t>
      </w:r>
    </w:p>
    <w:p w:rsidR="00EE6811" w:rsidRPr="00A765AB" w:rsidRDefault="00C97A75" w:rsidP="00333793">
      <w:pPr>
        <w:pStyle w:val="Sinespaciado"/>
        <w:spacing w:line="360" w:lineRule="auto"/>
        <w:jc w:val="both"/>
        <w:rPr>
          <w:rFonts w:ascii="Times New Roman" w:eastAsia="Adobe Fangsong Std R" w:hAnsi="Times New Roman" w:cs="Times New Roman"/>
          <w:i/>
          <w:sz w:val="24"/>
          <w:szCs w:val="24"/>
        </w:rPr>
      </w:pPr>
      <w:r w:rsidRPr="00A765AB">
        <w:rPr>
          <w:rFonts w:ascii="Times New Roman" w:eastAsia="Adobe Fangsong Std R" w:hAnsi="Times New Roman" w:cs="Times New Roman"/>
          <w:i/>
          <w:sz w:val="24"/>
          <w:szCs w:val="24"/>
        </w:rPr>
        <w:t>Operatividad</w:t>
      </w:r>
      <w:r w:rsidR="00A765AB">
        <w:rPr>
          <w:rFonts w:ascii="Times New Roman" w:eastAsia="Adobe Fangsong Std R" w:hAnsi="Times New Roman" w:cs="Times New Roman"/>
          <w:i/>
          <w:sz w:val="24"/>
          <w:szCs w:val="24"/>
        </w:rPr>
        <w:t xml:space="preserve">. </w:t>
      </w:r>
      <w:r w:rsidR="00D11279" w:rsidRPr="00D52C54">
        <w:rPr>
          <w:rFonts w:ascii="Times New Roman" w:hAnsi="Times New Roman" w:cs="Times New Roman"/>
          <w:sz w:val="24"/>
          <w:szCs w:val="24"/>
        </w:rPr>
        <w:t>Se relaciona con la</w:t>
      </w:r>
      <w:r w:rsidRPr="00D52C54">
        <w:rPr>
          <w:rFonts w:ascii="Times New Roman" w:hAnsi="Times New Roman" w:cs="Times New Roman"/>
          <w:sz w:val="24"/>
          <w:szCs w:val="24"/>
        </w:rPr>
        <w:t xml:space="preserve"> funcionalidad, los m</w:t>
      </w:r>
      <w:r w:rsidRPr="00D52C54">
        <w:rPr>
          <w:rFonts w:ascii="Times New Roman" w:hAnsi="Times New Roman" w:cs="Times New Roman"/>
          <w:sz w:val="24"/>
          <w:szCs w:val="24"/>
          <w:vertAlign w:val="superscript"/>
        </w:rPr>
        <w:t>2</w:t>
      </w:r>
      <w:r w:rsidRPr="00D52C54">
        <w:rPr>
          <w:rFonts w:ascii="Times New Roman" w:hAnsi="Times New Roman" w:cs="Times New Roman"/>
          <w:sz w:val="24"/>
          <w:szCs w:val="24"/>
        </w:rPr>
        <w:t xml:space="preserve"> de construcción, dimensiones promedio y las circulaciones</w:t>
      </w:r>
      <w:r w:rsidR="00EE6811" w:rsidRPr="00D52C54">
        <w:rPr>
          <w:rFonts w:ascii="Times New Roman" w:hAnsi="Times New Roman" w:cs="Times New Roman"/>
          <w:sz w:val="24"/>
          <w:szCs w:val="24"/>
        </w:rPr>
        <w:t>, determina</w:t>
      </w:r>
      <w:r w:rsidR="00584E8F" w:rsidRPr="00D52C54">
        <w:rPr>
          <w:rFonts w:ascii="Times New Roman" w:hAnsi="Times New Roman" w:cs="Times New Roman"/>
          <w:sz w:val="24"/>
          <w:szCs w:val="24"/>
        </w:rPr>
        <w:t xml:space="preserve"> </w:t>
      </w:r>
      <w:r w:rsidRPr="00D52C54">
        <w:rPr>
          <w:rFonts w:ascii="Times New Roman" w:hAnsi="Times New Roman" w:cs="Times New Roman"/>
          <w:sz w:val="24"/>
          <w:szCs w:val="24"/>
        </w:rPr>
        <w:t>posibles obstrucciones al movimiento dentro de los espacios</w:t>
      </w:r>
      <w:r w:rsidR="00EE6811" w:rsidRPr="00D52C54">
        <w:rPr>
          <w:rFonts w:ascii="Times New Roman" w:hAnsi="Times New Roman" w:cs="Times New Roman"/>
          <w:sz w:val="24"/>
          <w:szCs w:val="24"/>
        </w:rPr>
        <w:t xml:space="preserve">. </w:t>
      </w:r>
      <w:r w:rsidRPr="00D52C54">
        <w:rPr>
          <w:rFonts w:ascii="Times New Roman" w:hAnsi="Times New Roman" w:cs="Times New Roman"/>
          <w:sz w:val="24"/>
          <w:szCs w:val="24"/>
        </w:rPr>
        <w:t xml:space="preserve">El resultado obtenido </w:t>
      </w:r>
      <w:r w:rsidR="00EE6811" w:rsidRPr="00D52C54">
        <w:rPr>
          <w:rFonts w:ascii="Times New Roman" w:hAnsi="Times New Roman" w:cs="Times New Roman"/>
          <w:sz w:val="24"/>
          <w:szCs w:val="24"/>
        </w:rPr>
        <w:t xml:space="preserve">es casi </w:t>
      </w:r>
      <w:r w:rsidRPr="00D52C54">
        <w:rPr>
          <w:rFonts w:ascii="Times New Roman" w:hAnsi="Times New Roman" w:cs="Times New Roman"/>
          <w:sz w:val="24"/>
          <w:szCs w:val="24"/>
        </w:rPr>
        <w:t xml:space="preserve">igual </w:t>
      </w:r>
      <w:r w:rsidR="00EE6811" w:rsidRPr="00D52C54">
        <w:rPr>
          <w:rFonts w:ascii="Times New Roman" w:hAnsi="Times New Roman" w:cs="Times New Roman"/>
          <w:sz w:val="24"/>
          <w:szCs w:val="24"/>
        </w:rPr>
        <w:t>al</w:t>
      </w:r>
      <w:r w:rsidRPr="00D52C54">
        <w:rPr>
          <w:rFonts w:ascii="Times New Roman" w:hAnsi="Times New Roman" w:cs="Times New Roman"/>
          <w:sz w:val="24"/>
          <w:szCs w:val="24"/>
        </w:rPr>
        <w:t xml:space="preserve"> </w:t>
      </w:r>
      <w:r w:rsidR="00EE6811" w:rsidRPr="00D52C54">
        <w:rPr>
          <w:rFonts w:ascii="Times New Roman" w:hAnsi="Times New Roman" w:cs="Times New Roman"/>
          <w:sz w:val="24"/>
          <w:szCs w:val="24"/>
        </w:rPr>
        <w:t xml:space="preserve">de </w:t>
      </w:r>
      <w:r w:rsidRPr="00D52C54">
        <w:rPr>
          <w:rFonts w:ascii="Times New Roman" w:hAnsi="Times New Roman" w:cs="Times New Roman"/>
          <w:sz w:val="24"/>
          <w:szCs w:val="24"/>
        </w:rPr>
        <w:t>funcionalidad</w:t>
      </w:r>
      <w:r w:rsidR="00EE6811" w:rsidRPr="00D52C54">
        <w:rPr>
          <w:rFonts w:ascii="Times New Roman" w:hAnsi="Times New Roman" w:cs="Times New Roman"/>
          <w:sz w:val="24"/>
          <w:szCs w:val="24"/>
        </w:rPr>
        <w:t>.</w:t>
      </w:r>
      <w:r w:rsidRPr="00D52C54">
        <w:rPr>
          <w:rFonts w:ascii="Times New Roman" w:hAnsi="Times New Roman" w:cs="Times New Roman"/>
          <w:sz w:val="24"/>
          <w:szCs w:val="24"/>
        </w:rPr>
        <w:t xml:space="preserve"> </w:t>
      </w:r>
    </w:p>
    <w:p w:rsidR="00391F54" w:rsidRPr="00D52C54" w:rsidRDefault="00714761" w:rsidP="00333793">
      <w:pPr>
        <w:pStyle w:val="Sinespaciado"/>
        <w:spacing w:line="360" w:lineRule="auto"/>
        <w:jc w:val="both"/>
        <w:rPr>
          <w:rFonts w:ascii="Times New Roman" w:hAnsi="Times New Roman" w:cs="Times New Roman"/>
          <w:sz w:val="24"/>
          <w:szCs w:val="24"/>
        </w:rPr>
      </w:pPr>
      <w:r w:rsidRPr="00D52C54">
        <w:rPr>
          <w:rFonts w:ascii="Times New Roman" w:hAnsi="Times New Roman" w:cs="Times New Roman"/>
          <w:sz w:val="24"/>
          <w:szCs w:val="24"/>
        </w:rPr>
        <w:t xml:space="preserve">Comprobando </w:t>
      </w:r>
      <w:r w:rsidR="00EE6811" w:rsidRPr="00D52C54">
        <w:rPr>
          <w:rFonts w:ascii="Times New Roman" w:hAnsi="Times New Roman" w:cs="Times New Roman"/>
          <w:sz w:val="24"/>
          <w:szCs w:val="24"/>
        </w:rPr>
        <w:t>que no se puede</w:t>
      </w:r>
      <w:r w:rsidR="00C97A75" w:rsidRPr="00D52C54">
        <w:rPr>
          <w:rFonts w:ascii="Times New Roman" w:hAnsi="Times New Roman" w:cs="Times New Roman"/>
          <w:sz w:val="24"/>
          <w:szCs w:val="24"/>
        </w:rPr>
        <w:t xml:space="preserve"> contar con varios muebles</w:t>
      </w:r>
      <w:r w:rsidRPr="00D52C54">
        <w:rPr>
          <w:rFonts w:ascii="Times New Roman" w:hAnsi="Times New Roman" w:cs="Times New Roman"/>
          <w:sz w:val="24"/>
          <w:szCs w:val="24"/>
        </w:rPr>
        <w:t>,</w:t>
      </w:r>
      <w:r w:rsidR="00C97A75" w:rsidRPr="00D52C54">
        <w:rPr>
          <w:rFonts w:ascii="Times New Roman" w:hAnsi="Times New Roman" w:cs="Times New Roman"/>
          <w:sz w:val="24"/>
          <w:szCs w:val="24"/>
        </w:rPr>
        <w:t xml:space="preserve"> </w:t>
      </w:r>
      <w:r w:rsidRPr="00D52C54">
        <w:rPr>
          <w:rFonts w:ascii="Times New Roman" w:hAnsi="Times New Roman" w:cs="Times New Roman"/>
          <w:sz w:val="24"/>
          <w:szCs w:val="24"/>
        </w:rPr>
        <w:t xml:space="preserve">que </w:t>
      </w:r>
      <w:r w:rsidR="00263809" w:rsidRPr="00126E48">
        <w:rPr>
          <w:rFonts w:ascii="Times New Roman" w:hAnsi="Times New Roman" w:cs="Times New Roman"/>
          <w:sz w:val="24"/>
          <w:szCs w:val="24"/>
        </w:rPr>
        <w:t xml:space="preserve">finalmente </w:t>
      </w:r>
      <w:r w:rsidRPr="00126E48">
        <w:rPr>
          <w:rFonts w:ascii="Times New Roman" w:hAnsi="Times New Roman" w:cs="Times New Roman"/>
          <w:sz w:val="24"/>
          <w:szCs w:val="24"/>
        </w:rPr>
        <w:t>se convierten</w:t>
      </w:r>
      <w:r w:rsidRPr="00D52C54">
        <w:rPr>
          <w:rFonts w:ascii="Times New Roman" w:hAnsi="Times New Roman" w:cs="Times New Roman"/>
          <w:sz w:val="24"/>
          <w:szCs w:val="24"/>
        </w:rPr>
        <w:t xml:space="preserve"> en</w:t>
      </w:r>
      <w:r w:rsidR="00C97A75" w:rsidRPr="00D52C54">
        <w:rPr>
          <w:rFonts w:ascii="Times New Roman" w:hAnsi="Times New Roman" w:cs="Times New Roman"/>
          <w:sz w:val="24"/>
          <w:szCs w:val="24"/>
        </w:rPr>
        <w:t xml:space="preserve"> obstáculos</w:t>
      </w:r>
      <w:r w:rsidR="00263809">
        <w:rPr>
          <w:rFonts w:ascii="Times New Roman" w:hAnsi="Times New Roman" w:cs="Times New Roman"/>
          <w:sz w:val="24"/>
          <w:szCs w:val="24"/>
        </w:rPr>
        <w:t>.</w:t>
      </w:r>
      <w:r w:rsidRPr="00D52C54">
        <w:rPr>
          <w:rFonts w:ascii="Times New Roman" w:hAnsi="Times New Roman" w:cs="Times New Roman"/>
          <w:sz w:val="24"/>
          <w:szCs w:val="24"/>
        </w:rPr>
        <w:t xml:space="preserve"> </w:t>
      </w:r>
      <w:r w:rsidR="00263809">
        <w:rPr>
          <w:rFonts w:ascii="Times New Roman" w:hAnsi="Times New Roman" w:cs="Times New Roman"/>
          <w:sz w:val="24"/>
          <w:szCs w:val="24"/>
        </w:rPr>
        <w:t>L</w:t>
      </w:r>
      <w:r w:rsidR="00EE6811" w:rsidRPr="00D52C54">
        <w:rPr>
          <w:rFonts w:ascii="Times New Roman" w:hAnsi="Times New Roman" w:cs="Times New Roman"/>
          <w:sz w:val="24"/>
          <w:szCs w:val="24"/>
        </w:rPr>
        <w:t>a alternativa es contar con muebles más chicos</w:t>
      </w:r>
      <w:r w:rsidR="00263809">
        <w:rPr>
          <w:rFonts w:ascii="Times New Roman" w:hAnsi="Times New Roman" w:cs="Times New Roman"/>
          <w:sz w:val="24"/>
          <w:szCs w:val="24"/>
        </w:rPr>
        <w:t xml:space="preserve">, </w:t>
      </w:r>
      <w:r w:rsidR="00263809" w:rsidRPr="00126E48">
        <w:rPr>
          <w:rFonts w:ascii="Times New Roman" w:hAnsi="Times New Roman" w:cs="Times New Roman"/>
          <w:sz w:val="24"/>
          <w:szCs w:val="24"/>
        </w:rPr>
        <w:t>los cuales resultan ser ergonómicamente mal diseñados</w:t>
      </w:r>
      <w:r w:rsidR="00126E48" w:rsidRPr="00126E48">
        <w:rPr>
          <w:rFonts w:ascii="Times New Roman" w:hAnsi="Times New Roman" w:cs="Times New Roman"/>
          <w:sz w:val="24"/>
          <w:szCs w:val="24"/>
        </w:rPr>
        <w:t xml:space="preserve"> en México</w:t>
      </w:r>
      <w:r w:rsidR="00263809" w:rsidRPr="00126E48">
        <w:rPr>
          <w:rFonts w:ascii="Times New Roman" w:hAnsi="Times New Roman" w:cs="Times New Roman"/>
          <w:sz w:val="24"/>
          <w:szCs w:val="24"/>
        </w:rPr>
        <w:t>, produciendo con ello otro tipo de problemas de postura y comodidad</w:t>
      </w:r>
      <w:r w:rsidR="00EE6811" w:rsidRPr="00126E48">
        <w:rPr>
          <w:rFonts w:ascii="Times New Roman" w:hAnsi="Times New Roman" w:cs="Times New Roman"/>
          <w:sz w:val="24"/>
          <w:szCs w:val="24"/>
        </w:rPr>
        <w:t xml:space="preserve">; </w:t>
      </w:r>
      <w:r w:rsidR="00C97A75" w:rsidRPr="00126E48">
        <w:rPr>
          <w:rFonts w:ascii="Times New Roman" w:hAnsi="Times New Roman" w:cs="Times New Roman"/>
          <w:sz w:val="24"/>
          <w:szCs w:val="24"/>
        </w:rPr>
        <w:t>por ejemplo</w:t>
      </w:r>
      <w:r w:rsidR="00EE6811" w:rsidRPr="00126E48">
        <w:rPr>
          <w:rFonts w:ascii="Times New Roman" w:hAnsi="Times New Roman" w:cs="Times New Roman"/>
          <w:sz w:val="24"/>
          <w:szCs w:val="24"/>
        </w:rPr>
        <w:t>,</w:t>
      </w:r>
      <w:r w:rsidR="00C97A75" w:rsidRPr="00126E48">
        <w:rPr>
          <w:rFonts w:ascii="Times New Roman" w:hAnsi="Times New Roman" w:cs="Times New Roman"/>
          <w:sz w:val="24"/>
          <w:szCs w:val="24"/>
        </w:rPr>
        <w:t xml:space="preserve"> la cocina </w:t>
      </w:r>
      <w:r w:rsidRPr="00126E48">
        <w:rPr>
          <w:rFonts w:ascii="Times New Roman" w:hAnsi="Times New Roman" w:cs="Times New Roman"/>
          <w:sz w:val="24"/>
          <w:szCs w:val="24"/>
        </w:rPr>
        <w:t xml:space="preserve">al ser pequeña </w:t>
      </w:r>
      <w:r w:rsidR="00263809" w:rsidRPr="00126E48">
        <w:rPr>
          <w:rFonts w:ascii="Times New Roman" w:hAnsi="Times New Roman" w:cs="Times New Roman"/>
          <w:sz w:val="24"/>
          <w:szCs w:val="24"/>
        </w:rPr>
        <w:t>provoca</w:t>
      </w:r>
      <w:r w:rsidR="00EE6811" w:rsidRPr="00126E48">
        <w:rPr>
          <w:rFonts w:ascii="Times New Roman" w:hAnsi="Times New Roman" w:cs="Times New Roman"/>
          <w:sz w:val="24"/>
          <w:szCs w:val="24"/>
        </w:rPr>
        <w:t xml:space="preserve"> sensación de</w:t>
      </w:r>
      <w:r w:rsidR="00C97A75" w:rsidRPr="00126E48">
        <w:rPr>
          <w:rFonts w:ascii="Times New Roman" w:hAnsi="Times New Roman" w:cs="Times New Roman"/>
          <w:sz w:val="24"/>
          <w:szCs w:val="24"/>
        </w:rPr>
        <w:t xml:space="preserve"> </w:t>
      </w:r>
      <w:r w:rsidRPr="00126E48">
        <w:rPr>
          <w:rFonts w:ascii="Times New Roman" w:hAnsi="Times New Roman" w:cs="Times New Roman"/>
          <w:sz w:val="24"/>
          <w:szCs w:val="24"/>
        </w:rPr>
        <w:t>encierro</w:t>
      </w:r>
      <w:r w:rsidR="00263809" w:rsidRPr="00126E48">
        <w:rPr>
          <w:rFonts w:ascii="Times New Roman" w:hAnsi="Times New Roman" w:cs="Times New Roman"/>
          <w:sz w:val="24"/>
          <w:szCs w:val="24"/>
        </w:rPr>
        <w:t xml:space="preserve"> y existe un mayor riesgo de accidentes domésticos</w:t>
      </w:r>
      <w:r w:rsidR="00EE6811" w:rsidRPr="00126E48">
        <w:rPr>
          <w:rFonts w:ascii="Times New Roman" w:hAnsi="Times New Roman" w:cs="Times New Roman"/>
          <w:sz w:val="24"/>
          <w:szCs w:val="24"/>
        </w:rPr>
        <w:t>;</w:t>
      </w:r>
      <w:r w:rsidR="00C97A75" w:rsidRPr="00126E48">
        <w:rPr>
          <w:rFonts w:ascii="Times New Roman" w:hAnsi="Times New Roman" w:cs="Times New Roman"/>
          <w:sz w:val="24"/>
          <w:szCs w:val="24"/>
        </w:rPr>
        <w:t xml:space="preserve"> </w:t>
      </w:r>
      <w:r w:rsidR="00EE6811" w:rsidRPr="00126E48">
        <w:rPr>
          <w:rFonts w:ascii="Times New Roman" w:hAnsi="Times New Roman" w:cs="Times New Roman"/>
          <w:sz w:val="24"/>
          <w:szCs w:val="24"/>
        </w:rPr>
        <w:t>el poseer</w:t>
      </w:r>
      <w:r w:rsidR="00EE6811" w:rsidRPr="00D52C54">
        <w:rPr>
          <w:rFonts w:ascii="Times New Roman" w:hAnsi="Times New Roman" w:cs="Times New Roman"/>
          <w:sz w:val="24"/>
          <w:szCs w:val="24"/>
        </w:rPr>
        <w:t xml:space="preserve"> más espacio </w:t>
      </w:r>
      <w:r w:rsidR="00EB31C3" w:rsidRPr="00D52C54">
        <w:rPr>
          <w:rFonts w:ascii="Times New Roman" w:hAnsi="Times New Roman" w:cs="Times New Roman"/>
          <w:sz w:val="24"/>
          <w:szCs w:val="24"/>
        </w:rPr>
        <w:t>da</w:t>
      </w:r>
      <w:r w:rsidR="00EE6811" w:rsidRPr="00D52C54">
        <w:rPr>
          <w:rFonts w:ascii="Times New Roman" w:hAnsi="Times New Roman" w:cs="Times New Roman"/>
          <w:sz w:val="24"/>
          <w:szCs w:val="24"/>
        </w:rPr>
        <w:t xml:space="preserve"> mayor distancia entre los muebles permitiendo un mejor funcionamiento</w:t>
      </w:r>
      <w:r w:rsidR="00EB31C3" w:rsidRPr="00D52C54">
        <w:rPr>
          <w:rFonts w:ascii="Times New Roman" w:hAnsi="Times New Roman" w:cs="Times New Roman"/>
          <w:sz w:val="24"/>
          <w:szCs w:val="24"/>
        </w:rPr>
        <w:t>.</w:t>
      </w:r>
    </w:p>
    <w:p w:rsidR="00F32090" w:rsidRPr="00126E48" w:rsidRDefault="00391F54" w:rsidP="00333793">
      <w:pPr>
        <w:pStyle w:val="Sinespaciado"/>
        <w:spacing w:line="360" w:lineRule="auto"/>
        <w:ind w:left="-11"/>
        <w:jc w:val="both"/>
        <w:rPr>
          <w:rFonts w:ascii="Times New Roman" w:eastAsia="Adobe Fangsong Std R" w:hAnsi="Times New Roman" w:cs="Times New Roman"/>
          <w:i/>
          <w:sz w:val="24"/>
          <w:szCs w:val="24"/>
        </w:rPr>
      </w:pPr>
      <w:r w:rsidRPr="00A765AB">
        <w:rPr>
          <w:rFonts w:ascii="Times New Roman" w:eastAsia="Adobe Fangsong Std R" w:hAnsi="Times New Roman" w:cs="Times New Roman"/>
          <w:i/>
          <w:sz w:val="24"/>
          <w:szCs w:val="24"/>
        </w:rPr>
        <w:lastRenderedPageBreak/>
        <w:t>Satisfacción de la vivienda</w:t>
      </w:r>
      <w:r w:rsidR="00A765AB">
        <w:rPr>
          <w:rFonts w:ascii="Times New Roman" w:eastAsia="Adobe Fangsong Std R" w:hAnsi="Times New Roman" w:cs="Times New Roman"/>
          <w:i/>
          <w:sz w:val="24"/>
          <w:szCs w:val="24"/>
        </w:rPr>
        <w:t xml:space="preserve">. </w:t>
      </w:r>
      <w:r w:rsidRPr="00D52C54">
        <w:rPr>
          <w:rFonts w:ascii="Times New Roman" w:eastAsia="Adobe Fangsong Std R" w:hAnsi="Times New Roman" w:cs="Times New Roman"/>
          <w:sz w:val="24"/>
          <w:szCs w:val="24"/>
        </w:rPr>
        <w:t xml:space="preserve">Se encontró </w:t>
      </w:r>
      <w:r w:rsidR="00714761" w:rsidRPr="00D52C54">
        <w:rPr>
          <w:rFonts w:ascii="Times New Roman" w:eastAsia="Adobe Fangsong Std R" w:hAnsi="Times New Roman" w:cs="Times New Roman"/>
          <w:sz w:val="24"/>
          <w:szCs w:val="24"/>
        </w:rPr>
        <w:t>70</w:t>
      </w:r>
      <w:r w:rsidR="009720C2">
        <w:rPr>
          <w:rFonts w:ascii="Times New Roman" w:eastAsia="Adobe Fangsong Std R" w:hAnsi="Times New Roman" w:cs="Times New Roman"/>
          <w:sz w:val="24"/>
          <w:szCs w:val="24"/>
        </w:rPr>
        <w:t xml:space="preserve"> </w:t>
      </w:r>
      <w:r w:rsidR="00714761" w:rsidRPr="00D52C54">
        <w:rPr>
          <w:rFonts w:ascii="Times New Roman" w:eastAsia="Adobe Fangsong Std R" w:hAnsi="Times New Roman" w:cs="Times New Roman"/>
          <w:sz w:val="24"/>
          <w:szCs w:val="24"/>
        </w:rPr>
        <w:t xml:space="preserve">% de satisfacción en </w:t>
      </w:r>
      <w:r w:rsidRPr="00D52C54">
        <w:rPr>
          <w:rFonts w:ascii="Times New Roman" w:eastAsia="Adobe Fangsong Std R" w:hAnsi="Times New Roman" w:cs="Times New Roman"/>
          <w:sz w:val="24"/>
          <w:szCs w:val="24"/>
        </w:rPr>
        <w:t xml:space="preserve">Privadas </w:t>
      </w:r>
      <w:r w:rsidR="009E6BC7" w:rsidRPr="00126E48">
        <w:rPr>
          <w:rFonts w:ascii="Times New Roman" w:eastAsia="Adobe Fangsong Std R" w:hAnsi="Times New Roman" w:cs="Times New Roman"/>
          <w:sz w:val="24"/>
          <w:szCs w:val="24"/>
        </w:rPr>
        <w:t>L</w:t>
      </w:r>
      <w:r w:rsidRPr="00126E48">
        <w:rPr>
          <w:rFonts w:ascii="Times New Roman" w:eastAsia="Adobe Fangsong Std R" w:hAnsi="Times New Roman" w:cs="Times New Roman"/>
          <w:sz w:val="24"/>
          <w:szCs w:val="24"/>
        </w:rPr>
        <w:t xml:space="preserve">a Torre </w:t>
      </w:r>
      <w:r w:rsidR="00714761" w:rsidRPr="00126E48">
        <w:rPr>
          <w:rFonts w:ascii="Times New Roman" w:eastAsia="Adobe Fangsong Std R" w:hAnsi="Times New Roman" w:cs="Times New Roman"/>
          <w:sz w:val="24"/>
          <w:szCs w:val="24"/>
        </w:rPr>
        <w:t>por el aspecto de la</w:t>
      </w:r>
      <w:r w:rsidRPr="00126E48">
        <w:rPr>
          <w:rFonts w:ascii="Times New Roman" w:eastAsia="Adobe Fangsong Std R" w:hAnsi="Times New Roman" w:cs="Times New Roman"/>
          <w:sz w:val="24"/>
          <w:szCs w:val="24"/>
        </w:rPr>
        <w:t xml:space="preserve"> fachada, </w:t>
      </w:r>
      <w:r w:rsidR="009E6BC7" w:rsidRPr="00126E48">
        <w:rPr>
          <w:rFonts w:ascii="Times New Roman" w:eastAsia="Adobe Fangsong Std R" w:hAnsi="Times New Roman" w:cs="Times New Roman"/>
          <w:sz w:val="24"/>
          <w:szCs w:val="24"/>
        </w:rPr>
        <w:t xml:space="preserve">ya que </w:t>
      </w:r>
      <w:r w:rsidR="00A765AB" w:rsidRPr="00126E48">
        <w:rPr>
          <w:rFonts w:ascii="Times New Roman" w:eastAsia="Adobe Fangsong Std R" w:hAnsi="Times New Roman" w:cs="Times New Roman"/>
          <w:sz w:val="24"/>
          <w:szCs w:val="24"/>
        </w:rPr>
        <w:t>al ser</w:t>
      </w:r>
      <w:r w:rsidRPr="00126E48">
        <w:rPr>
          <w:rFonts w:ascii="Times New Roman" w:eastAsia="Adobe Fangsong Std R" w:hAnsi="Times New Roman" w:cs="Times New Roman"/>
          <w:sz w:val="24"/>
          <w:szCs w:val="24"/>
        </w:rPr>
        <w:t xml:space="preserve"> </w:t>
      </w:r>
      <w:r w:rsidR="00FF7246" w:rsidRPr="00126E48">
        <w:rPr>
          <w:rFonts w:ascii="Times New Roman" w:eastAsia="Adobe Fangsong Std R" w:hAnsi="Times New Roman" w:cs="Times New Roman"/>
          <w:sz w:val="24"/>
          <w:szCs w:val="24"/>
        </w:rPr>
        <w:t>más</w:t>
      </w:r>
      <w:r w:rsidRPr="00126E48">
        <w:rPr>
          <w:rFonts w:ascii="Times New Roman" w:eastAsia="Adobe Fangsong Std R" w:hAnsi="Times New Roman" w:cs="Times New Roman"/>
          <w:sz w:val="24"/>
          <w:szCs w:val="24"/>
        </w:rPr>
        <w:t xml:space="preserve"> nuevas</w:t>
      </w:r>
      <w:r w:rsidR="00FF7246" w:rsidRPr="00126E48">
        <w:rPr>
          <w:rFonts w:ascii="Times New Roman" w:eastAsia="Adobe Fangsong Std R" w:hAnsi="Times New Roman" w:cs="Times New Roman"/>
          <w:sz w:val="24"/>
          <w:szCs w:val="24"/>
        </w:rPr>
        <w:t xml:space="preserve"> las viviendas</w:t>
      </w:r>
      <w:r w:rsidR="009E6BC7" w:rsidRPr="00126E48">
        <w:rPr>
          <w:rFonts w:ascii="Times New Roman" w:eastAsia="Adobe Fangsong Std R" w:hAnsi="Times New Roman" w:cs="Times New Roman"/>
          <w:sz w:val="24"/>
          <w:szCs w:val="24"/>
        </w:rPr>
        <w:t>,</w:t>
      </w:r>
      <w:r w:rsidRPr="00126E48">
        <w:rPr>
          <w:rFonts w:ascii="Times New Roman" w:eastAsia="Adobe Fangsong Std R" w:hAnsi="Times New Roman" w:cs="Times New Roman"/>
          <w:sz w:val="24"/>
          <w:szCs w:val="24"/>
        </w:rPr>
        <w:t xml:space="preserve"> sus habitantes muestra</w:t>
      </w:r>
      <w:r w:rsidR="00FF7246" w:rsidRPr="00126E48">
        <w:rPr>
          <w:rFonts w:ascii="Times New Roman" w:eastAsia="Adobe Fangsong Std R" w:hAnsi="Times New Roman" w:cs="Times New Roman"/>
          <w:sz w:val="24"/>
          <w:szCs w:val="24"/>
        </w:rPr>
        <w:t>n</w:t>
      </w:r>
      <w:r w:rsidRPr="00126E48">
        <w:rPr>
          <w:rFonts w:ascii="Times New Roman" w:eastAsia="Adobe Fangsong Std R" w:hAnsi="Times New Roman" w:cs="Times New Roman"/>
          <w:sz w:val="24"/>
          <w:szCs w:val="24"/>
        </w:rPr>
        <w:t xml:space="preserve"> interés por mantener la imagen de su casa, al</w:t>
      </w:r>
      <w:r w:rsidR="00A765AB" w:rsidRPr="00126E48">
        <w:rPr>
          <w:rFonts w:ascii="Times New Roman" w:eastAsia="Adobe Fangsong Std R" w:hAnsi="Times New Roman" w:cs="Times New Roman"/>
          <w:sz w:val="24"/>
          <w:szCs w:val="24"/>
        </w:rPr>
        <w:t xml:space="preserve"> darle mantenimiento y limpiar</w:t>
      </w:r>
      <w:r w:rsidRPr="00126E48">
        <w:rPr>
          <w:rFonts w:ascii="Times New Roman" w:eastAsia="Adobe Fangsong Std R" w:hAnsi="Times New Roman" w:cs="Times New Roman"/>
          <w:sz w:val="24"/>
          <w:szCs w:val="24"/>
        </w:rPr>
        <w:t xml:space="preserve"> </w:t>
      </w:r>
      <w:r w:rsidR="00A765AB" w:rsidRPr="00126E48">
        <w:rPr>
          <w:rFonts w:ascii="Times New Roman" w:eastAsia="Adobe Fangsong Std R" w:hAnsi="Times New Roman" w:cs="Times New Roman"/>
          <w:sz w:val="24"/>
          <w:szCs w:val="24"/>
        </w:rPr>
        <w:t>las</w:t>
      </w:r>
      <w:r w:rsidRPr="00126E48">
        <w:rPr>
          <w:rFonts w:ascii="Times New Roman" w:eastAsia="Adobe Fangsong Std R" w:hAnsi="Times New Roman" w:cs="Times New Roman"/>
          <w:sz w:val="24"/>
          <w:szCs w:val="24"/>
        </w:rPr>
        <w:t xml:space="preserve"> fachadas</w:t>
      </w:r>
      <w:r w:rsidR="009E6BC7" w:rsidRPr="00126E48">
        <w:rPr>
          <w:rFonts w:ascii="Times New Roman" w:eastAsia="Adobe Fangsong Std R" w:hAnsi="Times New Roman" w:cs="Times New Roman"/>
          <w:sz w:val="24"/>
          <w:szCs w:val="24"/>
        </w:rPr>
        <w:t xml:space="preserve">. En el otro fraccionamiento, </w:t>
      </w:r>
      <w:r w:rsidR="00FF7246" w:rsidRPr="00126E48">
        <w:rPr>
          <w:rFonts w:ascii="Times New Roman" w:eastAsia="Adobe Fangsong Std R" w:hAnsi="Times New Roman" w:cs="Times New Roman"/>
          <w:sz w:val="24"/>
          <w:szCs w:val="24"/>
        </w:rPr>
        <w:t>se aprecia</w:t>
      </w:r>
      <w:r w:rsidRPr="00126E48">
        <w:rPr>
          <w:rFonts w:ascii="Times New Roman" w:eastAsia="Adobe Fangsong Std R" w:hAnsi="Times New Roman" w:cs="Times New Roman"/>
          <w:sz w:val="24"/>
          <w:szCs w:val="24"/>
        </w:rPr>
        <w:t xml:space="preserve"> </w:t>
      </w:r>
      <w:r w:rsidR="009E6BC7" w:rsidRPr="00126E48">
        <w:rPr>
          <w:rFonts w:ascii="Times New Roman" w:eastAsia="Adobe Fangsong Std R" w:hAnsi="Times New Roman" w:cs="Times New Roman"/>
          <w:sz w:val="24"/>
          <w:szCs w:val="24"/>
        </w:rPr>
        <w:t>50</w:t>
      </w:r>
      <w:r w:rsidR="009720C2">
        <w:rPr>
          <w:rFonts w:ascii="Times New Roman" w:eastAsia="Adobe Fangsong Std R" w:hAnsi="Times New Roman" w:cs="Times New Roman"/>
          <w:sz w:val="24"/>
          <w:szCs w:val="24"/>
        </w:rPr>
        <w:t xml:space="preserve"> </w:t>
      </w:r>
      <w:r w:rsidR="009E6BC7" w:rsidRPr="00126E48">
        <w:rPr>
          <w:rFonts w:ascii="Times New Roman" w:eastAsia="Adobe Fangsong Std R" w:hAnsi="Times New Roman" w:cs="Times New Roman"/>
          <w:sz w:val="24"/>
          <w:szCs w:val="24"/>
        </w:rPr>
        <w:t xml:space="preserve">% </w:t>
      </w:r>
      <w:r w:rsidRPr="00126E48">
        <w:rPr>
          <w:rFonts w:ascii="Times New Roman" w:eastAsia="Adobe Fangsong Std R" w:hAnsi="Times New Roman" w:cs="Times New Roman"/>
          <w:sz w:val="24"/>
          <w:szCs w:val="24"/>
        </w:rPr>
        <w:t xml:space="preserve">menos </w:t>
      </w:r>
      <w:r w:rsidR="009E6BC7" w:rsidRPr="00126E48">
        <w:rPr>
          <w:rFonts w:ascii="Times New Roman" w:eastAsia="Adobe Fangsong Std R" w:hAnsi="Times New Roman" w:cs="Times New Roman"/>
          <w:sz w:val="24"/>
          <w:szCs w:val="24"/>
        </w:rPr>
        <w:t xml:space="preserve">en el </w:t>
      </w:r>
      <w:r w:rsidRPr="00126E48">
        <w:rPr>
          <w:rFonts w:ascii="Times New Roman" w:eastAsia="Adobe Fangsong Std R" w:hAnsi="Times New Roman" w:cs="Times New Roman"/>
          <w:sz w:val="24"/>
          <w:szCs w:val="24"/>
        </w:rPr>
        <w:t>cuidado</w:t>
      </w:r>
      <w:r w:rsidR="00A765AB" w:rsidRPr="00126E48">
        <w:rPr>
          <w:rFonts w:ascii="Times New Roman" w:eastAsia="Adobe Fangsong Std R" w:hAnsi="Times New Roman" w:cs="Times New Roman"/>
          <w:sz w:val="24"/>
          <w:szCs w:val="24"/>
        </w:rPr>
        <w:t xml:space="preserve"> a la vivienda</w:t>
      </w:r>
      <w:r w:rsidRPr="00126E48">
        <w:rPr>
          <w:rFonts w:ascii="Times New Roman" w:eastAsia="Adobe Fangsong Std R" w:hAnsi="Times New Roman" w:cs="Times New Roman"/>
          <w:sz w:val="24"/>
          <w:szCs w:val="24"/>
        </w:rPr>
        <w:t>.</w:t>
      </w:r>
    </w:p>
    <w:p w:rsidR="008933C5" w:rsidRPr="00A765AB" w:rsidRDefault="008933C5" w:rsidP="00333793">
      <w:pPr>
        <w:pStyle w:val="Sinespaciado"/>
        <w:spacing w:line="360" w:lineRule="auto"/>
        <w:jc w:val="both"/>
        <w:rPr>
          <w:rFonts w:ascii="Times New Roman" w:hAnsi="Times New Roman" w:cs="Times New Roman"/>
          <w:i/>
          <w:sz w:val="24"/>
          <w:szCs w:val="24"/>
        </w:rPr>
      </w:pPr>
      <w:r w:rsidRPr="00126E48">
        <w:rPr>
          <w:rFonts w:ascii="Times New Roman" w:hAnsi="Times New Roman" w:cs="Times New Roman"/>
          <w:i/>
          <w:sz w:val="24"/>
          <w:szCs w:val="24"/>
        </w:rPr>
        <w:t>Modificaciones en las viviendas</w:t>
      </w:r>
      <w:r w:rsidR="00A765AB" w:rsidRPr="00126E48">
        <w:rPr>
          <w:rFonts w:ascii="Times New Roman" w:hAnsi="Times New Roman" w:cs="Times New Roman"/>
          <w:i/>
          <w:sz w:val="24"/>
          <w:szCs w:val="24"/>
        </w:rPr>
        <w:t xml:space="preserve">. </w:t>
      </w:r>
      <w:r w:rsidRPr="00126E48">
        <w:rPr>
          <w:rFonts w:ascii="Times New Roman" w:hAnsi="Times New Roman" w:cs="Times New Roman"/>
          <w:sz w:val="24"/>
          <w:szCs w:val="24"/>
        </w:rPr>
        <w:t xml:space="preserve">Se </w:t>
      </w:r>
      <w:r w:rsidR="00FF7246" w:rsidRPr="00126E48">
        <w:rPr>
          <w:rFonts w:ascii="Times New Roman" w:hAnsi="Times New Roman" w:cs="Times New Roman"/>
          <w:sz w:val="24"/>
          <w:szCs w:val="24"/>
        </w:rPr>
        <w:t xml:space="preserve">detectó </w:t>
      </w:r>
      <w:r w:rsidR="009C7054" w:rsidRPr="00126E48">
        <w:rPr>
          <w:rFonts w:ascii="Times New Roman" w:hAnsi="Times New Roman" w:cs="Times New Roman"/>
          <w:sz w:val="24"/>
          <w:szCs w:val="24"/>
        </w:rPr>
        <w:t xml:space="preserve">en general </w:t>
      </w:r>
      <w:r w:rsidR="00FF7246" w:rsidRPr="00126E48">
        <w:rPr>
          <w:rFonts w:ascii="Times New Roman" w:hAnsi="Times New Roman" w:cs="Times New Roman"/>
          <w:sz w:val="24"/>
          <w:szCs w:val="24"/>
        </w:rPr>
        <w:t xml:space="preserve">en </w:t>
      </w:r>
      <w:r w:rsidR="009C7054" w:rsidRPr="00126E48">
        <w:rPr>
          <w:rFonts w:ascii="Times New Roman" w:hAnsi="Times New Roman" w:cs="Times New Roman"/>
          <w:sz w:val="24"/>
          <w:szCs w:val="24"/>
        </w:rPr>
        <w:t>ambos</w:t>
      </w:r>
      <w:r w:rsidR="00FF7246" w:rsidRPr="00126E48">
        <w:rPr>
          <w:rFonts w:ascii="Times New Roman" w:hAnsi="Times New Roman" w:cs="Times New Roman"/>
          <w:sz w:val="24"/>
          <w:szCs w:val="24"/>
        </w:rPr>
        <w:t xml:space="preserve"> fraccionamientos</w:t>
      </w:r>
      <w:r w:rsidR="00FF7246" w:rsidRPr="00D52C54">
        <w:rPr>
          <w:rFonts w:ascii="Times New Roman" w:hAnsi="Times New Roman" w:cs="Times New Roman"/>
          <w:sz w:val="24"/>
          <w:szCs w:val="24"/>
        </w:rPr>
        <w:t xml:space="preserve"> </w:t>
      </w:r>
      <w:r w:rsidRPr="00D52C54">
        <w:rPr>
          <w:rFonts w:ascii="Times New Roman" w:hAnsi="Times New Roman" w:cs="Times New Roman"/>
          <w:sz w:val="24"/>
          <w:szCs w:val="24"/>
        </w:rPr>
        <w:t xml:space="preserve">ampliación </w:t>
      </w:r>
      <w:r w:rsidR="009C7054">
        <w:rPr>
          <w:rFonts w:ascii="Times New Roman" w:hAnsi="Times New Roman" w:cs="Times New Roman"/>
          <w:sz w:val="24"/>
          <w:szCs w:val="24"/>
        </w:rPr>
        <w:t>en</w:t>
      </w:r>
      <w:r w:rsidRPr="00D52C54">
        <w:rPr>
          <w:rFonts w:ascii="Times New Roman" w:hAnsi="Times New Roman" w:cs="Times New Roman"/>
          <w:sz w:val="24"/>
          <w:szCs w:val="24"/>
        </w:rPr>
        <w:t xml:space="preserve"> la cocina, en la mayoría se </w:t>
      </w:r>
      <w:r w:rsidR="009C7054">
        <w:rPr>
          <w:rFonts w:ascii="Times New Roman" w:hAnsi="Times New Roman" w:cs="Times New Roman"/>
          <w:sz w:val="24"/>
          <w:szCs w:val="24"/>
        </w:rPr>
        <w:t>elimin</w:t>
      </w:r>
      <w:r w:rsidR="009720C2">
        <w:rPr>
          <w:rFonts w:ascii="Times New Roman" w:hAnsi="Times New Roman" w:cs="Times New Roman"/>
          <w:sz w:val="24"/>
          <w:szCs w:val="24"/>
        </w:rPr>
        <w:t>ó</w:t>
      </w:r>
      <w:r w:rsidRPr="00D52C54">
        <w:rPr>
          <w:rFonts w:ascii="Times New Roman" w:hAnsi="Times New Roman" w:cs="Times New Roman"/>
          <w:sz w:val="24"/>
          <w:szCs w:val="24"/>
        </w:rPr>
        <w:t xml:space="preserve"> un espacio para ampliar la sala-comedor, o bien</w:t>
      </w:r>
      <w:r w:rsidR="00FF7246" w:rsidRPr="00D52C54">
        <w:rPr>
          <w:rFonts w:ascii="Times New Roman" w:hAnsi="Times New Roman" w:cs="Times New Roman"/>
          <w:sz w:val="24"/>
          <w:szCs w:val="24"/>
        </w:rPr>
        <w:t xml:space="preserve"> se redujo o eliminó</w:t>
      </w:r>
      <w:r w:rsidR="009C7054">
        <w:rPr>
          <w:rFonts w:ascii="Times New Roman" w:hAnsi="Times New Roman" w:cs="Times New Roman"/>
          <w:sz w:val="24"/>
          <w:szCs w:val="24"/>
        </w:rPr>
        <w:t xml:space="preserve"> el patio y</w:t>
      </w:r>
      <w:r w:rsidRPr="00D52C54">
        <w:rPr>
          <w:rFonts w:ascii="Times New Roman" w:hAnsi="Times New Roman" w:cs="Times New Roman"/>
          <w:sz w:val="24"/>
          <w:szCs w:val="24"/>
        </w:rPr>
        <w:t xml:space="preserve"> </w:t>
      </w:r>
      <w:r w:rsidR="00FF7246" w:rsidRPr="00D52C54">
        <w:rPr>
          <w:rFonts w:ascii="Times New Roman" w:hAnsi="Times New Roman" w:cs="Times New Roman"/>
          <w:sz w:val="24"/>
          <w:szCs w:val="24"/>
        </w:rPr>
        <w:t>lo</w:t>
      </w:r>
      <w:r w:rsidRPr="00D52C54">
        <w:rPr>
          <w:rFonts w:ascii="Times New Roman" w:hAnsi="Times New Roman" w:cs="Times New Roman"/>
          <w:sz w:val="24"/>
          <w:szCs w:val="24"/>
        </w:rPr>
        <w:t xml:space="preserve"> más recurrente es </w:t>
      </w:r>
      <w:r w:rsidR="00B555AE">
        <w:rPr>
          <w:rFonts w:ascii="Times New Roman" w:hAnsi="Times New Roman" w:cs="Times New Roman"/>
          <w:sz w:val="24"/>
          <w:szCs w:val="24"/>
        </w:rPr>
        <w:t>contar con un</w:t>
      </w:r>
      <w:r w:rsidRPr="00D52C54">
        <w:rPr>
          <w:rFonts w:ascii="Times New Roman" w:hAnsi="Times New Roman" w:cs="Times New Roman"/>
          <w:sz w:val="24"/>
          <w:szCs w:val="24"/>
        </w:rPr>
        <w:t xml:space="preserve"> segundo piso.</w:t>
      </w:r>
    </w:p>
    <w:p w:rsidR="009C459A" w:rsidRPr="00D52C54" w:rsidRDefault="009C459A" w:rsidP="00333793">
      <w:pPr>
        <w:pStyle w:val="Sinespaciado"/>
        <w:spacing w:line="360" w:lineRule="auto"/>
        <w:jc w:val="both"/>
        <w:rPr>
          <w:rFonts w:ascii="Times New Roman" w:eastAsia="Adobe Fangsong Std R" w:hAnsi="Times New Roman" w:cs="Times New Roman"/>
          <w:sz w:val="24"/>
          <w:szCs w:val="24"/>
        </w:rPr>
      </w:pPr>
    </w:p>
    <w:p w:rsidR="009C459A" w:rsidRPr="00960DCD" w:rsidRDefault="009E6BC7" w:rsidP="00333793">
      <w:pPr>
        <w:pStyle w:val="Sinespaciado"/>
        <w:spacing w:after="240" w:line="360" w:lineRule="auto"/>
        <w:jc w:val="both"/>
        <w:rPr>
          <w:rFonts w:ascii="Times New Roman" w:eastAsia="Adobe Fangsong Std R" w:hAnsi="Times New Roman" w:cs="Times New Roman"/>
          <w:b/>
          <w:sz w:val="28"/>
          <w:szCs w:val="28"/>
        </w:rPr>
      </w:pPr>
      <w:r w:rsidRPr="00126E48">
        <w:rPr>
          <w:rFonts w:ascii="Times New Roman" w:eastAsia="Adobe Fangsong Std R" w:hAnsi="Times New Roman" w:cs="Times New Roman"/>
          <w:b/>
          <w:sz w:val="28"/>
          <w:szCs w:val="28"/>
        </w:rPr>
        <w:t>C</w:t>
      </w:r>
      <w:r w:rsidR="00CA745D" w:rsidRPr="00126E48">
        <w:rPr>
          <w:rFonts w:ascii="Times New Roman" w:eastAsia="Adobe Fangsong Std R" w:hAnsi="Times New Roman" w:cs="Times New Roman"/>
          <w:b/>
          <w:sz w:val="28"/>
          <w:szCs w:val="28"/>
        </w:rPr>
        <w:t>onclusiones</w:t>
      </w:r>
    </w:p>
    <w:p w:rsidR="00DB49E4" w:rsidRPr="00D52C54" w:rsidRDefault="00F07A7D" w:rsidP="00333793">
      <w:pPr>
        <w:pStyle w:val="Sinespaciado"/>
        <w:spacing w:line="360" w:lineRule="auto"/>
        <w:jc w:val="both"/>
        <w:rPr>
          <w:rFonts w:ascii="Times New Roman" w:hAnsi="Times New Roman" w:cs="Times New Roman"/>
          <w:sz w:val="24"/>
          <w:szCs w:val="24"/>
        </w:rPr>
      </w:pPr>
      <w:r w:rsidRPr="00D52C54">
        <w:rPr>
          <w:rFonts w:ascii="Times New Roman" w:eastAsia="Adobe Fangsong Std R" w:hAnsi="Times New Roman" w:cs="Times New Roman"/>
          <w:sz w:val="24"/>
          <w:szCs w:val="24"/>
        </w:rPr>
        <w:t xml:space="preserve">De todos los aspectos analizados, se puede </w:t>
      </w:r>
      <w:r w:rsidRPr="00D52C54">
        <w:rPr>
          <w:rFonts w:ascii="Times New Roman" w:hAnsi="Times New Roman" w:cs="Times New Roman"/>
          <w:sz w:val="24"/>
          <w:szCs w:val="24"/>
        </w:rPr>
        <w:t>establecer que la</w:t>
      </w:r>
      <w:r w:rsidR="00F65515" w:rsidRPr="00D52C54">
        <w:rPr>
          <w:rFonts w:ascii="Times New Roman" w:hAnsi="Times New Roman" w:cs="Times New Roman"/>
          <w:sz w:val="24"/>
          <w:szCs w:val="24"/>
        </w:rPr>
        <w:t xml:space="preserve"> funcionalidad y la privacidad </w:t>
      </w:r>
      <w:r w:rsidRPr="00D52C54">
        <w:rPr>
          <w:rFonts w:ascii="Times New Roman" w:hAnsi="Times New Roman" w:cs="Times New Roman"/>
          <w:sz w:val="24"/>
          <w:szCs w:val="24"/>
        </w:rPr>
        <w:t xml:space="preserve">son </w:t>
      </w:r>
      <w:r w:rsidR="00F65515" w:rsidRPr="00D52C54">
        <w:rPr>
          <w:rFonts w:ascii="Times New Roman" w:hAnsi="Times New Roman" w:cs="Times New Roman"/>
          <w:sz w:val="24"/>
          <w:szCs w:val="24"/>
        </w:rPr>
        <w:t>lo más importante</w:t>
      </w:r>
      <w:r w:rsidRPr="00D52C54">
        <w:rPr>
          <w:rFonts w:ascii="Times New Roman" w:hAnsi="Times New Roman" w:cs="Times New Roman"/>
          <w:sz w:val="24"/>
          <w:szCs w:val="24"/>
        </w:rPr>
        <w:t xml:space="preserve">; </w:t>
      </w:r>
      <w:r w:rsidR="00372514" w:rsidRPr="00D52C54">
        <w:rPr>
          <w:rFonts w:ascii="Times New Roman" w:hAnsi="Times New Roman" w:cs="Times New Roman"/>
          <w:sz w:val="24"/>
          <w:szCs w:val="24"/>
        </w:rPr>
        <w:t>en la</w:t>
      </w:r>
      <w:r w:rsidR="00F65515" w:rsidRPr="00D52C54">
        <w:rPr>
          <w:rFonts w:ascii="Times New Roman" w:hAnsi="Times New Roman" w:cs="Times New Roman"/>
          <w:sz w:val="24"/>
          <w:szCs w:val="24"/>
        </w:rPr>
        <w:t>s</w:t>
      </w:r>
      <w:r w:rsidR="00372514" w:rsidRPr="00D52C54">
        <w:rPr>
          <w:rFonts w:ascii="Times New Roman" w:hAnsi="Times New Roman" w:cs="Times New Roman"/>
          <w:sz w:val="24"/>
          <w:szCs w:val="24"/>
        </w:rPr>
        <w:t xml:space="preserve"> encuesta</w:t>
      </w:r>
      <w:r w:rsidR="00F65515" w:rsidRPr="00D52C54">
        <w:rPr>
          <w:rFonts w:ascii="Times New Roman" w:hAnsi="Times New Roman" w:cs="Times New Roman"/>
          <w:sz w:val="24"/>
          <w:szCs w:val="24"/>
        </w:rPr>
        <w:t>s</w:t>
      </w:r>
      <w:r w:rsidR="00372514" w:rsidRPr="00D52C54">
        <w:rPr>
          <w:rFonts w:ascii="Times New Roman" w:hAnsi="Times New Roman" w:cs="Times New Roman"/>
          <w:sz w:val="24"/>
          <w:szCs w:val="24"/>
        </w:rPr>
        <w:t xml:space="preserve"> se </w:t>
      </w:r>
      <w:r w:rsidR="00F65515" w:rsidRPr="00D52C54">
        <w:rPr>
          <w:rFonts w:ascii="Times New Roman" w:hAnsi="Times New Roman" w:cs="Times New Roman"/>
          <w:sz w:val="24"/>
          <w:szCs w:val="24"/>
        </w:rPr>
        <w:t>manifestó</w:t>
      </w:r>
      <w:r w:rsidR="00372514" w:rsidRPr="00D52C54">
        <w:rPr>
          <w:rFonts w:ascii="Times New Roman" w:hAnsi="Times New Roman" w:cs="Times New Roman"/>
          <w:sz w:val="24"/>
          <w:szCs w:val="24"/>
        </w:rPr>
        <w:t xml:space="preserve"> que los usuarios del Fraccionamiento Lomas del B</w:t>
      </w:r>
      <w:r w:rsidRPr="00D52C54">
        <w:rPr>
          <w:rFonts w:ascii="Times New Roman" w:hAnsi="Times New Roman" w:cs="Times New Roman"/>
          <w:sz w:val="24"/>
          <w:szCs w:val="24"/>
        </w:rPr>
        <w:t>osque prefieren espacios amplios y funcionales</w:t>
      </w:r>
      <w:r w:rsidR="00372514" w:rsidRPr="00D52C54">
        <w:rPr>
          <w:rFonts w:ascii="Times New Roman" w:hAnsi="Times New Roman" w:cs="Times New Roman"/>
          <w:sz w:val="24"/>
          <w:szCs w:val="24"/>
        </w:rPr>
        <w:t>,</w:t>
      </w:r>
      <w:r w:rsidRPr="00D52C54">
        <w:rPr>
          <w:rFonts w:ascii="Times New Roman" w:hAnsi="Times New Roman" w:cs="Times New Roman"/>
          <w:sz w:val="24"/>
          <w:szCs w:val="24"/>
        </w:rPr>
        <w:t xml:space="preserve"> </w:t>
      </w:r>
      <w:r w:rsidR="00372514" w:rsidRPr="00D52C54">
        <w:rPr>
          <w:rFonts w:ascii="Times New Roman" w:hAnsi="Times New Roman" w:cs="Times New Roman"/>
          <w:sz w:val="24"/>
          <w:szCs w:val="24"/>
        </w:rPr>
        <w:t>sin dar</w:t>
      </w:r>
      <w:r w:rsidRPr="00D52C54">
        <w:rPr>
          <w:rFonts w:ascii="Times New Roman" w:hAnsi="Times New Roman" w:cs="Times New Roman"/>
          <w:sz w:val="24"/>
          <w:szCs w:val="24"/>
        </w:rPr>
        <w:t xml:space="preserve"> valor a lo </w:t>
      </w:r>
      <w:r w:rsidRPr="00126E48">
        <w:rPr>
          <w:rFonts w:ascii="Times New Roman" w:hAnsi="Times New Roman" w:cs="Times New Roman"/>
          <w:sz w:val="24"/>
          <w:szCs w:val="24"/>
        </w:rPr>
        <w:t>estético</w:t>
      </w:r>
      <w:r w:rsidR="00372514" w:rsidRPr="00126E48">
        <w:rPr>
          <w:rFonts w:ascii="Times New Roman" w:hAnsi="Times New Roman" w:cs="Times New Roman"/>
          <w:sz w:val="24"/>
          <w:szCs w:val="24"/>
        </w:rPr>
        <w:t>,</w:t>
      </w:r>
      <w:r w:rsidRPr="00126E48">
        <w:rPr>
          <w:rFonts w:ascii="Times New Roman" w:hAnsi="Times New Roman" w:cs="Times New Roman"/>
          <w:sz w:val="24"/>
          <w:szCs w:val="24"/>
        </w:rPr>
        <w:t xml:space="preserve"> ya que la mayoría a</w:t>
      </w:r>
      <w:r w:rsidR="00CA745D" w:rsidRPr="00126E48">
        <w:rPr>
          <w:rFonts w:ascii="Times New Roman" w:hAnsi="Times New Roman" w:cs="Times New Roman"/>
          <w:sz w:val="24"/>
          <w:szCs w:val="24"/>
        </w:rPr>
        <w:t>ú</w:t>
      </w:r>
      <w:r w:rsidRPr="00126E48">
        <w:rPr>
          <w:rFonts w:ascii="Times New Roman" w:hAnsi="Times New Roman" w:cs="Times New Roman"/>
          <w:sz w:val="24"/>
          <w:szCs w:val="24"/>
        </w:rPr>
        <w:t>n tiene la fachada original</w:t>
      </w:r>
      <w:r w:rsidR="00372514" w:rsidRPr="00126E48">
        <w:rPr>
          <w:rFonts w:ascii="Times New Roman" w:hAnsi="Times New Roman" w:cs="Times New Roman"/>
          <w:sz w:val="24"/>
          <w:szCs w:val="24"/>
        </w:rPr>
        <w:t xml:space="preserve"> y la pintura es vieja y sucia</w:t>
      </w:r>
      <w:r w:rsidRPr="00126E48">
        <w:rPr>
          <w:rFonts w:ascii="Times New Roman" w:hAnsi="Times New Roman" w:cs="Times New Roman"/>
          <w:sz w:val="24"/>
          <w:szCs w:val="24"/>
        </w:rPr>
        <w:t>.</w:t>
      </w:r>
    </w:p>
    <w:p w:rsidR="00DB49E4" w:rsidRPr="00D52C54" w:rsidRDefault="00DB49E4" w:rsidP="00333793">
      <w:pPr>
        <w:pStyle w:val="Sinespaciado"/>
        <w:spacing w:line="360" w:lineRule="auto"/>
        <w:jc w:val="both"/>
        <w:rPr>
          <w:rFonts w:ascii="Times New Roman" w:hAnsi="Times New Roman" w:cs="Times New Roman"/>
          <w:sz w:val="24"/>
          <w:szCs w:val="24"/>
        </w:rPr>
      </w:pPr>
      <w:r w:rsidRPr="00D52C54">
        <w:rPr>
          <w:rFonts w:ascii="Times New Roman" w:hAnsi="Times New Roman" w:cs="Times New Roman"/>
          <w:sz w:val="24"/>
          <w:szCs w:val="24"/>
        </w:rPr>
        <w:t xml:space="preserve">Una pregunta particular de la encuesta </w:t>
      </w:r>
      <w:r w:rsidR="00960DCD">
        <w:rPr>
          <w:rFonts w:ascii="Times New Roman" w:hAnsi="Times New Roman" w:cs="Times New Roman"/>
          <w:sz w:val="24"/>
          <w:szCs w:val="24"/>
        </w:rPr>
        <w:t>nos dio</w:t>
      </w:r>
      <w:r w:rsidRPr="00D52C54">
        <w:rPr>
          <w:rFonts w:ascii="Times New Roman" w:hAnsi="Times New Roman" w:cs="Times New Roman"/>
          <w:sz w:val="24"/>
          <w:szCs w:val="24"/>
        </w:rPr>
        <w:t xml:space="preserve"> </w:t>
      </w:r>
      <w:r w:rsidR="00960DCD">
        <w:rPr>
          <w:rFonts w:ascii="Times New Roman" w:hAnsi="Times New Roman" w:cs="Times New Roman"/>
          <w:sz w:val="24"/>
          <w:szCs w:val="24"/>
        </w:rPr>
        <w:t xml:space="preserve">inquietud, ya que </w:t>
      </w:r>
      <w:r w:rsidRPr="00D52C54">
        <w:rPr>
          <w:rFonts w:ascii="Times New Roman" w:hAnsi="Times New Roman" w:cs="Times New Roman"/>
          <w:sz w:val="24"/>
          <w:szCs w:val="24"/>
        </w:rPr>
        <w:t>del 82</w:t>
      </w:r>
      <w:r w:rsidR="000F0C0C">
        <w:rPr>
          <w:rFonts w:ascii="Times New Roman" w:hAnsi="Times New Roman" w:cs="Times New Roman"/>
          <w:sz w:val="24"/>
          <w:szCs w:val="24"/>
        </w:rPr>
        <w:t xml:space="preserve"> </w:t>
      </w:r>
      <w:r w:rsidRPr="00D52C54">
        <w:rPr>
          <w:rFonts w:ascii="Times New Roman" w:hAnsi="Times New Roman" w:cs="Times New Roman"/>
          <w:sz w:val="24"/>
          <w:szCs w:val="24"/>
        </w:rPr>
        <w:t xml:space="preserve">% </w:t>
      </w:r>
      <w:r w:rsidR="00F65515" w:rsidRPr="00D52C54">
        <w:rPr>
          <w:rFonts w:ascii="Times New Roman" w:hAnsi="Times New Roman" w:cs="Times New Roman"/>
          <w:sz w:val="24"/>
          <w:szCs w:val="24"/>
        </w:rPr>
        <w:t>en</w:t>
      </w:r>
      <w:r w:rsidRPr="00D52C54">
        <w:rPr>
          <w:rFonts w:ascii="Times New Roman" w:hAnsi="Times New Roman" w:cs="Times New Roman"/>
          <w:sz w:val="24"/>
          <w:szCs w:val="24"/>
        </w:rPr>
        <w:t xml:space="preserve"> las viviendas,</w:t>
      </w:r>
      <w:r w:rsidR="00960DCD">
        <w:rPr>
          <w:rFonts w:ascii="Times New Roman" w:hAnsi="Times New Roman" w:cs="Times New Roman"/>
          <w:sz w:val="24"/>
          <w:szCs w:val="24"/>
        </w:rPr>
        <w:t xml:space="preserve"> se cuestionan sobre</w:t>
      </w:r>
      <w:r w:rsidRPr="00D52C54">
        <w:rPr>
          <w:rFonts w:ascii="Times New Roman" w:hAnsi="Times New Roman" w:cs="Times New Roman"/>
          <w:sz w:val="24"/>
          <w:szCs w:val="24"/>
        </w:rPr>
        <w:t xml:space="preserve"> </w:t>
      </w:r>
      <w:r w:rsidR="00960DCD">
        <w:rPr>
          <w:rFonts w:ascii="Times New Roman" w:hAnsi="Times New Roman" w:cs="Times New Roman"/>
          <w:sz w:val="24"/>
          <w:szCs w:val="24"/>
        </w:rPr>
        <w:t>el paso de los años que implica</w:t>
      </w:r>
      <w:r w:rsidRPr="00D52C54">
        <w:rPr>
          <w:rFonts w:ascii="Times New Roman" w:hAnsi="Times New Roman" w:cs="Times New Roman"/>
          <w:sz w:val="24"/>
          <w:szCs w:val="24"/>
        </w:rPr>
        <w:t xml:space="preserve"> la movilidad en la vivienda cuando sean viejos</w:t>
      </w:r>
      <w:r w:rsidR="006701D6" w:rsidRPr="00D52C54">
        <w:rPr>
          <w:rFonts w:ascii="Times New Roman" w:hAnsi="Times New Roman" w:cs="Times New Roman"/>
          <w:sz w:val="24"/>
          <w:szCs w:val="24"/>
        </w:rPr>
        <w:t xml:space="preserve"> o tengan algún accidente</w:t>
      </w:r>
      <w:r w:rsidRPr="00D52C54">
        <w:rPr>
          <w:rFonts w:ascii="Times New Roman" w:hAnsi="Times New Roman" w:cs="Times New Roman"/>
          <w:sz w:val="24"/>
          <w:szCs w:val="24"/>
        </w:rPr>
        <w:t xml:space="preserve"> y/o requieran de aparatos para desplazarse.</w:t>
      </w:r>
      <w:r w:rsidR="00F65515" w:rsidRPr="00D52C54">
        <w:rPr>
          <w:rFonts w:ascii="Times New Roman" w:hAnsi="Times New Roman" w:cs="Times New Roman"/>
          <w:sz w:val="24"/>
          <w:szCs w:val="24"/>
        </w:rPr>
        <w:t xml:space="preserve"> </w:t>
      </w:r>
      <w:r w:rsidR="003706C0" w:rsidRPr="00D52C54">
        <w:rPr>
          <w:rFonts w:ascii="Times New Roman" w:hAnsi="Times New Roman" w:cs="Times New Roman"/>
          <w:sz w:val="24"/>
          <w:szCs w:val="24"/>
        </w:rPr>
        <w:t>Cabe señalar</w:t>
      </w:r>
      <w:r w:rsidR="00F65515" w:rsidRPr="00D52C54">
        <w:rPr>
          <w:rFonts w:ascii="Times New Roman" w:hAnsi="Times New Roman" w:cs="Times New Roman"/>
          <w:sz w:val="24"/>
          <w:szCs w:val="24"/>
        </w:rPr>
        <w:t>,</w:t>
      </w:r>
      <w:r w:rsidR="003706C0" w:rsidRPr="00D52C54">
        <w:rPr>
          <w:rFonts w:ascii="Times New Roman" w:hAnsi="Times New Roman" w:cs="Times New Roman"/>
          <w:sz w:val="24"/>
          <w:szCs w:val="24"/>
        </w:rPr>
        <w:t xml:space="preserve"> que aunque las dimensiones físicas cumplen con las normas establecidas por el Reglamento de Construcción, las variables de transacción psicológicas no cumplen con el 75</w:t>
      </w:r>
      <w:r w:rsidR="000F0C0C">
        <w:rPr>
          <w:rFonts w:ascii="Times New Roman" w:hAnsi="Times New Roman" w:cs="Times New Roman"/>
          <w:sz w:val="24"/>
          <w:szCs w:val="24"/>
        </w:rPr>
        <w:t xml:space="preserve"> </w:t>
      </w:r>
      <w:r w:rsidR="003706C0" w:rsidRPr="00D52C54">
        <w:rPr>
          <w:rFonts w:ascii="Times New Roman" w:hAnsi="Times New Roman" w:cs="Times New Roman"/>
          <w:sz w:val="24"/>
          <w:szCs w:val="24"/>
        </w:rPr>
        <w:t>% de lo requerido.</w:t>
      </w:r>
    </w:p>
    <w:p w:rsidR="001E6779" w:rsidRPr="00126E48" w:rsidRDefault="009C459A" w:rsidP="00333793">
      <w:pPr>
        <w:pStyle w:val="Sinespaciado"/>
        <w:spacing w:line="360" w:lineRule="auto"/>
        <w:jc w:val="both"/>
        <w:rPr>
          <w:rFonts w:ascii="Times New Roman" w:hAnsi="Times New Roman" w:cs="Times New Roman"/>
          <w:sz w:val="24"/>
          <w:szCs w:val="24"/>
        </w:rPr>
      </w:pPr>
      <w:r w:rsidRPr="00D52C54">
        <w:rPr>
          <w:rFonts w:ascii="Times New Roman" w:hAnsi="Times New Roman" w:cs="Times New Roman"/>
          <w:sz w:val="24"/>
          <w:szCs w:val="24"/>
        </w:rPr>
        <w:t>Por lo tanto, si sumamos los porcentajes de las dimensiones físicas y las variables de transacciones psicológicas, dándole a cada variable el valor del 50</w:t>
      </w:r>
      <w:r w:rsidR="000F0C0C">
        <w:rPr>
          <w:rFonts w:ascii="Times New Roman" w:hAnsi="Times New Roman" w:cs="Times New Roman"/>
          <w:sz w:val="24"/>
          <w:szCs w:val="24"/>
        </w:rPr>
        <w:t xml:space="preserve"> </w:t>
      </w:r>
      <w:r w:rsidRPr="00D52C54">
        <w:rPr>
          <w:rFonts w:ascii="Times New Roman" w:hAnsi="Times New Roman" w:cs="Times New Roman"/>
          <w:sz w:val="24"/>
          <w:szCs w:val="24"/>
        </w:rPr>
        <w:t>% de la habitabilidad total, se concluye que las viviendas de Lomas del Bosque cum</w:t>
      </w:r>
      <w:r w:rsidR="00F65515" w:rsidRPr="00D52C54">
        <w:rPr>
          <w:rFonts w:ascii="Times New Roman" w:hAnsi="Times New Roman" w:cs="Times New Roman"/>
          <w:sz w:val="24"/>
          <w:szCs w:val="24"/>
        </w:rPr>
        <w:t>plen con una habitabilidad del 69.52</w:t>
      </w:r>
      <w:r w:rsidR="000F0C0C">
        <w:rPr>
          <w:rFonts w:ascii="Times New Roman" w:hAnsi="Times New Roman" w:cs="Times New Roman"/>
          <w:sz w:val="24"/>
          <w:szCs w:val="24"/>
        </w:rPr>
        <w:t xml:space="preserve"> </w:t>
      </w:r>
      <w:r w:rsidR="00F65515" w:rsidRPr="00D52C54">
        <w:rPr>
          <w:rFonts w:ascii="Times New Roman" w:hAnsi="Times New Roman" w:cs="Times New Roman"/>
          <w:sz w:val="24"/>
          <w:szCs w:val="24"/>
        </w:rPr>
        <w:t xml:space="preserve">% </w:t>
      </w:r>
      <w:r w:rsidRPr="00D52C54">
        <w:rPr>
          <w:rFonts w:ascii="Times New Roman" w:hAnsi="Times New Roman" w:cs="Times New Roman"/>
          <w:sz w:val="24"/>
          <w:szCs w:val="24"/>
        </w:rPr>
        <w:t xml:space="preserve">y Privadas </w:t>
      </w:r>
      <w:r w:rsidR="00CA745D" w:rsidRPr="00126E48">
        <w:rPr>
          <w:rFonts w:ascii="Times New Roman" w:hAnsi="Times New Roman" w:cs="Times New Roman"/>
          <w:sz w:val="24"/>
          <w:szCs w:val="24"/>
        </w:rPr>
        <w:t>L</w:t>
      </w:r>
      <w:r w:rsidRPr="00126E48">
        <w:rPr>
          <w:rFonts w:ascii="Times New Roman" w:hAnsi="Times New Roman" w:cs="Times New Roman"/>
          <w:sz w:val="24"/>
          <w:szCs w:val="24"/>
        </w:rPr>
        <w:t>a Torre con 64.63</w:t>
      </w:r>
      <w:r w:rsidR="000F0C0C">
        <w:rPr>
          <w:rFonts w:ascii="Times New Roman" w:hAnsi="Times New Roman" w:cs="Times New Roman"/>
          <w:sz w:val="24"/>
          <w:szCs w:val="24"/>
        </w:rPr>
        <w:t xml:space="preserve"> </w:t>
      </w:r>
      <w:r w:rsidRPr="00126E48">
        <w:rPr>
          <w:rFonts w:ascii="Times New Roman" w:hAnsi="Times New Roman" w:cs="Times New Roman"/>
          <w:sz w:val="24"/>
          <w:szCs w:val="24"/>
        </w:rPr>
        <w:t>%, si nos basamos en lo que establece Mercado</w:t>
      </w:r>
      <w:r w:rsidR="00F65515" w:rsidRPr="00126E48">
        <w:rPr>
          <w:rFonts w:ascii="Times New Roman" w:hAnsi="Times New Roman" w:cs="Times New Roman"/>
          <w:sz w:val="24"/>
          <w:szCs w:val="24"/>
        </w:rPr>
        <w:t xml:space="preserve"> (2004)</w:t>
      </w:r>
      <w:r w:rsidRPr="00126E48">
        <w:rPr>
          <w:rFonts w:ascii="Times New Roman" w:hAnsi="Times New Roman" w:cs="Times New Roman"/>
          <w:sz w:val="24"/>
          <w:szCs w:val="24"/>
        </w:rPr>
        <w:t xml:space="preserve"> </w:t>
      </w:r>
      <w:r w:rsidR="00960DCD" w:rsidRPr="00126E48">
        <w:rPr>
          <w:rFonts w:ascii="Times New Roman" w:hAnsi="Times New Roman" w:cs="Times New Roman"/>
          <w:sz w:val="24"/>
          <w:szCs w:val="24"/>
        </w:rPr>
        <w:t>como mínimo tener</w:t>
      </w:r>
      <w:r w:rsidRPr="00126E48">
        <w:rPr>
          <w:rFonts w:ascii="Times New Roman" w:hAnsi="Times New Roman" w:cs="Times New Roman"/>
          <w:sz w:val="24"/>
          <w:szCs w:val="24"/>
        </w:rPr>
        <w:t xml:space="preserve"> un 75</w:t>
      </w:r>
      <w:r w:rsidR="000F0C0C">
        <w:rPr>
          <w:rFonts w:ascii="Times New Roman" w:hAnsi="Times New Roman" w:cs="Times New Roman"/>
          <w:sz w:val="24"/>
          <w:szCs w:val="24"/>
        </w:rPr>
        <w:t xml:space="preserve"> </w:t>
      </w:r>
      <w:r w:rsidRPr="00126E48">
        <w:rPr>
          <w:rFonts w:ascii="Times New Roman" w:hAnsi="Times New Roman" w:cs="Times New Roman"/>
          <w:sz w:val="24"/>
          <w:szCs w:val="24"/>
        </w:rPr>
        <w:t xml:space="preserve">%, ninguno de los dos </w:t>
      </w:r>
      <w:r w:rsidR="00CA745D" w:rsidRPr="00126E48">
        <w:rPr>
          <w:rFonts w:ascii="Times New Roman" w:hAnsi="Times New Roman" w:cs="Times New Roman"/>
          <w:sz w:val="24"/>
          <w:szCs w:val="24"/>
        </w:rPr>
        <w:t>f</w:t>
      </w:r>
      <w:r w:rsidRPr="00126E48">
        <w:rPr>
          <w:rFonts w:ascii="Times New Roman" w:hAnsi="Times New Roman" w:cs="Times New Roman"/>
          <w:sz w:val="24"/>
          <w:szCs w:val="24"/>
        </w:rPr>
        <w:t>raccionamientos son habitables.</w:t>
      </w:r>
    </w:p>
    <w:p w:rsidR="008933C5" w:rsidRPr="00126E48" w:rsidRDefault="00960DCD" w:rsidP="00333793">
      <w:pPr>
        <w:pStyle w:val="Sinespaciado"/>
        <w:spacing w:line="360" w:lineRule="auto"/>
        <w:jc w:val="both"/>
        <w:rPr>
          <w:rFonts w:ascii="Times New Roman" w:hAnsi="Times New Roman" w:cs="Times New Roman"/>
          <w:sz w:val="24"/>
          <w:szCs w:val="24"/>
        </w:rPr>
      </w:pPr>
      <w:r w:rsidRPr="00126E48">
        <w:rPr>
          <w:rFonts w:ascii="Times New Roman" w:hAnsi="Times New Roman" w:cs="Times New Roman"/>
          <w:sz w:val="24"/>
          <w:szCs w:val="24"/>
        </w:rPr>
        <w:t>El resultado del análisis</w:t>
      </w:r>
      <w:r w:rsidR="001E6779" w:rsidRPr="00126E48">
        <w:rPr>
          <w:rFonts w:ascii="Times New Roman" w:hAnsi="Times New Roman" w:cs="Times New Roman"/>
          <w:sz w:val="24"/>
          <w:szCs w:val="24"/>
        </w:rPr>
        <w:t xml:space="preserve"> </w:t>
      </w:r>
      <w:r w:rsidRPr="00126E48">
        <w:rPr>
          <w:rFonts w:ascii="Times New Roman" w:hAnsi="Times New Roman" w:cs="Times New Roman"/>
          <w:sz w:val="24"/>
          <w:szCs w:val="24"/>
        </w:rPr>
        <w:t>indica</w:t>
      </w:r>
      <w:r w:rsidR="001E6779" w:rsidRPr="00126E48">
        <w:rPr>
          <w:rFonts w:ascii="Times New Roman" w:hAnsi="Times New Roman" w:cs="Times New Roman"/>
          <w:sz w:val="24"/>
          <w:szCs w:val="24"/>
        </w:rPr>
        <w:t xml:space="preserve"> que lo más importante </w:t>
      </w:r>
      <w:r w:rsidR="00F65515" w:rsidRPr="00126E48">
        <w:rPr>
          <w:rFonts w:ascii="Times New Roman" w:hAnsi="Times New Roman" w:cs="Times New Roman"/>
          <w:sz w:val="24"/>
          <w:szCs w:val="24"/>
        </w:rPr>
        <w:t>en</w:t>
      </w:r>
      <w:r w:rsidR="001E6779" w:rsidRPr="00126E48">
        <w:rPr>
          <w:rFonts w:ascii="Times New Roman" w:hAnsi="Times New Roman" w:cs="Times New Roman"/>
          <w:sz w:val="24"/>
          <w:szCs w:val="24"/>
        </w:rPr>
        <w:t xml:space="preserve"> la vivienda es resolver las circulaciones, número de espacios y m</w:t>
      </w:r>
      <w:r w:rsidR="001E6779" w:rsidRPr="00126E48">
        <w:rPr>
          <w:rFonts w:ascii="Times New Roman" w:hAnsi="Times New Roman" w:cs="Times New Roman"/>
          <w:sz w:val="24"/>
          <w:szCs w:val="24"/>
          <w:vertAlign w:val="superscript"/>
        </w:rPr>
        <w:t xml:space="preserve">2 </w:t>
      </w:r>
      <w:r w:rsidR="001E6779" w:rsidRPr="00126E48">
        <w:rPr>
          <w:rFonts w:ascii="Times New Roman" w:hAnsi="Times New Roman" w:cs="Times New Roman"/>
          <w:sz w:val="24"/>
          <w:szCs w:val="24"/>
        </w:rPr>
        <w:t xml:space="preserve">construidos. Además se debe </w:t>
      </w:r>
      <w:r w:rsidR="00675836" w:rsidRPr="00126E48">
        <w:rPr>
          <w:rFonts w:ascii="Times New Roman" w:hAnsi="Times New Roman" w:cs="Times New Roman"/>
          <w:sz w:val="24"/>
          <w:szCs w:val="24"/>
        </w:rPr>
        <w:t>preocupar en obtener</w:t>
      </w:r>
      <w:r w:rsidR="001E6779" w:rsidRPr="00126E48">
        <w:rPr>
          <w:rFonts w:ascii="Times New Roman" w:hAnsi="Times New Roman" w:cs="Times New Roman"/>
          <w:sz w:val="24"/>
          <w:szCs w:val="24"/>
        </w:rPr>
        <w:t xml:space="preserve"> </w:t>
      </w:r>
      <w:r w:rsidR="00675836" w:rsidRPr="00126E48">
        <w:rPr>
          <w:rFonts w:ascii="Times New Roman" w:hAnsi="Times New Roman" w:cs="Times New Roman"/>
          <w:sz w:val="24"/>
          <w:szCs w:val="24"/>
        </w:rPr>
        <w:t xml:space="preserve">satisfacción, privacidad </w:t>
      </w:r>
      <w:r w:rsidR="001E6779" w:rsidRPr="00126E48">
        <w:rPr>
          <w:rFonts w:ascii="Times New Roman" w:hAnsi="Times New Roman" w:cs="Times New Roman"/>
          <w:sz w:val="24"/>
          <w:szCs w:val="24"/>
        </w:rPr>
        <w:t xml:space="preserve">y </w:t>
      </w:r>
      <w:r w:rsidR="00BE759F" w:rsidRPr="00126E48">
        <w:rPr>
          <w:rFonts w:ascii="Times New Roman" w:hAnsi="Times New Roman" w:cs="Times New Roman"/>
          <w:sz w:val="24"/>
          <w:szCs w:val="24"/>
        </w:rPr>
        <w:t xml:space="preserve">funcionalidad, </w:t>
      </w:r>
      <w:r w:rsidR="001E6779" w:rsidRPr="00126E48">
        <w:rPr>
          <w:rFonts w:ascii="Times New Roman" w:hAnsi="Times New Roman" w:cs="Times New Roman"/>
          <w:sz w:val="24"/>
          <w:szCs w:val="24"/>
        </w:rPr>
        <w:t>las dos primeras relacionadas con el diseño</w:t>
      </w:r>
      <w:r w:rsidR="00675836" w:rsidRPr="00126E48">
        <w:rPr>
          <w:rFonts w:ascii="Times New Roman" w:hAnsi="Times New Roman" w:cs="Times New Roman"/>
          <w:sz w:val="24"/>
          <w:szCs w:val="24"/>
        </w:rPr>
        <w:t xml:space="preserve"> de espacios </w:t>
      </w:r>
      <w:r w:rsidRPr="00126E48">
        <w:rPr>
          <w:rFonts w:ascii="Times New Roman" w:hAnsi="Times New Roman" w:cs="Times New Roman"/>
          <w:sz w:val="24"/>
          <w:szCs w:val="24"/>
        </w:rPr>
        <w:t xml:space="preserve">y </w:t>
      </w:r>
      <w:r w:rsidR="00675836" w:rsidRPr="00126E48">
        <w:rPr>
          <w:rFonts w:ascii="Times New Roman" w:hAnsi="Times New Roman" w:cs="Times New Roman"/>
          <w:sz w:val="24"/>
          <w:szCs w:val="24"/>
        </w:rPr>
        <w:t>conexiones;</w:t>
      </w:r>
      <w:r w:rsidR="001E6779" w:rsidRPr="00126E48">
        <w:rPr>
          <w:rFonts w:ascii="Times New Roman" w:hAnsi="Times New Roman" w:cs="Times New Roman"/>
          <w:sz w:val="24"/>
          <w:szCs w:val="24"/>
        </w:rPr>
        <w:t xml:space="preserve"> en cambio</w:t>
      </w:r>
      <w:r w:rsidR="000F0C0C">
        <w:rPr>
          <w:rFonts w:ascii="Times New Roman" w:hAnsi="Times New Roman" w:cs="Times New Roman"/>
          <w:sz w:val="24"/>
          <w:szCs w:val="24"/>
        </w:rPr>
        <w:t>,</w:t>
      </w:r>
      <w:r w:rsidR="001E6779" w:rsidRPr="00126E48">
        <w:rPr>
          <w:rFonts w:ascii="Times New Roman" w:hAnsi="Times New Roman" w:cs="Times New Roman"/>
          <w:sz w:val="24"/>
          <w:szCs w:val="24"/>
        </w:rPr>
        <w:t xml:space="preserve"> la funcionalidad es de acuerdo a la operatividad sobre dimensiones de los espacios </w:t>
      </w:r>
      <w:r w:rsidRPr="00126E48">
        <w:rPr>
          <w:rFonts w:ascii="Times New Roman" w:hAnsi="Times New Roman" w:cs="Times New Roman"/>
          <w:sz w:val="24"/>
          <w:szCs w:val="24"/>
        </w:rPr>
        <w:t xml:space="preserve">y </w:t>
      </w:r>
      <w:r w:rsidR="001E6779" w:rsidRPr="00126E48">
        <w:rPr>
          <w:rFonts w:ascii="Times New Roman" w:hAnsi="Times New Roman" w:cs="Times New Roman"/>
          <w:sz w:val="24"/>
          <w:szCs w:val="24"/>
        </w:rPr>
        <w:t xml:space="preserve">el mobiliario </w:t>
      </w:r>
      <w:r w:rsidRPr="00126E48">
        <w:rPr>
          <w:rFonts w:ascii="Times New Roman" w:hAnsi="Times New Roman" w:cs="Times New Roman"/>
          <w:sz w:val="24"/>
          <w:szCs w:val="24"/>
        </w:rPr>
        <w:t>acorde</w:t>
      </w:r>
      <w:r w:rsidR="001E6779" w:rsidRPr="00126E48">
        <w:rPr>
          <w:rFonts w:ascii="Times New Roman" w:hAnsi="Times New Roman" w:cs="Times New Roman"/>
          <w:sz w:val="24"/>
          <w:szCs w:val="24"/>
        </w:rPr>
        <w:t xml:space="preserve"> </w:t>
      </w:r>
      <w:r w:rsidRPr="00126E48">
        <w:rPr>
          <w:rFonts w:ascii="Times New Roman" w:hAnsi="Times New Roman" w:cs="Times New Roman"/>
          <w:sz w:val="24"/>
          <w:szCs w:val="24"/>
        </w:rPr>
        <w:t>con la</w:t>
      </w:r>
      <w:r w:rsidR="001E6779" w:rsidRPr="00126E48">
        <w:rPr>
          <w:rFonts w:ascii="Times New Roman" w:hAnsi="Times New Roman" w:cs="Times New Roman"/>
          <w:sz w:val="24"/>
          <w:szCs w:val="24"/>
        </w:rPr>
        <w:t xml:space="preserve"> actividad de los habitantes.</w:t>
      </w:r>
    </w:p>
    <w:p w:rsidR="00082A15" w:rsidRPr="00D52C54" w:rsidRDefault="008933C5" w:rsidP="00333793">
      <w:pPr>
        <w:spacing w:after="0" w:line="360" w:lineRule="auto"/>
        <w:jc w:val="both"/>
        <w:rPr>
          <w:rFonts w:ascii="Times New Roman" w:hAnsi="Times New Roman" w:cs="Times New Roman"/>
          <w:sz w:val="24"/>
          <w:szCs w:val="24"/>
        </w:rPr>
      </w:pPr>
      <w:r w:rsidRPr="00126E48">
        <w:rPr>
          <w:rFonts w:ascii="Times New Roman" w:hAnsi="Times New Roman" w:cs="Times New Roman"/>
          <w:sz w:val="24"/>
          <w:szCs w:val="24"/>
        </w:rPr>
        <w:t>A</w:t>
      </w:r>
      <w:r w:rsidR="000F0C0C">
        <w:rPr>
          <w:rFonts w:ascii="Times New Roman" w:hAnsi="Times New Roman" w:cs="Times New Roman"/>
          <w:sz w:val="24"/>
          <w:szCs w:val="24"/>
        </w:rPr>
        <w:t>u</w:t>
      </w:r>
      <w:r w:rsidRPr="00126E48">
        <w:rPr>
          <w:rFonts w:ascii="Times New Roman" w:hAnsi="Times New Roman" w:cs="Times New Roman"/>
          <w:sz w:val="24"/>
          <w:szCs w:val="24"/>
        </w:rPr>
        <w:t>n con esos inconvenientes</w:t>
      </w:r>
      <w:r w:rsidR="000F0C0C">
        <w:rPr>
          <w:rFonts w:ascii="Times New Roman" w:hAnsi="Times New Roman" w:cs="Times New Roman"/>
          <w:sz w:val="24"/>
          <w:szCs w:val="24"/>
        </w:rPr>
        <w:t>,</w:t>
      </w:r>
      <w:r w:rsidRPr="00126E48">
        <w:rPr>
          <w:rFonts w:ascii="Times New Roman" w:hAnsi="Times New Roman" w:cs="Times New Roman"/>
          <w:sz w:val="24"/>
          <w:szCs w:val="24"/>
        </w:rPr>
        <w:t xml:space="preserve"> los habitantes no se quejan de su vivienda, se conforman mas no están satisfechos</w:t>
      </w:r>
      <w:r w:rsidR="00CA745D" w:rsidRPr="00126E48">
        <w:rPr>
          <w:rFonts w:ascii="Times New Roman" w:hAnsi="Times New Roman" w:cs="Times New Roman"/>
          <w:sz w:val="24"/>
          <w:szCs w:val="24"/>
        </w:rPr>
        <w:t>. S</w:t>
      </w:r>
      <w:r w:rsidRPr="00126E48">
        <w:rPr>
          <w:rFonts w:ascii="Times New Roman" w:hAnsi="Times New Roman" w:cs="Times New Roman"/>
          <w:sz w:val="24"/>
          <w:szCs w:val="24"/>
        </w:rPr>
        <w:t xml:space="preserve">e acostumbraron a vivir de esa manera por factores económicos y </w:t>
      </w:r>
      <w:r w:rsidRPr="00126E48">
        <w:rPr>
          <w:rFonts w:ascii="Times New Roman" w:hAnsi="Times New Roman" w:cs="Times New Roman"/>
          <w:sz w:val="24"/>
          <w:szCs w:val="24"/>
        </w:rPr>
        <w:lastRenderedPageBreak/>
        <w:t xml:space="preserve">políticos </w:t>
      </w:r>
      <w:r w:rsidR="00960DCD" w:rsidRPr="00126E48">
        <w:rPr>
          <w:rFonts w:ascii="Times New Roman" w:hAnsi="Times New Roman" w:cs="Times New Roman"/>
          <w:sz w:val="24"/>
          <w:szCs w:val="24"/>
        </w:rPr>
        <w:t xml:space="preserve">que </w:t>
      </w:r>
      <w:r w:rsidRPr="00126E48">
        <w:rPr>
          <w:rFonts w:ascii="Times New Roman" w:hAnsi="Times New Roman" w:cs="Times New Roman"/>
          <w:sz w:val="24"/>
          <w:szCs w:val="24"/>
        </w:rPr>
        <w:t>establecen c</w:t>
      </w:r>
      <w:r w:rsidR="004564BE">
        <w:rPr>
          <w:rFonts w:ascii="Times New Roman" w:hAnsi="Times New Roman" w:cs="Times New Roman"/>
          <w:sz w:val="24"/>
          <w:szCs w:val="24"/>
        </w:rPr>
        <w:t>ó</w:t>
      </w:r>
      <w:r w:rsidRPr="00126E48">
        <w:rPr>
          <w:rFonts w:ascii="Times New Roman" w:hAnsi="Times New Roman" w:cs="Times New Roman"/>
          <w:sz w:val="24"/>
          <w:szCs w:val="24"/>
        </w:rPr>
        <w:t>mo vivir</w:t>
      </w:r>
      <w:r w:rsidR="006701D6" w:rsidRPr="00126E48">
        <w:rPr>
          <w:rFonts w:ascii="Times New Roman" w:hAnsi="Times New Roman" w:cs="Times New Roman"/>
          <w:sz w:val="24"/>
          <w:szCs w:val="24"/>
        </w:rPr>
        <w:t>, en el marco de referencia enc</w:t>
      </w:r>
      <w:r w:rsidR="00CA745D" w:rsidRPr="00126E48">
        <w:rPr>
          <w:rFonts w:ascii="Times New Roman" w:hAnsi="Times New Roman" w:cs="Times New Roman"/>
          <w:sz w:val="24"/>
          <w:szCs w:val="24"/>
        </w:rPr>
        <w:t>ontrada hace referencia a que s</w:t>
      </w:r>
      <w:r w:rsidR="004564BE">
        <w:rPr>
          <w:rFonts w:ascii="Times New Roman" w:hAnsi="Times New Roman" w:cs="Times New Roman"/>
          <w:sz w:val="24"/>
          <w:szCs w:val="24"/>
        </w:rPr>
        <w:t>o</w:t>
      </w:r>
      <w:r w:rsidR="006701D6" w:rsidRPr="00126E48">
        <w:rPr>
          <w:rFonts w:ascii="Times New Roman" w:hAnsi="Times New Roman" w:cs="Times New Roman"/>
          <w:sz w:val="24"/>
          <w:szCs w:val="24"/>
        </w:rPr>
        <w:t>lo se puede hacer</w:t>
      </w:r>
      <w:r w:rsidR="006701D6" w:rsidRPr="00D52C54">
        <w:rPr>
          <w:rFonts w:ascii="Times New Roman" w:hAnsi="Times New Roman" w:cs="Times New Roman"/>
          <w:sz w:val="24"/>
          <w:szCs w:val="24"/>
        </w:rPr>
        <w:t xml:space="preserve"> habitable con los hábitos de la vida misma, y es lo que sienten estas familias por su casa de acuerdo a lo </w:t>
      </w:r>
      <w:r w:rsidR="00960DCD">
        <w:rPr>
          <w:rFonts w:ascii="Times New Roman" w:hAnsi="Times New Roman" w:cs="Times New Roman"/>
          <w:sz w:val="24"/>
          <w:szCs w:val="24"/>
        </w:rPr>
        <w:t>analizado</w:t>
      </w:r>
      <w:r w:rsidRPr="00D52C54">
        <w:rPr>
          <w:rFonts w:ascii="Times New Roman" w:hAnsi="Times New Roman" w:cs="Times New Roman"/>
          <w:sz w:val="24"/>
          <w:szCs w:val="24"/>
        </w:rPr>
        <w:t>.</w:t>
      </w:r>
      <w:r w:rsidR="00C55875" w:rsidRPr="00D52C54">
        <w:rPr>
          <w:rFonts w:ascii="Times New Roman" w:hAnsi="Times New Roman" w:cs="Times New Roman"/>
          <w:sz w:val="24"/>
          <w:szCs w:val="24"/>
        </w:rPr>
        <w:t xml:space="preserve"> </w:t>
      </w:r>
      <w:r w:rsidR="00082A15" w:rsidRPr="00D52C54">
        <w:rPr>
          <w:rFonts w:ascii="Times New Roman" w:hAnsi="Times New Roman" w:cs="Times New Roman"/>
          <w:sz w:val="24"/>
          <w:szCs w:val="24"/>
        </w:rPr>
        <w:t>Esto se relaciona</w:t>
      </w:r>
      <w:r w:rsidR="00C55875" w:rsidRPr="00D52C54">
        <w:rPr>
          <w:rFonts w:ascii="Times New Roman" w:hAnsi="Times New Roman" w:cs="Times New Roman"/>
          <w:sz w:val="24"/>
          <w:szCs w:val="24"/>
        </w:rPr>
        <w:t xml:space="preserve"> con el concepto “</w:t>
      </w:r>
      <w:proofErr w:type="spellStart"/>
      <w:r w:rsidR="00C55875" w:rsidRPr="00D52C54">
        <w:rPr>
          <w:rFonts w:ascii="Times New Roman" w:hAnsi="Times New Roman" w:cs="Times New Roman"/>
          <w:sz w:val="24"/>
          <w:szCs w:val="24"/>
        </w:rPr>
        <w:t>habitus</w:t>
      </w:r>
      <w:proofErr w:type="spellEnd"/>
      <w:r w:rsidR="00C55875" w:rsidRPr="00D52C54">
        <w:rPr>
          <w:rFonts w:ascii="Times New Roman" w:hAnsi="Times New Roman" w:cs="Times New Roman"/>
          <w:sz w:val="24"/>
          <w:szCs w:val="24"/>
        </w:rPr>
        <w:t xml:space="preserve"> no es el destino, como se lo interpreta a veces. Siendo producto de la historia, es un sistema abierto de disposiciones que se confronta permanentemente con experiencias nuevas y, por lo mismo, es afectado también permanentemente por ellas. Es duradera, pero no inmutable” (Bourdieu, 1992). </w:t>
      </w:r>
    </w:p>
    <w:p w:rsidR="00161F41" w:rsidRPr="00D52C54" w:rsidRDefault="00161F41" w:rsidP="00333793">
      <w:pPr>
        <w:spacing w:after="0" w:line="360" w:lineRule="auto"/>
        <w:jc w:val="both"/>
        <w:rPr>
          <w:rFonts w:ascii="Times New Roman" w:hAnsi="Times New Roman" w:cs="Times New Roman"/>
          <w:sz w:val="24"/>
          <w:szCs w:val="24"/>
        </w:rPr>
      </w:pPr>
      <w:r w:rsidRPr="00D52C54">
        <w:rPr>
          <w:rFonts w:ascii="Times New Roman" w:hAnsi="Times New Roman" w:cs="Times New Roman"/>
          <w:sz w:val="24"/>
          <w:szCs w:val="24"/>
        </w:rPr>
        <w:t xml:space="preserve">Esta investigación obliga a considerar el análisis permanente a la vivienda en torno a la habitabilidad, por eso se plantean nuevas preguntas encaminadas a cubrir los requerimientos de habitabilidad, </w:t>
      </w:r>
      <w:r w:rsidR="00960DCD">
        <w:rPr>
          <w:rFonts w:ascii="Times New Roman" w:hAnsi="Times New Roman" w:cs="Times New Roman"/>
          <w:sz w:val="24"/>
          <w:szCs w:val="24"/>
        </w:rPr>
        <w:t>¿</w:t>
      </w:r>
      <w:r w:rsidRPr="00D52C54">
        <w:rPr>
          <w:rFonts w:ascii="Times New Roman" w:hAnsi="Times New Roman" w:cs="Times New Roman"/>
          <w:sz w:val="24"/>
          <w:szCs w:val="24"/>
        </w:rPr>
        <w:t>estos fraccionamientos responden al sueño o anhelo de cada familia</w:t>
      </w:r>
      <w:r w:rsidR="00960DCD">
        <w:rPr>
          <w:rFonts w:ascii="Times New Roman" w:hAnsi="Times New Roman" w:cs="Times New Roman"/>
          <w:sz w:val="24"/>
          <w:szCs w:val="24"/>
        </w:rPr>
        <w:t>?</w:t>
      </w:r>
      <w:r w:rsidR="004564BE">
        <w:rPr>
          <w:rFonts w:ascii="Times New Roman" w:hAnsi="Times New Roman" w:cs="Times New Roman"/>
          <w:sz w:val="24"/>
          <w:szCs w:val="24"/>
        </w:rPr>
        <w:t>, ¿</w:t>
      </w:r>
      <w:r w:rsidRPr="00D52C54">
        <w:rPr>
          <w:rFonts w:ascii="Times New Roman" w:hAnsi="Times New Roman" w:cs="Times New Roman"/>
          <w:sz w:val="24"/>
          <w:szCs w:val="24"/>
        </w:rPr>
        <w:t>con el paso del tiempo</w:t>
      </w:r>
      <w:r w:rsidR="004564BE">
        <w:rPr>
          <w:rFonts w:ascii="Times New Roman" w:hAnsi="Times New Roman" w:cs="Times New Roman"/>
          <w:sz w:val="24"/>
          <w:szCs w:val="24"/>
        </w:rPr>
        <w:t xml:space="preserve"> </w:t>
      </w:r>
      <w:r w:rsidRPr="00D52C54">
        <w:rPr>
          <w:rFonts w:ascii="Times New Roman" w:hAnsi="Times New Roman" w:cs="Times New Roman"/>
          <w:sz w:val="24"/>
          <w:szCs w:val="24"/>
        </w:rPr>
        <w:t xml:space="preserve">qué hace </w:t>
      </w:r>
      <w:r w:rsidR="004564BE">
        <w:rPr>
          <w:rFonts w:ascii="Times New Roman" w:hAnsi="Times New Roman" w:cs="Times New Roman"/>
          <w:sz w:val="24"/>
          <w:szCs w:val="24"/>
        </w:rPr>
        <w:t xml:space="preserve">a </w:t>
      </w:r>
      <w:r w:rsidRPr="00D52C54">
        <w:rPr>
          <w:rFonts w:ascii="Times New Roman" w:hAnsi="Times New Roman" w:cs="Times New Roman"/>
          <w:sz w:val="24"/>
          <w:szCs w:val="24"/>
        </w:rPr>
        <w:t>una vivienda habitable?</w:t>
      </w:r>
      <w:r w:rsidR="004564BE">
        <w:rPr>
          <w:rFonts w:ascii="Times New Roman" w:hAnsi="Times New Roman" w:cs="Times New Roman"/>
          <w:sz w:val="24"/>
          <w:szCs w:val="24"/>
        </w:rPr>
        <w:t>,</w:t>
      </w:r>
      <w:r w:rsidRPr="00D52C54">
        <w:rPr>
          <w:rFonts w:ascii="Times New Roman" w:hAnsi="Times New Roman" w:cs="Times New Roman"/>
          <w:sz w:val="24"/>
          <w:szCs w:val="24"/>
        </w:rPr>
        <w:t xml:space="preserve"> ¿</w:t>
      </w:r>
      <w:r w:rsidR="004564BE">
        <w:rPr>
          <w:rFonts w:ascii="Times New Roman" w:hAnsi="Times New Roman" w:cs="Times New Roman"/>
          <w:sz w:val="24"/>
          <w:szCs w:val="24"/>
        </w:rPr>
        <w:t xml:space="preserve">contar </w:t>
      </w:r>
      <w:r w:rsidRPr="00D52C54">
        <w:rPr>
          <w:rFonts w:ascii="Times New Roman" w:hAnsi="Times New Roman" w:cs="Times New Roman"/>
          <w:sz w:val="24"/>
          <w:szCs w:val="24"/>
        </w:rPr>
        <w:t xml:space="preserve">con más espacios? o ¿ampliar para una mejor movilidad? </w:t>
      </w:r>
      <w:r w:rsidR="004564BE">
        <w:rPr>
          <w:rFonts w:ascii="Times New Roman" w:hAnsi="Times New Roman" w:cs="Times New Roman"/>
          <w:sz w:val="24"/>
          <w:szCs w:val="24"/>
        </w:rPr>
        <w:t>S</w:t>
      </w:r>
      <w:r w:rsidRPr="00D52C54">
        <w:rPr>
          <w:rFonts w:ascii="Times New Roman" w:hAnsi="Times New Roman" w:cs="Times New Roman"/>
          <w:sz w:val="24"/>
          <w:szCs w:val="24"/>
        </w:rPr>
        <w:t>e cuestiona la costumbre o el hábito</w:t>
      </w:r>
      <w:r w:rsidR="004564BE">
        <w:rPr>
          <w:rFonts w:ascii="Times New Roman" w:hAnsi="Times New Roman" w:cs="Times New Roman"/>
          <w:sz w:val="24"/>
          <w:szCs w:val="24"/>
        </w:rPr>
        <w:t>,</w:t>
      </w:r>
      <w:r w:rsidRPr="00D52C54">
        <w:rPr>
          <w:rFonts w:ascii="Times New Roman" w:hAnsi="Times New Roman" w:cs="Times New Roman"/>
          <w:sz w:val="24"/>
          <w:szCs w:val="24"/>
        </w:rPr>
        <w:t xml:space="preserve"> ¿esto nos hace ser conformistas o adaptarnos respecto a la vivienda actual?</w:t>
      </w:r>
      <w:r w:rsidR="002B32C8">
        <w:rPr>
          <w:rFonts w:ascii="Times New Roman" w:hAnsi="Times New Roman" w:cs="Times New Roman"/>
          <w:sz w:val="24"/>
          <w:szCs w:val="24"/>
        </w:rPr>
        <w:t xml:space="preserve"> “</w:t>
      </w:r>
      <w:r w:rsidR="002B32C8" w:rsidRPr="002B32C8">
        <w:rPr>
          <w:rFonts w:ascii="Times New Roman" w:hAnsi="Times New Roman" w:cs="Times New Roman"/>
          <w:sz w:val="24"/>
          <w:szCs w:val="24"/>
        </w:rPr>
        <w:t>En todo caso, pienso que, dado lo que yo era socialmente, dadas las que pueden llamarse mis condiciones sociales de producción, la sociología era la mejor cosa que podía hacer, si no para sentirme de acuerdo con la vida, al menos para encontrar más o menos aceptable el mundo en el que estaba condenado a vivir</w:t>
      </w:r>
      <w:r w:rsidR="002B32C8">
        <w:rPr>
          <w:rFonts w:ascii="Times New Roman" w:hAnsi="Times New Roman" w:cs="Times New Roman"/>
          <w:sz w:val="24"/>
          <w:szCs w:val="24"/>
        </w:rPr>
        <w:t>” (Bourdieu y</w:t>
      </w:r>
      <w:r w:rsidR="002B32C8" w:rsidRPr="002B32C8">
        <w:rPr>
          <w:rFonts w:ascii="Times New Roman" w:hAnsi="Times New Roman" w:cs="Times New Roman"/>
          <w:sz w:val="24"/>
          <w:szCs w:val="24"/>
        </w:rPr>
        <w:t xml:space="preserve"> </w:t>
      </w:r>
      <w:r w:rsidR="002B32C8" w:rsidRPr="002B32C8">
        <w:rPr>
          <w:rStyle w:val="apple-converted-space"/>
          <w:rFonts w:ascii="Verdana" w:hAnsi="Verdana"/>
          <w:color w:val="000000"/>
          <w:sz w:val="20"/>
          <w:szCs w:val="20"/>
        </w:rPr>
        <w:t> </w:t>
      </w:r>
      <w:proofErr w:type="spellStart"/>
      <w:r w:rsidR="002B32C8" w:rsidRPr="002B32C8">
        <w:rPr>
          <w:rFonts w:ascii="Times New Roman" w:hAnsi="Times New Roman" w:cs="Times New Roman"/>
          <w:color w:val="000000"/>
          <w:sz w:val="24"/>
          <w:szCs w:val="24"/>
        </w:rPr>
        <w:t>Wacquant</w:t>
      </w:r>
      <w:proofErr w:type="spellEnd"/>
      <w:r w:rsidR="002B32C8">
        <w:rPr>
          <w:rFonts w:ascii="Times New Roman" w:hAnsi="Times New Roman" w:cs="Times New Roman"/>
          <w:color w:val="000000"/>
          <w:sz w:val="24"/>
          <w:szCs w:val="24"/>
        </w:rPr>
        <w:t xml:space="preserve">, </w:t>
      </w:r>
      <w:r w:rsidR="002B32C8" w:rsidRPr="002B32C8">
        <w:rPr>
          <w:rFonts w:ascii="Times New Roman" w:hAnsi="Times New Roman" w:cs="Times New Roman"/>
          <w:sz w:val="24"/>
          <w:szCs w:val="24"/>
        </w:rPr>
        <w:t>1992).</w:t>
      </w:r>
    </w:p>
    <w:p w:rsidR="00675836" w:rsidRPr="00D52C54" w:rsidRDefault="00151D88" w:rsidP="00333793">
      <w:pPr>
        <w:spacing w:after="0" w:line="360" w:lineRule="auto"/>
        <w:jc w:val="both"/>
        <w:rPr>
          <w:rFonts w:ascii="Times New Roman" w:hAnsi="Times New Roman" w:cs="Times New Roman"/>
          <w:sz w:val="24"/>
          <w:szCs w:val="24"/>
        </w:rPr>
      </w:pPr>
      <w:r w:rsidRPr="00D52C54">
        <w:rPr>
          <w:rFonts w:ascii="Times New Roman" w:hAnsi="Times New Roman" w:cs="Times New Roman"/>
          <w:sz w:val="24"/>
          <w:szCs w:val="24"/>
        </w:rPr>
        <w:t>Como indica Bourdieu (1991)</w:t>
      </w:r>
      <w:r w:rsidR="004564BE">
        <w:rPr>
          <w:rFonts w:ascii="Times New Roman" w:hAnsi="Times New Roman" w:cs="Times New Roman"/>
          <w:sz w:val="24"/>
          <w:szCs w:val="24"/>
        </w:rPr>
        <w:t>:</w:t>
      </w:r>
      <w:r w:rsidRPr="00D52C54">
        <w:rPr>
          <w:rFonts w:ascii="Times New Roman" w:hAnsi="Times New Roman" w:cs="Times New Roman"/>
          <w:sz w:val="24"/>
          <w:szCs w:val="24"/>
        </w:rPr>
        <w:t xml:space="preserve"> </w:t>
      </w:r>
      <w:r w:rsidR="00C55875" w:rsidRPr="00D52C54">
        <w:rPr>
          <w:rFonts w:ascii="Times New Roman" w:hAnsi="Times New Roman" w:cs="Times New Roman"/>
          <w:sz w:val="24"/>
          <w:szCs w:val="24"/>
        </w:rPr>
        <w:t xml:space="preserve">“El </w:t>
      </w:r>
      <w:proofErr w:type="spellStart"/>
      <w:r w:rsidR="00C55875" w:rsidRPr="00D52C54">
        <w:rPr>
          <w:rFonts w:ascii="Times New Roman" w:hAnsi="Times New Roman" w:cs="Times New Roman"/>
          <w:sz w:val="24"/>
          <w:szCs w:val="24"/>
        </w:rPr>
        <w:t>habitus</w:t>
      </w:r>
      <w:proofErr w:type="spellEnd"/>
      <w:r w:rsidR="00C55875" w:rsidRPr="00D52C54">
        <w:rPr>
          <w:rFonts w:ascii="Times New Roman" w:hAnsi="Times New Roman" w:cs="Times New Roman"/>
          <w:sz w:val="24"/>
          <w:szCs w:val="24"/>
        </w:rPr>
        <w:t xml:space="preserve"> es una capacidad infinita de engendrar en total libertad (controlada) productos –pensamientos, percepciones, expresiones, acciones– que tienen siempre como límites las condiciones de su producción, his</w:t>
      </w:r>
      <w:r w:rsidRPr="00D52C54">
        <w:rPr>
          <w:rFonts w:ascii="Times New Roman" w:hAnsi="Times New Roman" w:cs="Times New Roman"/>
          <w:sz w:val="24"/>
          <w:szCs w:val="24"/>
        </w:rPr>
        <w:t>tórica y socialmente situadas”</w:t>
      </w:r>
      <w:r w:rsidR="00C55875" w:rsidRPr="00D52C54">
        <w:rPr>
          <w:rFonts w:ascii="Times New Roman" w:hAnsi="Times New Roman" w:cs="Times New Roman"/>
          <w:sz w:val="24"/>
          <w:szCs w:val="24"/>
        </w:rPr>
        <w:t xml:space="preserve">. </w:t>
      </w:r>
      <w:r w:rsidR="004A7864">
        <w:rPr>
          <w:rFonts w:ascii="Times New Roman" w:hAnsi="Times New Roman" w:cs="Times New Roman"/>
          <w:sz w:val="24"/>
          <w:szCs w:val="24"/>
        </w:rPr>
        <w:t>En consecuencia</w:t>
      </w:r>
      <w:r w:rsidR="004564BE">
        <w:rPr>
          <w:rFonts w:ascii="Times New Roman" w:hAnsi="Times New Roman" w:cs="Times New Roman"/>
          <w:sz w:val="24"/>
          <w:szCs w:val="24"/>
        </w:rPr>
        <w:t>,</w:t>
      </w:r>
      <w:r w:rsidR="004A7864">
        <w:rPr>
          <w:rFonts w:ascii="Times New Roman" w:hAnsi="Times New Roman" w:cs="Times New Roman"/>
          <w:sz w:val="24"/>
          <w:szCs w:val="24"/>
        </w:rPr>
        <w:t xml:space="preserve"> a</w:t>
      </w:r>
      <w:r w:rsidR="008933C5" w:rsidRPr="00D52C54">
        <w:rPr>
          <w:rFonts w:ascii="Times New Roman" w:hAnsi="Times New Roman" w:cs="Times New Roman"/>
          <w:sz w:val="24"/>
          <w:szCs w:val="24"/>
        </w:rPr>
        <w:t xml:space="preserve"> pesar de </w:t>
      </w:r>
      <w:r w:rsidRPr="00D52C54">
        <w:rPr>
          <w:rFonts w:ascii="Times New Roman" w:hAnsi="Times New Roman" w:cs="Times New Roman"/>
          <w:sz w:val="24"/>
          <w:szCs w:val="24"/>
        </w:rPr>
        <w:t>la situación actual</w:t>
      </w:r>
      <w:r w:rsidR="00082A15" w:rsidRPr="00D52C54">
        <w:rPr>
          <w:rFonts w:ascii="Times New Roman" w:hAnsi="Times New Roman" w:cs="Times New Roman"/>
          <w:sz w:val="24"/>
          <w:szCs w:val="24"/>
        </w:rPr>
        <w:t>,</w:t>
      </w:r>
      <w:r w:rsidR="008933C5" w:rsidRPr="00D52C54">
        <w:rPr>
          <w:rFonts w:ascii="Times New Roman" w:hAnsi="Times New Roman" w:cs="Times New Roman"/>
          <w:sz w:val="24"/>
          <w:szCs w:val="24"/>
        </w:rPr>
        <w:t xml:space="preserve"> los residentes sienten orgullo y satisfacción</w:t>
      </w:r>
      <w:r w:rsidR="00082A15" w:rsidRPr="00D52C54">
        <w:rPr>
          <w:rFonts w:ascii="Times New Roman" w:hAnsi="Times New Roman" w:cs="Times New Roman"/>
          <w:sz w:val="24"/>
          <w:szCs w:val="24"/>
        </w:rPr>
        <w:t>,</w:t>
      </w:r>
      <w:r w:rsidR="008933C5" w:rsidRPr="00D52C54">
        <w:rPr>
          <w:rFonts w:ascii="Times New Roman" w:hAnsi="Times New Roman" w:cs="Times New Roman"/>
          <w:sz w:val="24"/>
          <w:szCs w:val="24"/>
        </w:rPr>
        <w:t xml:space="preserve"> no por la vivienda original</w:t>
      </w:r>
      <w:r w:rsidR="00082A15" w:rsidRPr="00D52C54">
        <w:rPr>
          <w:rFonts w:ascii="Times New Roman" w:hAnsi="Times New Roman" w:cs="Times New Roman"/>
          <w:sz w:val="24"/>
          <w:szCs w:val="24"/>
        </w:rPr>
        <w:t>,</w:t>
      </w:r>
      <w:r w:rsidR="008933C5" w:rsidRPr="00D52C54">
        <w:rPr>
          <w:rFonts w:ascii="Times New Roman" w:hAnsi="Times New Roman" w:cs="Times New Roman"/>
          <w:sz w:val="24"/>
          <w:szCs w:val="24"/>
        </w:rPr>
        <w:t xml:space="preserve"> sino por la modificada por ellos</w:t>
      </w:r>
      <w:r w:rsidRPr="00D52C54">
        <w:rPr>
          <w:rFonts w:ascii="Times New Roman" w:hAnsi="Times New Roman" w:cs="Times New Roman"/>
          <w:sz w:val="24"/>
          <w:szCs w:val="24"/>
        </w:rPr>
        <w:t xml:space="preserve"> mismos</w:t>
      </w:r>
      <w:r w:rsidR="008933C5" w:rsidRPr="00D52C54">
        <w:rPr>
          <w:rFonts w:ascii="Times New Roman" w:hAnsi="Times New Roman" w:cs="Times New Roman"/>
          <w:sz w:val="24"/>
          <w:szCs w:val="24"/>
        </w:rPr>
        <w:t>.</w:t>
      </w:r>
      <w:r w:rsidR="00082A15" w:rsidRPr="00D52C54">
        <w:rPr>
          <w:rFonts w:ascii="Times New Roman" w:hAnsi="Times New Roman" w:cs="Times New Roman"/>
          <w:sz w:val="24"/>
          <w:szCs w:val="24"/>
        </w:rPr>
        <w:t xml:space="preserve"> </w:t>
      </w:r>
    </w:p>
    <w:p w:rsidR="008933C5" w:rsidRPr="00D52C54" w:rsidRDefault="00675836" w:rsidP="00333793">
      <w:pPr>
        <w:pStyle w:val="Sinespaciado"/>
        <w:spacing w:line="360" w:lineRule="auto"/>
        <w:jc w:val="both"/>
        <w:rPr>
          <w:rFonts w:ascii="Times New Roman" w:eastAsiaTheme="minorHAnsi" w:hAnsi="Times New Roman" w:cs="Times New Roman"/>
          <w:sz w:val="24"/>
          <w:szCs w:val="24"/>
          <w:lang w:eastAsia="en-US"/>
        </w:rPr>
      </w:pPr>
      <w:r w:rsidRPr="00D52C54">
        <w:rPr>
          <w:rFonts w:ascii="Times New Roman" w:eastAsiaTheme="minorHAnsi" w:hAnsi="Times New Roman" w:cs="Times New Roman"/>
          <w:sz w:val="24"/>
          <w:szCs w:val="24"/>
          <w:lang w:eastAsia="en-US"/>
        </w:rPr>
        <w:t xml:space="preserve">De acuerdo a lo anterior, se recomienda </w:t>
      </w:r>
      <w:r w:rsidR="0029703C">
        <w:rPr>
          <w:rFonts w:ascii="Times New Roman" w:eastAsiaTheme="minorHAnsi" w:hAnsi="Times New Roman" w:cs="Times New Roman"/>
          <w:sz w:val="24"/>
          <w:szCs w:val="24"/>
          <w:lang w:eastAsia="en-US"/>
        </w:rPr>
        <w:t>considerar</w:t>
      </w:r>
      <w:r w:rsidRPr="00D52C54">
        <w:rPr>
          <w:rFonts w:ascii="Times New Roman" w:eastAsiaTheme="minorHAnsi" w:hAnsi="Times New Roman" w:cs="Times New Roman"/>
          <w:sz w:val="24"/>
          <w:szCs w:val="24"/>
          <w:lang w:eastAsia="en-US"/>
        </w:rPr>
        <w:t xml:space="preserve"> la vivienda de una sola planta, con circulaciones amplias y funcionales, en las habitaciones considerar muebles adecuados o diseñados </w:t>
      </w:r>
      <w:r w:rsidR="0029703C">
        <w:rPr>
          <w:rFonts w:ascii="Times New Roman" w:eastAsiaTheme="minorHAnsi" w:hAnsi="Times New Roman" w:cs="Times New Roman"/>
          <w:sz w:val="24"/>
          <w:szCs w:val="24"/>
          <w:lang w:eastAsia="en-US"/>
        </w:rPr>
        <w:t>como</w:t>
      </w:r>
      <w:r w:rsidRPr="00D52C54">
        <w:rPr>
          <w:rFonts w:ascii="Times New Roman" w:eastAsiaTheme="minorHAnsi" w:hAnsi="Times New Roman" w:cs="Times New Roman"/>
          <w:sz w:val="24"/>
          <w:szCs w:val="24"/>
          <w:lang w:eastAsia="en-US"/>
        </w:rPr>
        <w:t xml:space="preserve"> optimización de espacio</w:t>
      </w:r>
      <w:r w:rsidR="004564BE">
        <w:rPr>
          <w:rFonts w:ascii="Times New Roman" w:eastAsiaTheme="minorHAnsi" w:hAnsi="Times New Roman" w:cs="Times New Roman"/>
          <w:sz w:val="24"/>
          <w:szCs w:val="24"/>
          <w:lang w:eastAsia="en-US"/>
        </w:rPr>
        <w:t>;</w:t>
      </w:r>
      <w:r w:rsidRPr="00D52C54">
        <w:rPr>
          <w:rFonts w:ascii="Times New Roman" w:eastAsiaTheme="minorHAnsi" w:hAnsi="Times New Roman" w:cs="Times New Roman"/>
          <w:sz w:val="24"/>
          <w:szCs w:val="24"/>
          <w:lang w:eastAsia="en-US"/>
        </w:rPr>
        <w:t xml:space="preserve"> </w:t>
      </w:r>
      <w:r w:rsidR="0029703C">
        <w:rPr>
          <w:rFonts w:ascii="Times New Roman" w:eastAsiaTheme="minorHAnsi" w:hAnsi="Times New Roman" w:cs="Times New Roman"/>
          <w:sz w:val="24"/>
          <w:szCs w:val="24"/>
          <w:lang w:eastAsia="en-US"/>
        </w:rPr>
        <w:t>en sí, estudiar</w:t>
      </w:r>
      <w:r w:rsidRPr="00D52C54">
        <w:rPr>
          <w:rFonts w:ascii="Times New Roman" w:eastAsiaTheme="minorHAnsi" w:hAnsi="Times New Roman" w:cs="Times New Roman"/>
          <w:sz w:val="24"/>
          <w:szCs w:val="24"/>
          <w:lang w:eastAsia="en-US"/>
        </w:rPr>
        <w:t xml:space="preserve"> la modulación </w:t>
      </w:r>
      <w:r w:rsidR="0029703C">
        <w:rPr>
          <w:rFonts w:ascii="Times New Roman" w:eastAsiaTheme="minorHAnsi" w:hAnsi="Times New Roman" w:cs="Times New Roman"/>
          <w:sz w:val="24"/>
          <w:szCs w:val="24"/>
          <w:lang w:eastAsia="en-US"/>
        </w:rPr>
        <w:t>junto con</w:t>
      </w:r>
      <w:r w:rsidRPr="00D52C54">
        <w:rPr>
          <w:rFonts w:ascii="Times New Roman" w:eastAsiaTheme="minorHAnsi" w:hAnsi="Times New Roman" w:cs="Times New Roman"/>
          <w:sz w:val="24"/>
          <w:szCs w:val="24"/>
          <w:lang w:eastAsia="en-US"/>
        </w:rPr>
        <w:t xml:space="preserve"> alternativas de diseño, con un cambio de normativas y artículos empleados en el Reglamento de Construcción. </w:t>
      </w:r>
      <w:r w:rsidR="008933C5" w:rsidRPr="00D52C54">
        <w:rPr>
          <w:rFonts w:ascii="Times New Roman" w:eastAsiaTheme="minorHAnsi" w:hAnsi="Times New Roman" w:cs="Times New Roman"/>
          <w:sz w:val="24"/>
          <w:szCs w:val="24"/>
          <w:lang w:eastAsia="en-US"/>
        </w:rPr>
        <w:t xml:space="preserve">Se espera que este análisis sirva para </w:t>
      </w:r>
      <w:r w:rsidR="0029703C" w:rsidRPr="00D52C54">
        <w:rPr>
          <w:rFonts w:ascii="Times New Roman" w:eastAsiaTheme="minorHAnsi" w:hAnsi="Times New Roman" w:cs="Times New Roman"/>
          <w:sz w:val="24"/>
          <w:szCs w:val="24"/>
          <w:lang w:eastAsia="en-US"/>
        </w:rPr>
        <w:t>reformar</w:t>
      </w:r>
      <w:r w:rsidR="008933C5" w:rsidRPr="00D52C54">
        <w:rPr>
          <w:rFonts w:ascii="Times New Roman" w:eastAsiaTheme="minorHAnsi" w:hAnsi="Times New Roman" w:cs="Times New Roman"/>
          <w:sz w:val="24"/>
          <w:szCs w:val="24"/>
          <w:lang w:eastAsia="en-US"/>
        </w:rPr>
        <w:t xml:space="preserve"> </w:t>
      </w:r>
      <w:r w:rsidR="00082A15" w:rsidRPr="00D52C54">
        <w:rPr>
          <w:rFonts w:ascii="Times New Roman" w:eastAsiaTheme="minorHAnsi" w:hAnsi="Times New Roman" w:cs="Times New Roman"/>
          <w:sz w:val="24"/>
          <w:szCs w:val="24"/>
          <w:lang w:eastAsia="en-US"/>
        </w:rPr>
        <w:t>el</w:t>
      </w:r>
      <w:r w:rsidR="008933C5" w:rsidRPr="00D52C54">
        <w:rPr>
          <w:rFonts w:ascii="Times New Roman" w:eastAsiaTheme="minorHAnsi" w:hAnsi="Times New Roman" w:cs="Times New Roman"/>
          <w:sz w:val="24"/>
          <w:szCs w:val="24"/>
          <w:lang w:eastAsia="en-US"/>
        </w:rPr>
        <w:t xml:space="preserve"> tipo de vivienda </w:t>
      </w:r>
      <w:r w:rsidR="00082A15" w:rsidRPr="00D52C54">
        <w:rPr>
          <w:rFonts w:ascii="Times New Roman" w:eastAsiaTheme="minorHAnsi" w:hAnsi="Times New Roman" w:cs="Times New Roman"/>
          <w:sz w:val="24"/>
          <w:szCs w:val="24"/>
          <w:lang w:eastAsia="en-US"/>
        </w:rPr>
        <w:t>actual, que genere conciencia</w:t>
      </w:r>
      <w:r w:rsidR="00592734" w:rsidRPr="00D52C54">
        <w:rPr>
          <w:rFonts w:ascii="Times New Roman" w:eastAsiaTheme="minorHAnsi" w:hAnsi="Times New Roman" w:cs="Times New Roman"/>
          <w:sz w:val="24"/>
          <w:szCs w:val="24"/>
          <w:lang w:eastAsia="en-US"/>
        </w:rPr>
        <w:t xml:space="preserve"> en los actores involucrados (gobierno, constructoras y el mismo usuario)</w:t>
      </w:r>
      <w:r w:rsidR="00082A15" w:rsidRPr="00D52C54">
        <w:rPr>
          <w:rFonts w:ascii="Times New Roman" w:eastAsiaTheme="minorHAnsi" w:hAnsi="Times New Roman" w:cs="Times New Roman"/>
          <w:sz w:val="24"/>
          <w:szCs w:val="24"/>
          <w:lang w:eastAsia="en-US"/>
        </w:rPr>
        <w:t xml:space="preserve"> y </w:t>
      </w:r>
      <w:r w:rsidR="008933C5" w:rsidRPr="00D52C54">
        <w:rPr>
          <w:rFonts w:ascii="Times New Roman" w:eastAsiaTheme="minorHAnsi" w:hAnsi="Times New Roman" w:cs="Times New Roman"/>
          <w:sz w:val="24"/>
          <w:szCs w:val="24"/>
          <w:lang w:eastAsia="en-US"/>
        </w:rPr>
        <w:t>que conlleve a una nueva propuesta de vivienda de interés social.</w:t>
      </w:r>
    </w:p>
    <w:p w:rsidR="00454365" w:rsidRDefault="00454365" w:rsidP="00ED7716">
      <w:pPr>
        <w:pStyle w:val="Sinespaciado"/>
        <w:jc w:val="both"/>
        <w:rPr>
          <w:rFonts w:ascii="Times New Roman" w:hAnsi="Times New Roman" w:cs="Times New Roman"/>
          <w:sz w:val="24"/>
          <w:szCs w:val="24"/>
        </w:rPr>
      </w:pPr>
    </w:p>
    <w:p w:rsidR="008A4A85" w:rsidRDefault="008A4A85" w:rsidP="00ED7716">
      <w:pPr>
        <w:pStyle w:val="Sinespaciado"/>
        <w:jc w:val="both"/>
        <w:rPr>
          <w:rFonts w:ascii="Times New Roman" w:hAnsi="Times New Roman" w:cs="Times New Roman"/>
          <w:sz w:val="24"/>
          <w:szCs w:val="24"/>
        </w:rPr>
      </w:pPr>
    </w:p>
    <w:p w:rsidR="008A4A85" w:rsidRPr="00D52C54" w:rsidRDefault="008A4A85" w:rsidP="00ED7716">
      <w:pPr>
        <w:pStyle w:val="Sinespaciado"/>
        <w:jc w:val="both"/>
        <w:rPr>
          <w:rFonts w:ascii="Times New Roman" w:hAnsi="Times New Roman" w:cs="Times New Roman"/>
          <w:sz w:val="24"/>
          <w:szCs w:val="24"/>
        </w:rPr>
      </w:pPr>
      <w:bookmarkStart w:id="0" w:name="_GoBack"/>
      <w:bookmarkEnd w:id="0"/>
    </w:p>
    <w:p w:rsidR="00EB0AB3" w:rsidRPr="00333793" w:rsidRDefault="00333793" w:rsidP="00333793">
      <w:pPr>
        <w:spacing w:after="0" w:line="360" w:lineRule="auto"/>
        <w:jc w:val="both"/>
        <w:rPr>
          <w:rFonts w:eastAsia="Times New Roman" w:cstheme="minorHAnsi"/>
          <w:color w:val="7030A0"/>
          <w:sz w:val="28"/>
          <w:szCs w:val="28"/>
        </w:rPr>
      </w:pPr>
      <w:proofErr w:type="spellStart"/>
      <w:r>
        <w:rPr>
          <w:rFonts w:eastAsia="Times New Roman" w:cstheme="minorHAnsi"/>
          <w:color w:val="7030A0"/>
          <w:sz w:val="28"/>
          <w:szCs w:val="28"/>
        </w:rPr>
        <w:lastRenderedPageBreak/>
        <w:t>B</w:t>
      </w:r>
      <w:r w:rsidR="008A4A85" w:rsidRPr="008A4A85">
        <w:rPr>
          <w:rFonts w:eastAsia="Times New Roman" w:cstheme="minorHAnsi"/>
          <w:color w:val="7030A0"/>
          <w:sz w:val="28"/>
          <w:szCs w:val="28"/>
        </w:rPr>
        <w:t>ibliografia</w:t>
      </w:r>
      <w:proofErr w:type="spellEnd"/>
    </w:p>
    <w:p w:rsidR="004564BE" w:rsidRPr="0029703C" w:rsidRDefault="004564BE" w:rsidP="00ED7716">
      <w:pPr>
        <w:pStyle w:val="Sinespaciado"/>
        <w:jc w:val="both"/>
        <w:rPr>
          <w:rFonts w:ascii="Times New Roman" w:hAnsi="Times New Roman" w:cs="Times New Roman"/>
          <w:b/>
          <w:sz w:val="28"/>
          <w:szCs w:val="28"/>
        </w:rPr>
      </w:pPr>
    </w:p>
    <w:p w:rsidR="00547DBB" w:rsidRPr="00333793" w:rsidRDefault="00FC6930" w:rsidP="00333793">
      <w:pPr>
        <w:spacing w:line="360" w:lineRule="auto"/>
        <w:ind w:left="993" w:hanging="993"/>
        <w:jc w:val="both"/>
        <w:rPr>
          <w:rFonts w:eastAsiaTheme="minorHAnsi" w:cstheme="minorHAnsi"/>
          <w:sz w:val="24"/>
          <w:szCs w:val="24"/>
          <w:lang w:val="es-MX" w:eastAsia="en-US"/>
        </w:rPr>
      </w:pPr>
      <w:r w:rsidRPr="00333793">
        <w:rPr>
          <w:rFonts w:eastAsiaTheme="minorHAnsi" w:cstheme="minorHAnsi"/>
          <w:sz w:val="24"/>
          <w:szCs w:val="24"/>
          <w:lang w:val="es-MX" w:eastAsia="en-US"/>
        </w:rPr>
        <w:t>Barragán, J.</w:t>
      </w:r>
      <w:r w:rsidR="00547DBB" w:rsidRPr="00333793">
        <w:rPr>
          <w:rFonts w:eastAsiaTheme="minorHAnsi" w:cstheme="minorHAnsi"/>
          <w:sz w:val="24"/>
          <w:szCs w:val="24"/>
          <w:lang w:val="es-MX" w:eastAsia="en-US"/>
        </w:rPr>
        <w:t xml:space="preserve"> I</w:t>
      </w:r>
      <w:r w:rsidRPr="00333793">
        <w:rPr>
          <w:rFonts w:eastAsiaTheme="minorHAnsi" w:cstheme="minorHAnsi"/>
          <w:sz w:val="24"/>
          <w:szCs w:val="24"/>
          <w:lang w:val="es-MX" w:eastAsia="en-US"/>
        </w:rPr>
        <w:t>.</w:t>
      </w:r>
      <w:r w:rsidR="00547DBB" w:rsidRPr="00333793">
        <w:rPr>
          <w:rFonts w:eastAsiaTheme="minorHAnsi" w:cstheme="minorHAnsi"/>
          <w:sz w:val="24"/>
          <w:szCs w:val="24"/>
          <w:lang w:val="es-MX" w:eastAsia="en-US"/>
        </w:rPr>
        <w:t xml:space="preserve"> </w:t>
      </w:r>
      <w:r w:rsidRPr="00333793">
        <w:rPr>
          <w:rFonts w:eastAsiaTheme="minorHAnsi" w:cstheme="minorHAnsi"/>
          <w:sz w:val="24"/>
          <w:szCs w:val="24"/>
          <w:lang w:val="es-MX" w:eastAsia="en-US"/>
        </w:rPr>
        <w:t>(</w:t>
      </w:r>
      <w:r w:rsidR="00547DBB" w:rsidRPr="00333793">
        <w:rPr>
          <w:rFonts w:eastAsiaTheme="minorHAnsi" w:cstheme="minorHAnsi"/>
          <w:sz w:val="24"/>
          <w:szCs w:val="24"/>
          <w:lang w:val="es-MX" w:eastAsia="en-US"/>
        </w:rPr>
        <w:t>1994</w:t>
      </w:r>
      <w:r w:rsidRPr="00333793">
        <w:rPr>
          <w:rFonts w:eastAsiaTheme="minorHAnsi" w:cstheme="minorHAnsi"/>
          <w:sz w:val="24"/>
          <w:szCs w:val="24"/>
          <w:lang w:val="es-MX" w:eastAsia="en-US"/>
        </w:rPr>
        <w:t>)</w:t>
      </w:r>
      <w:r w:rsidR="00547DBB" w:rsidRPr="00333793">
        <w:rPr>
          <w:rFonts w:eastAsiaTheme="minorHAnsi" w:cstheme="minorHAnsi"/>
          <w:sz w:val="24"/>
          <w:szCs w:val="24"/>
          <w:lang w:val="es-MX" w:eastAsia="en-US"/>
        </w:rPr>
        <w:t xml:space="preserve">. 100 años de vivienda en México: historia de la vivienda en una época económica y social, Monterrey. </w:t>
      </w:r>
      <w:r w:rsidRPr="00333793">
        <w:rPr>
          <w:rFonts w:eastAsiaTheme="minorHAnsi" w:cstheme="minorHAnsi"/>
          <w:sz w:val="24"/>
          <w:szCs w:val="24"/>
          <w:lang w:val="es-MX" w:eastAsia="en-US"/>
        </w:rPr>
        <w:t xml:space="preserve">Monterrey: </w:t>
      </w:r>
      <w:r w:rsidR="00547DBB" w:rsidRPr="00333793">
        <w:rPr>
          <w:rFonts w:eastAsiaTheme="minorHAnsi" w:cstheme="minorHAnsi"/>
          <w:sz w:val="24"/>
          <w:szCs w:val="24"/>
          <w:lang w:val="es-MX" w:eastAsia="en-US"/>
        </w:rPr>
        <w:t xml:space="preserve">Editora </w:t>
      </w:r>
      <w:proofErr w:type="spellStart"/>
      <w:r w:rsidR="00547DBB" w:rsidRPr="00333793">
        <w:rPr>
          <w:rFonts w:eastAsiaTheme="minorHAnsi" w:cstheme="minorHAnsi"/>
          <w:sz w:val="24"/>
          <w:szCs w:val="24"/>
          <w:lang w:val="es-MX" w:eastAsia="en-US"/>
        </w:rPr>
        <w:t>Urbis</w:t>
      </w:r>
      <w:proofErr w:type="spellEnd"/>
      <w:r w:rsidR="00547DBB" w:rsidRPr="00333793">
        <w:rPr>
          <w:rFonts w:eastAsiaTheme="minorHAnsi" w:cstheme="minorHAnsi"/>
          <w:sz w:val="24"/>
          <w:szCs w:val="24"/>
          <w:lang w:val="es-MX" w:eastAsia="en-US"/>
        </w:rPr>
        <w:t xml:space="preserve"> Internacional.  </w:t>
      </w:r>
    </w:p>
    <w:p w:rsidR="008C1D18" w:rsidRPr="00333793" w:rsidRDefault="00FC6930" w:rsidP="00333793">
      <w:pPr>
        <w:spacing w:line="360" w:lineRule="auto"/>
        <w:ind w:left="993" w:hanging="993"/>
        <w:jc w:val="both"/>
        <w:rPr>
          <w:rFonts w:eastAsiaTheme="minorHAnsi" w:cstheme="minorHAnsi"/>
          <w:sz w:val="24"/>
          <w:szCs w:val="24"/>
          <w:lang w:val="es-MX" w:eastAsia="en-US"/>
        </w:rPr>
      </w:pPr>
      <w:r w:rsidRPr="00333793">
        <w:rPr>
          <w:rFonts w:eastAsiaTheme="minorHAnsi" w:cstheme="minorHAnsi"/>
          <w:sz w:val="24"/>
          <w:szCs w:val="24"/>
          <w:lang w:val="es-MX" w:eastAsia="en-US"/>
        </w:rPr>
        <w:t>Bourdieu, P.</w:t>
      </w:r>
      <w:r w:rsidR="008C1D18" w:rsidRPr="00333793">
        <w:rPr>
          <w:rFonts w:eastAsiaTheme="minorHAnsi" w:cstheme="minorHAnsi"/>
          <w:sz w:val="24"/>
          <w:szCs w:val="24"/>
          <w:lang w:val="es-MX" w:eastAsia="en-US"/>
        </w:rPr>
        <w:t xml:space="preserve"> </w:t>
      </w:r>
      <w:r w:rsidRPr="00333793">
        <w:rPr>
          <w:rFonts w:eastAsiaTheme="minorHAnsi" w:cstheme="minorHAnsi"/>
          <w:sz w:val="24"/>
          <w:szCs w:val="24"/>
          <w:lang w:val="es-MX" w:eastAsia="en-US"/>
        </w:rPr>
        <w:t>(1991).</w:t>
      </w:r>
      <w:r w:rsidR="008C1D18" w:rsidRPr="00333793">
        <w:rPr>
          <w:rFonts w:eastAsiaTheme="minorHAnsi" w:cstheme="minorHAnsi"/>
          <w:sz w:val="24"/>
          <w:szCs w:val="24"/>
          <w:lang w:val="es-MX" w:eastAsia="en-US"/>
        </w:rPr>
        <w:t xml:space="preserve"> El sentido práctico. Madrid: Taurus</w:t>
      </w:r>
    </w:p>
    <w:p w:rsidR="008C1D18" w:rsidRPr="00333793" w:rsidRDefault="00FC6930" w:rsidP="00333793">
      <w:pPr>
        <w:spacing w:line="360" w:lineRule="auto"/>
        <w:ind w:left="993" w:hanging="993"/>
        <w:jc w:val="both"/>
        <w:rPr>
          <w:rFonts w:eastAsiaTheme="minorHAnsi" w:cstheme="minorHAnsi"/>
          <w:sz w:val="24"/>
          <w:szCs w:val="24"/>
          <w:lang w:val="es-MX" w:eastAsia="en-US"/>
        </w:rPr>
      </w:pPr>
      <w:r w:rsidRPr="00333793">
        <w:rPr>
          <w:rFonts w:eastAsiaTheme="minorHAnsi" w:cstheme="minorHAnsi"/>
          <w:sz w:val="24"/>
          <w:szCs w:val="24"/>
          <w:lang w:val="es-MX" w:eastAsia="en-US"/>
        </w:rPr>
        <w:t xml:space="preserve">Bourdieu, P. &amp; </w:t>
      </w:r>
      <w:proofErr w:type="spellStart"/>
      <w:r w:rsidRPr="00333793">
        <w:rPr>
          <w:rFonts w:eastAsiaTheme="minorHAnsi" w:cstheme="minorHAnsi"/>
          <w:sz w:val="24"/>
          <w:szCs w:val="24"/>
          <w:lang w:val="es-MX" w:eastAsia="en-US"/>
        </w:rPr>
        <w:t>Wacquant</w:t>
      </w:r>
      <w:proofErr w:type="spellEnd"/>
      <w:r w:rsidRPr="00333793">
        <w:rPr>
          <w:rFonts w:eastAsiaTheme="minorHAnsi" w:cstheme="minorHAnsi"/>
          <w:sz w:val="24"/>
          <w:szCs w:val="24"/>
          <w:lang w:val="es-MX" w:eastAsia="en-US"/>
        </w:rPr>
        <w:t xml:space="preserve"> L. J. D. (1992). </w:t>
      </w:r>
      <w:r w:rsidR="00893F5B" w:rsidRPr="00333793">
        <w:rPr>
          <w:rFonts w:eastAsiaTheme="minorHAnsi" w:cstheme="minorHAnsi"/>
          <w:sz w:val="24"/>
          <w:szCs w:val="24"/>
          <w:lang w:val="es-MX" w:eastAsia="en-US"/>
        </w:rPr>
        <w:t xml:space="preserve"> </w:t>
      </w:r>
      <w:proofErr w:type="spellStart"/>
      <w:r w:rsidRPr="00333793">
        <w:rPr>
          <w:rFonts w:eastAsiaTheme="minorHAnsi" w:cstheme="minorHAnsi"/>
          <w:sz w:val="24"/>
          <w:szCs w:val="24"/>
          <w:lang w:val="es-MX" w:eastAsia="en-US"/>
        </w:rPr>
        <w:t>Réponses</w:t>
      </w:r>
      <w:proofErr w:type="spellEnd"/>
      <w:r w:rsidRPr="00333793">
        <w:rPr>
          <w:rFonts w:eastAsiaTheme="minorHAnsi" w:cstheme="minorHAnsi"/>
          <w:sz w:val="24"/>
          <w:szCs w:val="24"/>
          <w:lang w:val="es-MX" w:eastAsia="en-US"/>
        </w:rPr>
        <w:t>.</w:t>
      </w:r>
      <w:r w:rsidR="008C1D18" w:rsidRPr="00333793">
        <w:rPr>
          <w:rFonts w:eastAsiaTheme="minorHAnsi" w:cstheme="minorHAnsi"/>
          <w:sz w:val="24"/>
          <w:szCs w:val="24"/>
          <w:lang w:val="es-MX" w:eastAsia="en-US"/>
        </w:rPr>
        <w:t xml:space="preserve"> París: </w:t>
      </w:r>
      <w:r w:rsidR="003326EE" w:rsidRPr="00333793">
        <w:rPr>
          <w:rFonts w:eastAsiaTheme="minorHAnsi" w:cstheme="minorHAnsi"/>
          <w:sz w:val="24"/>
          <w:szCs w:val="24"/>
          <w:lang w:val="es-MX" w:eastAsia="en-US"/>
        </w:rPr>
        <w:t xml:space="preserve">Editorial </w:t>
      </w:r>
      <w:r w:rsidRPr="00333793">
        <w:rPr>
          <w:rFonts w:eastAsiaTheme="minorHAnsi" w:cstheme="minorHAnsi"/>
          <w:sz w:val="24"/>
          <w:szCs w:val="24"/>
          <w:lang w:val="es-MX" w:eastAsia="en-US"/>
        </w:rPr>
        <w:t xml:space="preserve">du </w:t>
      </w:r>
      <w:proofErr w:type="spellStart"/>
      <w:r w:rsidR="008C1D18" w:rsidRPr="00333793">
        <w:rPr>
          <w:rFonts w:eastAsiaTheme="minorHAnsi" w:cstheme="minorHAnsi"/>
          <w:sz w:val="24"/>
          <w:szCs w:val="24"/>
          <w:lang w:val="es-MX" w:eastAsia="en-US"/>
        </w:rPr>
        <w:t>Seuil</w:t>
      </w:r>
      <w:proofErr w:type="spellEnd"/>
      <w:r w:rsidR="008C1D18" w:rsidRPr="00333793">
        <w:rPr>
          <w:rFonts w:eastAsiaTheme="minorHAnsi" w:cstheme="minorHAnsi"/>
          <w:sz w:val="24"/>
          <w:szCs w:val="24"/>
          <w:lang w:val="es-MX" w:eastAsia="en-US"/>
        </w:rPr>
        <w:t>.</w:t>
      </w:r>
    </w:p>
    <w:p w:rsidR="00FC6930" w:rsidRPr="00333793" w:rsidRDefault="00547DBB" w:rsidP="00333793">
      <w:pPr>
        <w:spacing w:line="360" w:lineRule="auto"/>
        <w:ind w:left="993" w:hanging="993"/>
        <w:jc w:val="both"/>
        <w:rPr>
          <w:rFonts w:eastAsiaTheme="minorHAnsi" w:cstheme="minorHAnsi"/>
          <w:sz w:val="24"/>
          <w:szCs w:val="24"/>
          <w:lang w:val="es-MX" w:eastAsia="en-US"/>
        </w:rPr>
      </w:pPr>
      <w:proofErr w:type="spellStart"/>
      <w:r w:rsidRPr="00333793">
        <w:rPr>
          <w:rFonts w:eastAsiaTheme="minorHAnsi" w:cstheme="minorHAnsi"/>
          <w:sz w:val="24"/>
          <w:szCs w:val="24"/>
          <w:lang w:val="es-MX" w:eastAsia="en-US"/>
        </w:rPr>
        <w:t>B</w:t>
      </w:r>
      <w:r w:rsidR="00FC6930" w:rsidRPr="00333793">
        <w:rPr>
          <w:rFonts w:eastAsiaTheme="minorHAnsi" w:cstheme="minorHAnsi"/>
          <w:sz w:val="24"/>
          <w:szCs w:val="24"/>
          <w:lang w:val="es-MX" w:eastAsia="en-US"/>
        </w:rPr>
        <w:t>ourdier</w:t>
      </w:r>
      <w:proofErr w:type="spellEnd"/>
      <w:r w:rsidRPr="00333793">
        <w:rPr>
          <w:rFonts w:eastAsiaTheme="minorHAnsi" w:cstheme="minorHAnsi"/>
          <w:sz w:val="24"/>
          <w:szCs w:val="24"/>
          <w:lang w:val="es-MX" w:eastAsia="en-US"/>
        </w:rPr>
        <w:t>, P</w:t>
      </w:r>
      <w:r w:rsidR="00FC6930" w:rsidRPr="00333793">
        <w:rPr>
          <w:rFonts w:eastAsiaTheme="minorHAnsi" w:cstheme="minorHAnsi"/>
          <w:sz w:val="24"/>
          <w:szCs w:val="24"/>
          <w:lang w:val="es-MX" w:eastAsia="en-US"/>
        </w:rPr>
        <w:t>.</w:t>
      </w:r>
      <w:r w:rsidRPr="00333793">
        <w:rPr>
          <w:rFonts w:eastAsiaTheme="minorHAnsi" w:cstheme="minorHAnsi"/>
          <w:sz w:val="24"/>
          <w:szCs w:val="24"/>
          <w:lang w:val="es-MX" w:eastAsia="en-US"/>
        </w:rPr>
        <w:t xml:space="preserve"> </w:t>
      </w:r>
      <w:r w:rsidR="00FC6930" w:rsidRPr="00333793">
        <w:rPr>
          <w:rFonts w:eastAsiaTheme="minorHAnsi" w:cstheme="minorHAnsi"/>
          <w:sz w:val="24"/>
          <w:szCs w:val="24"/>
          <w:lang w:val="es-MX" w:eastAsia="en-US"/>
        </w:rPr>
        <w:t>(2000). C</w:t>
      </w:r>
      <w:r w:rsidRPr="00333793">
        <w:rPr>
          <w:rFonts w:eastAsiaTheme="minorHAnsi" w:cstheme="minorHAnsi"/>
          <w:sz w:val="24"/>
          <w:szCs w:val="24"/>
          <w:lang w:val="es-MX" w:eastAsia="en-US"/>
        </w:rPr>
        <w:t>uestiones de sociología</w:t>
      </w:r>
      <w:r w:rsidR="00FC6930" w:rsidRPr="00333793">
        <w:rPr>
          <w:rFonts w:eastAsiaTheme="minorHAnsi" w:cstheme="minorHAnsi"/>
          <w:sz w:val="24"/>
          <w:szCs w:val="24"/>
          <w:lang w:val="es-MX" w:eastAsia="en-US"/>
        </w:rPr>
        <w:t>.</w:t>
      </w:r>
      <w:r w:rsidRPr="00333793">
        <w:rPr>
          <w:rFonts w:eastAsiaTheme="minorHAnsi" w:cstheme="minorHAnsi"/>
          <w:sz w:val="24"/>
          <w:szCs w:val="24"/>
          <w:lang w:val="es-MX" w:eastAsia="en-US"/>
        </w:rPr>
        <w:t xml:space="preserve"> </w:t>
      </w:r>
      <w:r w:rsidR="00FC6930" w:rsidRPr="00333793">
        <w:rPr>
          <w:rFonts w:eastAsiaTheme="minorHAnsi" w:cstheme="minorHAnsi"/>
          <w:sz w:val="24"/>
          <w:szCs w:val="24"/>
          <w:lang w:val="es-MX" w:eastAsia="en-US"/>
        </w:rPr>
        <w:t xml:space="preserve">Madrid: </w:t>
      </w:r>
      <w:r w:rsidR="003326EE" w:rsidRPr="00333793">
        <w:rPr>
          <w:rFonts w:eastAsiaTheme="minorHAnsi" w:cstheme="minorHAnsi"/>
          <w:sz w:val="24"/>
          <w:szCs w:val="24"/>
          <w:lang w:val="es-MX" w:eastAsia="en-US"/>
        </w:rPr>
        <w:t>Editorial</w:t>
      </w:r>
      <w:r w:rsidR="00FC6930" w:rsidRPr="00333793">
        <w:rPr>
          <w:rFonts w:eastAsiaTheme="minorHAnsi" w:cstheme="minorHAnsi"/>
          <w:sz w:val="24"/>
          <w:szCs w:val="24"/>
          <w:lang w:val="es-MX" w:eastAsia="en-US"/>
        </w:rPr>
        <w:t xml:space="preserve"> Istmo</w:t>
      </w:r>
      <w:r w:rsidRPr="00333793">
        <w:rPr>
          <w:rFonts w:eastAsiaTheme="minorHAnsi" w:cstheme="minorHAnsi"/>
          <w:sz w:val="24"/>
          <w:szCs w:val="24"/>
          <w:lang w:val="es-MX" w:eastAsia="en-US"/>
        </w:rPr>
        <w:t xml:space="preserve"> </w:t>
      </w:r>
    </w:p>
    <w:p w:rsidR="00547DBB" w:rsidRPr="00333793" w:rsidRDefault="003326EE" w:rsidP="00333793">
      <w:pPr>
        <w:spacing w:line="360" w:lineRule="auto"/>
        <w:ind w:left="993" w:hanging="993"/>
        <w:jc w:val="both"/>
        <w:rPr>
          <w:rFonts w:eastAsiaTheme="minorHAnsi" w:cstheme="minorHAnsi"/>
          <w:sz w:val="24"/>
          <w:szCs w:val="24"/>
          <w:lang w:val="es-MX" w:eastAsia="en-US"/>
        </w:rPr>
      </w:pPr>
      <w:r w:rsidRPr="00333793">
        <w:rPr>
          <w:rFonts w:eastAsiaTheme="minorHAnsi" w:cstheme="minorHAnsi"/>
          <w:sz w:val="24"/>
          <w:szCs w:val="24"/>
          <w:lang w:val="es-MX" w:eastAsia="en-US"/>
        </w:rPr>
        <w:t>Echeverría, R. M.</w:t>
      </w:r>
      <w:r w:rsidR="00547DBB" w:rsidRPr="00333793">
        <w:rPr>
          <w:rFonts w:eastAsiaTheme="minorHAnsi" w:cstheme="minorHAnsi"/>
          <w:sz w:val="24"/>
          <w:szCs w:val="24"/>
          <w:lang w:val="es-MX" w:eastAsia="en-US"/>
        </w:rPr>
        <w:t xml:space="preserve"> </w:t>
      </w:r>
      <w:r w:rsidRPr="00333793">
        <w:rPr>
          <w:rFonts w:eastAsiaTheme="minorHAnsi" w:cstheme="minorHAnsi"/>
          <w:sz w:val="24"/>
          <w:szCs w:val="24"/>
          <w:lang w:val="es-MX" w:eastAsia="en-US"/>
        </w:rPr>
        <w:t>&amp;</w:t>
      </w:r>
      <w:r w:rsidR="00547DBB" w:rsidRPr="00333793">
        <w:rPr>
          <w:rFonts w:eastAsiaTheme="minorHAnsi" w:cstheme="minorHAnsi"/>
          <w:lang w:val="es-MX" w:eastAsia="en-US"/>
        </w:rPr>
        <w:t> Arboleda</w:t>
      </w:r>
      <w:r w:rsidRPr="00333793">
        <w:rPr>
          <w:rFonts w:eastAsiaTheme="minorHAnsi" w:cstheme="minorHAnsi"/>
          <w:lang w:val="es-MX" w:eastAsia="en-US"/>
        </w:rPr>
        <w:t>, G.</w:t>
      </w:r>
      <w:r w:rsidR="00547DBB" w:rsidRPr="00333793">
        <w:rPr>
          <w:rFonts w:eastAsiaTheme="minorHAnsi" w:cstheme="minorHAnsi"/>
          <w:lang w:val="es-MX" w:eastAsia="en-US"/>
        </w:rPr>
        <w:t xml:space="preserve"> </w:t>
      </w:r>
      <w:r w:rsidRPr="00333793">
        <w:rPr>
          <w:rFonts w:eastAsiaTheme="minorHAnsi" w:cstheme="minorHAnsi"/>
          <w:sz w:val="24"/>
          <w:szCs w:val="24"/>
          <w:lang w:val="es-MX" w:eastAsia="en-US"/>
        </w:rPr>
        <w:t>E</w:t>
      </w:r>
      <w:r w:rsidR="00547DBB" w:rsidRPr="00333793">
        <w:rPr>
          <w:rFonts w:eastAsiaTheme="minorHAnsi" w:cstheme="minorHAnsi"/>
          <w:sz w:val="24"/>
          <w:szCs w:val="24"/>
          <w:lang w:val="es-MX" w:eastAsia="en-US"/>
        </w:rPr>
        <w:t xml:space="preserve">. </w:t>
      </w:r>
      <w:r w:rsidRPr="00333793">
        <w:rPr>
          <w:rFonts w:eastAsiaTheme="minorHAnsi" w:cstheme="minorHAnsi"/>
          <w:sz w:val="24"/>
          <w:szCs w:val="24"/>
          <w:lang w:val="es-MX" w:eastAsia="en-US"/>
        </w:rPr>
        <w:t>(</w:t>
      </w:r>
      <w:r w:rsidR="00547DBB" w:rsidRPr="00333793">
        <w:rPr>
          <w:rFonts w:eastAsiaTheme="minorHAnsi" w:cstheme="minorHAnsi"/>
          <w:sz w:val="24"/>
          <w:szCs w:val="24"/>
          <w:lang w:val="es-MX" w:eastAsia="en-US"/>
        </w:rPr>
        <w:t>2007</w:t>
      </w:r>
      <w:r w:rsidRPr="00333793">
        <w:rPr>
          <w:rFonts w:eastAsiaTheme="minorHAnsi" w:cstheme="minorHAnsi"/>
          <w:sz w:val="24"/>
          <w:szCs w:val="24"/>
          <w:lang w:val="es-MX" w:eastAsia="en-US"/>
        </w:rPr>
        <w:t>)</w:t>
      </w:r>
      <w:r w:rsidR="00547DBB" w:rsidRPr="00333793">
        <w:rPr>
          <w:rFonts w:eastAsiaTheme="minorHAnsi" w:cstheme="minorHAnsi"/>
          <w:sz w:val="24"/>
          <w:szCs w:val="24"/>
          <w:lang w:val="es-MX" w:eastAsia="en-US"/>
        </w:rPr>
        <w:t xml:space="preserve">. Habitar ciudad: estado del arte en Medellín. </w:t>
      </w:r>
      <w:r w:rsidR="006B714C" w:rsidRPr="00333793">
        <w:rPr>
          <w:rFonts w:eastAsiaTheme="minorHAnsi" w:cstheme="minorHAnsi"/>
          <w:sz w:val="24"/>
          <w:szCs w:val="24"/>
          <w:lang w:val="es-MX" w:eastAsia="en-US"/>
        </w:rPr>
        <w:t xml:space="preserve">Medellín: </w:t>
      </w:r>
      <w:r w:rsidR="00547DBB" w:rsidRPr="00333793">
        <w:rPr>
          <w:rFonts w:eastAsiaTheme="minorHAnsi" w:cstheme="minorHAnsi"/>
          <w:sz w:val="24"/>
          <w:szCs w:val="24"/>
          <w:lang w:val="es-MX" w:eastAsia="en-US"/>
        </w:rPr>
        <w:t>Editor Escuela del Hábitat – CEHAP</w:t>
      </w:r>
    </w:p>
    <w:p w:rsidR="00547DBB" w:rsidRPr="00333793" w:rsidRDefault="00547DBB" w:rsidP="00333793">
      <w:pPr>
        <w:spacing w:line="360" w:lineRule="auto"/>
        <w:ind w:left="993" w:hanging="993"/>
        <w:jc w:val="both"/>
        <w:rPr>
          <w:rFonts w:eastAsiaTheme="minorHAnsi" w:cstheme="minorHAnsi"/>
          <w:sz w:val="24"/>
          <w:szCs w:val="24"/>
          <w:lang w:val="es-MX" w:eastAsia="en-US"/>
        </w:rPr>
      </w:pPr>
      <w:r w:rsidRPr="00333793">
        <w:rPr>
          <w:rFonts w:eastAsiaTheme="minorHAnsi" w:cstheme="minorHAnsi"/>
          <w:sz w:val="24"/>
          <w:szCs w:val="24"/>
          <w:lang w:val="es-MX" w:eastAsia="en-US"/>
        </w:rPr>
        <w:t xml:space="preserve">FONSECA, X. </w:t>
      </w:r>
      <w:r w:rsidR="006B714C" w:rsidRPr="00333793">
        <w:rPr>
          <w:rFonts w:eastAsiaTheme="minorHAnsi" w:cstheme="minorHAnsi"/>
          <w:sz w:val="24"/>
          <w:szCs w:val="24"/>
          <w:lang w:val="es-MX" w:eastAsia="en-US"/>
        </w:rPr>
        <w:t>(</w:t>
      </w:r>
      <w:r w:rsidRPr="00333793">
        <w:rPr>
          <w:rFonts w:eastAsiaTheme="minorHAnsi" w:cstheme="minorHAnsi"/>
          <w:sz w:val="24"/>
          <w:szCs w:val="24"/>
          <w:lang w:val="es-MX" w:eastAsia="en-US"/>
        </w:rPr>
        <w:t>1994</w:t>
      </w:r>
      <w:r w:rsidR="006B714C" w:rsidRPr="00333793">
        <w:rPr>
          <w:rFonts w:eastAsiaTheme="minorHAnsi" w:cstheme="minorHAnsi"/>
          <w:sz w:val="24"/>
          <w:szCs w:val="24"/>
          <w:lang w:val="es-MX" w:eastAsia="en-US"/>
        </w:rPr>
        <w:t>)</w:t>
      </w:r>
      <w:r w:rsidRPr="00333793">
        <w:rPr>
          <w:rFonts w:eastAsiaTheme="minorHAnsi" w:cstheme="minorHAnsi"/>
          <w:sz w:val="24"/>
          <w:szCs w:val="24"/>
          <w:lang w:val="es-MX" w:eastAsia="en-US"/>
        </w:rPr>
        <w:t xml:space="preserve">. Las medidas de una casa. </w:t>
      </w:r>
      <w:r w:rsidR="006B714C" w:rsidRPr="00333793">
        <w:rPr>
          <w:rFonts w:eastAsiaTheme="minorHAnsi" w:cstheme="minorHAnsi"/>
          <w:sz w:val="24"/>
          <w:szCs w:val="24"/>
          <w:lang w:val="es-MX" w:eastAsia="en-US"/>
        </w:rPr>
        <w:t xml:space="preserve">México: </w:t>
      </w:r>
      <w:r w:rsidRPr="00333793">
        <w:rPr>
          <w:rFonts w:eastAsiaTheme="minorHAnsi" w:cstheme="minorHAnsi"/>
          <w:sz w:val="24"/>
          <w:szCs w:val="24"/>
          <w:lang w:val="es-MX" w:eastAsia="en-US"/>
        </w:rPr>
        <w:t xml:space="preserve">Editorial </w:t>
      </w:r>
      <w:proofErr w:type="spellStart"/>
      <w:r w:rsidRPr="00333793">
        <w:rPr>
          <w:rFonts w:eastAsiaTheme="minorHAnsi" w:cstheme="minorHAnsi"/>
          <w:sz w:val="24"/>
          <w:szCs w:val="24"/>
          <w:lang w:val="es-MX" w:eastAsia="en-US"/>
        </w:rPr>
        <w:t>Pax</w:t>
      </w:r>
      <w:proofErr w:type="spellEnd"/>
      <w:r w:rsidRPr="00333793">
        <w:rPr>
          <w:rFonts w:eastAsiaTheme="minorHAnsi" w:cstheme="minorHAnsi"/>
          <w:sz w:val="24"/>
          <w:szCs w:val="24"/>
          <w:lang w:val="es-MX" w:eastAsia="en-US"/>
        </w:rPr>
        <w:t xml:space="preserve"> México</w:t>
      </w:r>
    </w:p>
    <w:p w:rsidR="00547DBB" w:rsidRPr="00333793" w:rsidRDefault="006B714C" w:rsidP="00333793">
      <w:pPr>
        <w:spacing w:line="360" w:lineRule="auto"/>
        <w:ind w:left="993" w:hanging="993"/>
        <w:jc w:val="both"/>
        <w:rPr>
          <w:rFonts w:eastAsiaTheme="minorHAnsi" w:cstheme="minorHAnsi"/>
          <w:sz w:val="24"/>
          <w:szCs w:val="24"/>
          <w:lang w:val="es-MX" w:eastAsia="en-US"/>
        </w:rPr>
      </w:pPr>
      <w:r w:rsidRPr="00333793">
        <w:rPr>
          <w:rFonts w:eastAsiaTheme="minorHAnsi" w:cstheme="minorHAnsi"/>
          <w:sz w:val="24"/>
          <w:szCs w:val="24"/>
          <w:lang w:val="es-MX" w:eastAsia="en-US"/>
        </w:rPr>
        <w:t>Gómez, A.</w:t>
      </w:r>
      <w:r w:rsidR="00547DBB" w:rsidRPr="00333793">
        <w:rPr>
          <w:rFonts w:eastAsiaTheme="minorHAnsi" w:cstheme="minorHAnsi"/>
          <w:sz w:val="24"/>
          <w:szCs w:val="24"/>
          <w:lang w:val="es-MX" w:eastAsia="en-US"/>
        </w:rPr>
        <w:t xml:space="preserve"> G. (2007). Propuesta de acerca de la filosofía de la Facultad de Arquitectura y Diseño</w:t>
      </w:r>
      <w:r w:rsidRPr="00333793">
        <w:rPr>
          <w:rFonts w:eastAsiaTheme="minorHAnsi" w:cstheme="minorHAnsi"/>
          <w:sz w:val="24"/>
          <w:szCs w:val="24"/>
          <w:lang w:val="es-MX" w:eastAsia="en-US"/>
        </w:rPr>
        <w:t xml:space="preserve">. </w:t>
      </w:r>
      <w:r w:rsidR="00A6101C" w:rsidRPr="00333793">
        <w:rPr>
          <w:rFonts w:eastAsiaTheme="minorHAnsi" w:cstheme="minorHAnsi"/>
          <w:sz w:val="24"/>
          <w:szCs w:val="24"/>
          <w:lang w:val="es-MX" w:eastAsia="en-US"/>
        </w:rPr>
        <w:t xml:space="preserve">Colima: </w:t>
      </w:r>
      <w:r w:rsidRPr="00333793">
        <w:rPr>
          <w:rFonts w:eastAsiaTheme="minorHAnsi" w:cstheme="minorHAnsi"/>
          <w:sz w:val="24"/>
          <w:szCs w:val="24"/>
          <w:lang w:val="es-MX" w:eastAsia="en-US"/>
        </w:rPr>
        <w:t>Universidad de Colima.</w:t>
      </w:r>
      <w:r w:rsidR="00547DBB" w:rsidRPr="00333793">
        <w:rPr>
          <w:rFonts w:eastAsiaTheme="minorHAnsi" w:cstheme="minorHAnsi"/>
          <w:sz w:val="24"/>
          <w:szCs w:val="24"/>
          <w:lang w:val="es-MX" w:eastAsia="en-US"/>
        </w:rPr>
        <w:t xml:space="preserve"> </w:t>
      </w:r>
    </w:p>
    <w:p w:rsidR="00547DBB" w:rsidRPr="00333793" w:rsidRDefault="00547DBB" w:rsidP="00333793">
      <w:pPr>
        <w:spacing w:line="360" w:lineRule="auto"/>
        <w:ind w:left="993" w:hanging="993"/>
        <w:jc w:val="both"/>
        <w:rPr>
          <w:rFonts w:eastAsiaTheme="minorHAnsi" w:cstheme="minorHAnsi"/>
          <w:sz w:val="24"/>
          <w:szCs w:val="24"/>
          <w:lang w:val="es-MX" w:eastAsia="en-US"/>
        </w:rPr>
      </w:pPr>
      <w:r w:rsidRPr="00333793">
        <w:rPr>
          <w:rFonts w:eastAsiaTheme="minorHAnsi" w:cstheme="minorHAnsi"/>
          <w:sz w:val="24"/>
          <w:szCs w:val="24"/>
          <w:lang w:val="es-MX" w:eastAsia="en-US"/>
        </w:rPr>
        <w:t>M</w:t>
      </w:r>
      <w:r w:rsidR="00A6101C" w:rsidRPr="00333793">
        <w:rPr>
          <w:rFonts w:eastAsiaTheme="minorHAnsi" w:cstheme="minorHAnsi"/>
          <w:sz w:val="24"/>
          <w:szCs w:val="24"/>
          <w:lang w:val="es-MX" w:eastAsia="en-US"/>
        </w:rPr>
        <w:t>oreno</w:t>
      </w:r>
      <w:r w:rsidRPr="00333793">
        <w:rPr>
          <w:rFonts w:eastAsiaTheme="minorHAnsi" w:cstheme="minorHAnsi"/>
          <w:sz w:val="24"/>
          <w:szCs w:val="24"/>
          <w:lang w:val="es-MX" w:eastAsia="en-US"/>
        </w:rPr>
        <w:t>,</w:t>
      </w:r>
      <w:r w:rsidR="00A6101C" w:rsidRPr="00333793">
        <w:rPr>
          <w:rFonts w:eastAsiaTheme="minorHAnsi" w:cstheme="minorHAnsi"/>
          <w:sz w:val="24"/>
          <w:szCs w:val="24"/>
          <w:lang w:val="es-MX" w:eastAsia="en-US"/>
        </w:rPr>
        <w:t xml:space="preserve"> J.</w:t>
      </w:r>
      <w:r w:rsidRPr="00333793">
        <w:rPr>
          <w:rFonts w:eastAsiaTheme="minorHAnsi" w:cstheme="minorHAnsi"/>
          <w:sz w:val="24"/>
          <w:szCs w:val="24"/>
          <w:lang w:val="es-MX" w:eastAsia="en-US"/>
        </w:rPr>
        <w:t xml:space="preserve"> C. (2002). Relaciones entre vivienda, ambiente y hábitat</w:t>
      </w:r>
      <w:r w:rsidR="002E3A99" w:rsidRPr="00333793">
        <w:rPr>
          <w:rFonts w:eastAsiaTheme="minorHAnsi" w:cstheme="minorHAnsi"/>
          <w:sz w:val="24"/>
          <w:szCs w:val="24"/>
          <w:lang w:val="es-MX" w:eastAsia="en-US"/>
        </w:rPr>
        <w:t xml:space="preserve">. Medellín: </w:t>
      </w:r>
      <w:r w:rsidRPr="00333793">
        <w:rPr>
          <w:rFonts w:eastAsiaTheme="minorHAnsi" w:cstheme="minorHAnsi"/>
          <w:sz w:val="24"/>
          <w:szCs w:val="24"/>
          <w:lang w:val="es-MX" w:eastAsia="en-US"/>
        </w:rPr>
        <w:t>Universidad Nacional de Colombia.</w:t>
      </w:r>
    </w:p>
    <w:p w:rsidR="00547DBB" w:rsidRPr="00333793" w:rsidRDefault="00547DBB" w:rsidP="00333793">
      <w:pPr>
        <w:spacing w:line="360" w:lineRule="auto"/>
        <w:ind w:left="993" w:hanging="993"/>
        <w:jc w:val="both"/>
        <w:rPr>
          <w:rFonts w:eastAsiaTheme="minorHAnsi" w:cstheme="minorHAnsi"/>
          <w:sz w:val="24"/>
          <w:szCs w:val="24"/>
          <w:lang w:val="es-MX" w:eastAsia="en-US"/>
        </w:rPr>
      </w:pPr>
      <w:r w:rsidRPr="00333793">
        <w:rPr>
          <w:rFonts w:eastAsiaTheme="minorHAnsi" w:cstheme="minorHAnsi"/>
          <w:sz w:val="24"/>
          <w:szCs w:val="24"/>
          <w:lang w:val="es-MX" w:eastAsia="en-US"/>
        </w:rPr>
        <w:t>Nieves</w:t>
      </w:r>
      <w:r w:rsidR="00A6101C" w:rsidRPr="00333793">
        <w:rPr>
          <w:rFonts w:eastAsiaTheme="minorHAnsi" w:cstheme="minorHAnsi"/>
          <w:sz w:val="24"/>
          <w:szCs w:val="24"/>
          <w:lang w:val="es-MX" w:eastAsia="en-US"/>
        </w:rPr>
        <w:t>, L.</w:t>
      </w:r>
      <w:r w:rsidRPr="00333793">
        <w:rPr>
          <w:rFonts w:eastAsiaTheme="minorHAnsi" w:cstheme="minorHAnsi"/>
          <w:sz w:val="24"/>
          <w:szCs w:val="24"/>
          <w:lang w:val="es-MX" w:eastAsia="en-US"/>
        </w:rPr>
        <w:t xml:space="preserve"> </w:t>
      </w:r>
      <w:r w:rsidR="00A6101C" w:rsidRPr="00333793">
        <w:rPr>
          <w:rFonts w:eastAsiaTheme="minorHAnsi" w:cstheme="minorHAnsi"/>
          <w:sz w:val="24"/>
          <w:szCs w:val="24"/>
          <w:lang w:val="es-MX" w:eastAsia="en-US"/>
        </w:rPr>
        <w:t>&amp;</w:t>
      </w:r>
      <w:r w:rsidRPr="00333793">
        <w:rPr>
          <w:rFonts w:eastAsiaTheme="minorHAnsi" w:cstheme="minorHAnsi"/>
          <w:sz w:val="24"/>
          <w:szCs w:val="24"/>
          <w:lang w:val="es-MX" w:eastAsia="en-US"/>
        </w:rPr>
        <w:t xml:space="preserve"> Hernández</w:t>
      </w:r>
      <w:r w:rsidR="00A6101C" w:rsidRPr="00333793">
        <w:rPr>
          <w:rFonts w:eastAsiaTheme="minorHAnsi" w:cstheme="minorHAnsi"/>
          <w:sz w:val="24"/>
          <w:szCs w:val="24"/>
          <w:lang w:val="es-MX" w:eastAsia="en-US"/>
        </w:rPr>
        <w:t>, C</w:t>
      </w:r>
      <w:r w:rsidRPr="00333793">
        <w:rPr>
          <w:rFonts w:eastAsiaTheme="minorHAnsi" w:cstheme="minorHAnsi"/>
          <w:sz w:val="24"/>
          <w:szCs w:val="24"/>
          <w:lang w:val="es-MX" w:eastAsia="en-US"/>
        </w:rPr>
        <w:t xml:space="preserve">. </w:t>
      </w:r>
      <w:r w:rsidR="00A6101C" w:rsidRPr="00333793">
        <w:rPr>
          <w:rFonts w:eastAsiaTheme="minorHAnsi" w:cstheme="minorHAnsi"/>
          <w:sz w:val="24"/>
          <w:szCs w:val="24"/>
          <w:lang w:val="es-MX" w:eastAsia="en-US"/>
        </w:rPr>
        <w:t>(</w:t>
      </w:r>
      <w:r w:rsidRPr="00333793">
        <w:rPr>
          <w:rFonts w:eastAsiaTheme="minorHAnsi" w:cstheme="minorHAnsi"/>
          <w:sz w:val="24"/>
          <w:szCs w:val="24"/>
          <w:lang w:val="es-MX" w:eastAsia="en-US"/>
        </w:rPr>
        <w:t>2006</w:t>
      </w:r>
      <w:r w:rsidR="00A6101C" w:rsidRPr="00333793">
        <w:rPr>
          <w:rFonts w:eastAsiaTheme="minorHAnsi" w:cstheme="minorHAnsi"/>
          <w:sz w:val="24"/>
          <w:szCs w:val="24"/>
          <w:lang w:val="es-MX" w:eastAsia="en-US"/>
        </w:rPr>
        <w:t>)</w:t>
      </w:r>
      <w:r w:rsidRPr="00333793">
        <w:rPr>
          <w:rFonts w:eastAsiaTheme="minorHAnsi" w:cstheme="minorHAnsi"/>
          <w:sz w:val="24"/>
          <w:szCs w:val="24"/>
          <w:lang w:val="es-MX" w:eastAsia="en-US"/>
        </w:rPr>
        <w:t xml:space="preserve">. La conformación del hábitat de la vivienda informal desde la técnica constructiva. </w:t>
      </w:r>
      <w:r w:rsidR="00A6101C" w:rsidRPr="00333793">
        <w:rPr>
          <w:rFonts w:eastAsiaTheme="minorHAnsi" w:cstheme="minorHAnsi"/>
          <w:sz w:val="24"/>
          <w:szCs w:val="24"/>
          <w:lang w:val="es-MX" w:eastAsia="en-US"/>
        </w:rPr>
        <w:t xml:space="preserve">Colombia: </w:t>
      </w:r>
      <w:r w:rsidRPr="00333793">
        <w:rPr>
          <w:rFonts w:eastAsiaTheme="minorHAnsi" w:cstheme="minorHAnsi"/>
          <w:sz w:val="24"/>
          <w:szCs w:val="24"/>
          <w:lang w:val="es-MX" w:eastAsia="en-US"/>
        </w:rPr>
        <w:t>Editorial Punto Aparte</w:t>
      </w:r>
    </w:p>
    <w:p w:rsidR="00547DBB" w:rsidRPr="00333793" w:rsidRDefault="00547DBB" w:rsidP="00333793">
      <w:pPr>
        <w:spacing w:line="360" w:lineRule="auto"/>
        <w:ind w:left="993" w:hanging="993"/>
        <w:jc w:val="both"/>
        <w:rPr>
          <w:rFonts w:eastAsiaTheme="minorHAnsi" w:cstheme="minorHAnsi"/>
          <w:sz w:val="24"/>
          <w:szCs w:val="24"/>
          <w:lang w:val="es-MX" w:eastAsia="en-US"/>
        </w:rPr>
      </w:pPr>
      <w:proofErr w:type="spellStart"/>
      <w:r w:rsidRPr="00333793">
        <w:rPr>
          <w:rFonts w:eastAsiaTheme="minorHAnsi" w:cstheme="minorHAnsi"/>
          <w:sz w:val="24"/>
          <w:szCs w:val="24"/>
          <w:lang w:val="es-MX" w:eastAsia="en-US"/>
        </w:rPr>
        <w:t>S</w:t>
      </w:r>
      <w:r w:rsidR="00A6101C" w:rsidRPr="00333793">
        <w:rPr>
          <w:rFonts w:eastAsiaTheme="minorHAnsi" w:cstheme="minorHAnsi"/>
          <w:sz w:val="24"/>
          <w:szCs w:val="24"/>
          <w:lang w:val="es-MX" w:eastAsia="en-US"/>
        </w:rPr>
        <w:t>arquis</w:t>
      </w:r>
      <w:proofErr w:type="spellEnd"/>
      <w:r w:rsidR="00A6101C" w:rsidRPr="00333793">
        <w:rPr>
          <w:rFonts w:eastAsiaTheme="minorHAnsi" w:cstheme="minorHAnsi"/>
          <w:sz w:val="24"/>
          <w:szCs w:val="24"/>
          <w:lang w:val="es-MX" w:eastAsia="en-US"/>
        </w:rPr>
        <w:t>, J.</w:t>
      </w:r>
      <w:r w:rsidRPr="00333793">
        <w:rPr>
          <w:rFonts w:eastAsiaTheme="minorHAnsi" w:cstheme="minorHAnsi"/>
          <w:sz w:val="24"/>
          <w:szCs w:val="24"/>
          <w:lang w:val="es-MX" w:eastAsia="en-US"/>
        </w:rPr>
        <w:t xml:space="preserve"> compilador. </w:t>
      </w:r>
      <w:r w:rsidR="00BC6D3C" w:rsidRPr="00333793">
        <w:rPr>
          <w:rFonts w:eastAsiaTheme="minorHAnsi" w:cstheme="minorHAnsi"/>
          <w:sz w:val="24"/>
          <w:szCs w:val="24"/>
          <w:lang w:val="es-MX" w:eastAsia="en-US"/>
        </w:rPr>
        <w:t>(</w:t>
      </w:r>
      <w:r w:rsidRPr="00333793">
        <w:rPr>
          <w:rFonts w:eastAsiaTheme="minorHAnsi" w:cstheme="minorHAnsi"/>
          <w:sz w:val="24"/>
          <w:szCs w:val="24"/>
          <w:lang w:val="es-MX" w:eastAsia="en-US"/>
        </w:rPr>
        <w:t>2006</w:t>
      </w:r>
      <w:r w:rsidR="00BC6D3C" w:rsidRPr="00333793">
        <w:rPr>
          <w:rFonts w:eastAsiaTheme="minorHAnsi" w:cstheme="minorHAnsi"/>
          <w:sz w:val="24"/>
          <w:szCs w:val="24"/>
          <w:lang w:val="es-MX" w:eastAsia="en-US"/>
        </w:rPr>
        <w:t>)</w:t>
      </w:r>
      <w:r w:rsidRPr="00333793">
        <w:rPr>
          <w:rFonts w:eastAsiaTheme="minorHAnsi" w:cstheme="minorHAnsi"/>
          <w:sz w:val="24"/>
          <w:szCs w:val="24"/>
          <w:lang w:val="es-MX" w:eastAsia="en-US"/>
        </w:rPr>
        <w:t xml:space="preserve">. Arquitectura y modos de habitar. Editorial </w:t>
      </w:r>
      <w:proofErr w:type="spellStart"/>
      <w:r w:rsidRPr="00333793">
        <w:rPr>
          <w:rFonts w:eastAsiaTheme="minorHAnsi" w:cstheme="minorHAnsi"/>
          <w:sz w:val="24"/>
          <w:szCs w:val="24"/>
          <w:lang w:val="es-MX" w:eastAsia="en-US"/>
        </w:rPr>
        <w:t>Nobuko</w:t>
      </w:r>
      <w:proofErr w:type="spellEnd"/>
      <w:r w:rsidRPr="00333793">
        <w:rPr>
          <w:rFonts w:eastAsiaTheme="minorHAnsi" w:cstheme="minorHAnsi"/>
          <w:sz w:val="24"/>
          <w:szCs w:val="24"/>
          <w:lang w:val="es-MX" w:eastAsia="en-US"/>
        </w:rPr>
        <w:t>.</w:t>
      </w:r>
    </w:p>
    <w:p w:rsidR="00547DBB" w:rsidRPr="00333793" w:rsidRDefault="00547DBB" w:rsidP="00333793">
      <w:pPr>
        <w:spacing w:line="360" w:lineRule="auto"/>
        <w:ind w:left="993" w:hanging="993"/>
        <w:jc w:val="both"/>
        <w:rPr>
          <w:rFonts w:eastAsiaTheme="minorHAnsi" w:cstheme="minorHAnsi"/>
          <w:sz w:val="24"/>
          <w:szCs w:val="24"/>
          <w:lang w:val="es-MX" w:eastAsia="en-US"/>
        </w:rPr>
      </w:pPr>
      <w:proofErr w:type="spellStart"/>
      <w:r w:rsidRPr="00333793">
        <w:rPr>
          <w:rFonts w:eastAsiaTheme="minorHAnsi" w:cstheme="minorHAnsi"/>
          <w:sz w:val="24"/>
          <w:szCs w:val="24"/>
          <w:lang w:val="es-MX" w:eastAsia="en-US"/>
        </w:rPr>
        <w:t>T</w:t>
      </w:r>
      <w:r w:rsidR="009E7958" w:rsidRPr="00333793">
        <w:rPr>
          <w:rFonts w:eastAsiaTheme="minorHAnsi" w:cstheme="minorHAnsi"/>
          <w:sz w:val="24"/>
          <w:szCs w:val="24"/>
          <w:lang w:val="es-MX" w:eastAsia="en-US"/>
        </w:rPr>
        <w:t>archópulos</w:t>
      </w:r>
      <w:proofErr w:type="spellEnd"/>
      <w:r w:rsidR="009E7958" w:rsidRPr="00333793">
        <w:rPr>
          <w:rFonts w:eastAsiaTheme="minorHAnsi" w:cstheme="minorHAnsi"/>
          <w:sz w:val="24"/>
          <w:szCs w:val="24"/>
          <w:lang w:val="es-MX" w:eastAsia="en-US"/>
        </w:rPr>
        <w:t>, S. D.</w:t>
      </w:r>
      <w:r w:rsidRPr="00333793">
        <w:rPr>
          <w:rFonts w:eastAsiaTheme="minorHAnsi" w:cstheme="minorHAnsi"/>
          <w:sz w:val="24"/>
          <w:szCs w:val="24"/>
          <w:lang w:val="es-MX" w:eastAsia="en-US"/>
        </w:rPr>
        <w:t xml:space="preserve"> </w:t>
      </w:r>
      <w:r w:rsidR="009E7958" w:rsidRPr="00333793">
        <w:rPr>
          <w:rFonts w:eastAsiaTheme="minorHAnsi" w:cstheme="minorHAnsi"/>
          <w:sz w:val="24"/>
          <w:szCs w:val="24"/>
          <w:lang w:val="es-MX" w:eastAsia="en-US"/>
        </w:rPr>
        <w:t>&amp;</w:t>
      </w:r>
      <w:r w:rsidRPr="00333793">
        <w:rPr>
          <w:rFonts w:eastAsiaTheme="minorHAnsi" w:cstheme="minorHAnsi"/>
          <w:sz w:val="24"/>
          <w:szCs w:val="24"/>
          <w:lang w:val="es-MX" w:eastAsia="en-US"/>
        </w:rPr>
        <w:t xml:space="preserve"> C</w:t>
      </w:r>
      <w:r w:rsidR="009E7958" w:rsidRPr="00333793">
        <w:rPr>
          <w:rFonts w:eastAsiaTheme="minorHAnsi" w:cstheme="minorHAnsi"/>
          <w:sz w:val="24"/>
          <w:szCs w:val="24"/>
          <w:lang w:val="es-MX" w:eastAsia="en-US"/>
        </w:rPr>
        <w:t>eballos, R. O. (2003).</w:t>
      </w:r>
      <w:r w:rsidRPr="00333793">
        <w:rPr>
          <w:rFonts w:eastAsiaTheme="minorHAnsi" w:cstheme="minorHAnsi"/>
          <w:sz w:val="24"/>
          <w:szCs w:val="24"/>
          <w:lang w:val="es-MX" w:eastAsia="en-US"/>
        </w:rPr>
        <w:t xml:space="preserve"> Calidad de la vivienda dirigida a los sectores de bajos ingresos en </w:t>
      </w:r>
      <w:r w:rsidR="009E7958" w:rsidRPr="00333793">
        <w:rPr>
          <w:rFonts w:eastAsiaTheme="minorHAnsi" w:cstheme="minorHAnsi"/>
          <w:sz w:val="24"/>
          <w:szCs w:val="24"/>
          <w:lang w:val="es-MX" w:eastAsia="en-US"/>
        </w:rPr>
        <w:t>Bogotá</w:t>
      </w:r>
      <w:r w:rsidRPr="00333793">
        <w:rPr>
          <w:rFonts w:eastAsiaTheme="minorHAnsi" w:cstheme="minorHAnsi"/>
          <w:sz w:val="24"/>
          <w:szCs w:val="24"/>
          <w:lang w:val="es-MX" w:eastAsia="en-US"/>
        </w:rPr>
        <w:t xml:space="preserve">. </w:t>
      </w:r>
      <w:r w:rsidR="009E7958" w:rsidRPr="00333793">
        <w:rPr>
          <w:rFonts w:eastAsiaTheme="minorHAnsi" w:cstheme="minorHAnsi"/>
          <w:sz w:val="24"/>
          <w:szCs w:val="24"/>
          <w:lang w:val="es-MX" w:eastAsia="en-US"/>
        </w:rPr>
        <w:t xml:space="preserve">Bogotá: </w:t>
      </w:r>
      <w:r w:rsidRPr="00333793">
        <w:rPr>
          <w:rFonts w:eastAsiaTheme="minorHAnsi" w:cstheme="minorHAnsi"/>
          <w:sz w:val="24"/>
          <w:szCs w:val="24"/>
          <w:lang w:val="es-MX" w:eastAsia="en-US"/>
        </w:rPr>
        <w:t xml:space="preserve">Pontificia Universidad Javeriana. </w:t>
      </w:r>
    </w:p>
    <w:p w:rsidR="00502603" w:rsidRPr="00333793" w:rsidRDefault="00502603" w:rsidP="00333793">
      <w:pPr>
        <w:spacing w:line="360" w:lineRule="auto"/>
        <w:ind w:left="993" w:hanging="993"/>
        <w:jc w:val="both"/>
        <w:rPr>
          <w:rFonts w:eastAsiaTheme="minorHAnsi" w:cstheme="minorHAnsi"/>
          <w:sz w:val="24"/>
          <w:szCs w:val="24"/>
          <w:lang w:val="es-MX" w:eastAsia="en-US"/>
        </w:rPr>
      </w:pPr>
    </w:p>
    <w:p w:rsidR="00F56C98" w:rsidRPr="00D52C54" w:rsidRDefault="00F56C98" w:rsidP="00ED7716">
      <w:pPr>
        <w:pStyle w:val="Sinespaciado"/>
        <w:jc w:val="both"/>
        <w:rPr>
          <w:rFonts w:ascii="Times New Roman" w:hAnsi="Times New Roman" w:cs="Times New Roman"/>
          <w:sz w:val="24"/>
          <w:szCs w:val="24"/>
        </w:rPr>
      </w:pPr>
    </w:p>
    <w:sectPr w:rsidR="00F56C98" w:rsidRPr="00D52C54" w:rsidSect="00E0037D">
      <w:headerReference w:type="default" r:id="rId22"/>
      <w:foot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A52" w:rsidRDefault="00206A52" w:rsidP="00965669">
      <w:pPr>
        <w:spacing w:after="0" w:line="240" w:lineRule="auto"/>
      </w:pPr>
      <w:r>
        <w:separator/>
      </w:r>
    </w:p>
  </w:endnote>
  <w:endnote w:type="continuationSeparator" w:id="0">
    <w:p w:rsidR="00206A52" w:rsidRDefault="00206A52" w:rsidP="0096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207" w:usb1="0A0F1810" w:usb2="00000016" w:usb3="00000000" w:csb0="00060007"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793" w:rsidRDefault="00333793" w:rsidP="00333793">
    <w:pPr>
      <w:pStyle w:val="Piedepgina"/>
      <w:jc w:val="center"/>
    </w:pPr>
    <w:r>
      <w:rPr>
        <w:rFonts w:cstheme="minorHAnsi"/>
        <w:b/>
      </w:rPr>
      <w:t>Vol. 2, Núm. 4</w:t>
    </w:r>
    <w:r w:rsidRPr="00DF0298">
      <w:rPr>
        <w:rFonts w:cstheme="minorHAnsi"/>
        <w:b/>
      </w:rPr>
      <w:t xml:space="preserve">               </w:t>
    </w:r>
    <w:r>
      <w:rPr>
        <w:rFonts w:cstheme="minorHAnsi"/>
        <w:b/>
      </w:rPr>
      <w:t xml:space="preserve">    Julio - Diciembre 2013                           RICSH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A52" w:rsidRDefault="00206A52" w:rsidP="00965669">
      <w:pPr>
        <w:spacing w:after="0" w:line="240" w:lineRule="auto"/>
      </w:pPr>
      <w:r>
        <w:separator/>
      </w:r>
    </w:p>
  </w:footnote>
  <w:footnote w:type="continuationSeparator" w:id="0">
    <w:p w:rsidR="00206A52" w:rsidRDefault="00206A52" w:rsidP="00965669">
      <w:pPr>
        <w:spacing w:after="0" w:line="240" w:lineRule="auto"/>
      </w:pPr>
      <w:r>
        <w:continuationSeparator/>
      </w:r>
    </w:p>
  </w:footnote>
  <w:footnote w:id="1">
    <w:p w:rsidR="00137C84" w:rsidRPr="002036CC" w:rsidRDefault="00137C84" w:rsidP="001D6AA1">
      <w:pPr>
        <w:pStyle w:val="Textonotapie"/>
        <w:jc w:val="both"/>
        <w:rPr>
          <w:rFonts w:ascii="Arial" w:hAnsi="Arial" w:cs="Arial"/>
          <w:sz w:val="16"/>
          <w:szCs w:val="16"/>
        </w:rPr>
      </w:pPr>
      <w:r w:rsidRPr="002036CC">
        <w:rPr>
          <w:rStyle w:val="Refdenotaalpie"/>
          <w:rFonts w:ascii="Arial" w:hAnsi="Arial" w:cs="Arial"/>
          <w:sz w:val="16"/>
          <w:szCs w:val="16"/>
        </w:rPr>
        <w:footnoteRef/>
      </w:r>
      <w:r w:rsidRPr="002036CC">
        <w:rPr>
          <w:rFonts w:ascii="Arial" w:hAnsi="Arial" w:cs="Arial"/>
          <w:sz w:val="16"/>
          <w:szCs w:val="16"/>
        </w:rPr>
        <w:t xml:space="preserve"> </w:t>
      </w:r>
      <w:r>
        <w:rPr>
          <w:rFonts w:ascii="Arial" w:hAnsi="Arial" w:cs="Arial"/>
          <w:sz w:val="16"/>
          <w:szCs w:val="16"/>
        </w:rPr>
        <w:t>L</w:t>
      </w:r>
      <w:r w:rsidRPr="002036CC">
        <w:rPr>
          <w:rFonts w:ascii="Arial" w:hAnsi="Arial" w:cs="Arial"/>
          <w:sz w:val="16"/>
          <w:szCs w:val="16"/>
        </w:rPr>
        <w:t>a qu</w:t>
      </w:r>
      <w:r>
        <w:rPr>
          <w:rFonts w:ascii="Arial" w:hAnsi="Arial" w:cs="Arial"/>
          <w:sz w:val="16"/>
          <w:szCs w:val="16"/>
        </w:rPr>
        <w:t xml:space="preserve">e cumpla con las disposiciones </w:t>
      </w:r>
      <w:r w:rsidRPr="002036CC">
        <w:rPr>
          <w:rFonts w:ascii="Arial" w:hAnsi="Arial" w:cs="Arial"/>
          <w:sz w:val="16"/>
          <w:szCs w:val="16"/>
        </w:rPr>
        <w:t>jurídicas aplicables en materia de asentamientos humanos y construcci</w:t>
      </w:r>
      <w:r>
        <w:rPr>
          <w:rFonts w:ascii="Arial" w:hAnsi="Arial" w:cs="Arial"/>
          <w:sz w:val="16"/>
          <w:szCs w:val="16"/>
        </w:rPr>
        <w:t xml:space="preserve">ón, habitabilidad, salubridad, </w:t>
      </w:r>
      <w:r w:rsidRPr="002036CC">
        <w:rPr>
          <w:rFonts w:ascii="Arial" w:hAnsi="Arial" w:cs="Arial"/>
          <w:sz w:val="16"/>
          <w:szCs w:val="16"/>
        </w:rPr>
        <w:t>cuente con los servicios básicos y brinde a sus ocupantes seguridad jurídica en cuanto a su propiedad o legítima posesión, y contemple criterios para la prevención de desastres y la protección física de sus  ocupantes ante los elementos naturales potencia</w:t>
      </w:r>
      <w:r>
        <w:rPr>
          <w:rFonts w:ascii="Arial" w:hAnsi="Arial" w:cs="Arial"/>
          <w:sz w:val="16"/>
          <w:szCs w:val="16"/>
        </w:rPr>
        <w:t xml:space="preserve">lmente agresivos. Según Ley de </w:t>
      </w:r>
      <w:r w:rsidRPr="002B3175">
        <w:rPr>
          <w:rFonts w:ascii="Arial" w:hAnsi="Arial" w:cs="Arial"/>
          <w:sz w:val="16"/>
          <w:szCs w:val="16"/>
        </w:rPr>
        <w:t>Vivienda el 27 de junio de</w:t>
      </w:r>
      <w:r w:rsidRPr="002036CC">
        <w:rPr>
          <w:rFonts w:ascii="Arial" w:hAnsi="Arial" w:cs="Arial"/>
          <w:sz w:val="16"/>
          <w:szCs w:val="16"/>
        </w:rPr>
        <w:t xml:space="preserve"> 2006.</w:t>
      </w:r>
    </w:p>
  </w:footnote>
  <w:footnote w:id="2">
    <w:p w:rsidR="00137C84" w:rsidRPr="00343014" w:rsidRDefault="00137C84" w:rsidP="00837765">
      <w:pPr>
        <w:pStyle w:val="Textonotapie"/>
        <w:jc w:val="both"/>
        <w:rPr>
          <w:rFonts w:ascii="Arial" w:hAnsi="Arial" w:cs="Arial"/>
          <w:sz w:val="18"/>
          <w:szCs w:val="18"/>
        </w:rPr>
      </w:pPr>
      <w:r w:rsidRPr="00343014">
        <w:rPr>
          <w:rStyle w:val="Refdenotaalpie"/>
          <w:rFonts w:ascii="Arial" w:hAnsi="Arial" w:cs="Arial"/>
          <w:sz w:val="16"/>
          <w:szCs w:val="18"/>
        </w:rPr>
        <w:footnoteRef/>
      </w:r>
      <w:r w:rsidRPr="00343014">
        <w:rPr>
          <w:rFonts w:ascii="Arial" w:hAnsi="Arial" w:cs="Arial"/>
          <w:sz w:val="16"/>
          <w:szCs w:val="18"/>
        </w:rPr>
        <w:t xml:space="preserve"> </w:t>
      </w:r>
      <w:r w:rsidRPr="00343014">
        <w:rPr>
          <w:rFonts w:ascii="Arial" w:hAnsi="Arial" w:cs="Arial"/>
          <w:sz w:val="16"/>
          <w:szCs w:val="18"/>
          <w:shd w:val="clear" w:color="auto" w:fill="FFFFFF"/>
        </w:rPr>
        <w:t>Es el conjunto de las necesidades insatisfechas de la población en materia habitacional, existentes en un momento y un territorio determinados. Se expresa numéricamente mediante el cálculo aproximativo de: a) déficit absoluto o carencia de vivienda, es decir, la diferencia entre el total de familias y el total de unidades de vivienda; b) déficit relativo condiciones inadecuadas de habitabilidad, es decir, requerimientos para eliminar el hacinamiento en viviendas con espacio insuficiente, y requerimientos de sustituci</w:t>
      </w:r>
      <w:r>
        <w:rPr>
          <w:rFonts w:ascii="Arial" w:hAnsi="Arial" w:cs="Arial"/>
          <w:sz w:val="16"/>
          <w:szCs w:val="18"/>
          <w:shd w:val="clear" w:color="auto" w:fill="FFFFFF"/>
        </w:rPr>
        <w:t>ón de viviendas total</w:t>
      </w:r>
      <w:r w:rsidRPr="00343014">
        <w:rPr>
          <w:rFonts w:ascii="Arial" w:hAnsi="Arial" w:cs="Arial"/>
          <w:sz w:val="16"/>
          <w:szCs w:val="18"/>
          <w:shd w:val="clear" w:color="auto" w:fill="FFFFFF"/>
        </w:rPr>
        <w:t>mente deterioradas de acuerdo con el estado físico de los materiales que las constituyen</w:t>
      </w:r>
      <w:r>
        <w:rPr>
          <w:rFonts w:ascii="Arial" w:hAnsi="Arial" w:cs="Arial"/>
          <w:sz w:val="16"/>
          <w:szCs w:val="18"/>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DF" w:rsidRDefault="00D025DF" w:rsidP="00D025DF">
    <w:pPr>
      <w:pStyle w:val="Encabezado"/>
    </w:pPr>
    <w:r w:rsidRPr="004C037E">
      <w:rPr>
        <w:rFonts w:cstheme="minorHAnsi"/>
        <w:b/>
        <w:i/>
      </w:rPr>
      <w:t xml:space="preserve">Revista Iberoamericana </w:t>
    </w:r>
    <w:r>
      <w:rPr>
        <w:rFonts w:cstheme="minorHAnsi"/>
        <w:b/>
        <w:i/>
      </w:rPr>
      <w:t xml:space="preserve">de las Ciencias Sociales y Humanísticas                                </w:t>
    </w:r>
    <w:r w:rsidRPr="00A16B2B">
      <w:rPr>
        <w:rFonts w:cstheme="minorHAnsi"/>
        <w:b/>
      </w:rPr>
      <w:t>ISSN: 2395-7972</w:t>
    </w:r>
  </w:p>
  <w:p w:rsidR="00333793" w:rsidRPr="00D025DF" w:rsidRDefault="00333793" w:rsidP="00D025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4313"/>
    <w:multiLevelType w:val="multilevel"/>
    <w:tmpl w:val="B502B4E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AE1097E"/>
    <w:multiLevelType w:val="hybridMultilevel"/>
    <w:tmpl w:val="7F58B0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34440F"/>
    <w:multiLevelType w:val="hybridMultilevel"/>
    <w:tmpl w:val="FA32ED64"/>
    <w:lvl w:ilvl="0" w:tplc="080A0001">
      <w:start w:val="1"/>
      <w:numFmt w:val="bullet"/>
      <w:lvlText w:val=""/>
      <w:lvlJc w:val="left"/>
      <w:pPr>
        <w:ind w:left="756" w:hanging="360"/>
      </w:pPr>
      <w:rPr>
        <w:rFonts w:ascii="Symbol" w:hAnsi="Symbol" w:hint="default"/>
      </w:rPr>
    </w:lvl>
    <w:lvl w:ilvl="1" w:tplc="080A0003" w:tentative="1">
      <w:start w:val="1"/>
      <w:numFmt w:val="bullet"/>
      <w:lvlText w:val="o"/>
      <w:lvlJc w:val="left"/>
      <w:pPr>
        <w:ind w:left="1476" w:hanging="360"/>
      </w:pPr>
      <w:rPr>
        <w:rFonts w:ascii="Courier New" w:hAnsi="Courier New" w:cs="Courier New" w:hint="default"/>
      </w:rPr>
    </w:lvl>
    <w:lvl w:ilvl="2" w:tplc="080A0005" w:tentative="1">
      <w:start w:val="1"/>
      <w:numFmt w:val="bullet"/>
      <w:lvlText w:val=""/>
      <w:lvlJc w:val="left"/>
      <w:pPr>
        <w:ind w:left="2196" w:hanging="360"/>
      </w:pPr>
      <w:rPr>
        <w:rFonts w:ascii="Wingdings" w:hAnsi="Wingdings" w:hint="default"/>
      </w:rPr>
    </w:lvl>
    <w:lvl w:ilvl="3" w:tplc="080A0001" w:tentative="1">
      <w:start w:val="1"/>
      <w:numFmt w:val="bullet"/>
      <w:lvlText w:val=""/>
      <w:lvlJc w:val="left"/>
      <w:pPr>
        <w:ind w:left="2916" w:hanging="360"/>
      </w:pPr>
      <w:rPr>
        <w:rFonts w:ascii="Symbol" w:hAnsi="Symbol" w:hint="default"/>
      </w:rPr>
    </w:lvl>
    <w:lvl w:ilvl="4" w:tplc="080A0003" w:tentative="1">
      <w:start w:val="1"/>
      <w:numFmt w:val="bullet"/>
      <w:lvlText w:val="o"/>
      <w:lvlJc w:val="left"/>
      <w:pPr>
        <w:ind w:left="3636" w:hanging="360"/>
      </w:pPr>
      <w:rPr>
        <w:rFonts w:ascii="Courier New" w:hAnsi="Courier New" w:cs="Courier New" w:hint="default"/>
      </w:rPr>
    </w:lvl>
    <w:lvl w:ilvl="5" w:tplc="080A0005" w:tentative="1">
      <w:start w:val="1"/>
      <w:numFmt w:val="bullet"/>
      <w:lvlText w:val=""/>
      <w:lvlJc w:val="left"/>
      <w:pPr>
        <w:ind w:left="4356" w:hanging="360"/>
      </w:pPr>
      <w:rPr>
        <w:rFonts w:ascii="Wingdings" w:hAnsi="Wingdings" w:hint="default"/>
      </w:rPr>
    </w:lvl>
    <w:lvl w:ilvl="6" w:tplc="080A0001" w:tentative="1">
      <w:start w:val="1"/>
      <w:numFmt w:val="bullet"/>
      <w:lvlText w:val=""/>
      <w:lvlJc w:val="left"/>
      <w:pPr>
        <w:ind w:left="5076" w:hanging="360"/>
      </w:pPr>
      <w:rPr>
        <w:rFonts w:ascii="Symbol" w:hAnsi="Symbol" w:hint="default"/>
      </w:rPr>
    </w:lvl>
    <w:lvl w:ilvl="7" w:tplc="080A0003" w:tentative="1">
      <w:start w:val="1"/>
      <w:numFmt w:val="bullet"/>
      <w:lvlText w:val="o"/>
      <w:lvlJc w:val="left"/>
      <w:pPr>
        <w:ind w:left="5796" w:hanging="360"/>
      </w:pPr>
      <w:rPr>
        <w:rFonts w:ascii="Courier New" w:hAnsi="Courier New" w:cs="Courier New" w:hint="default"/>
      </w:rPr>
    </w:lvl>
    <w:lvl w:ilvl="8" w:tplc="080A0005" w:tentative="1">
      <w:start w:val="1"/>
      <w:numFmt w:val="bullet"/>
      <w:lvlText w:val=""/>
      <w:lvlJc w:val="left"/>
      <w:pPr>
        <w:ind w:left="6516" w:hanging="360"/>
      </w:pPr>
      <w:rPr>
        <w:rFonts w:ascii="Wingdings" w:hAnsi="Wingdings" w:hint="default"/>
      </w:rPr>
    </w:lvl>
  </w:abstractNum>
  <w:abstractNum w:abstractNumId="3">
    <w:nsid w:val="12B1555F"/>
    <w:multiLevelType w:val="multilevel"/>
    <w:tmpl w:val="BFEAE826"/>
    <w:lvl w:ilvl="0">
      <w:start w:val="7"/>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E050A4"/>
    <w:multiLevelType w:val="multilevel"/>
    <w:tmpl w:val="B502B4E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4980EDE"/>
    <w:multiLevelType w:val="hybridMultilevel"/>
    <w:tmpl w:val="193C76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EF742B9"/>
    <w:multiLevelType w:val="multilevel"/>
    <w:tmpl w:val="EFFAF18C"/>
    <w:lvl w:ilvl="0">
      <w:start w:val="7"/>
      <w:numFmt w:val="decimal"/>
      <w:lvlText w:val="%1"/>
      <w:lvlJc w:val="left"/>
      <w:pPr>
        <w:ind w:left="576" w:hanging="576"/>
      </w:pPr>
      <w:rPr>
        <w:rFonts w:hint="default"/>
      </w:rPr>
    </w:lvl>
    <w:lvl w:ilvl="1">
      <w:start w:val="4"/>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65C7B6B"/>
    <w:multiLevelType w:val="hybridMultilevel"/>
    <w:tmpl w:val="36A02A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C5A5C9B"/>
    <w:multiLevelType w:val="multilevel"/>
    <w:tmpl w:val="C31802A6"/>
    <w:lvl w:ilvl="0">
      <w:start w:val="7"/>
      <w:numFmt w:val="decimal"/>
      <w:lvlText w:val="%1"/>
      <w:lvlJc w:val="left"/>
      <w:pPr>
        <w:ind w:left="576" w:hanging="576"/>
      </w:pPr>
      <w:rPr>
        <w:rFonts w:hint="default"/>
      </w:rPr>
    </w:lvl>
    <w:lvl w:ilvl="1">
      <w:start w:val="4"/>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146"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1531935"/>
    <w:multiLevelType w:val="hybridMultilevel"/>
    <w:tmpl w:val="8696AD2A"/>
    <w:lvl w:ilvl="0" w:tplc="A402766C">
      <w:start w:val="1"/>
      <w:numFmt w:val="decimal"/>
      <w:lvlText w:val="%1."/>
      <w:lvlJc w:val="left"/>
      <w:pPr>
        <w:tabs>
          <w:tab w:val="num" w:pos="720"/>
        </w:tabs>
        <w:ind w:left="720" w:hanging="360"/>
      </w:pPr>
    </w:lvl>
    <w:lvl w:ilvl="1" w:tplc="A392C49A" w:tentative="1">
      <w:start w:val="1"/>
      <w:numFmt w:val="decimal"/>
      <w:lvlText w:val="%2."/>
      <w:lvlJc w:val="left"/>
      <w:pPr>
        <w:tabs>
          <w:tab w:val="num" w:pos="1440"/>
        </w:tabs>
        <w:ind w:left="1440" w:hanging="360"/>
      </w:pPr>
    </w:lvl>
    <w:lvl w:ilvl="2" w:tplc="FBACA9C4" w:tentative="1">
      <w:start w:val="1"/>
      <w:numFmt w:val="decimal"/>
      <w:lvlText w:val="%3."/>
      <w:lvlJc w:val="left"/>
      <w:pPr>
        <w:tabs>
          <w:tab w:val="num" w:pos="2160"/>
        </w:tabs>
        <w:ind w:left="2160" w:hanging="360"/>
      </w:pPr>
    </w:lvl>
    <w:lvl w:ilvl="3" w:tplc="4886CD24" w:tentative="1">
      <w:start w:val="1"/>
      <w:numFmt w:val="decimal"/>
      <w:lvlText w:val="%4."/>
      <w:lvlJc w:val="left"/>
      <w:pPr>
        <w:tabs>
          <w:tab w:val="num" w:pos="2880"/>
        </w:tabs>
        <w:ind w:left="2880" w:hanging="360"/>
      </w:pPr>
    </w:lvl>
    <w:lvl w:ilvl="4" w:tplc="5A60881C" w:tentative="1">
      <w:start w:val="1"/>
      <w:numFmt w:val="decimal"/>
      <w:lvlText w:val="%5."/>
      <w:lvlJc w:val="left"/>
      <w:pPr>
        <w:tabs>
          <w:tab w:val="num" w:pos="3600"/>
        </w:tabs>
        <w:ind w:left="3600" w:hanging="360"/>
      </w:pPr>
    </w:lvl>
    <w:lvl w:ilvl="5" w:tplc="16D41E80" w:tentative="1">
      <w:start w:val="1"/>
      <w:numFmt w:val="decimal"/>
      <w:lvlText w:val="%6."/>
      <w:lvlJc w:val="left"/>
      <w:pPr>
        <w:tabs>
          <w:tab w:val="num" w:pos="4320"/>
        </w:tabs>
        <w:ind w:left="4320" w:hanging="360"/>
      </w:pPr>
    </w:lvl>
    <w:lvl w:ilvl="6" w:tplc="8898D4FC" w:tentative="1">
      <w:start w:val="1"/>
      <w:numFmt w:val="decimal"/>
      <w:lvlText w:val="%7."/>
      <w:lvlJc w:val="left"/>
      <w:pPr>
        <w:tabs>
          <w:tab w:val="num" w:pos="5040"/>
        </w:tabs>
        <w:ind w:left="5040" w:hanging="360"/>
      </w:pPr>
    </w:lvl>
    <w:lvl w:ilvl="7" w:tplc="76B462EC" w:tentative="1">
      <w:start w:val="1"/>
      <w:numFmt w:val="decimal"/>
      <w:lvlText w:val="%8."/>
      <w:lvlJc w:val="left"/>
      <w:pPr>
        <w:tabs>
          <w:tab w:val="num" w:pos="5760"/>
        </w:tabs>
        <w:ind w:left="5760" w:hanging="360"/>
      </w:pPr>
    </w:lvl>
    <w:lvl w:ilvl="8" w:tplc="4C08425C" w:tentative="1">
      <w:start w:val="1"/>
      <w:numFmt w:val="decimal"/>
      <w:lvlText w:val="%9."/>
      <w:lvlJc w:val="left"/>
      <w:pPr>
        <w:tabs>
          <w:tab w:val="num" w:pos="6480"/>
        </w:tabs>
        <w:ind w:left="6480" w:hanging="360"/>
      </w:pPr>
    </w:lvl>
  </w:abstractNum>
  <w:abstractNum w:abstractNumId="10">
    <w:nsid w:val="557479E3"/>
    <w:multiLevelType w:val="multilevel"/>
    <w:tmpl w:val="DB4439E2"/>
    <w:lvl w:ilvl="0">
      <w:start w:val="7"/>
      <w:numFmt w:val="decimal"/>
      <w:lvlText w:val="%1"/>
      <w:lvlJc w:val="left"/>
      <w:pPr>
        <w:ind w:left="564" w:hanging="564"/>
      </w:pPr>
      <w:rPr>
        <w:rFonts w:hint="default"/>
      </w:rPr>
    </w:lvl>
    <w:lvl w:ilvl="1">
      <w:start w:val="4"/>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85F6F9E"/>
    <w:multiLevelType w:val="hybridMultilevel"/>
    <w:tmpl w:val="40C0834E"/>
    <w:lvl w:ilvl="0" w:tplc="81ECCB0C">
      <w:start w:val="1"/>
      <w:numFmt w:val="decimal"/>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2">
    <w:nsid w:val="5D49759C"/>
    <w:multiLevelType w:val="hybridMultilevel"/>
    <w:tmpl w:val="627EE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05A19A5"/>
    <w:multiLevelType w:val="hybridMultilevel"/>
    <w:tmpl w:val="23F26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5374A63"/>
    <w:multiLevelType w:val="hybridMultilevel"/>
    <w:tmpl w:val="0778D1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39E32A1"/>
    <w:multiLevelType w:val="hybridMultilevel"/>
    <w:tmpl w:val="C0D641E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743432D8"/>
    <w:multiLevelType w:val="hybridMultilevel"/>
    <w:tmpl w:val="759EAAF2"/>
    <w:lvl w:ilvl="0" w:tplc="A6F47720">
      <w:start w:val="1"/>
      <w:numFmt w:val="decimal"/>
      <w:lvlText w:val="%1."/>
      <w:lvlJc w:val="left"/>
      <w:pPr>
        <w:tabs>
          <w:tab w:val="num" w:pos="720"/>
        </w:tabs>
        <w:ind w:left="720" w:hanging="360"/>
      </w:pPr>
    </w:lvl>
    <w:lvl w:ilvl="1" w:tplc="613A4748" w:tentative="1">
      <w:start w:val="1"/>
      <w:numFmt w:val="decimal"/>
      <w:lvlText w:val="%2."/>
      <w:lvlJc w:val="left"/>
      <w:pPr>
        <w:tabs>
          <w:tab w:val="num" w:pos="1440"/>
        </w:tabs>
        <w:ind w:left="1440" w:hanging="360"/>
      </w:pPr>
    </w:lvl>
    <w:lvl w:ilvl="2" w:tplc="29120786" w:tentative="1">
      <w:start w:val="1"/>
      <w:numFmt w:val="decimal"/>
      <w:lvlText w:val="%3."/>
      <w:lvlJc w:val="left"/>
      <w:pPr>
        <w:tabs>
          <w:tab w:val="num" w:pos="2160"/>
        </w:tabs>
        <w:ind w:left="2160" w:hanging="360"/>
      </w:pPr>
    </w:lvl>
    <w:lvl w:ilvl="3" w:tplc="00AACC88" w:tentative="1">
      <w:start w:val="1"/>
      <w:numFmt w:val="decimal"/>
      <w:lvlText w:val="%4."/>
      <w:lvlJc w:val="left"/>
      <w:pPr>
        <w:tabs>
          <w:tab w:val="num" w:pos="2880"/>
        </w:tabs>
        <w:ind w:left="2880" w:hanging="360"/>
      </w:pPr>
    </w:lvl>
    <w:lvl w:ilvl="4" w:tplc="3830ED96" w:tentative="1">
      <w:start w:val="1"/>
      <w:numFmt w:val="decimal"/>
      <w:lvlText w:val="%5."/>
      <w:lvlJc w:val="left"/>
      <w:pPr>
        <w:tabs>
          <w:tab w:val="num" w:pos="3600"/>
        </w:tabs>
        <w:ind w:left="3600" w:hanging="360"/>
      </w:pPr>
    </w:lvl>
    <w:lvl w:ilvl="5" w:tplc="40DCBDB0" w:tentative="1">
      <w:start w:val="1"/>
      <w:numFmt w:val="decimal"/>
      <w:lvlText w:val="%6."/>
      <w:lvlJc w:val="left"/>
      <w:pPr>
        <w:tabs>
          <w:tab w:val="num" w:pos="4320"/>
        </w:tabs>
        <w:ind w:left="4320" w:hanging="360"/>
      </w:pPr>
    </w:lvl>
    <w:lvl w:ilvl="6" w:tplc="8DCAE3D2" w:tentative="1">
      <w:start w:val="1"/>
      <w:numFmt w:val="decimal"/>
      <w:lvlText w:val="%7."/>
      <w:lvlJc w:val="left"/>
      <w:pPr>
        <w:tabs>
          <w:tab w:val="num" w:pos="5040"/>
        </w:tabs>
        <w:ind w:left="5040" w:hanging="360"/>
      </w:pPr>
    </w:lvl>
    <w:lvl w:ilvl="7" w:tplc="69AEA974" w:tentative="1">
      <w:start w:val="1"/>
      <w:numFmt w:val="decimal"/>
      <w:lvlText w:val="%8."/>
      <w:lvlJc w:val="left"/>
      <w:pPr>
        <w:tabs>
          <w:tab w:val="num" w:pos="5760"/>
        </w:tabs>
        <w:ind w:left="5760" w:hanging="360"/>
      </w:pPr>
    </w:lvl>
    <w:lvl w:ilvl="8" w:tplc="6F00EA76" w:tentative="1">
      <w:start w:val="1"/>
      <w:numFmt w:val="decimal"/>
      <w:lvlText w:val="%9."/>
      <w:lvlJc w:val="left"/>
      <w:pPr>
        <w:tabs>
          <w:tab w:val="num" w:pos="6480"/>
        </w:tabs>
        <w:ind w:left="6480" w:hanging="360"/>
      </w:pPr>
    </w:lvl>
  </w:abstractNum>
  <w:abstractNum w:abstractNumId="17">
    <w:nsid w:val="74DE2B40"/>
    <w:multiLevelType w:val="hybridMultilevel"/>
    <w:tmpl w:val="7E6420EE"/>
    <w:lvl w:ilvl="0" w:tplc="080A0001">
      <w:start w:val="1"/>
      <w:numFmt w:val="bullet"/>
      <w:lvlText w:val=""/>
      <w:lvlJc w:val="left"/>
      <w:pPr>
        <w:ind w:left="768" w:hanging="360"/>
      </w:pPr>
      <w:rPr>
        <w:rFonts w:ascii="Symbol" w:hAnsi="Symbol" w:hint="default"/>
      </w:rPr>
    </w:lvl>
    <w:lvl w:ilvl="1" w:tplc="080A0003" w:tentative="1">
      <w:start w:val="1"/>
      <w:numFmt w:val="bullet"/>
      <w:lvlText w:val="o"/>
      <w:lvlJc w:val="left"/>
      <w:pPr>
        <w:ind w:left="1488" w:hanging="360"/>
      </w:pPr>
      <w:rPr>
        <w:rFonts w:ascii="Courier New" w:hAnsi="Courier New" w:cs="Courier New" w:hint="default"/>
      </w:rPr>
    </w:lvl>
    <w:lvl w:ilvl="2" w:tplc="080A0005" w:tentative="1">
      <w:start w:val="1"/>
      <w:numFmt w:val="bullet"/>
      <w:lvlText w:val=""/>
      <w:lvlJc w:val="left"/>
      <w:pPr>
        <w:ind w:left="2208" w:hanging="360"/>
      </w:pPr>
      <w:rPr>
        <w:rFonts w:ascii="Wingdings" w:hAnsi="Wingdings" w:hint="default"/>
      </w:rPr>
    </w:lvl>
    <w:lvl w:ilvl="3" w:tplc="080A0001" w:tentative="1">
      <w:start w:val="1"/>
      <w:numFmt w:val="bullet"/>
      <w:lvlText w:val=""/>
      <w:lvlJc w:val="left"/>
      <w:pPr>
        <w:ind w:left="2928" w:hanging="360"/>
      </w:pPr>
      <w:rPr>
        <w:rFonts w:ascii="Symbol" w:hAnsi="Symbol" w:hint="default"/>
      </w:rPr>
    </w:lvl>
    <w:lvl w:ilvl="4" w:tplc="080A0003" w:tentative="1">
      <w:start w:val="1"/>
      <w:numFmt w:val="bullet"/>
      <w:lvlText w:val="o"/>
      <w:lvlJc w:val="left"/>
      <w:pPr>
        <w:ind w:left="3648" w:hanging="360"/>
      </w:pPr>
      <w:rPr>
        <w:rFonts w:ascii="Courier New" w:hAnsi="Courier New" w:cs="Courier New" w:hint="default"/>
      </w:rPr>
    </w:lvl>
    <w:lvl w:ilvl="5" w:tplc="080A0005" w:tentative="1">
      <w:start w:val="1"/>
      <w:numFmt w:val="bullet"/>
      <w:lvlText w:val=""/>
      <w:lvlJc w:val="left"/>
      <w:pPr>
        <w:ind w:left="4368" w:hanging="360"/>
      </w:pPr>
      <w:rPr>
        <w:rFonts w:ascii="Wingdings" w:hAnsi="Wingdings" w:hint="default"/>
      </w:rPr>
    </w:lvl>
    <w:lvl w:ilvl="6" w:tplc="080A0001" w:tentative="1">
      <w:start w:val="1"/>
      <w:numFmt w:val="bullet"/>
      <w:lvlText w:val=""/>
      <w:lvlJc w:val="left"/>
      <w:pPr>
        <w:ind w:left="5088" w:hanging="360"/>
      </w:pPr>
      <w:rPr>
        <w:rFonts w:ascii="Symbol" w:hAnsi="Symbol" w:hint="default"/>
      </w:rPr>
    </w:lvl>
    <w:lvl w:ilvl="7" w:tplc="080A0003" w:tentative="1">
      <w:start w:val="1"/>
      <w:numFmt w:val="bullet"/>
      <w:lvlText w:val="o"/>
      <w:lvlJc w:val="left"/>
      <w:pPr>
        <w:ind w:left="5808" w:hanging="360"/>
      </w:pPr>
      <w:rPr>
        <w:rFonts w:ascii="Courier New" w:hAnsi="Courier New" w:cs="Courier New" w:hint="default"/>
      </w:rPr>
    </w:lvl>
    <w:lvl w:ilvl="8" w:tplc="080A0005" w:tentative="1">
      <w:start w:val="1"/>
      <w:numFmt w:val="bullet"/>
      <w:lvlText w:val=""/>
      <w:lvlJc w:val="left"/>
      <w:pPr>
        <w:ind w:left="6528" w:hanging="360"/>
      </w:pPr>
      <w:rPr>
        <w:rFonts w:ascii="Wingdings" w:hAnsi="Wingdings" w:hint="default"/>
      </w:rPr>
    </w:lvl>
  </w:abstractNum>
  <w:abstractNum w:abstractNumId="18">
    <w:nsid w:val="769C0DAD"/>
    <w:multiLevelType w:val="hybridMultilevel"/>
    <w:tmpl w:val="DDBC1C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9795B2A"/>
    <w:multiLevelType w:val="hybridMultilevel"/>
    <w:tmpl w:val="86A863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ECB76C4"/>
    <w:multiLevelType w:val="multilevel"/>
    <w:tmpl w:val="1BF29D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4"/>
  </w:num>
  <w:num w:numId="2">
    <w:abstractNumId w:val="2"/>
  </w:num>
  <w:num w:numId="3">
    <w:abstractNumId w:val="12"/>
  </w:num>
  <w:num w:numId="4">
    <w:abstractNumId w:val="4"/>
  </w:num>
  <w:num w:numId="5">
    <w:abstractNumId w:val="0"/>
  </w:num>
  <w:num w:numId="6">
    <w:abstractNumId w:val="1"/>
  </w:num>
  <w:num w:numId="7">
    <w:abstractNumId w:val="3"/>
  </w:num>
  <w:num w:numId="8">
    <w:abstractNumId w:val="11"/>
  </w:num>
  <w:num w:numId="9">
    <w:abstractNumId w:val="7"/>
  </w:num>
  <w:num w:numId="10">
    <w:abstractNumId w:val="18"/>
  </w:num>
  <w:num w:numId="11">
    <w:abstractNumId w:val="13"/>
  </w:num>
  <w:num w:numId="12">
    <w:abstractNumId w:val="10"/>
  </w:num>
  <w:num w:numId="13">
    <w:abstractNumId w:val="6"/>
  </w:num>
  <w:num w:numId="14">
    <w:abstractNumId w:val="8"/>
  </w:num>
  <w:num w:numId="15">
    <w:abstractNumId w:val="17"/>
  </w:num>
  <w:num w:numId="16">
    <w:abstractNumId w:val="19"/>
  </w:num>
  <w:num w:numId="17">
    <w:abstractNumId w:val="5"/>
  </w:num>
  <w:num w:numId="18">
    <w:abstractNumId w:val="20"/>
  </w:num>
  <w:num w:numId="19">
    <w:abstractNumId w:val="15"/>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65669"/>
    <w:rsid w:val="000028D2"/>
    <w:rsid w:val="00007668"/>
    <w:rsid w:val="00011E44"/>
    <w:rsid w:val="000140AF"/>
    <w:rsid w:val="000237DD"/>
    <w:rsid w:val="000321E6"/>
    <w:rsid w:val="00032D85"/>
    <w:rsid w:val="000463CD"/>
    <w:rsid w:val="0005210E"/>
    <w:rsid w:val="00055AC5"/>
    <w:rsid w:val="0005670C"/>
    <w:rsid w:val="000638B5"/>
    <w:rsid w:val="00077308"/>
    <w:rsid w:val="000776B0"/>
    <w:rsid w:val="00081AED"/>
    <w:rsid w:val="00082A15"/>
    <w:rsid w:val="000923ED"/>
    <w:rsid w:val="00092826"/>
    <w:rsid w:val="000949E9"/>
    <w:rsid w:val="000B43A0"/>
    <w:rsid w:val="000C1755"/>
    <w:rsid w:val="000C2FAD"/>
    <w:rsid w:val="000C721C"/>
    <w:rsid w:val="000D4F38"/>
    <w:rsid w:val="000E66DC"/>
    <w:rsid w:val="000F0C0C"/>
    <w:rsid w:val="000F44C4"/>
    <w:rsid w:val="000F4ADF"/>
    <w:rsid w:val="0010053F"/>
    <w:rsid w:val="00100F9B"/>
    <w:rsid w:val="001015FA"/>
    <w:rsid w:val="00103C30"/>
    <w:rsid w:val="00110A69"/>
    <w:rsid w:val="00112DB5"/>
    <w:rsid w:val="001132D4"/>
    <w:rsid w:val="00126E48"/>
    <w:rsid w:val="001338A0"/>
    <w:rsid w:val="00135396"/>
    <w:rsid w:val="00137C84"/>
    <w:rsid w:val="00140A01"/>
    <w:rsid w:val="00143356"/>
    <w:rsid w:val="00151D88"/>
    <w:rsid w:val="00157949"/>
    <w:rsid w:val="00161F41"/>
    <w:rsid w:val="001634EC"/>
    <w:rsid w:val="001665D8"/>
    <w:rsid w:val="0017378C"/>
    <w:rsid w:val="00174BE7"/>
    <w:rsid w:val="00186A10"/>
    <w:rsid w:val="00194AB6"/>
    <w:rsid w:val="00197A1D"/>
    <w:rsid w:val="001A137A"/>
    <w:rsid w:val="001A1467"/>
    <w:rsid w:val="001A60C1"/>
    <w:rsid w:val="001B03C7"/>
    <w:rsid w:val="001C4CB8"/>
    <w:rsid w:val="001C659D"/>
    <w:rsid w:val="001C7DEB"/>
    <w:rsid w:val="001D642A"/>
    <w:rsid w:val="001D6AA1"/>
    <w:rsid w:val="001E35D9"/>
    <w:rsid w:val="001E4197"/>
    <w:rsid w:val="001E6779"/>
    <w:rsid w:val="002031DA"/>
    <w:rsid w:val="002036CC"/>
    <w:rsid w:val="00204AB1"/>
    <w:rsid w:val="00206A52"/>
    <w:rsid w:val="00206A6F"/>
    <w:rsid w:val="00210FF3"/>
    <w:rsid w:val="00212714"/>
    <w:rsid w:val="00221616"/>
    <w:rsid w:val="00224979"/>
    <w:rsid w:val="00234F78"/>
    <w:rsid w:val="0023568E"/>
    <w:rsid w:val="00247F08"/>
    <w:rsid w:val="00261E34"/>
    <w:rsid w:val="00263809"/>
    <w:rsid w:val="00264727"/>
    <w:rsid w:val="00265871"/>
    <w:rsid w:val="00272C31"/>
    <w:rsid w:val="0029703C"/>
    <w:rsid w:val="002A1C4A"/>
    <w:rsid w:val="002A45E6"/>
    <w:rsid w:val="002B3175"/>
    <w:rsid w:val="002B32C8"/>
    <w:rsid w:val="002B45B7"/>
    <w:rsid w:val="002D2D6D"/>
    <w:rsid w:val="002D37B7"/>
    <w:rsid w:val="002D3945"/>
    <w:rsid w:val="002D7D83"/>
    <w:rsid w:val="002E3A99"/>
    <w:rsid w:val="002E588D"/>
    <w:rsid w:val="002E5C88"/>
    <w:rsid w:val="002E639C"/>
    <w:rsid w:val="002E6553"/>
    <w:rsid w:val="002F40BD"/>
    <w:rsid w:val="002F4C62"/>
    <w:rsid w:val="002F6AE9"/>
    <w:rsid w:val="002F7BE3"/>
    <w:rsid w:val="003033CD"/>
    <w:rsid w:val="00306F00"/>
    <w:rsid w:val="00307B45"/>
    <w:rsid w:val="00310CD2"/>
    <w:rsid w:val="003116AD"/>
    <w:rsid w:val="003201B5"/>
    <w:rsid w:val="00325019"/>
    <w:rsid w:val="003326EE"/>
    <w:rsid w:val="00333793"/>
    <w:rsid w:val="00343014"/>
    <w:rsid w:val="00343726"/>
    <w:rsid w:val="00353D00"/>
    <w:rsid w:val="003609F0"/>
    <w:rsid w:val="0036629D"/>
    <w:rsid w:val="0036674F"/>
    <w:rsid w:val="003706C0"/>
    <w:rsid w:val="003715BF"/>
    <w:rsid w:val="00371F84"/>
    <w:rsid w:val="00372514"/>
    <w:rsid w:val="00377C7D"/>
    <w:rsid w:val="00382025"/>
    <w:rsid w:val="003853E3"/>
    <w:rsid w:val="00387601"/>
    <w:rsid w:val="00391F54"/>
    <w:rsid w:val="003A78E9"/>
    <w:rsid w:val="003C6BE8"/>
    <w:rsid w:val="003C6DB0"/>
    <w:rsid w:val="003C7F13"/>
    <w:rsid w:val="003D7489"/>
    <w:rsid w:val="003E3E7D"/>
    <w:rsid w:val="003E7CFF"/>
    <w:rsid w:val="003F2A05"/>
    <w:rsid w:val="004052E9"/>
    <w:rsid w:val="00411B3B"/>
    <w:rsid w:val="00421094"/>
    <w:rsid w:val="00423E62"/>
    <w:rsid w:val="00436C82"/>
    <w:rsid w:val="0044340A"/>
    <w:rsid w:val="004474D5"/>
    <w:rsid w:val="00454365"/>
    <w:rsid w:val="00454658"/>
    <w:rsid w:val="004564BE"/>
    <w:rsid w:val="0047230E"/>
    <w:rsid w:val="00481B2A"/>
    <w:rsid w:val="00481D19"/>
    <w:rsid w:val="004915B7"/>
    <w:rsid w:val="00494384"/>
    <w:rsid w:val="00497DBD"/>
    <w:rsid w:val="004A1F73"/>
    <w:rsid w:val="004A3EDC"/>
    <w:rsid w:val="004A7864"/>
    <w:rsid w:val="004A7FF0"/>
    <w:rsid w:val="004C03A5"/>
    <w:rsid w:val="004C372E"/>
    <w:rsid w:val="004C6210"/>
    <w:rsid w:val="004E5AC7"/>
    <w:rsid w:val="00502603"/>
    <w:rsid w:val="0050722C"/>
    <w:rsid w:val="00513D29"/>
    <w:rsid w:val="00547DBB"/>
    <w:rsid w:val="0055231D"/>
    <w:rsid w:val="00562B64"/>
    <w:rsid w:val="00562C5A"/>
    <w:rsid w:val="00567F04"/>
    <w:rsid w:val="005823E6"/>
    <w:rsid w:val="00584E8F"/>
    <w:rsid w:val="00586007"/>
    <w:rsid w:val="00592734"/>
    <w:rsid w:val="005A2157"/>
    <w:rsid w:val="005A790E"/>
    <w:rsid w:val="005B39DA"/>
    <w:rsid w:val="005C430F"/>
    <w:rsid w:val="005E1653"/>
    <w:rsid w:val="005E78FF"/>
    <w:rsid w:val="005F097E"/>
    <w:rsid w:val="00600AD4"/>
    <w:rsid w:val="00616BC1"/>
    <w:rsid w:val="00634453"/>
    <w:rsid w:val="00642743"/>
    <w:rsid w:val="0064529B"/>
    <w:rsid w:val="00652A65"/>
    <w:rsid w:val="006701D6"/>
    <w:rsid w:val="00675836"/>
    <w:rsid w:val="00677AC8"/>
    <w:rsid w:val="00680962"/>
    <w:rsid w:val="006864DE"/>
    <w:rsid w:val="006A7799"/>
    <w:rsid w:val="006B07D9"/>
    <w:rsid w:val="006B714C"/>
    <w:rsid w:val="006C037F"/>
    <w:rsid w:val="006C4C30"/>
    <w:rsid w:val="006D5B7E"/>
    <w:rsid w:val="006E265B"/>
    <w:rsid w:val="006E64A6"/>
    <w:rsid w:val="006F2B46"/>
    <w:rsid w:val="006F795D"/>
    <w:rsid w:val="007079A3"/>
    <w:rsid w:val="00712EA6"/>
    <w:rsid w:val="00714250"/>
    <w:rsid w:val="00714761"/>
    <w:rsid w:val="00721B54"/>
    <w:rsid w:val="00722C64"/>
    <w:rsid w:val="00730C95"/>
    <w:rsid w:val="00750C46"/>
    <w:rsid w:val="00752EFB"/>
    <w:rsid w:val="00762613"/>
    <w:rsid w:val="007677B2"/>
    <w:rsid w:val="00773225"/>
    <w:rsid w:val="0077518B"/>
    <w:rsid w:val="00783B2B"/>
    <w:rsid w:val="00784859"/>
    <w:rsid w:val="007A4815"/>
    <w:rsid w:val="007C38B1"/>
    <w:rsid w:val="007C4D69"/>
    <w:rsid w:val="007C631B"/>
    <w:rsid w:val="007C7EB8"/>
    <w:rsid w:val="007D33EC"/>
    <w:rsid w:val="007D5743"/>
    <w:rsid w:val="007E7DE5"/>
    <w:rsid w:val="007F33E0"/>
    <w:rsid w:val="008023BD"/>
    <w:rsid w:val="008150F6"/>
    <w:rsid w:val="00817543"/>
    <w:rsid w:val="00817E44"/>
    <w:rsid w:val="008272FC"/>
    <w:rsid w:val="00827595"/>
    <w:rsid w:val="0083225E"/>
    <w:rsid w:val="008322EF"/>
    <w:rsid w:val="00837765"/>
    <w:rsid w:val="00842221"/>
    <w:rsid w:val="0085056C"/>
    <w:rsid w:val="0085700A"/>
    <w:rsid w:val="00860F82"/>
    <w:rsid w:val="008650C0"/>
    <w:rsid w:val="008667EC"/>
    <w:rsid w:val="0087059A"/>
    <w:rsid w:val="0087091F"/>
    <w:rsid w:val="008933C5"/>
    <w:rsid w:val="00893F5B"/>
    <w:rsid w:val="008A1653"/>
    <w:rsid w:val="008A4A85"/>
    <w:rsid w:val="008B3983"/>
    <w:rsid w:val="008B39AB"/>
    <w:rsid w:val="008B3BDD"/>
    <w:rsid w:val="008C00D7"/>
    <w:rsid w:val="008C1D18"/>
    <w:rsid w:val="008C2F4C"/>
    <w:rsid w:val="008C74DD"/>
    <w:rsid w:val="008D26CF"/>
    <w:rsid w:val="008E37DF"/>
    <w:rsid w:val="008E6884"/>
    <w:rsid w:val="009006E2"/>
    <w:rsid w:val="00900986"/>
    <w:rsid w:val="00902089"/>
    <w:rsid w:val="009108DF"/>
    <w:rsid w:val="0091159C"/>
    <w:rsid w:val="009148F7"/>
    <w:rsid w:val="00930401"/>
    <w:rsid w:val="00930DCD"/>
    <w:rsid w:val="009351D7"/>
    <w:rsid w:val="0093529B"/>
    <w:rsid w:val="00943656"/>
    <w:rsid w:val="009544A2"/>
    <w:rsid w:val="0095485D"/>
    <w:rsid w:val="00960DCD"/>
    <w:rsid w:val="00962433"/>
    <w:rsid w:val="00965669"/>
    <w:rsid w:val="009720C2"/>
    <w:rsid w:val="00972193"/>
    <w:rsid w:val="00974ACD"/>
    <w:rsid w:val="00975600"/>
    <w:rsid w:val="00985DA3"/>
    <w:rsid w:val="00996365"/>
    <w:rsid w:val="009963FC"/>
    <w:rsid w:val="009A011A"/>
    <w:rsid w:val="009A2595"/>
    <w:rsid w:val="009B1C17"/>
    <w:rsid w:val="009B1D6E"/>
    <w:rsid w:val="009B47E3"/>
    <w:rsid w:val="009C459A"/>
    <w:rsid w:val="009C7054"/>
    <w:rsid w:val="009C7566"/>
    <w:rsid w:val="009D63F2"/>
    <w:rsid w:val="009E6BC7"/>
    <w:rsid w:val="009E7958"/>
    <w:rsid w:val="009F4BB4"/>
    <w:rsid w:val="00A11BAE"/>
    <w:rsid w:val="00A41CCE"/>
    <w:rsid w:val="00A525F9"/>
    <w:rsid w:val="00A547B0"/>
    <w:rsid w:val="00A6101C"/>
    <w:rsid w:val="00A635B0"/>
    <w:rsid w:val="00A668AD"/>
    <w:rsid w:val="00A677A3"/>
    <w:rsid w:val="00A706D8"/>
    <w:rsid w:val="00A738F7"/>
    <w:rsid w:val="00A765AB"/>
    <w:rsid w:val="00A800F6"/>
    <w:rsid w:val="00A86586"/>
    <w:rsid w:val="00A90656"/>
    <w:rsid w:val="00A941EC"/>
    <w:rsid w:val="00A97DC2"/>
    <w:rsid w:val="00AA5BF6"/>
    <w:rsid w:val="00AA60DF"/>
    <w:rsid w:val="00AA7767"/>
    <w:rsid w:val="00AA7AD3"/>
    <w:rsid w:val="00AB2794"/>
    <w:rsid w:val="00AB2841"/>
    <w:rsid w:val="00AB30F1"/>
    <w:rsid w:val="00AB3817"/>
    <w:rsid w:val="00AB50A2"/>
    <w:rsid w:val="00AB5EE8"/>
    <w:rsid w:val="00AE53C7"/>
    <w:rsid w:val="00AF466A"/>
    <w:rsid w:val="00B12D99"/>
    <w:rsid w:val="00B151BF"/>
    <w:rsid w:val="00B31EAB"/>
    <w:rsid w:val="00B333B6"/>
    <w:rsid w:val="00B47B78"/>
    <w:rsid w:val="00B555AE"/>
    <w:rsid w:val="00B643C1"/>
    <w:rsid w:val="00B75F3D"/>
    <w:rsid w:val="00B82FAB"/>
    <w:rsid w:val="00B91D83"/>
    <w:rsid w:val="00B928AC"/>
    <w:rsid w:val="00B9737C"/>
    <w:rsid w:val="00BA0D15"/>
    <w:rsid w:val="00BA5319"/>
    <w:rsid w:val="00BB0785"/>
    <w:rsid w:val="00BB1863"/>
    <w:rsid w:val="00BC0B02"/>
    <w:rsid w:val="00BC1B1D"/>
    <w:rsid w:val="00BC2694"/>
    <w:rsid w:val="00BC6D3C"/>
    <w:rsid w:val="00BD69DD"/>
    <w:rsid w:val="00BE4A23"/>
    <w:rsid w:val="00BE759F"/>
    <w:rsid w:val="00BF0CE7"/>
    <w:rsid w:val="00C06CA5"/>
    <w:rsid w:val="00C177D4"/>
    <w:rsid w:val="00C36F65"/>
    <w:rsid w:val="00C44A8C"/>
    <w:rsid w:val="00C47568"/>
    <w:rsid w:val="00C55875"/>
    <w:rsid w:val="00C617CB"/>
    <w:rsid w:val="00C62E8E"/>
    <w:rsid w:val="00C646C9"/>
    <w:rsid w:val="00C72C85"/>
    <w:rsid w:val="00C82FB5"/>
    <w:rsid w:val="00C90020"/>
    <w:rsid w:val="00C93355"/>
    <w:rsid w:val="00C93D3C"/>
    <w:rsid w:val="00C95FD9"/>
    <w:rsid w:val="00C97A75"/>
    <w:rsid w:val="00CA168C"/>
    <w:rsid w:val="00CA745D"/>
    <w:rsid w:val="00CB2ACF"/>
    <w:rsid w:val="00CC38BD"/>
    <w:rsid w:val="00CE588F"/>
    <w:rsid w:val="00CF25F3"/>
    <w:rsid w:val="00D025DF"/>
    <w:rsid w:val="00D11279"/>
    <w:rsid w:val="00D17B57"/>
    <w:rsid w:val="00D23A40"/>
    <w:rsid w:val="00D31971"/>
    <w:rsid w:val="00D32D9E"/>
    <w:rsid w:val="00D4181B"/>
    <w:rsid w:val="00D47145"/>
    <w:rsid w:val="00D50F15"/>
    <w:rsid w:val="00D51A15"/>
    <w:rsid w:val="00D52C54"/>
    <w:rsid w:val="00D646BD"/>
    <w:rsid w:val="00D646C3"/>
    <w:rsid w:val="00D95241"/>
    <w:rsid w:val="00DA0092"/>
    <w:rsid w:val="00DA0FCF"/>
    <w:rsid w:val="00DA23BF"/>
    <w:rsid w:val="00DB49E4"/>
    <w:rsid w:val="00DC0277"/>
    <w:rsid w:val="00DC5DE7"/>
    <w:rsid w:val="00DD6117"/>
    <w:rsid w:val="00DE3706"/>
    <w:rsid w:val="00DE73AE"/>
    <w:rsid w:val="00DF1BDE"/>
    <w:rsid w:val="00E0037D"/>
    <w:rsid w:val="00E273BB"/>
    <w:rsid w:val="00E3616A"/>
    <w:rsid w:val="00E4036C"/>
    <w:rsid w:val="00E46750"/>
    <w:rsid w:val="00E62907"/>
    <w:rsid w:val="00E630B5"/>
    <w:rsid w:val="00E7191D"/>
    <w:rsid w:val="00EA7514"/>
    <w:rsid w:val="00EB0AB3"/>
    <w:rsid w:val="00EB31C3"/>
    <w:rsid w:val="00EB6200"/>
    <w:rsid w:val="00ED7716"/>
    <w:rsid w:val="00EE5AD8"/>
    <w:rsid w:val="00EE6811"/>
    <w:rsid w:val="00EF19C8"/>
    <w:rsid w:val="00F07A7D"/>
    <w:rsid w:val="00F32090"/>
    <w:rsid w:val="00F37998"/>
    <w:rsid w:val="00F414A0"/>
    <w:rsid w:val="00F44053"/>
    <w:rsid w:val="00F47927"/>
    <w:rsid w:val="00F56C98"/>
    <w:rsid w:val="00F6090A"/>
    <w:rsid w:val="00F62F3E"/>
    <w:rsid w:val="00F65515"/>
    <w:rsid w:val="00F655FB"/>
    <w:rsid w:val="00F829B2"/>
    <w:rsid w:val="00FA57E6"/>
    <w:rsid w:val="00FB2241"/>
    <w:rsid w:val="00FB4E76"/>
    <w:rsid w:val="00FC6930"/>
    <w:rsid w:val="00FD0B1F"/>
    <w:rsid w:val="00FD5508"/>
    <w:rsid w:val="00FE2869"/>
    <w:rsid w:val="00FF72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6E2"/>
  </w:style>
  <w:style w:type="paragraph" w:styleId="Ttulo1">
    <w:name w:val="heading 1"/>
    <w:basedOn w:val="Normal"/>
    <w:next w:val="Normal"/>
    <w:link w:val="Ttulo1Car"/>
    <w:uiPriority w:val="9"/>
    <w:qFormat/>
    <w:rsid w:val="002B45B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MX"/>
    </w:rPr>
  </w:style>
  <w:style w:type="paragraph" w:styleId="Ttulo4">
    <w:name w:val="heading 4"/>
    <w:basedOn w:val="Normal"/>
    <w:link w:val="Ttulo4Car"/>
    <w:uiPriority w:val="9"/>
    <w:qFormat/>
    <w:rsid w:val="0050260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65669"/>
    <w:pPr>
      <w:spacing w:after="0" w:line="240" w:lineRule="auto"/>
    </w:pPr>
    <w:rPr>
      <w:lang w:eastAsia="es-MX"/>
    </w:rPr>
  </w:style>
  <w:style w:type="character" w:customStyle="1" w:styleId="SinespaciadoCar">
    <w:name w:val="Sin espaciado Car"/>
    <w:basedOn w:val="Fuentedeprrafopredeter"/>
    <w:link w:val="Sinespaciado"/>
    <w:uiPriority w:val="1"/>
    <w:rsid w:val="00965669"/>
    <w:rPr>
      <w:rFonts w:eastAsiaTheme="minorEastAsia"/>
      <w:lang w:eastAsia="es-MX"/>
    </w:rPr>
  </w:style>
  <w:style w:type="paragraph" w:styleId="Textonotapie">
    <w:name w:val="footnote text"/>
    <w:basedOn w:val="Normal"/>
    <w:link w:val="TextonotapieCar"/>
    <w:uiPriority w:val="99"/>
    <w:semiHidden/>
    <w:unhideWhenUsed/>
    <w:rsid w:val="00965669"/>
    <w:pPr>
      <w:spacing w:after="0" w:line="240" w:lineRule="auto"/>
    </w:pPr>
    <w:rPr>
      <w:sz w:val="20"/>
      <w:szCs w:val="20"/>
      <w:lang w:eastAsia="es-MX"/>
    </w:rPr>
  </w:style>
  <w:style w:type="character" w:customStyle="1" w:styleId="TextonotapieCar">
    <w:name w:val="Texto nota pie Car"/>
    <w:basedOn w:val="Fuentedeprrafopredeter"/>
    <w:link w:val="Textonotapie"/>
    <w:uiPriority w:val="99"/>
    <w:semiHidden/>
    <w:rsid w:val="00965669"/>
    <w:rPr>
      <w:rFonts w:eastAsiaTheme="minorEastAsia"/>
      <w:sz w:val="20"/>
      <w:szCs w:val="20"/>
      <w:lang w:eastAsia="es-MX"/>
    </w:rPr>
  </w:style>
  <w:style w:type="character" w:styleId="Refdenotaalpie">
    <w:name w:val="footnote reference"/>
    <w:basedOn w:val="Fuentedeprrafopredeter"/>
    <w:uiPriority w:val="99"/>
    <w:semiHidden/>
    <w:unhideWhenUsed/>
    <w:rsid w:val="00965669"/>
    <w:rPr>
      <w:vertAlign w:val="superscript"/>
    </w:rPr>
  </w:style>
  <w:style w:type="paragraph" w:styleId="Textodeglobo">
    <w:name w:val="Balloon Text"/>
    <w:basedOn w:val="Normal"/>
    <w:link w:val="TextodegloboCar"/>
    <w:uiPriority w:val="99"/>
    <w:semiHidden/>
    <w:unhideWhenUsed/>
    <w:rsid w:val="009656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5669"/>
    <w:rPr>
      <w:rFonts w:ascii="Tahoma" w:hAnsi="Tahoma" w:cs="Tahoma"/>
      <w:sz w:val="16"/>
      <w:szCs w:val="16"/>
    </w:rPr>
  </w:style>
  <w:style w:type="paragraph" w:styleId="Prrafodelista">
    <w:name w:val="List Paragraph"/>
    <w:basedOn w:val="Normal"/>
    <w:uiPriority w:val="34"/>
    <w:qFormat/>
    <w:rsid w:val="001D6AA1"/>
    <w:pPr>
      <w:ind w:left="720"/>
      <w:contextualSpacing/>
    </w:pPr>
    <w:rPr>
      <w:lang w:eastAsia="es-MX"/>
    </w:rPr>
  </w:style>
  <w:style w:type="character" w:customStyle="1" w:styleId="apple-converted-space">
    <w:name w:val="apple-converted-space"/>
    <w:basedOn w:val="Fuentedeprrafopredeter"/>
    <w:rsid w:val="001D6AA1"/>
  </w:style>
  <w:style w:type="table" w:customStyle="1" w:styleId="Cuadrculaclara-nfasis11">
    <w:name w:val="Cuadrícula clara - Énfasis 11"/>
    <w:basedOn w:val="Tablanormal"/>
    <w:uiPriority w:val="62"/>
    <w:rsid w:val="00A677A3"/>
    <w:pPr>
      <w:spacing w:after="0" w:line="240" w:lineRule="auto"/>
    </w:pPr>
    <w:rPr>
      <w:lang w:eastAsia="ko-K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tulo1Car">
    <w:name w:val="Título 1 Car"/>
    <w:basedOn w:val="Fuentedeprrafopredeter"/>
    <w:link w:val="Ttulo1"/>
    <w:uiPriority w:val="9"/>
    <w:rsid w:val="002B45B7"/>
    <w:rPr>
      <w:rFonts w:asciiTheme="majorHAnsi" w:eastAsiaTheme="majorEastAsia" w:hAnsiTheme="majorHAnsi" w:cstheme="majorBidi"/>
      <w:b/>
      <w:bCs/>
      <w:color w:val="365F91" w:themeColor="accent1" w:themeShade="BF"/>
      <w:sz w:val="28"/>
      <w:szCs w:val="28"/>
      <w:lang w:eastAsia="es-MX"/>
    </w:rPr>
  </w:style>
  <w:style w:type="character" w:styleId="Hipervnculo">
    <w:name w:val="Hyperlink"/>
    <w:basedOn w:val="Fuentedeprrafopredeter"/>
    <w:uiPriority w:val="99"/>
    <w:unhideWhenUsed/>
    <w:rsid w:val="002B45B7"/>
    <w:rPr>
      <w:color w:val="0000FF"/>
      <w:u w:val="single"/>
    </w:rPr>
  </w:style>
  <w:style w:type="character" w:styleId="nfasis">
    <w:name w:val="Emphasis"/>
    <w:basedOn w:val="Fuentedeprrafopredeter"/>
    <w:uiPriority w:val="20"/>
    <w:qFormat/>
    <w:rsid w:val="002B45B7"/>
    <w:rPr>
      <w:i/>
      <w:iCs/>
    </w:rPr>
  </w:style>
  <w:style w:type="character" w:styleId="CitaHTML">
    <w:name w:val="HTML Cite"/>
    <w:basedOn w:val="Fuentedeprrafopredeter"/>
    <w:uiPriority w:val="99"/>
    <w:semiHidden/>
    <w:unhideWhenUsed/>
    <w:rsid w:val="002B45B7"/>
    <w:rPr>
      <w:i/>
      <w:iCs/>
    </w:rPr>
  </w:style>
  <w:style w:type="character" w:styleId="Hipervnculovisitado">
    <w:name w:val="FollowedHyperlink"/>
    <w:basedOn w:val="Fuentedeprrafopredeter"/>
    <w:uiPriority w:val="99"/>
    <w:semiHidden/>
    <w:unhideWhenUsed/>
    <w:rsid w:val="004A3EDC"/>
    <w:rPr>
      <w:color w:val="800080" w:themeColor="followedHyperlink"/>
      <w:u w:val="single"/>
    </w:rPr>
  </w:style>
  <w:style w:type="character" w:styleId="Textoennegrita">
    <w:name w:val="Strong"/>
    <w:basedOn w:val="Fuentedeprrafopredeter"/>
    <w:uiPriority w:val="22"/>
    <w:qFormat/>
    <w:rsid w:val="00A706D8"/>
    <w:rPr>
      <w:b/>
      <w:bCs/>
    </w:rPr>
  </w:style>
  <w:style w:type="paragraph" w:styleId="Encabezado">
    <w:name w:val="header"/>
    <w:basedOn w:val="Normal"/>
    <w:link w:val="EncabezadoCar"/>
    <w:uiPriority w:val="99"/>
    <w:unhideWhenUsed/>
    <w:rsid w:val="002F7B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7BE3"/>
  </w:style>
  <w:style w:type="paragraph" w:styleId="Piedepgina">
    <w:name w:val="footer"/>
    <w:basedOn w:val="Normal"/>
    <w:link w:val="PiedepginaCar"/>
    <w:uiPriority w:val="99"/>
    <w:unhideWhenUsed/>
    <w:rsid w:val="002F7B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7BE3"/>
  </w:style>
  <w:style w:type="character" w:customStyle="1" w:styleId="Ttulo4Car">
    <w:name w:val="Título 4 Car"/>
    <w:basedOn w:val="Fuentedeprrafopredeter"/>
    <w:link w:val="Ttulo4"/>
    <w:uiPriority w:val="9"/>
    <w:rsid w:val="00502603"/>
    <w:rPr>
      <w:rFonts w:ascii="Times New Roman" w:eastAsia="Times New Roman" w:hAnsi="Times New Roman" w:cs="Times New Roman"/>
      <w:b/>
      <w:bCs/>
      <w:sz w:val="24"/>
      <w:szCs w:val="24"/>
      <w:lang w:val="es-ES" w:eastAsia="es-ES"/>
    </w:rPr>
  </w:style>
  <w:style w:type="paragraph" w:styleId="NormalWeb">
    <w:name w:val="Normal (Web)"/>
    <w:basedOn w:val="Normal"/>
    <w:uiPriority w:val="99"/>
    <w:semiHidden/>
    <w:unhideWhenUsed/>
    <w:rsid w:val="001C659D"/>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8218">
      <w:bodyDiv w:val="1"/>
      <w:marLeft w:val="0"/>
      <w:marRight w:val="0"/>
      <w:marTop w:val="0"/>
      <w:marBottom w:val="0"/>
      <w:divBdr>
        <w:top w:val="none" w:sz="0" w:space="0" w:color="auto"/>
        <w:left w:val="none" w:sz="0" w:space="0" w:color="auto"/>
        <w:bottom w:val="none" w:sz="0" w:space="0" w:color="auto"/>
        <w:right w:val="none" w:sz="0" w:space="0" w:color="auto"/>
      </w:divBdr>
    </w:div>
    <w:div w:id="396320879">
      <w:bodyDiv w:val="1"/>
      <w:marLeft w:val="0"/>
      <w:marRight w:val="0"/>
      <w:marTop w:val="0"/>
      <w:marBottom w:val="0"/>
      <w:divBdr>
        <w:top w:val="none" w:sz="0" w:space="0" w:color="auto"/>
        <w:left w:val="none" w:sz="0" w:space="0" w:color="auto"/>
        <w:bottom w:val="none" w:sz="0" w:space="0" w:color="auto"/>
        <w:right w:val="none" w:sz="0" w:space="0" w:color="auto"/>
      </w:divBdr>
      <w:divsChild>
        <w:div w:id="1713848610">
          <w:marLeft w:val="0"/>
          <w:marRight w:val="0"/>
          <w:marTop w:val="0"/>
          <w:marBottom w:val="0"/>
          <w:divBdr>
            <w:top w:val="none" w:sz="0" w:space="0" w:color="auto"/>
            <w:left w:val="none" w:sz="0" w:space="0" w:color="auto"/>
            <w:bottom w:val="none" w:sz="0" w:space="0" w:color="auto"/>
            <w:right w:val="none" w:sz="0" w:space="0" w:color="auto"/>
          </w:divBdr>
        </w:div>
        <w:div w:id="1319456604">
          <w:marLeft w:val="0"/>
          <w:marRight w:val="0"/>
          <w:marTop w:val="0"/>
          <w:marBottom w:val="0"/>
          <w:divBdr>
            <w:top w:val="none" w:sz="0" w:space="0" w:color="auto"/>
            <w:left w:val="none" w:sz="0" w:space="0" w:color="auto"/>
            <w:bottom w:val="none" w:sz="0" w:space="0" w:color="auto"/>
            <w:right w:val="none" w:sz="0" w:space="0" w:color="auto"/>
          </w:divBdr>
          <w:divsChild>
            <w:div w:id="1533805746">
              <w:marLeft w:val="0"/>
              <w:marRight w:val="153"/>
              <w:marTop w:val="0"/>
              <w:marBottom w:val="0"/>
              <w:divBdr>
                <w:top w:val="none" w:sz="0" w:space="0" w:color="auto"/>
                <w:left w:val="none" w:sz="0" w:space="0" w:color="auto"/>
                <w:bottom w:val="none" w:sz="0" w:space="0" w:color="auto"/>
                <w:right w:val="none" w:sz="0" w:space="0" w:color="auto"/>
              </w:divBdr>
            </w:div>
            <w:div w:id="10031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09674">
      <w:bodyDiv w:val="1"/>
      <w:marLeft w:val="0"/>
      <w:marRight w:val="0"/>
      <w:marTop w:val="0"/>
      <w:marBottom w:val="0"/>
      <w:divBdr>
        <w:top w:val="none" w:sz="0" w:space="0" w:color="auto"/>
        <w:left w:val="none" w:sz="0" w:space="0" w:color="auto"/>
        <w:bottom w:val="none" w:sz="0" w:space="0" w:color="auto"/>
        <w:right w:val="none" w:sz="0" w:space="0" w:color="auto"/>
      </w:divBdr>
    </w:div>
    <w:div w:id="184582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wmf"/><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wmf"/><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2BBAD69-9743-4455-9473-2C8D30FE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6955</Words>
  <Characters>38253</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Pegaso34</dc:creator>
  <cp:lastModifiedBy>Gustavo Toledo Andrade</cp:lastModifiedBy>
  <cp:revision>4</cp:revision>
  <dcterms:created xsi:type="dcterms:W3CDTF">2014-08-09T20:19:00Z</dcterms:created>
  <dcterms:modified xsi:type="dcterms:W3CDTF">2016-04-09T20:20:00Z</dcterms:modified>
</cp:coreProperties>
</file>